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МІНІСТЕРСТВО ОСВІТИ І НАУКИ УКРАЇНИ</w:t>
      </w:r>
    </w:p>
    <w:p w:rsidR="00A5556F" w:rsidRPr="00A5556F" w:rsidRDefault="00A5556F" w:rsidP="00A5556F">
      <w:pPr>
        <w:spacing w:after="0"/>
        <w:jc w:val="center"/>
        <w:rPr>
          <w:rFonts w:ascii="Times New Roman" w:hAnsi="Times New Roman"/>
          <w:sz w:val="28"/>
          <w:lang w:val="uk-UA"/>
        </w:rPr>
      </w:pP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 xml:space="preserve">УКРАЇНСЬКИЙ ДЕРЖАВНИЙ  ЦЕНТР ТУРИЗМУ </w:t>
      </w: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 xml:space="preserve">І КРАЄЗНАВСТВА  УЧНІВСЬКОЇ МОЛОДІ </w:t>
      </w:r>
    </w:p>
    <w:p w:rsidR="00A5556F" w:rsidRPr="00A5556F" w:rsidRDefault="00A5556F" w:rsidP="00A5556F">
      <w:pPr>
        <w:spacing w:after="0"/>
        <w:jc w:val="center"/>
        <w:rPr>
          <w:rFonts w:ascii="Times New Roman" w:hAnsi="Times New Roman"/>
          <w:sz w:val="28"/>
          <w:lang w:val="uk-UA"/>
        </w:rPr>
      </w:pP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caps/>
          <w:sz w:val="28"/>
          <w:lang w:val="uk-UA"/>
        </w:rPr>
        <w:t>Департамент науки і освіти</w:t>
      </w:r>
      <w:r w:rsidRPr="00A5556F">
        <w:rPr>
          <w:rFonts w:ascii="Times New Roman" w:hAnsi="Times New Roman"/>
          <w:sz w:val="28"/>
          <w:lang w:val="uk-UA"/>
        </w:rPr>
        <w:t xml:space="preserve"> ХАРКІВСЬКОЇ </w:t>
      </w: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caps/>
          <w:sz w:val="28"/>
          <w:lang w:val="uk-UA"/>
        </w:rPr>
        <w:t>обласної державної адміністрації</w:t>
      </w:r>
    </w:p>
    <w:p w:rsidR="00A5556F" w:rsidRPr="00A5556F" w:rsidRDefault="00A5556F" w:rsidP="00A5556F">
      <w:pPr>
        <w:spacing w:after="0"/>
        <w:jc w:val="center"/>
        <w:rPr>
          <w:rFonts w:ascii="Times New Roman" w:hAnsi="Times New Roman"/>
          <w:sz w:val="28"/>
          <w:lang w:val="uk-UA"/>
        </w:rPr>
      </w:pP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ХАРКІВСЬКИЙ НАЦІОНАЛЬНИЙ УНІВЕРСИТЕТ імені В.Н.КАРАЗІНА</w:t>
      </w:r>
    </w:p>
    <w:p w:rsidR="00A5556F" w:rsidRPr="00A5556F" w:rsidRDefault="00A5556F" w:rsidP="00A5556F">
      <w:pPr>
        <w:spacing w:after="0"/>
        <w:jc w:val="center"/>
        <w:rPr>
          <w:rFonts w:ascii="Times New Roman" w:hAnsi="Times New Roman"/>
          <w:sz w:val="28"/>
          <w:lang w:val="uk-UA"/>
        </w:rPr>
      </w:pP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 xml:space="preserve">НАЦІОНАЛЬНИЙ ЛІТЕРАТУРНО-МЕМОРІАЛЬНИЙ МУЗЕЙ </w:t>
      </w: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Г.С. СКОВОРОДИ</w:t>
      </w:r>
    </w:p>
    <w:p w:rsidR="00A5556F" w:rsidRPr="00A5556F" w:rsidRDefault="00A5556F" w:rsidP="00A5556F">
      <w:pPr>
        <w:spacing w:after="0"/>
        <w:rPr>
          <w:rFonts w:ascii="Times New Roman" w:hAnsi="Times New Roman"/>
          <w:sz w:val="28"/>
          <w:lang w:val="uk-UA"/>
        </w:rPr>
      </w:pPr>
    </w:p>
    <w:p w:rsidR="00A5556F" w:rsidRPr="00A5556F" w:rsidRDefault="00A5556F" w:rsidP="00A5556F">
      <w:pPr>
        <w:spacing w:after="0"/>
        <w:jc w:val="center"/>
        <w:rPr>
          <w:rFonts w:ascii="Times New Roman" w:hAnsi="Times New Roman"/>
          <w:sz w:val="28"/>
          <w:lang w:val="uk-UA"/>
        </w:rPr>
      </w:pPr>
      <w:r w:rsidRPr="00A5556F">
        <w:rPr>
          <w:rFonts w:ascii="Times New Roman" w:hAnsi="Times New Roman"/>
          <w:sz w:val="28"/>
          <w:lang w:val="uk-UA"/>
        </w:rPr>
        <w:t>КОМУНАЛЬНИЙ ЗАКЛАД «ХАРКІВСЬКА ОБЛАСНА СТАНЦІЯ ЮНИХ ТУРИСТІВ» ХАРКІВСЬКОЇ ОБЛАСНОЇ РАДИ</w:t>
      </w:r>
    </w:p>
    <w:p w:rsidR="00A5556F" w:rsidRPr="00A5556F" w:rsidRDefault="00A5556F" w:rsidP="00A5556F">
      <w:pPr>
        <w:spacing w:after="0"/>
        <w:rPr>
          <w:rFonts w:ascii="Times New Roman" w:hAnsi="Times New Roman"/>
          <w:sz w:val="28"/>
          <w:lang w:val="uk-UA"/>
        </w:rPr>
      </w:pPr>
    </w:p>
    <w:p w:rsidR="00A5556F" w:rsidRPr="00A5556F" w:rsidRDefault="00A5556F" w:rsidP="00A5556F">
      <w:pPr>
        <w:spacing w:after="0"/>
        <w:rPr>
          <w:rFonts w:ascii="Times New Roman" w:hAnsi="Times New Roman"/>
          <w:sz w:val="28"/>
          <w:lang w:val="uk-UA"/>
        </w:rPr>
      </w:pPr>
    </w:p>
    <w:p w:rsidR="00A5556F" w:rsidRPr="00A5556F" w:rsidRDefault="00A5556F" w:rsidP="00A5556F">
      <w:pPr>
        <w:spacing w:after="0"/>
        <w:rPr>
          <w:rFonts w:ascii="Times New Roman" w:hAnsi="Times New Roman"/>
          <w:sz w:val="28"/>
          <w:lang w:val="uk-UA"/>
        </w:rPr>
      </w:pPr>
    </w:p>
    <w:p w:rsidR="00A5556F" w:rsidRPr="00A5556F" w:rsidRDefault="00A5556F" w:rsidP="00A5556F">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ХІ ВСЕУКРАЇНСЬКА ФІЛОСОФСЬКА</w:t>
      </w:r>
    </w:p>
    <w:p w:rsidR="00A5556F" w:rsidRPr="00A5556F" w:rsidRDefault="00A5556F" w:rsidP="00A5556F">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ІСТОРИКО-КРАЄЗНАВЧА КОНФЕРЕНЦІЯ УЧНІВСЬКОЇ МОЛОДІ</w:t>
      </w:r>
    </w:p>
    <w:p w:rsidR="00A5556F" w:rsidRPr="00A5556F" w:rsidRDefault="00A5556F" w:rsidP="00A5556F">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“ПІЗНАЙ СЕБЕ, СВІЙ РІД, СВІЙ НАРІД”</w:t>
      </w:r>
    </w:p>
    <w:p w:rsidR="00A5556F" w:rsidRPr="006E7A67" w:rsidRDefault="006E7A67" w:rsidP="00A5556F">
      <w:pPr>
        <w:spacing w:after="0"/>
        <w:jc w:val="center"/>
        <w:rPr>
          <w:rFonts w:ascii="Times New Roman" w:hAnsi="Times New Roman"/>
          <w:b/>
          <w:bCs/>
          <w:i/>
          <w:lang w:val="uk-UA"/>
        </w:rPr>
      </w:pPr>
      <w:r w:rsidRPr="006E7A67">
        <w:rPr>
          <w:rFonts w:ascii="Times New Roman" w:hAnsi="Times New Roman"/>
          <w:b/>
          <w:bCs/>
          <w:i/>
          <w:lang w:val="uk-UA"/>
        </w:rPr>
        <w:t>(до 295-річчя від дня народження Г.С. Сковороди)</w:t>
      </w: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ТЕЗИ НАУКОВО-ДОСЛІДНИЦЬКИХ РОБІТ</w:t>
      </w:r>
    </w:p>
    <w:p w:rsidR="00A5556F" w:rsidRPr="00A5556F" w:rsidRDefault="00A5556F" w:rsidP="00A5556F">
      <w:pPr>
        <w:spacing w:after="0"/>
        <w:jc w:val="center"/>
        <w:rPr>
          <w:rFonts w:ascii="Times New Roman" w:hAnsi="Times New Roman"/>
          <w:b/>
          <w:bCs/>
          <w:sz w:val="24"/>
          <w:szCs w:val="24"/>
          <w:lang w:val="uk-UA"/>
        </w:rPr>
      </w:pPr>
    </w:p>
    <w:p w:rsidR="00A5556F" w:rsidRPr="00A5556F" w:rsidRDefault="00A5556F" w:rsidP="00A5556F">
      <w:pPr>
        <w:spacing w:after="0"/>
        <w:jc w:val="center"/>
        <w:rPr>
          <w:rFonts w:ascii="Times New Roman" w:hAnsi="Times New Roman"/>
          <w:b/>
          <w:bCs/>
          <w:i/>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jc w:val="center"/>
        <w:rPr>
          <w:rFonts w:ascii="Times New Roman" w:hAnsi="Times New Roman"/>
          <w:b/>
          <w:bCs/>
          <w:lang w:val="uk-UA"/>
        </w:rPr>
      </w:pPr>
    </w:p>
    <w:p w:rsidR="00A5556F" w:rsidRPr="00A5556F" w:rsidRDefault="00A5556F" w:rsidP="00A5556F">
      <w:pPr>
        <w:spacing w:after="0"/>
        <w:rPr>
          <w:rFonts w:ascii="Times New Roman" w:hAnsi="Times New Roman"/>
          <w:b/>
          <w:bCs/>
          <w:lang w:val="uk-UA"/>
        </w:rPr>
      </w:pPr>
    </w:p>
    <w:p w:rsidR="00A5556F" w:rsidRPr="00A5556F" w:rsidRDefault="00A5556F" w:rsidP="00A5556F">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Харків</w:t>
      </w:r>
    </w:p>
    <w:p w:rsidR="00A5556F" w:rsidRPr="00A5556F" w:rsidRDefault="00A5556F" w:rsidP="00A5556F">
      <w:pPr>
        <w:spacing w:after="0"/>
        <w:jc w:val="center"/>
        <w:rPr>
          <w:rFonts w:ascii="Times New Roman" w:hAnsi="Times New Roman"/>
          <w:b/>
          <w:bCs/>
          <w:sz w:val="28"/>
          <w:szCs w:val="28"/>
          <w:lang w:val="uk-UA"/>
        </w:rPr>
      </w:pPr>
      <w:r w:rsidRPr="00A5556F">
        <w:rPr>
          <w:rFonts w:ascii="Times New Roman" w:hAnsi="Times New Roman"/>
          <w:b/>
          <w:bCs/>
          <w:sz w:val="28"/>
          <w:szCs w:val="28"/>
          <w:lang w:val="uk-UA"/>
        </w:rPr>
        <w:t>2017</w:t>
      </w:r>
    </w:p>
    <w:p w:rsidR="00A5556F" w:rsidRPr="00A5556F" w:rsidRDefault="00A5556F" w:rsidP="00A5556F">
      <w:pPr>
        <w:rPr>
          <w:rFonts w:ascii="Times New Roman" w:hAnsi="Times New Roman"/>
          <w:sz w:val="28"/>
          <w:szCs w:val="28"/>
          <w:lang w:val="uk-UA"/>
        </w:rPr>
      </w:pPr>
    </w:p>
    <w:p w:rsidR="00A5556F" w:rsidRPr="00A5556F" w:rsidRDefault="00A5556F" w:rsidP="00A5556F">
      <w:pPr>
        <w:ind w:firstLine="708"/>
        <w:jc w:val="both"/>
        <w:rPr>
          <w:rFonts w:ascii="Times New Roman" w:hAnsi="Times New Roman"/>
          <w:sz w:val="28"/>
          <w:szCs w:val="28"/>
          <w:lang w:val="uk-UA"/>
        </w:rPr>
      </w:pPr>
      <w:r w:rsidRPr="00A5556F">
        <w:rPr>
          <w:rFonts w:ascii="Times New Roman" w:hAnsi="Times New Roman"/>
          <w:sz w:val="28"/>
          <w:szCs w:val="28"/>
          <w:lang w:val="uk-UA"/>
        </w:rPr>
        <w:lastRenderedPageBreak/>
        <w:t>У збірнику подано тези кращих науково-дослідницьких робіт учнівської молоді, учасників Х</w:t>
      </w:r>
      <w:r w:rsidR="00981FA6">
        <w:rPr>
          <w:rFonts w:ascii="Times New Roman" w:hAnsi="Times New Roman"/>
          <w:sz w:val="28"/>
          <w:szCs w:val="28"/>
          <w:lang w:val="uk-UA"/>
        </w:rPr>
        <w:t>І</w:t>
      </w:r>
      <w:r w:rsidRPr="00A5556F">
        <w:rPr>
          <w:rFonts w:ascii="Times New Roman" w:hAnsi="Times New Roman"/>
          <w:sz w:val="28"/>
          <w:szCs w:val="28"/>
          <w:lang w:val="uk-UA"/>
        </w:rPr>
        <w:t xml:space="preserve"> Всеукраїнської філософської історико-краєзнавчої конференції «Пізнай себе, свій рід, свій нарід». Видання має на меті привернути увагу учнів, студентів, педагогічних працівників загальноосвітніх, позашкільних та вищих навчальних закладів, широких кіл громадськості до вивчення спадщини видатного мандрівного філософа, просвітителя Г. С. Сковороди.</w:t>
      </w:r>
    </w:p>
    <w:p w:rsidR="00A5556F" w:rsidRPr="00A5556F" w:rsidRDefault="00A5556F" w:rsidP="00A5556F">
      <w:pPr>
        <w:ind w:firstLine="708"/>
        <w:rPr>
          <w:rFonts w:ascii="Times New Roman" w:hAnsi="Times New Roman"/>
          <w:sz w:val="28"/>
          <w:szCs w:val="28"/>
          <w:u w:val="single"/>
          <w:lang w:val="uk-UA"/>
        </w:rPr>
      </w:pPr>
      <w:r w:rsidRPr="00A5556F">
        <w:rPr>
          <w:rFonts w:ascii="Times New Roman" w:hAnsi="Times New Roman"/>
          <w:sz w:val="28"/>
          <w:szCs w:val="28"/>
          <w:u w:val="single"/>
          <w:lang w:val="uk-UA"/>
        </w:rPr>
        <w:t>Тези подано в авторській редакції.</w:t>
      </w:r>
    </w:p>
    <w:p w:rsidR="00A5556F" w:rsidRPr="00A5556F" w:rsidRDefault="00A5556F" w:rsidP="00A5556F">
      <w:pPr>
        <w:rPr>
          <w:rFonts w:ascii="Times New Roman" w:hAnsi="Times New Roman"/>
          <w:sz w:val="28"/>
          <w:szCs w:val="28"/>
          <w:lang w:val="uk-UA"/>
        </w:rPr>
      </w:pPr>
    </w:p>
    <w:p w:rsidR="00A5556F" w:rsidRPr="00A5556F" w:rsidRDefault="00A5556F" w:rsidP="00A5556F">
      <w:pPr>
        <w:rPr>
          <w:rFonts w:ascii="Times New Roman" w:hAnsi="Times New Roman"/>
          <w:sz w:val="28"/>
          <w:szCs w:val="28"/>
          <w:lang w:val="uk-UA"/>
        </w:rPr>
      </w:pPr>
    </w:p>
    <w:p w:rsidR="00A5556F" w:rsidRPr="00A5556F" w:rsidRDefault="00A5556F" w:rsidP="00A5556F">
      <w:pPr>
        <w:rPr>
          <w:rFonts w:ascii="Times New Roman" w:hAnsi="Times New Roman"/>
          <w:sz w:val="28"/>
          <w:szCs w:val="28"/>
          <w:lang w:val="uk-UA"/>
        </w:rPr>
      </w:pPr>
    </w:p>
    <w:p w:rsidR="00A5556F" w:rsidRPr="00A5556F" w:rsidRDefault="00A5556F" w:rsidP="00A5556F">
      <w:pPr>
        <w:rPr>
          <w:rFonts w:ascii="Times New Roman" w:hAnsi="Times New Roman"/>
          <w:sz w:val="28"/>
          <w:szCs w:val="28"/>
          <w:lang w:val="uk-UA"/>
        </w:rPr>
      </w:pPr>
      <w:r w:rsidRPr="00A5556F">
        <w:rPr>
          <w:rFonts w:ascii="Times New Roman" w:hAnsi="Times New Roman"/>
          <w:sz w:val="28"/>
          <w:szCs w:val="28"/>
          <w:lang w:val="uk-UA"/>
        </w:rPr>
        <w:t>Упорядник збірника:        І. В. Павелко – методист КЗ «Харківська обласна</w:t>
      </w:r>
    </w:p>
    <w:p w:rsidR="00A5556F" w:rsidRPr="00A5556F" w:rsidRDefault="00A5556F" w:rsidP="00A5556F">
      <w:pPr>
        <w:rPr>
          <w:rFonts w:ascii="Times New Roman" w:hAnsi="Times New Roman"/>
          <w:sz w:val="28"/>
          <w:szCs w:val="28"/>
          <w:lang w:val="uk-UA"/>
        </w:rPr>
      </w:pPr>
      <w:r w:rsidRPr="00A5556F">
        <w:rPr>
          <w:rFonts w:ascii="Times New Roman" w:hAnsi="Times New Roman"/>
          <w:sz w:val="28"/>
          <w:szCs w:val="28"/>
          <w:lang w:val="uk-UA"/>
        </w:rPr>
        <w:t xml:space="preserve">                                            станція юних туристів»</w:t>
      </w:r>
      <w:r w:rsidR="00C73C6E">
        <w:rPr>
          <w:rFonts w:ascii="Times New Roman" w:hAnsi="Times New Roman"/>
          <w:sz w:val="28"/>
          <w:szCs w:val="28"/>
          <w:lang w:val="uk-UA"/>
        </w:rPr>
        <w:t xml:space="preserve"> Харківської обласної ради</w:t>
      </w:r>
    </w:p>
    <w:p w:rsidR="00A5556F" w:rsidRPr="00A5556F" w:rsidRDefault="00A5556F" w:rsidP="00A5556F">
      <w:pPr>
        <w:rPr>
          <w:rFonts w:ascii="Times New Roman" w:hAnsi="Times New Roman"/>
          <w:sz w:val="28"/>
          <w:szCs w:val="28"/>
          <w:lang w:val="uk-UA"/>
        </w:rPr>
      </w:pPr>
    </w:p>
    <w:p w:rsidR="00A5556F" w:rsidRPr="00A5556F" w:rsidRDefault="00A5556F" w:rsidP="00A5556F">
      <w:pPr>
        <w:rPr>
          <w:rFonts w:ascii="Times New Roman" w:hAnsi="Times New Roman"/>
          <w:sz w:val="28"/>
          <w:szCs w:val="28"/>
          <w:lang w:val="uk-UA"/>
        </w:rPr>
      </w:pPr>
    </w:p>
    <w:p w:rsidR="00A5556F" w:rsidRPr="00A5556F" w:rsidRDefault="00A5556F" w:rsidP="00A5556F">
      <w:pPr>
        <w:rPr>
          <w:rFonts w:ascii="Times New Roman" w:hAnsi="Times New Roman"/>
          <w:sz w:val="28"/>
          <w:szCs w:val="28"/>
          <w:lang w:val="uk-UA"/>
        </w:rPr>
      </w:pPr>
    </w:p>
    <w:p w:rsidR="00A5556F" w:rsidRPr="00A5556F" w:rsidRDefault="00A5556F" w:rsidP="00A5556F">
      <w:pPr>
        <w:rPr>
          <w:rFonts w:ascii="Times New Roman" w:hAnsi="Times New Roman"/>
          <w:sz w:val="28"/>
          <w:szCs w:val="28"/>
          <w:lang w:val="uk-UA"/>
        </w:rPr>
      </w:pPr>
      <w:r w:rsidRPr="00A5556F">
        <w:rPr>
          <w:rFonts w:ascii="Times New Roman" w:hAnsi="Times New Roman"/>
          <w:sz w:val="28"/>
          <w:szCs w:val="28"/>
          <w:lang w:val="uk-UA"/>
        </w:rPr>
        <w:t>Відповідальна за випуск: В. А. Редіна – директор КЗ «Харківська обласна</w:t>
      </w:r>
    </w:p>
    <w:p w:rsidR="00A5556F" w:rsidRPr="00A5556F" w:rsidRDefault="00A5556F" w:rsidP="00A5556F">
      <w:pPr>
        <w:rPr>
          <w:rFonts w:ascii="Times New Roman" w:hAnsi="Times New Roman"/>
          <w:sz w:val="28"/>
          <w:szCs w:val="28"/>
          <w:lang w:val="uk-UA"/>
        </w:rPr>
      </w:pPr>
      <w:r w:rsidRPr="00A5556F">
        <w:rPr>
          <w:rFonts w:ascii="Times New Roman" w:hAnsi="Times New Roman"/>
          <w:sz w:val="28"/>
          <w:szCs w:val="28"/>
          <w:lang w:val="uk-UA"/>
        </w:rPr>
        <w:t xml:space="preserve">                                            станція юних туристів»</w:t>
      </w:r>
      <w:r w:rsidR="00C73C6E" w:rsidRPr="00C73C6E">
        <w:rPr>
          <w:rFonts w:ascii="Times New Roman" w:hAnsi="Times New Roman"/>
          <w:sz w:val="28"/>
          <w:szCs w:val="28"/>
          <w:lang w:val="uk-UA"/>
        </w:rPr>
        <w:t xml:space="preserve"> </w:t>
      </w:r>
      <w:r w:rsidR="00C73C6E">
        <w:rPr>
          <w:rFonts w:ascii="Times New Roman" w:hAnsi="Times New Roman"/>
          <w:sz w:val="28"/>
          <w:szCs w:val="28"/>
          <w:lang w:val="uk-UA"/>
        </w:rPr>
        <w:t>Харківської обласної ради</w:t>
      </w: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rPr>
          <w:lang w:val="uk-UA"/>
        </w:rPr>
      </w:pPr>
    </w:p>
    <w:p w:rsidR="00A5556F" w:rsidRPr="00A5556F" w:rsidRDefault="00A5556F" w:rsidP="00A5556F">
      <w:pPr>
        <w:spacing w:after="0" w:line="360" w:lineRule="auto"/>
        <w:ind w:firstLine="709"/>
        <w:jc w:val="both"/>
        <w:rPr>
          <w:rFonts w:ascii="Times New Roman" w:hAnsi="Times New Roman" w:cs="Times New Roman"/>
          <w:sz w:val="28"/>
          <w:szCs w:val="28"/>
          <w:lang w:val="uk-UA"/>
        </w:rPr>
      </w:pPr>
    </w:p>
    <w:p w:rsidR="00A5556F" w:rsidRPr="00A5556F" w:rsidRDefault="00A5556F" w:rsidP="00A5556F">
      <w:pPr>
        <w:spacing w:after="0" w:line="360" w:lineRule="auto"/>
        <w:ind w:firstLine="709"/>
        <w:jc w:val="both"/>
        <w:rPr>
          <w:rFonts w:ascii="Times New Roman" w:hAnsi="Times New Roman" w:cs="Times New Roman"/>
          <w:sz w:val="28"/>
          <w:szCs w:val="28"/>
          <w:lang w:val="uk-UA"/>
        </w:rPr>
      </w:pPr>
    </w:p>
    <w:p w:rsidR="00A5556F" w:rsidRPr="00A5556F" w:rsidRDefault="00A5556F" w:rsidP="00A5556F">
      <w:pPr>
        <w:spacing w:after="0" w:line="360" w:lineRule="auto"/>
        <w:ind w:firstLine="709"/>
        <w:jc w:val="both"/>
        <w:rPr>
          <w:rFonts w:ascii="Times New Roman" w:hAnsi="Times New Roman" w:cs="Times New Roman"/>
          <w:sz w:val="28"/>
          <w:szCs w:val="28"/>
          <w:lang w:val="uk-UA"/>
        </w:rPr>
      </w:pPr>
    </w:p>
    <w:p w:rsidR="00A5556F" w:rsidRPr="00A5556F" w:rsidRDefault="00A5556F" w:rsidP="00A5556F">
      <w:pPr>
        <w:spacing w:after="0" w:line="360" w:lineRule="auto"/>
        <w:ind w:firstLine="709"/>
        <w:jc w:val="both"/>
        <w:rPr>
          <w:rFonts w:ascii="Times New Roman" w:hAnsi="Times New Roman" w:cs="Times New Roman"/>
          <w:sz w:val="28"/>
          <w:szCs w:val="28"/>
          <w:lang w:val="uk-UA"/>
        </w:rPr>
      </w:pPr>
    </w:p>
    <w:p w:rsidR="00A5556F" w:rsidRPr="00A5556F" w:rsidRDefault="00A5556F" w:rsidP="006E7A67">
      <w:pPr>
        <w:spacing w:after="0" w:line="360" w:lineRule="auto"/>
        <w:jc w:val="both"/>
        <w:rPr>
          <w:rFonts w:ascii="Times New Roman" w:hAnsi="Times New Roman" w:cs="Times New Roman"/>
          <w:sz w:val="28"/>
          <w:szCs w:val="28"/>
          <w:lang w:val="uk-UA"/>
        </w:rPr>
      </w:pPr>
    </w:p>
    <w:p w:rsidR="00A5556F" w:rsidRPr="00A5556F" w:rsidRDefault="00A5556F" w:rsidP="00A5556F">
      <w:pPr>
        <w:spacing w:after="0" w:line="360" w:lineRule="auto"/>
        <w:ind w:firstLine="709"/>
        <w:jc w:val="both"/>
        <w:rPr>
          <w:rFonts w:ascii="Times New Roman" w:hAnsi="Times New Roman" w:cs="Times New Roman"/>
          <w:sz w:val="28"/>
          <w:szCs w:val="28"/>
          <w:lang w:val="uk-UA"/>
        </w:rPr>
      </w:pPr>
      <w:r w:rsidRPr="00A5556F">
        <w:rPr>
          <w:rFonts w:ascii="Times New Roman" w:hAnsi="Times New Roman" w:cs="Times New Roman"/>
          <w:sz w:val="28"/>
          <w:szCs w:val="28"/>
          <w:lang w:val="uk-UA"/>
        </w:rPr>
        <w:t>Кожне покоління ставить перед собою важливі питання: що таке буття, у чому сенс життя, що таке добро, як знайти свій шлях…Кожна людина шукає саме свою відповідь на ці запитання, починаючи зі шкільної лави. Адже неможливо відкласти це «на потім», коли набудеш нових знань і певного життєвого досвіду. Відповідальні рішення треба приймати вже зараз, сьогодні. Досвід минулих поколінь допомагає формувати чітку систему цінностей, роздуми мислителів, знання літератури, історії, природи. Тільки тоді людина відчуває задоволення від життя, коли має ясність мети і шляхи її досягнення. Величезна роль у формуванні і розвитку творчого потенціалу та соціальної активності особистості, формуванні системи її гуманістичних і моральних цінностей належить краєзнавству. Як зазначав видатний краєзнавець, Герой України Петро Тронько «краєзнавство – це і розділ історичної науки, і просвітництво, і складова навчально-виховного процесу, і зміст діяльності позашкільних навчальних закладів туристсько-краєзнавчого профілю».</w:t>
      </w:r>
    </w:p>
    <w:p w:rsidR="00A5556F" w:rsidRPr="00A5556F" w:rsidRDefault="00A5556F" w:rsidP="00A5556F">
      <w:pPr>
        <w:spacing w:after="0" w:line="360" w:lineRule="auto"/>
        <w:ind w:firstLine="709"/>
        <w:jc w:val="both"/>
        <w:rPr>
          <w:rFonts w:ascii="Times New Roman" w:hAnsi="Times New Roman" w:cs="Times New Roman"/>
          <w:sz w:val="28"/>
          <w:szCs w:val="28"/>
          <w:lang w:val="uk-UA"/>
        </w:rPr>
      </w:pPr>
      <w:r w:rsidRPr="00A5556F">
        <w:rPr>
          <w:rFonts w:ascii="Times New Roman" w:hAnsi="Times New Roman" w:cs="Times New Roman"/>
          <w:sz w:val="28"/>
          <w:szCs w:val="28"/>
          <w:lang w:val="uk-UA"/>
        </w:rPr>
        <w:t xml:space="preserve">У даному збірнику представлено тези </w:t>
      </w:r>
      <w:r w:rsidR="00C73C6E">
        <w:rPr>
          <w:rFonts w:ascii="Times New Roman" w:hAnsi="Times New Roman" w:cs="Times New Roman"/>
          <w:sz w:val="28"/>
          <w:szCs w:val="28"/>
          <w:lang w:val="uk-UA"/>
        </w:rPr>
        <w:t xml:space="preserve">більше 260 </w:t>
      </w:r>
      <w:r w:rsidRPr="00A5556F">
        <w:rPr>
          <w:rFonts w:ascii="Times New Roman" w:hAnsi="Times New Roman" w:cs="Times New Roman"/>
          <w:sz w:val="28"/>
          <w:szCs w:val="28"/>
          <w:lang w:val="uk-UA"/>
        </w:rPr>
        <w:t>робіт юних краєзнавців з різних куточків України, присвячені вивченню життя і творчості Г.С. Сковороди, видатних людей рідної землі, проблем співіснування людини і природи, одвічних філософських питань про сенс нашого життя.</w:t>
      </w:r>
      <w:r w:rsidR="00C73C6E">
        <w:rPr>
          <w:rFonts w:ascii="Times New Roman" w:hAnsi="Times New Roman" w:cs="Times New Roman"/>
          <w:sz w:val="28"/>
          <w:szCs w:val="28"/>
          <w:lang w:val="uk-UA"/>
        </w:rPr>
        <w:t xml:space="preserve"> За 11 років  проведення конференцій в ній бра</w:t>
      </w:r>
      <w:r w:rsidR="007F36B6">
        <w:rPr>
          <w:rFonts w:ascii="Times New Roman" w:hAnsi="Times New Roman" w:cs="Times New Roman"/>
          <w:sz w:val="28"/>
          <w:szCs w:val="28"/>
          <w:lang w:val="uk-UA"/>
        </w:rPr>
        <w:t>л</w:t>
      </w:r>
      <w:r w:rsidR="00C73C6E">
        <w:rPr>
          <w:rFonts w:ascii="Times New Roman" w:hAnsi="Times New Roman" w:cs="Times New Roman"/>
          <w:sz w:val="28"/>
          <w:szCs w:val="28"/>
          <w:lang w:val="uk-UA"/>
        </w:rPr>
        <w:t xml:space="preserve">и участь </w:t>
      </w:r>
      <w:r w:rsidR="007F36B6">
        <w:rPr>
          <w:rFonts w:ascii="Times New Roman" w:hAnsi="Times New Roman" w:cs="Times New Roman"/>
          <w:sz w:val="28"/>
          <w:szCs w:val="28"/>
          <w:lang w:val="uk-UA"/>
        </w:rPr>
        <w:t>близько 2000  юних пошуковців, які зробили свій перший внесок у дослідження маловідомих сторінок історії України.</w:t>
      </w:r>
    </w:p>
    <w:p w:rsidR="00FE65B7" w:rsidRPr="00A5556F" w:rsidRDefault="00FE65B7" w:rsidP="00A5556F">
      <w:pPr>
        <w:spacing w:after="0" w:line="240" w:lineRule="auto"/>
        <w:jc w:val="both"/>
        <w:rPr>
          <w:rFonts w:ascii="Times New Roman" w:hAnsi="Times New Roman" w:cs="Times New Roman"/>
          <w:sz w:val="28"/>
          <w:szCs w:val="28"/>
          <w:lang w:val="uk-UA"/>
        </w:rPr>
      </w:pPr>
    </w:p>
    <w:p w:rsidR="00A5556F" w:rsidRPr="00A5556F" w:rsidRDefault="00A5556F" w:rsidP="00A5556F">
      <w:pPr>
        <w:spacing w:after="0" w:line="240" w:lineRule="auto"/>
        <w:jc w:val="both"/>
        <w:rPr>
          <w:rFonts w:ascii="Times New Roman" w:hAnsi="Times New Roman" w:cs="Times New Roman"/>
          <w:sz w:val="28"/>
          <w:szCs w:val="28"/>
          <w:lang w:val="uk-UA"/>
        </w:rPr>
      </w:pPr>
    </w:p>
    <w:p w:rsidR="00A5556F" w:rsidRPr="00A5556F" w:rsidRDefault="00A5556F" w:rsidP="00A5556F">
      <w:pPr>
        <w:spacing w:after="0" w:line="240" w:lineRule="auto"/>
        <w:jc w:val="both"/>
        <w:rPr>
          <w:rFonts w:ascii="Times New Roman" w:hAnsi="Times New Roman" w:cs="Times New Roman"/>
          <w:sz w:val="28"/>
          <w:szCs w:val="28"/>
          <w:lang w:val="uk-UA"/>
        </w:rPr>
      </w:pPr>
    </w:p>
    <w:p w:rsidR="00A5556F" w:rsidRPr="00A5556F" w:rsidRDefault="00A5556F" w:rsidP="00A5556F">
      <w:pPr>
        <w:spacing w:after="0" w:line="240" w:lineRule="auto"/>
        <w:jc w:val="both"/>
        <w:rPr>
          <w:rFonts w:ascii="Times New Roman" w:hAnsi="Times New Roman" w:cs="Times New Roman"/>
          <w:sz w:val="28"/>
          <w:szCs w:val="28"/>
          <w:lang w:val="uk-UA"/>
        </w:rPr>
      </w:pPr>
    </w:p>
    <w:p w:rsidR="00A5556F" w:rsidRDefault="00A5556F" w:rsidP="00A5556F">
      <w:pPr>
        <w:spacing w:after="0" w:line="240" w:lineRule="auto"/>
        <w:jc w:val="both"/>
        <w:rPr>
          <w:rFonts w:ascii="Times New Roman" w:hAnsi="Times New Roman" w:cs="Times New Roman"/>
          <w:sz w:val="28"/>
          <w:szCs w:val="28"/>
          <w:lang w:val="uk-UA"/>
        </w:rPr>
      </w:pPr>
    </w:p>
    <w:p w:rsidR="007F36B6" w:rsidRPr="00A5556F" w:rsidRDefault="007F36B6" w:rsidP="00A5556F">
      <w:pPr>
        <w:spacing w:after="0" w:line="240" w:lineRule="auto"/>
        <w:jc w:val="both"/>
        <w:rPr>
          <w:rFonts w:ascii="Times New Roman" w:hAnsi="Times New Roman" w:cs="Times New Roman"/>
          <w:sz w:val="28"/>
          <w:szCs w:val="28"/>
          <w:lang w:val="uk-UA"/>
        </w:rPr>
      </w:pPr>
    </w:p>
    <w:p w:rsidR="006E7A67" w:rsidRDefault="006E7A67" w:rsidP="00981FA6">
      <w:pPr>
        <w:spacing w:after="0" w:line="240" w:lineRule="auto"/>
        <w:jc w:val="center"/>
        <w:rPr>
          <w:rFonts w:ascii="Times New Roman" w:hAnsi="Times New Roman" w:cs="Times New Roman"/>
          <w:b/>
          <w:sz w:val="28"/>
          <w:szCs w:val="28"/>
          <w:lang w:val="uk-UA"/>
        </w:rPr>
      </w:pPr>
    </w:p>
    <w:p w:rsidR="00981FA6" w:rsidRDefault="00981FA6" w:rsidP="00981FA6">
      <w:pPr>
        <w:spacing w:after="0" w:line="240" w:lineRule="auto"/>
        <w:jc w:val="center"/>
        <w:rPr>
          <w:rFonts w:ascii="Times New Roman" w:hAnsi="Times New Roman" w:cs="Times New Roman"/>
          <w:b/>
          <w:sz w:val="28"/>
          <w:szCs w:val="28"/>
          <w:lang w:val="uk-UA"/>
        </w:rPr>
      </w:pPr>
      <w:r w:rsidRPr="001E4879">
        <w:rPr>
          <w:rFonts w:ascii="Times New Roman" w:hAnsi="Times New Roman" w:cs="Times New Roman"/>
          <w:b/>
          <w:sz w:val="28"/>
          <w:szCs w:val="28"/>
          <w:lang w:val="uk-UA"/>
        </w:rPr>
        <w:lastRenderedPageBreak/>
        <w:t>ЗМІСТ</w:t>
      </w:r>
    </w:p>
    <w:p w:rsidR="00981FA6" w:rsidRPr="001E4879" w:rsidRDefault="00981FA6" w:rsidP="00981FA6">
      <w:pPr>
        <w:spacing w:after="0" w:line="240" w:lineRule="auto"/>
        <w:jc w:val="center"/>
        <w:rPr>
          <w:rFonts w:ascii="Times New Roman" w:hAnsi="Times New Roman" w:cs="Times New Roman"/>
          <w:b/>
          <w:sz w:val="28"/>
          <w:szCs w:val="28"/>
          <w:lang w:val="uk-UA"/>
        </w:rPr>
      </w:pPr>
    </w:p>
    <w:tbl>
      <w:tblPr>
        <w:tblStyle w:val="a3"/>
        <w:tblW w:w="0" w:type="auto"/>
        <w:tblLook w:val="04A0"/>
      </w:tblPr>
      <w:tblGrid>
        <w:gridCol w:w="10031"/>
        <w:gridCol w:w="723"/>
      </w:tblGrid>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Абрашитов Рашид</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ЖЕРТОВНІ МАЙДАНЧИКИ СКІФСЬКОГО ЧАСУ, ЯК ВІДОБРАЖЕННЯ ДУХОВНОГО ЖИТТЯ ДАВНЬОГО НАСЕЛЕННЯ УКРАЇНИ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4"/>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Акімов Владислав</w:t>
            </w:r>
            <w:r>
              <w:rPr>
                <w:rFonts w:ascii="Times New Roman" w:hAnsi="Times New Roman" w:cs="Times New Roman"/>
                <w:sz w:val="24"/>
                <w:szCs w:val="24"/>
                <w:lang w:val="uk-UA"/>
              </w:rPr>
              <w:t xml:space="preserve">. </w:t>
            </w:r>
            <w:r w:rsidRPr="00391A1C">
              <w:rPr>
                <w:rFonts w:ascii="Times New Roman" w:hAnsi="Times New Roman" w:cs="Times New Roman"/>
                <w:i/>
                <w:caps/>
                <w:sz w:val="24"/>
                <w:szCs w:val="24"/>
                <w:lang w:val="uk-UA"/>
              </w:rPr>
              <w:t>Байдужість – руйнівна сила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391A1C" w:rsidTr="008857E9">
        <w:tc>
          <w:tcPr>
            <w:tcW w:w="10031" w:type="dxa"/>
          </w:tcPr>
          <w:p w:rsidR="00981FA6" w:rsidRPr="00391A1C" w:rsidRDefault="00981FA6" w:rsidP="00981FA6">
            <w:pPr>
              <w:tabs>
                <w:tab w:val="left" w:pos="0"/>
              </w:tabs>
              <w:rPr>
                <w:rFonts w:ascii="Times New Roman" w:eastAsia="Times New Roman" w:hAnsi="Times New Roman" w:cs="Times New Roman"/>
                <w:b/>
                <w:sz w:val="24"/>
                <w:szCs w:val="24"/>
                <w:lang w:val="uk-UA"/>
              </w:rPr>
            </w:pPr>
            <w:r w:rsidRPr="00391A1C">
              <w:rPr>
                <w:rFonts w:ascii="Times New Roman" w:eastAsia="Times New Roman" w:hAnsi="Times New Roman" w:cs="Times New Roman"/>
                <w:b/>
                <w:sz w:val="24"/>
                <w:szCs w:val="24"/>
                <w:lang w:val="uk-UA"/>
              </w:rPr>
              <w:t>Алешникова Марина</w:t>
            </w:r>
            <w:r>
              <w:rPr>
                <w:rFonts w:ascii="Times New Roman" w:eastAsia="Times New Roman" w:hAnsi="Times New Roman" w:cs="Times New Roman"/>
                <w:sz w:val="24"/>
                <w:szCs w:val="24"/>
                <w:lang w:val="uk-UA"/>
              </w:rPr>
              <w:t xml:space="preserve">. </w:t>
            </w:r>
            <w:r w:rsidRPr="00391A1C">
              <w:rPr>
                <w:rFonts w:ascii="Times New Roman" w:eastAsia="Times New Roman" w:hAnsi="Times New Roman" w:cs="Times New Roman"/>
                <w:i/>
                <w:sz w:val="24"/>
                <w:szCs w:val="24"/>
                <w:lang w:val="uk-UA"/>
              </w:rPr>
              <w:t>OUR OUTSTANDING COUNTRYMAN – MICHAEL MATUSOVSKIY</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 w:val="left" w:pos="180"/>
                <w:tab w:val="left" w:pos="1215"/>
                <w:tab w:val="center" w:pos="4819"/>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Бабич Юлія</w:t>
            </w:r>
            <w:r>
              <w:rPr>
                <w:rFonts w:ascii="Times New Roman" w:hAnsi="Times New Roman" w:cs="Times New Roman"/>
                <w:sz w:val="24"/>
                <w:szCs w:val="24"/>
                <w:lang w:val="uk-UA"/>
              </w:rPr>
              <w:t xml:space="preserve">. </w:t>
            </w:r>
            <w:r w:rsidRPr="00391A1C">
              <w:rPr>
                <w:rFonts w:ascii="Times New Roman" w:hAnsi="Times New Roman" w:cs="Times New Roman"/>
                <w:i/>
                <w:sz w:val="24"/>
                <w:szCs w:val="24"/>
                <w:lang w:val="uk-UA"/>
              </w:rPr>
              <w:t>СКИТ МАНЯВСЬКИЙ – ПАМ’ЯТКА НАШОЇ ДУХОВНОСТІ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Багрич Тетяна</w:t>
            </w:r>
            <w:r>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ЖИТИ – ЗНАЧИТЬ МАНДРУВАТИ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391A1C" w:rsidTr="008857E9">
        <w:tc>
          <w:tcPr>
            <w:tcW w:w="10031" w:type="dxa"/>
          </w:tcPr>
          <w:p w:rsidR="00981FA6" w:rsidRPr="00391A1C" w:rsidRDefault="00981FA6" w:rsidP="00981FA6">
            <w:pPr>
              <w:pStyle w:val="a5"/>
              <w:tabs>
                <w:tab w:val="left" w:pos="0"/>
              </w:tabs>
              <w:spacing w:before="0" w:beforeAutospacing="0" w:after="0" w:afterAutospacing="0"/>
              <w:ind w:firstLine="0"/>
              <w:jc w:val="left"/>
              <w:rPr>
                <w:b/>
                <w:color w:val="000000"/>
                <w:lang w:val="uk-UA"/>
              </w:rPr>
            </w:pPr>
            <w:r w:rsidRPr="00391A1C">
              <w:rPr>
                <w:b/>
                <w:lang w:val="uk-UA"/>
              </w:rPr>
              <w:t>Баранова Юлія</w:t>
            </w:r>
            <w:r>
              <w:rPr>
                <w:b/>
                <w:lang w:val="uk-UA"/>
              </w:rPr>
              <w:t>.</w:t>
            </w:r>
            <w:r w:rsidRPr="00391A1C">
              <w:rPr>
                <w:b/>
                <w:color w:val="000000"/>
                <w:lang w:val="uk-UA"/>
              </w:rPr>
              <w:t xml:space="preserve"> </w:t>
            </w:r>
            <w:r w:rsidRPr="00391A1C">
              <w:rPr>
                <w:i/>
                <w:color w:val="000000"/>
                <w:lang w:val="uk-UA"/>
              </w:rPr>
              <w:t>ГЛОБАЛЬНЕ ПОТЕПЛІННЯ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Бездітко Катерина</w:t>
            </w:r>
            <w:r>
              <w:rPr>
                <w:rFonts w:ascii="Times New Roman" w:hAnsi="Times New Roman" w:cs="Times New Roman"/>
                <w:sz w:val="24"/>
                <w:szCs w:val="24"/>
                <w:lang w:val="uk-UA"/>
              </w:rPr>
              <w:t xml:space="preserve">. </w:t>
            </w:r>
            <w:r w:rsidRPr="00391A1C">
              <w:rPr>
                <w:rFonts w:ascii="Times New Roman" w:hAnsi="Times New Roman" w:cs="Times New Roman"/>
                <w:i/>
                <w:sz w:val="24"/>
                <w:szCs w:val="24"/>
                <w:lang w:val="uk-UA"/>
              </w:rPr>
              <w:t>ОСОБЛИВОСТІ ПРОЯВІВ ДЕМОГРАФІЧНОЇ ПРОБЛЕМИ У СЕЛАХ  ВАЛКІВСЬКОГО РАЙОНУ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uk-UA"/>
              </w:rPr>
              <w:t>Бережна Катерина</w:t>
            </w:r>
            <w:r>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ІДЕЙНА СПАДЩИНА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Бернацькій Євген</w:t>
            </w:r>
            <w:r>
              <w:rPr>
                <w:rFonts w:ascii="Times New Roman" w:hAnsi="Times New Roman" w:cs="Times New Roman"/>
                <w:sz w:val="24"/>
                <w:szCs w:val="24"/>
                <w:lang w:val="uk-UA"/>
              </w:rPr>
              <w:t xml:space="preserve">. </w:t>
            </w:r>
            <w:r w:rsidRPr="00391A1C">
              <w:rPr>
                <w:rFonts w:ascii="Times New Roman" w:hAnsi="Times New Roman" w:cs="Times New Roman"/>
                <w:i/>
                <w:sz w:val="24"/>
                <w:szCs w:val="24"/>
                <w:lang w:val="uk-UA"/>
              </w:rPr>
              <w:t>ДІТИ ЗАЙМАЮТЬ ОСОБЛИВЕ МІСЦЕ В СУСПІЛЬСТВІ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391A1C" w:rsidRDefault="00981FA6" w:rsidP="00981FA6">
            <w:pPr>
              <w:tabs>
                <w:tab w:val="left" w:pos="0"/>
              </w:tabs>
              <w:contextualSpacing/>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Білан Вероніка, Бохонок Анна, Предчук Ольга</w:t>
            </w:r>
            <w:r>
              <w:rPr>
                <w:rFonts w:ascii="Times New Roman" w:hAnsi="Times New Roman" w:cs="Times New Roman"/>
                <w:b/>
                <w:sz w:val="24"/>
                <w:szCs w:val="24"/>
                <w:lang w:val="uk-UA"/>
              </w:rPr>
              <w:t>.</w:t>
            </w:r>
            <w:r w:rsidRPr="00391A1C">
              <w:rPr>
                <w:rFonts w:ascii="Times New Roman" w:hAnsi="Times New Roman" w:cs="Times New Roman"/>
                <w:b/>
                <w:caps/>
                <w:sz w:val="24"/>
                <w:szCs w:val="24"/>
                <w:lang w:val="uk-UA"/>
              </w:rPr>
              <w:t xml:space="preserve"> </w:t>
            </w:r>
            <w:r w:rsidRPr="00391A1C">
              <w:rPr>
                <w:rFonts w:ascii="Times New Roman" w:hAnsi="Times New Roman" w:cs="Times New Roman"/>
                <w:i/>
                <w:caps/>
                <w:sz w:val="24"/>
                <w:szCs w:val="24"/>
                <w:lang w:val="uk-UA"/>
              </w:rPr>
              <w:t>Магія вишивки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eastAsia="Times New Roman" w:hAnsi="Times New Roman" w:cs="Times New Roman"/>
                <w:b/>
                <w:color w:val="000000"/>
                <w:sz w:val="24"/>
                <w:szCs w:val="24"/>
                <w:lang w:val="uk-UA"/>
              </w:rPr>
            </w:pPr>
            <w:r w:rsidRPr="00391A1C">
              <w:rPr>
                <w:rFonts w:ascii="Times New Roman" w:eastAsia="Times New Roman" w:hAnsi="Times New Roman" w:cs="Times New Roman"/>
                <w:b/>
                <w:sz w:val="24"/>
                <w:szCs w:val="24"/>
                <w:lang w:val="uk-UA"/>
              </w:rPr>
              <w:t>Білецька Аліна</w:t>
            </w:r>
            <w:r>
              <w:rPr>
                <w:rFonts w:ascii="Times New Roman" w:eastAsia="Times New Roman" w:hAnsi="Times New Roman" w:cs="Times New Roman"/>
                <w:b/>
                <w:color w:val="000000"/>
                <w:sz w:val="24"/>
                <w:szCs w:val="24"/>
                <w:lang w:val="uk-UA"/>
              </w:rPr>
              <w:t xml:space="preserve">. </w:t>
            </w:r>
            <w:r w:rsidRPr="00391A1C">
              <w:rPr>
                <w:rFonts w:ascii="Times New Roman" w:eastAsia="Times New Roman" w:hAnsi="Times New Roman" w:cs="Times New Roman"/>
                <w:i/>
                <w:color w:val="000000"/>
                <w:sz w:val="24"/>
                <w:szCs w:val="24"/>
                <w:lang w:val="uk-UA"/>
              </w:rPr>
              <w:t>МАЛОВИВЧЕНІ СТОРІНКИ ВАЛКІВЩИНИ</w:t>
            </w:r>
            <w:r w:rsidRPr="00391A1C">
              <w:rPr>
                <w:rFonts w:ascii="Times New Roman" w:eastAsia="Times New Roman" w:hAnsi="Times New Roman" w:cs="Times New Roman"/>
                <w:b/>
                <w:color w:val="000000"/>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7F36B6">
            <w:pPr>
              <w:tabs>
                <w:tab w:val="left" w:pos="0"/>
                <w:tab w:val="left" w:pos="284"/>
              </w:tabs>
              <w:rPr>
                <w:rFonts w:ascii="Times New Roman" w:eastAsia="Times New Roman" w:hAnsi="Times New Roman" w:cs="Times New Roman"/>
                <w:b/>
                <w:sz w:val="24"/>
                <w:szCs w:val="24"/>
                <w:lang w:val="ru-RU" w:eastAsia="ru-RU"/>
              </w:rPr>
            </w:pPr>
            <w:r w:rsidRPr="00391A1C">
              <w:rPr>
                <w:rFonts w:ascii="Times New Roman" w:hAnsi="Times New Roman" w:cs="Times New Roman"/>
                <w:b/>
                <w:sz w:val="24"/>
                <w:szCs w:val="24"/>
                <w:lang w:val="ru-RU"/>
              </w:rPr>
              <w:t>Білецька Аліна.</w:t>
            </w:r>
            <w:r>
              <w:rPr>
                <w:rFonts w:ascii="Times New Roman" w:hAnsi="Times New Roman" w:cs="Times New Roman"/>
                <w:sz w:val="24"/>
                <w:szCs w:val="24"/>
                <w:lang w:val="ru-RU"/>
              </w:rPr>
              <w:t xml:space="preserve"> </w:t>
            </w:r>
            <w:r w:rsidRPr="00391A1C">
              <w:rPr>
                <w:rFonts w:ascii="Times New Roman" w:hAnsi="Times New Roman" w:cs="Times New Roman"/>
                <w:i/>
                <w:sz w:val="24"/>
                <w:szCs w:val="24"/>
                <w:lang w:val="ru-RU"/>
              </w:rPr>
              <w:t xml:space="preserve">ТЕХНОГЕННІ ФОРМИ РЕЛЬЄФУ НА ПРИКЛАДІ </w:t>
            </w:r>
            <w:r w:rsidRPr="00391A1C">
              <w:rPr>
                <w:rFonts w:ascii="Times New Roman" w:eastAsia="Times New Roman" w:hAnsi="Times New Roman" w:cs="Times New Roman"/>
                <w:i/>
                <w:sz w:val="24"/>
                <w:szCs w:val="24"/>
                <w:lang w:val="ru-RU" w:eastAsia="ru-RU"/>
              </w:rPr>
              <w:t>РОДОВИЩА ПІСКУ В</w:t>
            </w:r>
            <w:r w:rsidR="007F36B6">
              <w:rPr>
                <w:rFonts w:ascii="Times New Roman" w:eastAsia="Times New Roman" w:hAnsi="Times New Roman" w:cs="Times New Roman"/>
                <w:i/>
                <w:sz w:val="24"/>
                <w:szCs w:val="24"/>
                <w:lang w:val="ru-RU" w:eastAsia="ru-RU"/>
              </w:rPr>
              <w:t xml:space="preserve">   </w:t>
            </w:r>
            <w:r w:rsidRPr="00391A1C">
              <w:rPr>
                <w:rFonts w:ascii="Times New Roman" w:eastAsia="Times New Roman" w:hAnsi="Times New Roman" w:cs="Times New Roman"/>
                <w:i/>
                <w:sz w:val="24"/>
                <w:szCs w:val="24"/>
                <w:lang w:val="ru-RU" w:eastAsia="ru-RU"/>
              </w:rPr>
              <w:t xml:space="preserve"> </w:t>
            </w:r>
            <w:r w:rsidR="007F36B6">
              <w:rPr>
                <w:rFonts w:ascii="Times New Roman" w:eastAsia="Times New Roman" w:hAnsi="Times New Roman" w:cs="Times New Roman"/>
                <w:i/>
                <w:sz w:val="24"/>
                <w:szCs w:val="24"/>
                <w:lang w:val="ru-RU" w:eastAsia="ru-RU"/>
              </w:rPr>
              <w:t>с</w:t>
            </w:r>
            <w:r w:rsidRPr="00391A1C">
              <w:rPr>
                <w:rFonts w:ascii="Times New Roman" w:eastAsia="Times New Roman" w:hAnsi="Times New Roman" w:cs="Times New Roman"/>
                <w:i/>
                <w:sz w:val="24"/>
                <w:szCs w:val="24"/>
                <w:lang w:val="ru-RU" w:eastAsia="ru-RU"/>
              </w:rPr>
              <w:t>. ВОДОПІЙ</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Білоконь  Анастасія</w:t>
            </w:r>
            <w:r>
              <w:rPr>
                <w:rFonts w:ascii="Times New Roman" w:hAnsi="Times New Roman" w:cs="Times New Roman"/>
                <w:b/>
                <w:sz w:val="24"/>
                <w:szCs w:val="24"/>
                <w:lang w:val="uk-UA"/>
              </w:rPr>
              <w:t>.</w:t>
            </w:r>
            <w:r w:rsidRPr="00391A1C">
              <w:rPr>
                <w:rFonts w:ascii="Times New Roman" w:hAnsi="Times New Roman" w:cs="Times New Roman"/>
                <w:b/>
                <w:sz w:val="24"/>
                <w:szCs w:val="24"/>
                <w:lang w:val="ru-RU"/>
              </w:rPr>
              <w:t xml:space="preserve"> </w:t>
            </w:r>
            <w:r w:rsidRPr="00391A1C">
              <w:rPr>
                <w:rFonts w:ascii="Times New Roman" w:hAnsi="Times New Roman" w:cs="Times New Roman"/>
                <w:i/>
                <w:sz w:val="24"/>
                <w:szCs w:val="24"/>
                <w:lang w:val="ru-RU"/>
              </w:rPr>
              <w:t>ЖИТТЯ  - ЦЕ МИТЬ,  ЗУМІЙ  ЙОГО  ПРОЖИТИ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HTML"/>
              <w:tabs>
                <w:tab w:val="left" w:pos="0"/>
              </w:tabs>
              <w:rPr>
                <w:rFonts w:ascii="Times New Roman" w:hAnsi="Times New Roman" w:cs="Times New Roman"/>
                <w:b/>
                <w:iCs/>
                <w:sz w:val="24"/>
                <w:szCs w:val="24"/>
                <w:lang w:val="uk-UA"/>
              </w:rPr>
            </w:pPr>
            <w:r w:rsidRPr="00391A1C">
              <w:rPr>
                <w:rStyle w:val="aa"/>
                <w:rFonts w:ascii="Times New Roman" w:hAnsi="Times New Roman" w:cs="Times New Roman"/>
                <w:b/>
                <w:i w:val="0"/>
                <w:sz w:val="24"/>
                <w:szCs w:val="24"/>
                <w:lang w:val="uk-UA"/>
              </w:rPr>
              <w:t>Благодир Наталія</w:t>
            </w:r>
            <w:r>
              <w:rPr>
                <w:rStyle w:val="aa"/>
                <w:rFonts w:ascii="Times New Roman" w:hAnsi="Times New Roman" w:cs="Times New Roman"/>
                <w:b/>
                <w:i w:val="0"/>
                <w:sz w:val="24"/>
                <w:szCs w:val="24"/>
                <w:lang w:val="uk-UA"/>
              </w:rPr>
              <w:t>.</w:t>
            </w:r>
            <w:r w:rsidRPr="00391A1C">
              <w:rPr>
                <w:rStyle w:val="aa"/>
                <w:rFonts w:ascii="Times New Roman" w:hAnsi="Times New Roman" w:cs="Times New Roman"/>
                <w:b/>
                <w:i w:val="0"/>
                <w:sz w:val="24"/>
                <w:szCs w:val="24"/>
                <w:lang w:val="uk-UA"/>
              </w:rPr>
              <w:t xml:space="preserve"> </w:t>
            </w:r>
            <w:r w:rsidRPr="00391A1C">
              <w:rPr>
                <w:rStyle w:val="aa"/>
                <w:rFonts w:ascii="Times New Roman" w:hAnsi="Times New Roman" w:cs="Times New Roman"/>
                <w:sz w:val="24"/>
                <w:szCs w:val="24"/>
                <w:lang w:val="uk-UA"/>
              </w:rPr>
              <w:t>ЛЮДИНА У ПОШУКАХ СЕНСУ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Style5"/>
              <w:widowControl/>
              <w:tabs>
                <w:tab w:val="left" w:pos="0"/>
              </w:tabs>
              <w:spacing w:line="240" w:lineRule="auto"/>
              <w:ind w:firstLine="0"/>
              <w:rPr>
                <w:b/>
                <w:lang w:val="uk-UA"/>
              </w:rPr>
            </w:pPr>
            <w:r w:rsidRPr="00391A1C">
              <w:rPr>
                <w:b/>
                <w:lang w:val="uk-UA"/>
              </w:rPr>
              <w:t>Блізніченко Дар’я</w:t>
            </w:r>
            <w:r>
              <w:rPr>
                <w:lang w:val="uk-UA"/>
              </w:rPr>
              <w:t xml:space="preserve">. </w:t>
            </w:r>
            <w:r w:rsidRPr="00391A1C">
              <w:rPr>
                <w:i/>
                <w:lang w:val="uk-UA"/>
              </w:rPr>
              <w:t>МЕНТАЛЬНІСТЬ ЧЕРЕЗ ПРОСТІР І ЧАС</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5"/>
              <w:tabs>
                <w:tab w:val="left" w:pos="0"/>
              </w:tabs>
              <w:spacing w:before="0" w:beforeAutospacing="0" w:after="0" w:afterAutospacing="0"/>
              <w:ind w:firstLine="0"/>
              <w:jc w:val="left"/>
              <w:rPr>
                <w:b/>
                <w:bdr w:val="none" w:sz="0" w:space="0" w:color="auto" w:frame="1"/>
                <w:lang w:val="uk-UA"/>
              </w:rPr>
            </w:pPr>
            <w:r w:rsidRPr="00391A1C">
              <w:rPr>
                <w:b/>
                <w:bdr w:val="none" w:sz="0" w:space="0" w:color="auto" w:frame="1"/>
                <w:lang w:val="uk-UA"/>
              </w:rPr>
              <w:t>Боєчко Софія</w:t>
            </w:r>
            <w:r>
              <w:rPr>
                <w:bdr w:val="none" w:sz="0" w:space="0" w:color="auto" w:frame="1"/>
                <w:lang w:val="uk-UA"/>
              </w:rPr>
              <w:t xml:space="preserve">. </w:t>
            </w:r>
            <w:r w:rsidRPr="00391A1C">
              <w:rPr>
                <w:i/>
                <w:bdr w:val="none" w:sz="0" w:space="0" w:color="auto" w:frame="1"/>
                <w:lang w:val="uk-UA"/>
              </w:rPr>
              <w:t>ДУХОВНІ СВЯТИНІ МИНУЛОГО</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color w:val="000000"/>
                <w:sz w:val="24"/>
                <w:szCs w:val="24"/>
                <w:shd w:val="clear" w:color="auto" w:fill="FFFFFF"/>
                <w:lang w:val="uk-UA"/>
              </w:rPr>
            </w:pPr>
            <w:r w:rsidRPr="00391A1C">
              <w:rPr>
                <w:rFonts w:ascii="Times New Roman" w:hAnsi="Times New Roman" w:cs="Times New Roman"/>
                <w:b/>
                <w:color w:val="000000"/>
                <w:sz w:val="24"/>
                <w:szCs w:val="24"/>
                <w:shd w:val="clear" w:color="auto" w:fill="FFFFFF"/>
                <w:lang w:val="uk-UA"/>
              </w:rPr>
              <w:t>Бойко Дмитро</w:t>
            </w:r>
            <w:r>
              <w:rPr>
                <w:rFonts w:ascii="Times New Roman" w:hAnsi="Times New Roman" w:cs="Times New Roman"/>
                <w:b/>
                <w:color w:val="000000"/>
                <w:sz w:val="24"/>
                <w:szCs w:val="24"/>
                <w:shd w:val="clear" w:color="auto" w:fill="FFFFFF"/>
                <w:lang w:val="uk-UA"/>
              </w:rPr>
              <w:t>.</w:t>
            </w:r>
            <w:r>
              <w:rPr>
                <w:rFonts w:ascii="Times New Roman" w:hAnsi="Times New Roman" w:cs="Times New Roman"/>
                <w:sz w:val="24"/>
                <w:szCs w:val="24"/>
                <w:lang w:val="uk-UA"/>
              </w:rPr>
              <w:t xml:space="preserve"> </w:t>
            </w:r>
            <w:r w:rsidRPr="00391A1C">
              <w:rPr>
                <w:rFonts w:ascii="Times New Roman" w:hAnsi="Times New Roman" w:cs="Times New Roman"/>
                <w:i/>
                <w:color w:val="000000"/>
                <w:sz w:val="24"/>
                <w:szCs w:val="24"/>
                <w:shd w:val="clear" w:color="auto" w:fill="FFFFFF"/>
                <w:lang w:val="uk-UA"/>
              </w:rPr>
              <w:t>МІЛІТАРИЗМ ЯК ГЛОБАЛЬНА ПРОБЛЕМА СУЧАСНОСТІ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Бондаренко Єлизавета</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СЕЛО ГОНТІВ ЯР - МАЛЕНЬКА КРАПЕЛЬКА ВЕЛИЧНОЇ ДЕРЖАВИ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Бондаренко Марина</w:t>
            </w:r>
            <w:r>
              <w:rPr>
                <w:rFonts w:ascii="Times New Roman" w:hAnsi="Times New Roman" w:cs="Times New Roman"/>
                <w:sz w:val="24"/>
                <w:szCs w:val="24"/>
                <w:lang w:val="uk-UA"/>
              </w:rPr>
              <w:t xml:space="preserve">. </w:t>
            </w:r>
            <w:r w:rsidRPr="00391A1C">
              <w:rPr>
                <w:rFonts w:ascii="Times New Roman" w:hAnsi="Times New Roman" w:cs="Times New Roman"/>
                <w:i/>
                <w:sz w:val="24"/>
                <w:szCs w:val="24"/>
                <w:lang w:val="uk-UA"/>
              </w:rPr>
              <w:t>ГРИГОРІЙ САВИЧ СКОВОРОДА І ВАЛКІВЩИНА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Бонтей Дмитро</w:t>
            </w:r>
            <w:r>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391A1C">
              <w:rPr>
                <w:rFonts w:ascii="Times New Roman" w:hAnsi="Times New Roman" w:cs="Times New Roman"/>
                <w:i/>
                <w:sz w:val="24"/>
                <w:szCs w:val="24"/>
                <w:lang w:val="uk-UA"/>
              </w:rPr>
              <w:t>ТРАДИЦІЙНА СІМЕЙНО-ПОБУТОВА КУЛЬТУРА БОЙКІВЩИНИ</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Боюк Олександра</w:t>
            </w:r>
            <w:r>
              <w:rPr>
                <w:rFonts w:ascii="Times New Roman" w:hAnsi="Times New Roman" w:cs="Times New Roman"/>
                <w:sz w:val="24"/>
                <w:szCs w:val="24"/>
                <w:lang w:val="uk-UA"/>
              </w:rPr>
              <w:t xml:space="preserve">. </w:t>
            </w:r>
            <w:r w:rsidRPr="00391A1C">
              <w:rPr>
                <w:rFonts w:ascii="Times New Roman" w:hAnsi="Times New Roman" w:cs="Times New Roman"/>
                <w:i/>
                <w:sz w:val="24"/>
                <w:szCs w:val="24"/>
                <w:lang w:val="uk-UA"/>
              </w:rPr>
              <w:t>ЗАМОК-ПАЛАЦ СЕНТ-МІКЛОШ НА  ЗАКАРПАТТІ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Бригинець Діана, Волкова Аліна, Калюжна Анна</w:t>
            </w:r>
            <w:r>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АНТОН ГУРІЙОВИЧ ВЕРЬОВКА – ЧАРОДІЙ НАРОДНОЇ ПІСНІ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eastAsia="Times New Roman" w:hAnsi="Times New Roman" w:cs="Times New Roman"/>
                <w:b/>
                <w:caps/>
                <w:sz w:val="24"/>
                <w:szCs w:val="24"/>
                <w:lang w:val="uk-UA"/>
              </w:rPr>
            </w:pPr>
            <w:r w:rsidRPr="00391A1C">
              <w:rPr>
                <w:rFonts w:ascii="Times New Roman" w:eastAsia="Times New Roman" w:hAnsi="Times New Roman" w:cs="Times New Roman"/>
                <w:b/>
                <w:sz w:val="24"/>
                <w:szCs w:val="24"/>
                <w:lang w:val="uk-UA"/>
              </w:rPr>
              <w:t>Брикез Надія</w:t>
            </w:r>
            <w:r>
              <w:rPr>
                <w:rFonts w:ascii="Times New Roman" w:hAnsi="Times New Roman" w:cs="Times New Roman"/>
                <w:sz w:val="24"/>
                <w:szCs w:val="24"/>
                <w:lang w:val="uk-UA"/>
              </w:rPr>
              <w:t xml:space="preserve">. </w:t>
            </w:r>
            <w:r w:rsidRPr="00391A1C">
              <w:rPr>
                <w:rFonts w:ascii="Times New Roman" w:eastAsia="Times New Roman" w:hAnsi="Times New Roman" w:cs="Times New Roman"/>
                <w:i/>
                <w:caps/>
                <w:sz w:val="24"/>
                <w:szCs w:val="24"/>
                <w:lang w:val="uk-UA"/>
              </w:rPr>
              <w:t>Глобальні проблеми сучасності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uk-UA"/>
              </w:rPr>
              <w:t>Бродська Валерія</w:t>
            </w:r>
            <w:r w:rsidRPr="00391A1C">
              <w:rPr>
                <w:rFonts w:ascii="Times New Roman" w:hAnsi="Times New Roman" w:cs="Times New Roman"/>
                <w:i/>
                <w:sz w:val="24"/>
                <w:szCs w:val="24"/>
                <w:lang w:val="uk-UA"/>
              </w:rPr>
              <w:t xml:space="preserve">. </w:t>
            </w:r>
            <w:r w:rsidRPr="00391A1C">
              <w:rPr>
                <w:rFonts w:ascii="Times New Roman" w:eastAsia="Times New Roman" w:hAnsi="Times New Roman" w:cs="Times New Roman"/>
                <w:i/>
                <w:sz w:val="24"/>
                <w:szCs w:val="24"/>
                <w:lang w:val="ru-RU"/>
              </w:rPr>
              <w:t>ПІСНЯ МАРУСІ ЧУРАЙ – ДУХОВНИЙ СКАРБ ПОЛТАВЩИНИ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391A1C" w:rsidRDefault="00981FA6" w:rsidP="00981FA6">
            <w:pPr>
              <w:tabs>
                <w:tab w:val="left" w:pos="0"/>
              </w:tabs>
              <w:rPr>
                <w:rFonts w:ascii="Times New Roman" w:eastAsia="Times New Roman" w:hAnsi="Times New Roman" w:cs="Times New Roman"/>
                <w:b/>
                <w:sz w:val="24"/>
                <w:szCs w:val="24"/>
                <w:lang w:val="uk-UA"/>
              </w:rPr>
            </w:pPr>
            <w:r w:rsidRPr="00391A1C">
              <w:rPr>
                <w:rFonts w:ascii="Times New Roman" w:eastAsia="Times New Roman" w:hAnsi="Times New Roman" w:cs="Times New Roman"/>
                <w:b/>
                <w:sz w:val="24"/>
                <w:szCs w:val="24"/>
                <w:lang w:val="uk-UA"/>
              </w:rPr>
              <w:t>Бугаєнко Олексій</w:t>
            </w:r>
            <w:r>
              <w:rPr>
                <w:rFonts w:ascii="Times New Roman" w:eastAsia="Times New Roman" w:hAnsi="Times New Roman" w:cs="Times New Roman"/>
                <w:b/>
                <w:sz w:val="24"/>
                <w:szCs w:val="24"/>
                <w:lang w:val="uk-UA"/>
              </w:rPr>
              <w:t xml:space="preserve">. </w:t>
            </w:r>
            <w:r w:rsidRPr="00391A1C">
              <w:rPr>
                <w:rFonts w:ascii="Times New Roman" w:eastAsia="Times New Roman" w:hAnsi="Times New Roman" w:cs="Times New Roman"/>
                <w:i/>
                <w:sz w:val="24"/>
                <w:szCs w:val="24"/>
                <w:lang w:val="uk-UA"/>
              </w:rPr>
              <w:t>ЗЕМСЬКА ЛІКАРНЯ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391A1C" w:rsidRDefault="00981FA6" w:rsidP="007F36B6">
            <w:pPr>
              <w:tabs>
                <w:tab w:val="left" w:pos="0"/>
              </w:tabs>
              <w:autoSpaceDE w:val="0"/>
              <w:autoSpaceDN w:val="0"/>
              <w:adjustRightInd w:val="0"/>
              <w:rPr>
                <w:rFonts w:ascii="Times New Roman" w:eastAsia="Times New Roman" w:hAnsi="Times New Roman" w:cs="Times New Roman"/>
                <w:b/>
                <w:bCs/>
                <w:color w:val="000000"/>
                <w:sz w:val="24"/>
                <w:szCs w:val="24"/>
                <w:highlight w:val="white"/>
                <w:lang w:val="uk-UA" w:eastAsia="ru-RU"/>
              </w:rPr>
            </w:pPr>
            <w:r>
              <w:rPr>
                <w:rFonts w:ascii="Times New Roman" w:hAnsi="Times New Roman" w:cs="Times New Roman"/>
                <w:b/>
                <w:sz w:val="24"/>
                <w:szCs w:val="24"/>
                <w:lang w:val="uk-UA"/>
              </w:rPr>
              <w:t>Булікян Анжеліка.</w:t>
            </w:r>
            <w:r>
              <w:rPr>
                <w:rFonts w:ascii="Times New Roman" w:hAnsi="Times New Roman" w:cs="Times New Roman"/>
                <w:sz w:val="24"/>
                <w:szCs w:val="24"/>
                <w:lang w:val="uk-UA"/>
              </w:rPr>
              <w:t xml:space="preserve"> </w:t>
            </w:r>
            <w:r w:rsidRPr="00391A1C">
              <w:rPr>
                <w:rFonts w:ascii="Times New Roman" w:eastAsia="Times New Roman" w:hAnsi="Times New Roman" w:cs="Times New Roman"/>
                <w:bCs/>
                <w:i/>
                <w:color w:val="000000"/>
                <w:sz w:val="24"/>
                <w:szCs w:val="24"/>
                <w:highlight w:val="white"/>
                <w:lang w:val="uk-UA" w:eastAsia="ru-RU"/>
              </w:rPr>
              <w:t xml:space="preserve">ФІЛОСОФІЯ УКРАЇНИ  ДРУГОЇ ПОЛОВИНИ ХІХ – ПОЧАТКУ ХХ </w:t>
            </w:r>
            <w:r w:rsidR="007F36B6">
              <w:rPr>
                <w:rFonts w:ascii="Times New Roman" w:eastAsia="Times New Roman" w:hAnsi="Times New Roman" w:cs="Times New Roman"/>
                <w:bCs/>
                <w:i/>
                <w:color w:val="000000"/>
                <w:sz w:val="24"/>
                <w:szCs w:val="24"/>
                <w:highlight w:val="white"/>
                <w:lang w:val="uk-UA" w:eastAsia="ru-RU"/>
              </w:rPr>
              <w:t>ст</w:t>
            </w:r>
            <w:r w:rsidRPr="00391A1C">
              <w:rPr>
                <w:rFonts w:ascii="Times New Roman" w:eastAsia="Times New Roman" w:hAnsi="Times New Roman" w:cs="Times New Roman"/>
                <w:bCs/>
                <w:i/>
                <w:color w:val="000000"/>
                <w:sz w:val="24"/>
                <w:szCs w:val="24"/>
                <w:highlight w:val="white"/>
                <w:lang w:val="uk-UA" w:eastAsia="ru-RU"/>
              </w:rPr>
              <w:t>.</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caps/>
                <w:sz w:val="24"/>
                <w:szCs w:val="24"/>
                <w:lang w:val="ru-RU"/>
              </w:rPr>
            </w:pPr>
            <w:r w:rsidRPr="00391A1C">
              <w:rPr>
                <w:rFonts w:ascii="Times New Roman" w:hAnsi="Times New Roman" w:cs="Times New Roman"/>
                <w:b/>
                <w:sz w:val="24"/>
                <w:szCs w:val="24"/>
                <w:lang w:val="ru-RU"/>
              </w:rPr>
              <w:t>Буртова Вікторія</w:t>
            </w:r>
            <w:r>
              <w:rPr>
                <w:rFonts w:ascii="Times New Roman" w:hAnsi="Times New Roman" w:cs="Times New Roman"/>
                <w:b/>
                <w:sz w:val="24"/>
                <w:szCs w:val="24"/>
                <w:lang w:val="ru-RU"/>
              </w:rPr>
              <w:t>.</w:t>
            </w:r>
            <w:r w:rsidRPr="00391A1C">
              <w:rPr>
                <w:rFonts w:ascii="Times New Roman" w:hAnsi="Times New Roman" w:cs="Times New Roman"/>
                <w:b/>
                <w:caps/>
                <w:sz w:val="24"/>
                <w:szCs w:val="24"/>
                <w:lang w:val="ru-RU"/>
              </w:rPr>
              <w:t xml:space="preserve"> </w:t>
            </w:r>
            <w:r w:rsidRPr="00391A1C">
              <w:rPr>
                <w:rFonts w:ascii="Times New Roman" w:hAnsi="Times New Roman" w:cs="Times New Roman"/>
                <w:i/>
                <w:caps/>
                <w:sz w:val="24"/>
                <w:szCs w:val="24"/>
                <w:lang w:val="ru-RU"/>
              </w:rPr>
              <w:t>Директор, який побудував нашу школу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197"/>
        </w:trPr>
        <w:tc>
          <w:tcPr>
            <w:tcW w:w="10031" w:type="dxa"/>
          </w:tcPr>
          <w:p w:rsidR="00981FA6" w:rsidRPr="00391A1C" w:rsidRDefault="00981FA6" w:rsidP="00981FA6">
            <w:pPr>
              <w:pStyle w:val="a4"/>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rPr>
              <w:t>Буряк Лілія</w:t>
            </w:r>
            <w:r>
              <w:rPr>
                <w:rFonts w:ascii="Times New Roman" w:hAnsi="Times New Roman" w:cs="Times New Roman"/>
                <w:b/>
                <w:sz w:val="24"/>
                <w:szCs w:val="24"/>
              </w:rPr>
              <w:t>.</w:t>
            </w:r>
            <w:r>
              <w:rPr>
                <w:rFonts w:ascii="Times New Roman" w:hAnsi="Times New Roman" w:cs="Times New Roman"/>
                <w:b/>
                <w:caps/>
                <w:sz w:val="24"/>
                <w:szCs w:val="24"/>
                <w:lang w:val="uk-UA"/>
              </w:rPr>
              <w:t xml:space="preserve"> </w:t>
            </w:r>
            <w:r w:rsidRPr="00391A1C">
              <w:rPr>
                <w:rFonts w:ascii="Times New Roman" w:hAnsi="Times New Roman" w:cs="Times New Roman"/>
                <w:i/>
                <w:caps/>
                <w:sz w:val="24"/>
                <w:szCs w:val="24"/>
              </w:rPr>
              <w:t>Особливості національного костюма Слобожанщини</w:t>
            </w:r>
            <w:r w:rsidRPr="00391A1C">
              <w:rPr>
                <w:rFonts w:ascii="Times New Roman" w:hAnsi="Times New Roman" w:cs="Times New Roman"/>
                <w:b/>
                <w:caps/>
                <w:sz w:val="24"/>
                <w:szCs w:val="24"/>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shd w:val="clear" w:color="auto" w:fill="FFFFFF"/>
              <w:tabs>
                <w:tab w:val="left" w:pos="0"/>
              </w:tabs>
              <w:autoSpaceDE w:val="0"/>
              <w:autoSpaceDN w:val="0"/>
              <w:adjustRightInd w:val="0"/>
              <w:rPr>
                <w:rFonts w:ascii="Times New Roman" w:hAnsi="Times New Roman" w:cs="Times New Roman"/>
                <w:b/>
                <w:color w:val="000000"/>
                <w:sz w:val="24"/>
                <w:szCs w:val="24"/>
                <w:lang w:val="ru-RU"/>
              </w:rPr>
            </w:pPr>
            <w:r w:rsidRPr="00391A1C">
              <w:rPr>
                <w:rFonts w:ascii="Times New Roman" w:hAnsi="Times New Roman" w:cs="Times New Roman"/>
                <w:b/>
                <w:sz w:val="24"/>
                <w:szCs w:val="24"/>
                <w:lang w:val="ru-RU"/>
              </w:rPr>
              <w:t>Валенко Ольга</w:t>
            </w:r>
            <w:r>
              <w:rPr>
                <w:rFonts w:ascii="Times New Roman" w:hAnsi="Times New Roman" w:cs="Times New Roman"/>
                <w:b/>
                <w:sz w:val="24"/>
                <w:szCs w:val="24"/>
                <w:lang w:val="ru-RU"/>
              </w:rPr>
              <w:t>.</w:t>
            </w:r>
            <w:r w:rsidRPr="00391A1C">
              <w:rPr>
                <w:rFonts w:ascii="Times New Roman" w:hAnsi="Times New Roman" w:cs="Times New Roman"/>
                <w:b/>
                <w:color w:val="000000"/>
                <w:sz w:val="24"/>
                <w:szCs w:val="24"/>
                <w:lang w:val="ru-RU"/>
              </w:rPr>
              <w:t xml:space="preserve"> </w:t>
            </w:r>
            <w:r w:rsidRPr="00391A1C">
              <w:rPr>
                <w:rFonts w:ascii="Times New Roman" w:hAnsi="Times New Roman" w:cs="Times New Roman"/>
                <w:i/>
                <w:color w:val="000000"/>
                <w:sz w:val="24"/>
                <w:szCs w:val="24"/>
                <w:lang w:val="ru-RU"/>
              </w:rPr>
              <w:t>ВІДРОДЖЕННЯ ДУХОВНОСТІ МАЖАРЯН</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Pr>
                <w:rFonts w:ascii="Times New Roman" w:hAnsi="Times New Roman" w:cs="Times New Roman"/>
                <w:b/>
                <w:sz w:val="24"/>
                <w:szCs w:val="24"/>
                <w:lang w:val="uk-UA"/>
              </w:rPr>
              <w:t>Валкова Наталія, Кобець Альбіна.</w:t>
            </w:r>
            <w:r w:rsidRPr="00391A1C">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ФІЛОСОФІЯ УКРАЇНСЬКОГО ДУХУ В ПРАЦЯХ ВИДАТНОГО КОБЗАРЯ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Василенко Алеся</w:t>
            </w:r>
            <w:r>
              <w:rPr>
                <w:rFonts w:ascii="Times New Roman" w:eastAsia="Times New Roman" w:hAnsi="Times New Roman" w:cs="Times New Roman"/>
                <w:b/>
                <w:sz w:val="24"/>
                <w:szCs w:val="24"/>
                <w:lang w:val="ru-RU"/>
              </w:rPr>
              <w:t xml:space="preserve">. </w:t>
            </w:r>
            <w:r w:rsidRPr="00391A1C">
              <w:rPr>
                <w:rFonts w:ascii="Times New Roman" w:eastAsia="Times New Roman" w:hAnsi="Times New Roman" w:cs="Times New Roman"/>
                <w:i/>
                <w:sz w:val="24"/>
                <w:szCs w:val="24"/>
                <w:lang w:val="ru-RU"/>
              </w:rPr>
              <w:t>АЛЧЕВСКАЯ ХРИСТИНА ДАНИЛОВНА –ПРОСВЕТИТЕЛЬНИЦА НАРОДА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color w:val="333333"/>
                <w:sz w:val="24"/>
                <w:szCs w:val="24"/>
                <w:shd w:val="clear" w:color="auto" w:fill="FFFFFF"/>
                <w:lang w:val="uk-UA"/>
              </w:rPr>
              <w:t>Василенко Олеся</w:t>
            </w:r>
            <w:r>
              <w:rPr>
                <w:rFonts w:ascii="Times New Roman" w:hAnsi="Times New Roman" w:cs="Times New Roman"/>
                <w:b/>
                <w:color w:val="333333"/>
                <w:sz w:val="24"/>
                <w:szCs w:val="24"/>
                <w:shd w:val="clear" w:color="auto" w:fill="FFFFFF"/>
                <w:lang w:val="uk-UA"/>
              </w:rPr>
              <w:t>.</w:t>
            </w:r>
            <w:r w:rsidRPr="00391A1C">
              <w:rPr>
                <w:rFonts w:ascii="Times New Roman" w:hAnsi="Times New Roman" w:cs="Times New Roman"/>
                <w:b/>
                <w:sz w:val="24"/>
                <w:szCs w:val="24"/>
                <w:lang w:val="uk-UA"/>
              </w:rPr>
              <w:t xml:space="preserve"> </w:t>
            </w:r>
            <w:r w:rsidRPr="00391A1C">
              <w:rPr>
                <w:rFonts w:ascii="Times New Roman" w:hAnsi="Times New Roman" w:cs="Times New Roman"/>
                <w:i/>
                <w:sz w:val="24"/>
                <w:szCs w:val="24"/>
                <w:lang w:val="uk-UA"/>
              </w:rPr>
              <w:t>СЛАВЕТНИЙ ЗЕМЛЯК</w:t>
            </w:r>
            <w:r w:rsidRPr="00391A1C">
              <w:rPr>
                <w:rFonts w:ascii="Times New Roman" w:hAnsi="Times New Roman" w:cs="Times New Roman"/>
                <w:i/>
                <w:sz w:val="24"/>
                <w:szCs w:val="24"/>
                <w:lang w:val="ru-RU"/>
              </w:rPr>
              <w:t xml:space="preserve">   </w:t>
            </w:r>
            <w:r w:rsidRPr="00391A1C">
              <w:rPr>
                <w:rFonts w:ascii="Times New Roman" w:hAnsi="Times New Roman" w:cs="Times New Roman"/>
                <w:i/>
                <w:sz w:val="24"/>
                <w:szCs w:val="24"/>
                <w:lang w:val="uk-UA"/>
              </w:rPr>
              <w:t>МИХАЙЛО  ГОЛУБОВИЧ</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Вєлієва Аліна</w:t>
            </w:r>
            <w:r>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uk-UA"/>
              </w:rPr>
              <w:t>АДМІРАЛ  ГРЕЙГ – ВІЧНИЙ ГОРОДЯНИН МИКОЛАЄВА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Вінкерт Владислав</w:t>
            </w:r>
            <w:r>
              <w:rPr>
                <w:rFonts w:ascii="Times New Roman" w:hAnsi="Times New Roman" w:cs="Times New Roman"/>
                <w:sz w:val="24"/>
                <w:szCs w:val="24"/>
                <w:lang w:val="uk-UA"/>
              </w:rPr>
              <w:t xml:space="preserve">. </w:t>
            </w:r>
            <w:r w:rsidRPr="00D67365">
              <w:rPr>
                <w:rFonts w:ascii="Times New Roman" w:hAnsi="Times New Roman" w:cs="Times New Roman"/>
                <w:i/>
                <w:caps/>
                <w:sz w:val="24"/>
                <w:szCs w:val="24"/>
                <w:lang w:val="uk-UA"/>
              </w:rPr>
              <w:t>ПРАВОСЛАВНЕ ЧЕРНЕЦ</w:t>
            </w:r>
            <w:r w:rsidR="007F36B6">
              <w:rPr>
                <w:rFonts w:ascii="Times New Roman" w:hAnsi="Times New Roman" w:cs="Times New Roman"/>
                <w:i/>
                <w:caps/>
                <w:sz w:val="24"/>
                <w:szCs w:val="24"/>
                <w:lang w:val="uk-UA"/>
              </w:rPr>
              <w:t>ТВО ЗА ЧАСІВ ХРУЩОВСЬКОЇ АНТИРЕЛ</w:t>
            </w:r>
            <w:r w:rsidRPr="00D67365">
              <w:rPr>
                <w:rFonts w:ascii="Times New Roman" w:hAnsi="Times New Roman" w:cs="Times New Roman"/>
                <w:i/>
                <w:caps/>
                <w:sz w:val="24"/>
                <w:szCs w:val="24"/>
                <w:lang w:val="uk-UA"/>
              </w:rPr>
              <w:t>ІГІЙНОЇ КОМПАНІЇ (НА ПРИКЛАДІ ЖИТТЯ ІЄРОМОНАХА СЕРГІЯ (УМАНЦЯ)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67365" w:rsidRDefault="00981FA6" w:rsidP="00981FA6">
            <w:pPr>
              <w:pStyle w:val="a5"/>
              <w:shd w:val="clear" w:color="auto" w:fill="F9F9F8"/>
              <w:tabs>
                <w:tab w:val="left" w:pos="0"/>
              </w:tabs>
              <w:spacing w:before="0" w:beforeAutospacing="0" w:after="0" w:afterAutospacing="0"/>
              <w:ind w:firstLine="0"/>
              <w:jc w:val="left"/>
              <w:rPr>
                <w:b/>
                <w:lang w:val="uk-UA"/>
              </w:rPr>
            </w:pPr>
            <w:r w:rsidRPr="009B083D">
              <w:rPr>
                <w:b/>
                <w:lang w:val="uk-UA"/>
              </w:rPr>
              <w:t xml:space="preserve">Вихованці гуртка «Географи-краєзнавці» </w:t>
            </w:r>
            <w:r w:rsidRPr="009B083D">
              <w:rPr>
                <w:lang w:val="uk-UA"/>
              </w:rPr>
              <w:t xml:space="preserve">КЗ «Харківська обласна станція юних туристів» </w:t>
            </w:r>
            <w:r w:rsidRPr="009B083D">
              <w:rPr>
                <w:lang w:val="uk-UA"/>
              </w:rPr>
              <w:lastRenderedPageBreak/>
              <w:t>Харківської обласної ради, учні Ков’язького НВК Валківської районної ради Харківської області.</w:t>
            </w:r>
            <w:r w:rsidRPr="009B083D">
              <w:rPr>
                <w:b/>
                <w:lang w:val="uk-UA"/>
              </w:rPr>
              <w:t xml:space="preserve"> </w:t>
            </w:r>
            <w:r w:rsidRPr="009B083D">
              <w:rPr>
                <w:i/>
                <w:lang w:val="uk-UA"/>
              </w:rPr>
              <w:t>У ЧОМУ СЕНС ЖИТТЯ ЖІНКИ?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lastRenderedPageBreak/>
              <w:t xml:space="preserve">Вихованці гуртка «Географи-краєзнавці» КЗ «Харківська обласна станція юних туристів»,  </w:t>
            </w:r>
            <w:r w:rsidRPr="00391A1C">
              <w:rPr>
                <w:rFonts w:ascii="Times New Roman" w:hAnsi="Times New Roman" w:cs="Times New Roman"/>
                <w:sz w:val="24"/>
                <w:szCs w:val="24"/>
                <w:lang w:val="uk-UA"/>
              </w:rPr>
              <w:t>учні Харківської ЗОШ І-ІІІ ступенів №126 Харківської міської ради</w:t>
            </w:r>
            <w:r>
              <w:rPr>
                <w:rFonts w:ascii="Times New Roman" w:hAnsi="Times New Roman" w:cs="Times New Roman"/>
                <w:sz w:val="24"/>
                <w:szCs w:val="24"/>
                <w:lang w:val="uk-UA"/>
              </w:rPr>
              <w:t>.</w:t>
            </w:r>
          </w:p>
          <w:p w:rsidR="00981FA6" w:rsidRPr="00D67365" w:rsidRDefault="00981FA6" w:rsidP="00981FA6">
            <w:pPr>
              <w:tabs>
                <w:tab w:val="left" w:pos="0"/>
              </w:tabs>
              <w:rPr>
                <w:rFonts w:ascii="Times New Roman" w:hAnsi="Times New Roman" w:cs="Times New Roman"/>
                <w:i/>
                <w:sz w:val="24"/>
                <w:szCs w:val="24"/>
                <w:lang w:val="uk-UA"/>
              </w:rPr>
            </w:pPr>
            <w:r w:rsidRPr="00D67365">
              <w:rPr>
                <w:rFonts w:ascii="Times New Roman" w:hAnsi="Times New Roman" w:cs="Times New Roman"/>
                <w:i/>
                <w:sz w:val="24"/>
                <w:szCs w:val="24"/>
                <w:lang w:val="uk-UA"/>
              </w:rPr>
              <w:t>ДУХОВНЕ ВИХОВАННЯ МОЛОДШИХ ШКОЛЯРІВ СУЧАСНОСТІ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pStyle w:val="a8"/>
              <w:tabs>
                <w:tab w:val="left" w:pos="0"/>
              </w:tabs>
              <w:ind w:left="0"/>
              <w:rPr>
                <w:rFonts w:ascii="Times New Roman" w:hAnsi="Times New Roman"/>
                <w:b/>
                <w:caps/>
                <w:sz w:val="24"/>
                <w:szCs w:val="24"/>
              </w:rPr>
            </w:pPr>
            <w:r w:rsidRPr="00391A1C">
              <w:rPr>
                <w:rFonts w:ascii="Times New Roman" w:hAnsi="Times New Roman"/>
                <w:b/>
                <w:sz w:val="24"/>
                <w:szCs w:val="24"/>
              </w:rPr>
              <w:t>Войтенко Катерина</w:t>
            </w:r>
            <w:r>
              <w:rPr>
                <w:rFonts w:ascii="Times New Roman" w:hAnsi="Times New Roman"/>
                <w:sz w:val="24"/>
                <w:szCs w:val="24"/>
              </w:rPr>
              <w:t xml:space="preserve">. </w:t>
            </w:r>
            <w:r w:rsidRPr="00D67365">
              <w:rPr>
                <w:rFonts w:ascii="Times New Roman" w:hAnsi="Times New Roman"/>
                <w:i/>
                <w:caps/>
                <w:sz w:val="24"/>
                <w:szCs w:val="24"/>
              </w:rPr>
              <w:t>Чумацький промисел на Слобожанщині та його відображення  у пісенній творчості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67365"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Воронцов Олег</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«ЛЮДЕЙ ОБМАНЮЮТЬ СТТОЛІТТЯМИ». МИКОЛА СЯДРИСТИЙ</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i/>
                <w:sz w:val="24"/>
                <w:szCs w:val="24"/>
                <w:lang w:val="uk-UA"/>
              </w:rPr>
            </w:pPr>
            <w:r w:rsidRPr="00391A1C">
              <w:rPr>
                <w:rFonts w:ascii="Times New Roman" w:hAnsi="Times New Roman" w:cs="Times New Roman"/>
                <w:b/>
                <w:sz w:val="24"/>
                <w:szCs w:val="24"/>
                <w:lang w:val="uk-UA"/>
              </w:rPr>
              <w:t>Вузька Олена</w:t>
            </w:r>
            <w:r>
              <w:rPr>
                <w:rFonts w:ascii="Times New Roman" w:hAnsi="Times New Roman" w:cs="Times New Roman"/>
                <w:sz w:val="24"/>
                <w:szCs w:val="24"/>
                <w:lang w:val="uk-UA"/>
              </w:rPr>
              <w:t xml:space="preserve">. </w:t>
            </w:r>
            <w:r w:rsidRPr="00D67365">
              <w:rPr>
                <w:rFonts w:ascii="Times New Roman" w:hAnsi="Times New Roman" w:cs="Times New Roman"/>
                <w:bCs/>
                <w:i/>
                <w:color w:val="000000"/>
                <w:sz w:val="24"/>
                <w:szCs w:val="24"/>
                <w:lang w:val="uk-UA"/>
              </w:rPr>
              <w:t>ПАТРІОТИЗМ НЕ ГАСЛО, ПАТРІОТИЗМ – КОНКРЕТНА СПРАВА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eastAsia="Calibri" w:hAnsi="Times New Roman" w:cs="Times New Roman"/>
                <w:b/>
                <w:sz w:val="24"/>
                <w:szCs w:val="24"/>
                <w:lang w:val="uk-UA"/>
              </w:rPr>
              <w:t>Гагаріна Катерина</w:t>
            </w:r>
            <w:r>
              <w:rPr>
                <w:rFonts w:ascii="Times New Roman" w:eastAsia="Calibri" w:hAnsi="Times New Roman" w:cs="Times New Roman"/>
                <w:sz w:val="24"/>
                <w:szCs w:val="24"/>
                <w:lang w:val="uk-UA"/>
              </w:rPr>
              <w:t>.</w:t>
            </w:r>
            <w:r w:rsidRPr="00D67365">
              <w:rPr>
                <w:rFonts w:ascii="Times New Roman" w:eastAsia="Calibri" w:hAnsi="Times New Roman" w:cs="Times New Roman"/>
                <w:i/>
                <w:sz w:val="24"/>
                <w:szCs w:val="24"/>
                <w:lang w:val="uk-UA"/>
              </w:rPr>
              <w:t>УКРАЇНЕЦЬ – ЦЕ НАЗАВЖДИ…(Роздуми  вголос  учениці 5 класу)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Гаплєвська Аліна</w:t>
            </w:r>
            <w:r>
              <w:rPr>
                <w:rFonts w:ascii="Times New Roman" w:hAnsi="Times New Roman" w:cs="Times New Roman"/>
                <w:b/>
                <w:sz w:val="24"/>
                <w:szCs w:val="24"/>
                <w:lang w:val="uk-UA"/>
              </w:rPr>
              <w:t>.</w:t>
            </w:r>
            <w:r w:rsidRPr="00391A1C">
              <w:rPr>
                <w:rFonts w:ascii="Times New Roman" w:hAnsi="Times New Roman" w:cs="Times New Roman"/>
                <w:b/>
                <w:caps/>
                <w:sz w:val="24"/>
                <w:szCs w:val="24"/>
                <w:lang w:val="uk-UA"/>
              </w:rPr>
              <w:t xml:space="preserve"> </w:t>
            </w:r>
            <w:r w:rsidRPr="00D67365">
              <w:rPr>
                <w:rFonts w:ascii="Times New Roman" w:hAnsi="Times New Roman" w:cs="Times New Roman"/>
                <w:i/>
                <w:caps/>
                <w:sz w:val="24"/>
                <w:szCs w:val="24"/>
                <w:lang w:val="uk-UA"/>
              </w:rPr>
              <w:t>Сенс життя – працювати за покликанням</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shd w:val="clear" w:color="auto" w:fill="FFFFFF"/>
                <w:lang w:val="uk-UA"/>
              </w:rPr>
            </w:pPr>
            <w:r w:rsidRPr="00D67365">
              <w:rPr>
                <w:rFonts w:ascii="Times New Roman" w:eastAsia="Times New Roman" w:hAnsi="Times New Roman" w:cs="Times New Roman"/>
                <w:b/>
                <w:sz w:val="24"/>
                <w:szCs w:val="24"/>
                <w:shd w:val="clear" w:color="auto" w:fill="FFFFFF"/>
                <w:lang w:val="uk-UA"/>
              </w:rPr>
              <w:t>Гвоздік Аліна</w:t>
            </w:r>
            <w:r>
              <w:rPr>
                <w:rFonts w:ascii="Times New Roman" w:eastAsia="Times New Roman" w:hAnsi="Times New Roman" w:cs="Times New Roman"/>
                <w:b/>
                <w:sz w:val="24"/>
                <w:szCs w:val="24"/>
                <w:shd w:val="clear" w:color="auto" w:fill="FFFFFF"/>
                <w:lang w:val="uk-UA"/>
              </w:rPr>
              <w:t>.</w:t>
            </w:r>
            <w:r w:rsidRPr="00D67365">
              <w:rPr>
                <w:rFonts w:ascii="Times New Roman" w:eastAsia="Times New Roman" w:hAnsi="Times New Roman" w:cs="Times New Roman"/>
                <w:b/>
                <w:sz w:val="24"/>
                <w:szCs w:val="24"/>
                <w:shd w:val="clear" w:color="auto" w:fill="FFFFFF"/>
                <w:lang w:val="uk-UA"/>
              </w:rPr>
              <w:t xml:space="preserve"> </w:t>
            </w:r>
            <w:r w:rsidRPr="00D67365">
              <w:rPr>
                <w:rFonts w:ascii="Times New Roman" w:eastAsia="Times New Roman" w:hAnsi="Times New Roman" w:cs="Times New Roman"/>
                <w:i/>
                <w:sz w:val="24"/>
                <w:szCs w:val="24"/>
                <w:shd w:val="clear" w:color="auto" w:fill="FFFFFF"/>
                <w:lang w:val="uk-UA"/>
              </w:rPr>
              <w:t>ФІЛОСОФСЬКА ІНТЕРПРЕТАЦІЯ ГЛОБАЛЬНИХ ПРОБЛЕМ СЬОГОДЕННЯ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uk-UA"/>
              </w:rPr>
            </w:pPr>
            <w:r w:rsidRPr="00D67365">
              <w:rPr>
                <w:rFonts w:ascii="Times New Roman" w:eastAsia="Times New Roman" w:hAnsi="Times New Roman" w:cs="Times New Roman"/>
                <w:b/>
                <w:sz w:val="24"/>
                <w:szCs w:val="24"/>
                <w:lang w:val="uk-UA"/>
              </w:rPr>
              <w:t>Геньбач Вероніка</w:t>
            </w:r>
            <w:r>
              <w:rPr>
                <w:rFonts w:ascii="Times New Roman" w:eastAsia="Times New Roman" w:hAnsi="Times New Roman" w:cs="Times New Roman"/>
                <w:b/>
                <w:sz w:val="24"/>
                <w:szCs w:val="24"/>
                <w:lang w:val="uk-UA"/>
              </w:rPr>
              <w:t>.</w:t>
            </w:r>
            <w:r w:rsidRPr="00D67365">
              <w:rPr>
                <w:rFonts w:ascii="Times New Roman" w:eastAsia="Times New Roman" w:hAnsi="Times New Roman" w:cs="Times New Roman"/>
                <w:b/>
                <w:sz w:val="24"/>
                <w:szCs w:val="24"/>
                <w:lang w:val="uk-UA"/>
              </w:rPr>
              <w:t xml:space="preserve"> </w:t>
            </w:r>
            <w:r w:rsidRPr="00D67365">
              <w:rPr>
                <w:rFonts w:ascii="Times New Roman" w:eastAsia="Times New Roman" w:hAnsi="Times New Roman" w:cs="Times New Roman"/>
                <w:i/>
                <w:sz w:val="24"/>
                <w:szCs w:val="24"/>
                <w:lang w:val="uk-UA"/>
              </w:rPr>
              <w:t>ГЛОБАЛЬНІ ПРОБЛЕМИ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autoSpaceDE w:val="0"/>
              <w:autoSpaceDN w:val="0"/>
              <w:adjustRightInd w:val="0"/>
              <w:rPr>
                <w:rFonts w:ascii="Times New Roman" w:hAnsi="Times New Roman" w:cs="Times New Roman"/>
                <w:b/>
                <w:sz w:val="24"/>
                <w:szCs w:val="24"/>
                <w:lang w:val="uk-UA"/>
              </w:rPr>
            </w:pPr>
            <w:r w:rsidRPr="00391A1C">
              <w:rPr>
                <w:rFonts w:ascii="Times New Roman" w:hAnsi="Times New Roman" w:cs="Times New Roman"/>
                <w:b/>
                <w:sz w:val="24"/>
                <w:szCs w:val="24"/>
                <w:lang w:val="uk-UA"/>
              </w:rPr>
              <w:t>Герасименко Наталія</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uk-UA"/>
              </w:rPr>
              <w:t>ЗБИРАЙ РОЗДІЛЬНЕ СМІТТЯ – БУДЕ ЩАСЛИВИМ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Герасимук Аліна</w:t>
            </w:r>
            <w:r>
              <w:rPr>
                <w:rFonts w:ascii="Times New Roman" w:hAnsi="Times New Roman" w:cs="Times New Roman"/>
                <w:sz w:val="24"/>
                <w:szCs w:val="24"/>
                <w:lang w:val="uk-UA"/>
              </w:rPr>
              <w:t xml:space="preserve">. </w:t>
            </w:r>
            <w:r w:rsidRPr="00D67365">
              <w:rPr>
                <w:rFonts w:ascii="Times New Roman" w:eastAsia="Times New Roman" w:hAnsi="Times New Roman" w:cs="Times New Roman"/>
                <w:i/>
                <w:sz w:val="24"/>
                <w:szCs w:val="24"/>
                <w:lang w:val="uk-UA"/>
              </w:rPr>
              <w:t>ПРАВА ЛЮД</w:t>
            </w:r>
            <w:r w:rsidRPr="00D67365">
              <w:rPr>
                <w:rFonts w:ascii="Times New Roman" w:eastAsia="Times New Roman" w:hAnsi="Times New Roman" w:cs="Times New Roman"/>
                <w:i/>
                <w:sz w:val="24"/>
                <w:szCs w:val="24"/>
                <w:lang w:val="ru-RU"/>
              </w:rPr>
              <w:t>ИНИ – ЦЕ «ЛАКМУСОВИЙ ПАПІРЕЦЬ» ДЕМОКРАТИЧНОЇ ДЕРЖАВИ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7F36B6" w:rsidRDefault="00981FA6" w:rsidP="007F36B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Гладухова Єва</w:t>
            </w:r>
            <w:r>
              <w:rPr>
                <w:rFonts w:ascii="Times New Roman" w:hAnsi="Times New Roman" w:cs="Times New Roman"/>
                <w:b/>
                <w:sz w:val="24"/>
                <w:szCs w:val="24"/>
                <w:lang w:val="uk-UA"/>
              </w:rPr>
              <w:t xml:space="preserve">. </w:t>
            </w:r>
            <w:r w:rsidRPr="00D67365">
              <w:rPr>
                <w:rFonts w:ascii="Times New Roman" w:hAnsi="Times New Roman" w:cs="Times New Roman"/>
                <w:i/>
                <w:caps/>
                <w:sz w:val="24"/>
                <w:szCs w:val="24"/>
                <w:lang w:val="uk-UA"/>
              </w:rPr>
              <w:t xml:space="preserve">Зображення птахів гончарями та керамістами на українському глиняному посуді та в пластиці малих форм в ХІХ – ХХІ </w:t>
            </w:r>
            <w:r w:rsidR="007F36B6">
              <w:rPr>
                <w:rFonts w:ascii="Times New Roman" w:hAnsi="Times New Roman" w:cs="Times New Roman"/>
                <w:i/>
                <w:sz w:val="24"/>
                <w:szCs w:val="24"/>
                <w:lang w:val="uk-UA"/>
              </w:rPr>
              <w:t>ст.</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contextualSpacing/>
              <w:rPr>
                <w:rFonts w:ascii="Times New Roman" w:hAnsi="Times New Roman" w:cs="Times New Roman"/>
                <w:b/>
                <w:sz w:val="24"/>
                <w:szCs w:val="24"/>
                <w:lang w:val="uk-UA"/>
              </w:rPr>
            </w:pPr>
            <w:r w:rsidRPr="00D67365">
              <w:rPr>
                <w:rFonts w:ascii="Times New Roman" w:hAnsi="Times New Roman" w:cs="Times New Roman"/>
                <w:b/>
                <w:sz w:val="24"/>
                <w:szCs w:val="24"/>
                <w:lang w:val="uk-UA"/>
              </w:rPr>
              <w:t>Глушко Надія.</w:t>
            </w:r>
            <w:r w:rsidRPr="00391A1C">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ПОРІВНЯННЯ ОБРЯДІВ ТРАДИЦІЙНОГО ТА СУЧАСНОГО ВЕСІЛЬ (НА ПРИКЛАДІ ПОЛТАВЩИНИ)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bCs/>
                <w:sz w:val="24"/>
                <w:szCs w:val="24"/>
                <w:lang w:val="uk-UA"/>
              </w:rPr>
            </w:pPr>
            <w:r w:rsidRPr="00391A1C">
              <w:rPr>
                <w:rFonts w:ascii="Times New Roman" w:hAnsi="Times New Roman" w:cs="Times New Roman"/>
                <w:b/>
                <w:bCs/>
                <w:sz w:val="24"/>
                <w:szCs w:val="24"/>
                <w:lang w:val="uk-UA"/>
              </w:rPr>
              <w:t>Глушко Яна</w:t>
            </w:r>
            <w:r>
              <w:rPr>
                <w:rFonts w:ascii="Times New Roman" w:hAnsi="Times New Roman" w:cs="Times New Roman"/>
                <w:b/>
                <w:bCs/>
                <w:sz w:val="24"/>
                <w:szCs w:val="24"/>
                <w:lang w:val="uk-UA"/>
              </w:rPr>
              <w:t xml:space="preserve">. </w:t>
            </w:r>
            <w:r w:rsidRPr="00D67365">
              <w:rPr>
                <w:rFonts w:ascii="Times New Roman" w:hAnsi="Times New Roman" w:cs="Times New Roman"/>
                <w:bCs/>
                <w:i/>
                <w:sz w:val="24"/>
                <w:szCs w:val="24"/>
                <w:lang w:val="uk-UA"/>
              </w:rPr>
              <w:t>ФІЛОСОФІЯ СВОБОДИ ГРИГОРІЯ САВИЧА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 w:val="left" w:pos="284"/>
              </w:tabs>
              <w:rPr>
                <w:rFonts w:ascii="Times New Roman" w:hAnsi="Times New Roman" w:cs="Times New Roman"/>
                <w:b/>
                <w:sz w:val="24"/>
                <w:szCs w:val="24"/>
                <w:lang w:val="uk-UA"/>
              </w:rPr>
            </w:pPr>
            <w:r w:rsidRPr="00D67365">
              <w:rPr>
                <w:rFonts w:ascii="Times New Roman" w:hAnsi="Times New Roman" w:cs="Times New Roman"/>
                <w:b/>
                <w:sz w:val="24"/>
                <w:szCs w:val="24"/>
                <w:lang w:val="uk-UA"/>
              </w:rPr>
              <w:t>Гнатенко Анна</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uk-UA"/>
              </w:rPr>
              <w:t>ВПЛИВ ЛЮДЕЙ НА НАВКОЛИШНЄ СЕРЕДОВИЩЕ</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 w:val="left" w:pos="284"/>
              </w:tabs>
              <w:rPr>
                <w:rFonts w:ascii="Times New Roman" w:hAnsi="Times New Roman" w:cs="Times New Roman"/>
                <w:b/>
                <w:sz w:val="24"/>
                <w:szCs w:val="24"/>
                <w:lang w:val="ru-RU"/>
              </w:rPr>
            </w:pPr>
            <w:r>
              <w:rPr>
                <w:rFonts w:ascii="Times New Roman" w:hAnsi="Times New Roman" w:cs="Times New Roman"/>
                <w:b/>
                <w:sz w:val="24"/>
                <w:szCs w:val="24"/>
                <w:lang w:val="uk-UA"/>
              </w:rPr>
              <w:t xml:space="preserve">Гнатенко Олексій. </w:t>
            </w:r>
            <w:r w:rsidRPr="00D67365">
              <w:rPr>
                <w:rFonts w:ascii="Times New Roman" w:hAnsi="Times New Roman" w:cs="Times New Roman"/>
                <w:i/>
                <w:sz w:val="24"/>
                <w:szCs w:val="24"/>
                <w:lang w:val="uk-UA"/>
              </w:rPr>
              <w:t>МАК ЯК СИМВ</w:t>
            </w:r>
            <w:r w:rsidRPr="00D67365">
              <w:rPr>
                <w:rFonts w:ascii="Times New Roman" w:hAnsi="Times New Roman" w:cs="Times New Roman"/>
                <w:i/>
                <w:sz w:val="24"/>
                <w:szCs w:val="24"/>
                <w:lang w:val="ru-RU"/>
              </w:rPr>
              <w:t>ОЛ УКРАЇНИ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pStyle w:val="1"/>
              <w:tabs>
                <w:tab w:val="left" w:pos="0"/>
              </w:tabs>
              <w:spacing w:before="0" w:beforeAutospacing="0" w:after="0" w:afterAutospacing="0"/>
              <w:outlineLvl w:val="0"/>
              <w:rPr>
                <w:caps/>
                <w:sz w:val="24"/>
                <w:szCs w:val="24"/>
                <w:lang w:val="uk-UA"/>
              </w:rPr>
            </w:pPr>
            <w:r w:rsidRPr="00D67365">
              <w:rPr>
                <w:bCs w:val="0"/>
                <w:sz w:val="24"/>
                <w:szCs w:val="24"/>
                <w:lang w:val="uk-UA"/>
              </w:rPr>
              <w:t>Голєва Валерія</w:t>
            </w:r>
            <w:r w:rsidRPr="00D67365">
              <w:rPr>
                <w:sz w:val="24"/>
                <w:szCs w:val="24"/>
                <w:lang w:val="uk-UA"/>
              </w:rPr>
              <w:t>.</w:t>
            </w:r>
            <w:r>
              <w:rPr>
                <w:sz w:val="24"/>
                <w:szCs w:val="24"/>
                <w:lang w:val="uk-UA"/>
              </w:rPr>
              <w:t xml:space="preserve"> </w:t>
            </w:r>
            <w:r w:rsidRPr="00D67365">
              <w:rPr>
                <w:b w:val="0"/>
                <w:i/>
                <w:iCs/>
                <w:caps/>
                <w:sz w:val="24"/>
                <w:szCs w:val="24"/>
                <w:lang w:val="uk-UA"/>
              </w:rPr>
              <w:t>Нащо воно дане, це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Голощапова Ірина</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ЮРСЬКІ КОРАЛИ КРИМУ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 w:val="left" w:pos="4215"/>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Гончар Марина, Тарасенко Софія</w:t>
            </w:r>
            <w:r>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НАДІЯ ГАЛКОВСЬКА – КОЗАЧКА УКРАЇНСЬКОЇ ПОЕЗІЇ</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caps/>
                <w:sz w:val="24"/>
                <w:szCs w:val="24"/>
                <w:lang w:val="ru-RU"/>
              </w:rPr>
            </w:pPr>
            <w:r w:rsidRPr="00391A1C">
              <w:rPr>
                <w:rFonts w:ascii="Times New Roman" w:eastAsia="Times New Roman" w:hAnsi="Times New Roman" w:cs="Times New Roman"/>
                <w:b/>
                <w:sz w:val="24"/>
                <w:szCs w:val="24"/>
                <w:lang w:val="ru-RU"/>
              </w:rPr>
              <w:t>Горбатенко Марія</w:t>
            </w:r>
            <w:r>
              <w:rPr>
                <w:rFonts w:ascii="Times New Roman" w:eastAsia="Times New Roman" w:hAnsi="Times New Roman" w:cs="Times New Roman"/>
                <w:b/>
                <w:sz w:val="24"/>
                <w:szCs w:val="24"/>
                <w:lang w:val="ru-RU"/>
              </w:rPr>
              <w:t>.</w:t>
            </w:r>
            <w:r w:rsidRPr="00391A1C">
              <w:rPr>
                <w:rFonts w:ascii="Times New Roman" w:eastAsia="Times New Roman" w:hAnsi="Times New Roman" w:cs="Times New Roman"/>
                <w:b/>
                <w:caps/>
                <w:sz w:val="24"/>
                <w:szCs w:val="24"/>
                <w:lang w:val="ru-RU"/>
              </w:rPr>
              <w:t xml:space="preserve"> </w:t>
            </w:r>
            <w:r w:rsidRPr="00D67365">
              <w:rPr>
                <w:rFonts w:ascii="Times New Roman" w:eastAsia="Times New Roman" w:hAnsi="Times New Roman" w:cs="Times New Roman"/>
                <w:i/>
                <w:caps/>
                <w:sz w:val="24"/>
                <w:szCs w:val="24"/>
                <w:lang w:val="ru-RU"/>
              </w:rPr>
              <w:t>Мого народу ремесло. Гончарство у Новій Водолазі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pStyle w:val="1"/>
              <w:tabs>
                <w:tab w:val="left" w:pos="0"/>
              </w:tabs>
              <w:spacing w:before="0" w:beforeAutospacing="0" w:after="0" w:afterAutospacing="0"/>
              <w:outlineLvl w:val="0"/>
              <w:rPr>
                <w:caps/>
                <w:color w:val="000000" w:themeColor="text1"/>
                <w:sz w:val="24"/>
                <w:szCs w:val="24"/>
                <w:shd w:val="clear" w:color="auto" w:fill="FFFFFF"/>
                <w:lang w:val="uk-UA"/>
              </w:rPr>
            </w:pPr>
            <w:r w:rsidRPr="00D67365">
              <w:rPr>
                <w:sz w:val="24"/>
                <w:szCs w:val="24"/>
                <w:lang w:val="uk-UA"/>
              </w:rPr>
              <w:t>Григорова Валерія.</w:t>
            </w:r>
            <w:r>
              <w:rPr>
                <w:sz w:val="24"/>
                <w:szCs w:val="24"/>
                <w:lang w:val="uk-UA"/>
              </w:rPr>
              <w:t xml:space="preserve"> </w:t>
            </w:r>
            <w:r w:rsidRPr="00D67365">
              <w:rPr>
                <w:b w:val="0"/>
                <w:i/>
                <w:caps/>
                <w:color w:val="000000" w:themeColor="text1"/>
                <w:sz w:val="24"/>
                <w:szCs w:val="24"/>
                <w:shd w:val="clear" w:color="auto" w:fill="FFFFFF"/>
                <w:lang w:val="uk-UA"/>
              </w:rPr>
              <w:t>Роль особистості в історії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pStyle w:val="af"/>
              <w:tabs>
                <w:tab w:val="left" w:pos="0"/>
                <w:tab w:val="left" w:pos="5940"/>
              </w:tabs>
              <w:rPr>
                <w:rFonts w:ascii="Times New Roman" w:hAnsi="Times New Roman" w:cs="Times New Roman"/>
                <w:b/>
                <w:caps/>
                <w:sz w:val="24"/>
                <w:szCs w:val="24"/>
              </w:rPr>
            </w:pPr>
            <w:r w:rsidRPr="00D67365">
              <w:rPr>
                <w:rFonts w:ascii="Times New Roman" w:hAnsi="Times New Roman" w:cs="Times New Roman"/>
                <w:b/>
                <w:sz w:val="24"/>
                <w:szCs w:val="24"/>
                <w:lang w:val="ru-RU"/>
              </w:rPr>
              <w:t>Громницька Кри</w:t>
            </w:r>
            <w:r w:rsidRPr="00391A1C">
              <w:rPr>
                <w:rFonts w:ascii="Times New Roman" w:hAnsi="Times New Roman" w:cs="Times New Roman"/>
                <w:b/>
                <w:sz w:val="24"/>
                <w:szCs w:val="24"/>
              </w:rPr>
              <w:t>стина</w:t>
            </w:r>
            <w:r>
              <w:rPr>
                <w:rFonts w:ascii="Times New Roman" w:hAnsi="Times New Roman" w:cs="Times New Roman"/>
                <w:b/>
                <w:sz w:val="24"/>
                <w:szCs w:val="24"/>
              </w:rPr>
              <w:t xml:space="preserve">. </w:t>
            </w:r>
            <w:r w:rsidRPr="00D67365">
              <w:rPr>
                <w:rFonts w:ascii="Times New Roman" w:hAnsi="Times New Roman" w:cs="Times New Roman"/>
                <w:i/>
                <w:caps/>
                <w:sz w:val="24"/>
                <w:szCs w:val="24"/>
              </w:rPr>
              <w:t>Дитячий фольклор як складова частина народознавства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f"/>
              <w:tabs>
                <w:tab w:val="left" w:pos="0"/>
              </w:tabs>
              <w:rPr>
                <w:rFonts w:ascii="Times New Roman" w:hAnsi="Times New Roman" w:cs="Times New Roman"/>
                <w:sz w:val="24"/>
                <w:szCs w:val="24"/>
              </w:rPr>
            </w:pPr>
            <w:r w:rsidRPr="00391A1C">
              <w:rPr>
                <w:rFonts w:ascii="Times New Roman" w:hAnsi="Times New Roman" w:cs="Times New Roman"/>
                <w:b/>
                <w:sz w:val="24"/>
                <w:szCs w:val="24"/>
              </w:rPr>
              <w:t>Грубнік Анюта</w:t>
            </w:r>
            <w:r>
              <w:rPr>
                <w:rFonts w:ascii="Times New Roman" w:hAnsi="Times New Roman" w:cs="Times New Roman"/>
                <w:sz w:val="24"/>
                <w:szCs w:val="24"/>
              </w:rPr>
              <w:t xml:space="preserve">. </w:t>
            </w:r>
            <w:r w:rsidRPr="00D67365">
              <w:rPr>
                <w:rFonts w:ascii="Times New Roman" w:hAnsi="Times New Roman" w:cs="Times New Roman"/>
                <w:i/>
                <w:sz w:val="24"/>
                <w:szCs w:val="24"/>
              </w:rPr>
              <w:t>І. І. КУЧУГУРА-КУЧЕРЕНКО – ВИДАТНИЙ УКРАЇНСЬКИЙ КОБЗАР</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Гусар Анастасія</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uk-UA"/>
              </w:rPr>
              <w:t>ГОЛОСИ РІДНОГО КРАЮ</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Двадненко Костянтин</w:t>
            </w:r>
            <w:r>
              <w:rPr>
                <w:rFonts w:ascii="Times New Roman" w:eastAsia="Times New Roman" w:hAnsi="Times New Roman" w:cs="Times New Roman"/>
                <w:b/>
                <w:sz w:val="24"/>
                <w:szCs w:val="24"/>
                <w:lang w:val="ru-RU"/>
              </w:rPr>
              <w:t xml:space="preserve">. </w:t>
            </w:r>
            <w:r w:rsidRPr="00391A1C">
              <w:rPr>
                <w:rFonts w:ascii="Times New Roman" w:eastAsia="Times New Roman" w:hAnsi="Times New Roman" w:cs="Times New Roman"/>
                <w:b/>
                <w:sz w:val="24"/>
                <w:szCs w:val="24"/>
                <w:lang w:val="ru-RU"/>
              </w:rPr>
              <w:t xml:space="preserve"> </w:t>
            </w:r>
            <w:r w:rsidRPr="00D67365">
              <w:rPr>
                <w:rFonts w:ascii="Times New Roman" w:eastAsia="Times New Roman" w:hAnsi="Times New Roman" w:cs="Times New Roman"/>
                <w:i/>
                <w:sz w:val="24"/>
                <w:szCs w:val="24"/>
                <w:lang w:val="ru-RU"/>
              </w:rPr>
              <w:t>ЕКОЛОГІЧНІ  ПРОБЛЕМИ  ВОДОЙМИЩ  КАЗАНКИ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uk-UA"/>
              </w:rPr>
            </w:pPr>
            <w:r w:rsidRPr="00D67365">
              <w:rPr>
                <w:rFonts w:ascii="Times New Roman" w:eastAsia="Times New Roman" w:hAnsi="Times New Roman" w:cs="Times New Roman"/>
                <w:b/>
                <w:sz w:val="24"/>
                <w:szCs w:val="24"/>
                <w:lang w:val="uk-UA"/>
              </w:rPr>
              <w:t>Денчик Карина</w:t>
            </w:r>
            <w:r>
              <w:rPr>
                <w:rFonts w:ascii="Times New Roman" w:hAnsi="Times New Roman" w:cs="Times New Roman"/>
                <w:sz w:val="24"/>
                <w:szCs w:val="24"/>
                <w:lang w:val="uk-UA"/>
              </w:rPr>
              <w:t xml:space="preserve">. </w:t>
            </w:r>
            <w:r w:rsidRPr="00D67365">
              <w:rPr>
                <w:rFonts w:ascii="Times New Roman" w:eastAsia="Times New Roman" w:hAnsi="Times New Roman" w:cs="Times New Roman"/>
                <w:i/>
                <w:sz w:val="24"/>
                <w:szCs w:val="24"/>
                <w:lang w:val="uk-UA"/>
              </w:rPr>
              <w:t>РЕЛІГІЙНИЙ ФАНАТИЗМ ТА ЄРЕСЬ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uk-UA"/>
              </w:rPr>
            </w:pPr>
            <w:r w:rsidRPr="00D67365">
              <w:rPr>
                <w:rFonts w:ascii="Times New Roman" w:eastAsia="Times New Roman" w:hAnsi="Times New Roman" w:cs="Times New Roman"/>
                <w:b/>
                <w:sz w:val="24"/>
                <w:szCs w:val="24"/>
                <w:lang w:val="uk-UA"/>
              </w:rPr>
              <w:t>Довгань Вікторія</w:t>
            </w:r>
            <w:r>
              <w:rPr>
                <w:rFonts w:ascii="Times New Roman" w:hAnsi="Times New Roman" w:cs="Times New Roman"/>
                <w:sz w:val="24"/>
                <w:szCs w:val="24"/>
                <w:lang w:val="uk-UA"/>
              </w:rPr>
              <w:t xml:space="preserve">. </w:t>
            </w:r>
            <w:r w:rsidRPr="00D67365">
              <w:rPr>
                <w:rFonts w:ascii="Times New Roman" w:eastAsia="Times New Roman" w:hAnsi="Times New Roman" w:cs="Times New Roman"/>
                <w:i/>
                <w:sz w:val="24"/>
                <w:szCs w:val="24"/>
                <w:lang w:val="uk-UA"/>
              </w:rPr>
              <w:t>«ЛЮДИНА-ЕПОХА» ЯК НОСІЙ ІСТОРИЧНОЇ ПАМ’ЯТІ ЗА МОТИВАМИ РОМАНУ Р. БРЕДБЕРІ «КУЛЬБАБОВЕ ВИНО»</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color w:val="333333"/>
                <w:sz w:val="24"/>
                <w:szCs w:val="24"/>
                <w:shd w:val="clear" w:color="auto" w:fill="FFFFFF"/>
                <w:lang w:val="uk-UA"/>
              </w:rPr>
            </w:pPr>
            <w:r w:rsidRPr="00D67365">
              <w:rPr>
                <w:rFonts w:ascii="Times New Roman" w:eastAsia="Times New Roman" w:hAnsi="Times New Roman" w:cs="Times New Roman"/>
                <w:b/>
                <w:color w:val="333333"/>
                <w:sz w:val="24"/>
                <w:szCs w:val="24"/>
                <w:shd w:val="clear" w:color="auto" w:fill="FFFFFF"/>
                <w:lang w:val="uk-UA"/>
              </w:rPr>
              <w:t>Доннік Данііл</w:t>
            </w:r>
            <w:r>
              <w:rPr>
                <w:rFonts w:ascii="Times New Roman" w:eastAsia="Times New Roman" w:hAnsi="Times New Roman" w:cs="Times New Roman"/>
                <w:color w:val="333333"/>
                <w:sz w:val="24"/>
                <w:szCs w:val="24"/>
                <w:shd w:val="clear" w:color="auto" w:fill="FFFFFF"/>
                <w:lang w:val="uk-UA"/>
              </w:rPr>
              <w:t xml:space="preserve">. </w:t>
            </w:r>
            <w:r w:rsidRPr="00D67365">
              <w:rPr>
                <w:rFonts w:ascii="Times New Roman" w:eastAsia="Times New Roman" w:hAnsi="Times New Roman" w:cs="Times New Roman"/>
                <w:i/>
                <w:color w:val="333333"/>
                <w:sz w:val="24"/>
                <w:szCs w:val="24"/>
                <w:shd w:val="clear" w:color="auto" w:fill="FFFFFF"/>
                <w:lang w:val="uk-UA"/>
              </w:rPr>
              <w:t>ГЛОБАЛЬНІ ПРОБЛЕМИ СУЧАСНОСТІ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outlineLvl w:val="1"/>
              <w:rPr>
                <w:rFonts w:ascii="Times New Roman" w:eastAsia="Times New Roman" w:hAnsi="Times New Roman" w:cs="Times New Roman"/>
                <w:b/>
                <w:caps/>
                <w:sz w:val="24"/>
                <w:szCs w:val="24"/>
                <w:lang w:val="uk-UA" w:eastAsia="ru-RU"/>
              </w:rPr>
            </w:pPr>
            <w:r w:rsidRPr="00391A1C">
              <w:rPr>
                <w:rFonts w:ascii="Times New Roman" w:eastAsia="Times New Roman" w:hAnsi="Times New Roman" w:cs="Times New Roman"/>
                <w:b/>
                <w:sz w:val="24"/>
                <w:szCs w:val="24"/>
                <w:lang w:val="uk-UA" w:eastAsia="ru-RU"/>
              </w:rPr>
              <w:t>Доренський Микола</w:t>
            </w:r>
            <w:r>
              <w:rPr>
                <w:rFonts w:ascii="Times New Roman" w:eastAsia="Times New Roman" w:hAnsi="Times New Roman" w:cs="Times New Roman"/>
                <w:b/>
                <w:sz w:val="24"/>
                <w:szCs w:val="24"/>
                <w:lang w:val="uk-UA" w:eastAsia="ru-RU"/>
              </w:rPr>
              <w:t xml:space="preserve">. </w:t>
            </w:r>
            <w:r w:rsidRPr="00D67365">
              <w:rPr>
                <w:rFonts w:ascii="Times New Roman" w:eastAsia="Times New Roman" w:hAnsi="Times New Roman" w:cs="Times New Roman"/>
                <w:bCs/>
                <w:i/>
                <w:sz w:val="24"/>
                <w:szCs w:val="24"/>
                <w:lang w:val="uk-UA" w:eastAsia="ru-RU"/>
              </w:rPr>
              <w:t>ФІЛОСОФСЬКІ ПОГЛЯДИ Г. С. СКОВОРОДИ</w:t>
            </w:r>
            <w:r w:rsidRPr="00391A1C">
              <w:rPr>
                <w:rFonts w:ascii="Times New Roman" w:eastAsia="Times New Roman" w:hAnsi="Times New Roman" w:cs="Times New Roman"/>
                <w:b/>
                <w:caps/>
                <w:sz w:val="24"/>
                <w:szCs w:val="24"/>
                <w:lang w:val="uk-UA" w:eastAsia="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Доценко Олександр</w:t>
            </w:r>
            <w:r>
              <w:rPr>
                <w:rFonts w:ascii="Times New Roman" w:eastAsia="Times New Roman" w:hAnsi="Times New Roman" w:cs="Times New Roman"/>
                <w:b/>
                <w:sz w:val="24"/>
                <w:szCs w:val="24"/>
                <w:lang w:val="uk-UA"/>
              </w:rPr>
              <w:t xml:space="preserve">. </w:t>
            </w:r>
            <w:r w:rsidRPr="00D67365">
              <w:rPr>
                <w:rFonts w:ascii="Times New Roman" w:eastAsia="Times New Roman" w:hAnsi="Times New Roman" w:cs="Times New Roman"/>
                <w:i/>
                <w:sz w:val="24"/>
                <w:szCs w:val="24"/>
                <w:lang w:val="uk-UA"/>
              </w:rPr>
              <w:t>«ТВОЄ ІМ’Я НАД Н</w:t>
            </w:r>
            <w:r w:rsidRPr="00D67365">
              <w:rPr>
                <w:rFonts w:ascii="Times New Roman" w:eastAsia="Times New Roman" w:hAnsi="Times New Roman" w:cs="Times New Roman"/>
                <w:i/>
                <w:sz w:val="24"/>
                <w:szCs w:val="24"/>
                <w:lang w:val="ru-RU"/>
              </w:rPr>
              <w:t>АШИМ МІСТОМ СЯЄ…» (ВШАНУВАННЯ  СВЯТОГО ПОКРОВИТЕЛЯ МИКОЛАЄВА В ПАМ’ЯТКАХ КУЛЬТУРИ МІСТА)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uk-UA"/>
              </w:rPr>
            </w:pPr>
            <w:r w:rsidRPr="00D67365">
              <w:rPr>
                <w:rFonts w:ascii="Times New Roman" w:eastAsia="Times New Roman" w:hAnsi="Times New Roman" w:cs="Times New Roman"/>
                <w:b/>
                <w:sz w:val="24"/>
                <w:szCs w:val="24"/>
                <w:lang w:val="uk-UA"/>
              </w:rPr>
              <w:t>Дроб’яз Михайло</w:t>
            </w:r>
            <w:r w:rsidRPr="00D67365">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D67365">
              <w:rPr>
                <w:rFonts w:ascii="Times New Roman" w:eastAsia="Times New Roman" w:hAnsi="Times New Roman" w:cs="Times New Roman"/>
                <w:i/>
                <w:sz w:val="24"/>
                <w:szCs w:val="24"/>
                <w:lang w:val="uk-UA"/>
              </w:rPr>
              <w:t>СЛІДАМИ ДАВНІХ ЛЕГЕНД І ПОВІР’ЇВ</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Дудко Вікторія</w:t>
            </w:r>
            <w:r>
              <w:rPr>
                <w:rFonts w:ascii="Times New Roman" w:hAnsi="Times New Roman" w:cs="Times New Roman"/>
                <w:b/>
                <w:sz w:val="24"/>
                <w:szCs w:val="24"/>
                <w:lang w:val="ru-RU"/>
              </w:rPr>
              <w:t>.</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ru-RU"/>
              </w:rPr>
              <w:t>ІСТОРІЯ ОДНОГО МАЛЕНЬКОГО МІСТА НА ХАРКІВЩИНІ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67365" w:rsidRDefault="00981FA6" w:rsidP="007F36B6">
            <w:pPr>
              <w:tabs>
                <w:tab w:val="left" w:pos="0"/>
              </w:tabs>
              <w:ind w:right="424"/>
              <w:rPr>
                <w:rFonts w:ascii="Times New Roman" w:hAnsi="Times New Roman" w:cs="Times New Roman"/>
                <w:color w:val="000000"/>
                <w:sz w:val="24"/>
                <w:szCs w:val="24"/>
                <w:lang w:val="uk-UA"/>
              </w:rPr>
            </w:pPr>
            <w:r w:rsidRPr="00391A1C">
              <w:rPr>
                <w:rFonts w:ascii="Times New Roman" w:hAnsi="Times New Roman" w:cs="Times New Roman"/>
                <w:b/>
                <w:color w:val="000000"/>
                <w:sz w:val="24"/>
                <w:szCs w:val="24"/>
                <w:lang w:val="uk-UA"/>
              </w:rPr>
              <w:t>Експедиційний загін «Нащадки»</w:t>
            </w:r>
            <w:r w:rsidRPr="00391A1C">
              <w:rPr>
                <w:rFonts w:ascii="Times New Roman" w:hAnsi="Times New Roman" w:cs="Times New Roman"/>
                <w:color w:val="000000"/>
                <w:sz w:val="24"/>
                <w:szCs w:val="24"/>
                <w:lang w:val="uk-UA"/>
              </w:rPr>
              <w:t xml:space="preserve"> Козелецької станції юних туристів</w:t>
            </w:r>
            <w:r w:rsidR="007F36B6">
              <w:rPr>
                <w:rFonts w:ascii="Times New Roman" w:hAnsi="Times New Roman" w:cs="Times New Roman"/>
                <w:color w:val="000000"/>
                <w:sz w:val="24"/>
                <w:szCs w:val="24"/>
                <w:lang w:val="uk-UA"/>
              </w:rPr>
              <w:t xml:space="preserve"> Чернігівської області.</w:t>
            </w:r>
            <w:r>
              <w:rPr>
                <w:rFonts w:ascii="Times New Roman" w:hAnsi="Times New Roman" w:cs="Times New Roman"/>
                <w:color w:val="000000"/>
                <w:sz w:val="24"/>
                <w:szCs w:val="24"/>
                <w:lang w:val="uk-UA"/>
              </w:rPr>
              <w:t xml:space="preserve"> </w:t>
            </w:r>
            <w:r w:rsidRPr="00D67365">
              <w:rPr>
                <w:rFonts w:ascii="Times New Roman" w:hAnsi="Times New Roman" w:cs="Times New Roman"/>
                <w:i/>
                <w:color w:val="000000"/>
                <w:sz w:val="24"/>
                <w:szCs w:val="24"/>
                <w:lang w:val="uk-UA"/>
              </w:rPr>
              <w:t>СВЯТА СПАДЩИНА РОДИНИ РОЗУМОВСЬКИХ</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i/>
                <w:spacing w:val="4"/>
                <w:sz w:val="24"/>
                <w:szCs w:val="24"/>
                <w:lang w:val="uk-UA"/>
              </w:rPr>
            </w:pPr>
            <w:r w:rsidRPr="00D67365">
              <w:rPr>
                <w:rFonts w:ascii="Times New Roman" w:hAnsi="Times New Roman" w:cs="Times New Roman"/>
                <w:b/>
                <w:sz w:val="24"/>
                <w:szCs w:val="24"/>
                <w:lang w:val="ru-RU"/>
              </w:rPr>
              <w:t>Єрохова Анна</w:t>
            </w:r>
            <w:r>
              <w:rPr>
                <w:rFonts w:ascii="Times New Roman" w:hAnsi="Times New Roman" w:cs="Times New Roman"/>
                <w:b/>
                <w:sz w:val="24"/>
                <w:szCs w:val="24"/>
                <w:lang w:val="ru-RU"/>
              </w:rPr>
              <w:t xml:space="preserve">. </w:t>
            </w:r>
            <w:r w:rsidRPr="00D67365">
              <w:rPr>
                <w:rFonts w:ascii="Times New Roman" w:hAnsi="Times New Roman" w:cs="Times New Roman"/>
                <w:i/>
                <w:spacing w:val="4"/>
                <w:sz w:val="24"/>
                <w:szCs w:val="24"/>
                <w:lang w:val="uk-UA"/>
              </w:rPr>
              <w:t>РОЛЬ ПРАВОСЛАВНОЇ ГРОМАДИ СЕЛИЩА МАЛИНІВКА</w:t>
            </w:r>
          </w:p>
          <w:p w:rsidR="00981FA6" w:rsidRPr="00D67365" w:rsidRDefault="00981FA6" w:rsidP="00981FA6">
            <w:pPr>
              <w:tabs>
                <w:tab w:val="left" w:pos="0"/>
                <w:tab w:val="center" w:pos="5103"/>
                <w:tab w:val="left" w:pos="8222"/>
              </w:tabs>
              <w:rPr>
                <w:rFonts w:ascii="Times New Roman" w:hAnsi="Times New Roman" w:cs="Times New Roman"/>
                <w:b/>
                <w:color w:val="000000"/>
                <w:spacing w:val="4"/>
                <w:sz w:val="24"/>
                <w:szCs w:val="24"/>
                <w:lang w:val="uk-UA"/>
              </w:rPr>
            </w:pPr>
            <w:r w:rsidRPr="00D67365">
              <w:rPr>
                <w:rFonts w:ascii="Times New Roman" w:hAnsi="Times New Roman" w:cs="Times New Roman"/>
                <w:i/>
                <w:color w:val="000000"/>
                <w:spacing w:val="4"/>
                <w:sz w:val="24"/>
                <w:szCs w:val="24"/>
                <w:lang w:val="uk-UA"/>
              </w:rPr>
              <w:lastRenderedPageBreak/>
              <w:t>У ЗБЕРЕЖЕННІ ДУХОВНОЇ КУЛЬТУРИ УКРАЇНЦІВ</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Style w:val="FontStyle15"/>
                <w:rFonts w:ascii="Times New Roman" w:hAnsi="Times New Roman" w:cs="Times New Roman"/>
                <w:sz w:val="24"/>
                <w:szCs w:val="24"/>
                <w:lang w:val="uk-UA" w:eastAsia="uk-UA"/>
              </w:rPr>
              <w:lastRenderedPageBreak/>
              <w:t>Жарикова Наталія</w:t>
            </w:r>
            <w:r>
              <w:rPr>
                <w:rStyle w:val="FontStyle15"/>
                <w:rFonts w:ascii="Times New Roman" w:hAnsi="Times New Roman" w:cs="Times New Roman"/>
                <w:sz w:val="24"/>
                <w:szCs w:val="24"/>
                <w:lang w:val="uk-UA" w:eastAsia="uk-UA"/>
              </w:rPr>
              <w:t>.</w:t>
            </w:r>
            <w:r w:rsidRPr="00D67365">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ФІЛОСОФСЬКІ ПОГЛЯДИ Г.СКОВОРОДИ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heme="minorHAnsi" w:hAnsi="Times New Roman" w:cs="Times New Roman"/>
                <w:b/>
                <w:sz w:val="24"/>
                <w:szCs w:val="24"/>
                <w:lang w:val="uk-UA"/>
              </w:rPr>
            </w:pPr>
            <w:r w:rsidRPr="00D67365">
              <w:rPr>
                <w:rFonts w:ascii="Times New Roman" w:eastAsia="Times New Roman" w:hAnsi="Times New Roman" w:cs="Times New Roman"/>
                <w:b/>
                <w:sz w:val="24"/>
                <w:szCs w:val="24"/>
                <w:lang w:val="uk-UA" w:eastAsia="ru-RU"/>
              </w:rPr>
              <w:t>Журавльов Сергій</w:t>
            </w:r>
            <w:r>
              <w:rPr>
                <w:rFonts w:ascii="Times New Roman" w:eastAsia="Times New Roman" w:hAnsi="Times New Roman" w:cs="Times New Roman"/>
                <w:b/>
                <w:sz w:val="24"/>
                <w:szCs w:val="24"/>
                <w:lang w:val="uk-UA" w:eastAsia="ru-RU"/>
              </w:rPr>
              <w:t>.</w:t>
            </w:r>
            <w:r w:rsidRPr="00391A1C">
              <w:rPr>
                <w:rFonts w:ascii="Times New Roman" w:hAnsi="Times New Roman" w:cs="Times New Roman"/>
                <w:sz w:val="24"/>
                <w:szCs w:val="24"/>
                <w:lang w:val="uk-UA"/>
              </w:rPr>
              <w:tab/>
            </w:r>
            <w:r w:rsidRPr="00D67365">
              <w:rPr>
                <w:rFonts w:ascii="Times New Roman" w:eastAsiaTheme="minorHAnsi" w:hAnsi="Times New Roman" w:cs="Times New Roman"/>
                <w:i/>
                <w:sz w:val="24"/>
                <w:szCs w:val="24"/>
                <w:lang w:val="uk-UA"/>
              </w:rPr>
              <w:t>ПІДЛІТКОВЕ ТАТУ: У ПОШУКАХ СЕНСУ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Заїка Вікторія</w:t>
            </w:r>
            <w:r>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СЕНС ЖИТТЯ У ПОГЛЯДАХ СУЧАСНОЇ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Залозна Ксенія</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УЧАСТЬ НАСЕЛЕННЯ КРАМАТОРСЬКА У ХУДОЖНІЙ САМОДІЯЛЬНОСТІ  (1950 – 1960 - ті роки)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uk-UA"/>
              </w:rPr>
            </w:pPr>
            <w:r w:rsidRPr="00D67365">
              <w:rPr>
                <w:rFonts w:ascii="Times New Roman" w:eastAsia="Times New Roman" w:hAnsi="Times New Roman" w:cs="Times New Roman"/>
                <w:b/>
                <w:sz w:val="24"/>
                <w:szCs w:val="24"/>
                <w:lang w:val="uk-UA"/>
              </w:rPr>
              <w:t>Захарова Марія – Вікторія</w:t>
            </w:r>
            <w:r>
              <w:rPr>
                <w:rFonts w:ascii="Times New Roman" w:hAnsi="Times New Roman" w:cs="Times New Roman"/>
                <w:sz w:val="24"/>
                <w:szCs w:val="24"/>
                <w:lang w:val="uk-UA"/>
              </w:rPr>
              <w:t xml:space="preserve">. </w:t>
            </w:r>
            <w:r w:rsidRPr="00D67365">
              <w:rPr>
                <w:rFonts w:ascii="Times New Roman" w:eastAsia="Times New Roman" w:hAnsi="Times New Roman" w:cs="Times New Roman"/>
                <w:i/>
                <w:sz w:val="24"/>
                <w:szCs w:val="24"/>
                <w:lang w:val="uk-UA"/>
              </w:rPr>
              <w:t>Г.С.СКОВОРОДА: ЖИТТЯ, ТВОРЧІСТЬ, ПОГЛЯДИ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Зізін Олексій</w:t>
            </w:r>
            <w:r>
              <w:rPr>
                <w:rFonts w:ascii="Times New Roman" w:hAnsi="Times New Roman" w:cs="Times New Roman"/>
                <w:b/>
                <w:sz w:val="24"/>
                <w:szCs w:val="24"/>
                <w:lang w:val="uk-UA"/>
              </w:rPr>
              <w:t>.</w:t>
            </w:r>
            <w:r w:rsidRPr="00391A1C">
              <w:rPr>
                <w:rFonts w:ascii="Times New Roman" w:hAnsi="Times New Roman" w:cs="Times New Roman"/>
                <w:b/>
                <w:caps/>
                <w:sz w:val="24"/>
                <w:szCs w:val="24"/>
                <w:lang w:val="uk-UA"/>
              </w:rPr>
              <w:t xml:space="preserve"> </w:t>
            </w:r>
            <w:r w:rsidRPr="00D67365">
              <w:rPr>
                <w:rFonts w:ascii="Times New Roman" w:hAnsi="Times New Roman" w:cs="Times New Roman"/>
                <w:i/>
                <w:caps/>
                <w:sz w:val="24"/>
                <w:szCs w:val="24"/>
                <w:lang w:val="uk-UA"/>
              </w:rPr>
              <w:t>Перші козацькі поселення в Харківській області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contextualSpacing/>
              <w:rPr>
                <w:rFonts w:ascii="Times New Roman" w:hAnsi="Times New Roman" w:cs="Times New Roman"/>
                <w:b/>
                <w:sz w:val="24"/>
                <w:szCs w:val="24"/>
                <w:lang w:val="uk-UA"/>
              </w:rPr>
            </w:pPr>
            <w:r w:rsidRPr="00391A1C">
              <w:rPr>
                <w:rFonts w:ascii="Times New Roman" w:hAnsi="Times New Roman" w:cs="Times New Roman"/>
                <w:b/>
                <w:sz w:val="24"/>
                <w:szCs w:val="24"/>
                <w:lang w:val="uk-UA"/>
              </w:rPr>
              <w:t>Зінченко Еліна</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УКРАЇНСЬКЕ КОБЗАРСТВО ЯК ОБ'ЄКТ РЕПРЕСИВНОЇ ПОЛІТИКИ  РАДЯНСЬКОЇ ВЛАДИ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eastAsia="Times New Roman" w:hAnsi="Times New Roman" w:cs="Times New Roman"/>
                <w:b/>
                <w:sz w:val="24"/>
                <w:szCs w:val="24"/>
                <w:lang w:val="uk-UA"/>
              </w:rPr>
            </w:pPr>
            <w:r w:rsidRPr="00D67365">
              <w:rPr>
                <w:rFonts w:ascii="Times New Roman" w:eastAsia="Times New Roman" w:hAnsi="Times New Roman" w:cs="Times New Roman"/>
                <w:b/>
                <w:sz w:val="24"/>
                <w:szCs w:val="24"/>
                <w:shd w:val="clear" w:color="auto" w:fill="FFFFFF"/>
                <w:lang w:val="uk-UA"/>
              </w:rPr>
              <w:t>Зінченко Софія</w:t>
            </w:r>
            <w:r>
              <w:rPr>
                <w:rFonts w:ascii="Times New Roman" w:eastAsia="Times New Roman" w:hAnsi="Times New Roman" w:cs="Times New Roman"/>
                <w:b/>
                <w:sz w:val="24"/>
                <w:szCs w:val="24"/>
                <w:lang w:val="uk-UA"/>
              </w:rPr>
              <w:t xml:space="preserve">. </w:t>
            </w:r>
            <w:r w:rsidRPr="00D67365">
              <w:rPr>
                <w:rFonts w:ascii="Times New Roman" w:eastAsia="Times New Roman" w:hAnsi="Times New Roman" w:cs="Times New Roman"/>
                <w:i/>
                <w:sz w:val="24"/>
                <w:szCs w:val="24"/>
                <w:lang w:val="uk-UA"/>
              </w:rPr>
              <w:t>ІНТРОДУКЦІЯ ДЕЯКИХ ВИДІВ ДЕКОРАТИВНИХ ДЕРЕВ’ЯНИСТИХ РОСЛИН В УМОВАХ ПІВНІЧНО-СХІДНОЇ УКРАЇНИ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Зінчук Олег</w:t>
            </w:r>
            <w:r>
              <w:rPr>
                <w:rFonts w:ascii="Times New Roman" w:hAnsi="Times New Roman" w:cs="Times New Roman"/>
                <w:b/>
                <w:sz w:val="24"/>
                <w:szCs w:val="24"/>
                <w:lang w:val="uk-UA"/>
              </w:rPr>
              <w:t xml:space="preserve">. </w:t>
            </w:r>
            <w:r w:rsidRPr="00D67365">
              <w:rPr>
                <w:rFonts w:ascii="Times New Roman" w:hAnsi="Times New Roman" w:cs="Times New Roman"/>
                <w:i/>
                <w:color w:val="000000"/>
                <w:sz w:val="24"/>
                <w:szCs w:val="24"/>
                <w:shd w:val="clear" w:color="auto" w:fill="FFFFFF"/>
                <w:lang w:val="uk-UA"/>
              </w:rPr>
              <w:t>ІМ'Я СКОВОРОД</w:t>
            </w:r>
            <w:r w:rsidRPr="00D67365">
              <w:rPr>
                <w:rFonts w:ascii="Times New Roman" w:hAnsi="Times New Roman" w:cs="Times New Roman"/>
                <w:i/>
                <w:color w:val="000000"/>
                <w:sz w:val="24"/>
                <w:szCs w:val="24"/>
                <w:shd w:val="clear" w:color="auto" w:fill="FFFFFF"/>
                <w:lang w:val="ru-RU"/>
              </w:rPr>
              <w:t>И НА ЛІТЕРАТУРНІЙ КАРТІ ХАРКІВЩИНИ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Іскандаров Ілля</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uk-UA"/>
              </w:rPr>
              <w:t>ВПЛИВ СОЦІАЛЬНИХ МЕРЕЖ НА МОЛОДЬ ТА ЗАЛЕЖНІСТЬ ВІД НИХ ЯК ПРОБЛЕМА СЬОГОДЕННЯ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7F36B6">
            <w:pPr>
              <w:tabs>
                <w:tab w:val="left" w:pos="0"/>
              </w:tabs>
              <w:contextualSpacing/>
              <w:rPr>
                <w:rFonts w:ascii="Times New Roman" w:hAnsi="Times New Roman" w:cs="Times New Roman"/>
                <w:b/>
                <w:sz w:val="24"/>
                <w:szCs w:val="24"/>
                <w:lang w:val="uk-UA"/>
              </w:rPr>
            </w:pPr>
            <w:r w:rsidRPr="00391A1C">
              <w:rPr>
                <w:rFonts w:ascii="Times New Roman" w:hAnsi="Times New Roman" w:cs="Times New Roman"/>
                <w:b/>
                <w:sz w:val="24"/>
                <w:szCs w:val="24"/>
                <w:lang w:val="uk-UA"/>
              </w:rPr>
              <w:t>Ігнатенко Оксана</w:t>
            </w:r>
            <w:r w:rsidR="007F36B6">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Клименко Дмитро</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67365">
              <w:rPr>
                <w:rFonts w:ascii="Times New Roman" w:hAnsi="Times New Roman" w:cs="Times New Roman"/>
                <w:i/>
                <w:sz w:val="24"/>
                <w:szCs w:val="24"/>
                <w:lang w:val="uk-UA"/>
              </w:rPr>
              <w:t>ДУХОВНІ СКАРБИ ДРЕВНЬОГО ЧЕРНІГОВА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 w:val="left" w:pos="1920"/>
              </w:tabs>
              <w:rPr>
                <w:rFonts w:ascii="Times New Roman" w:eastAsia="Times New Roman" w:hAnsi="Times New Roman" w:cs="Times New Roman"/>
                <w:b/>
                <w:caps/>
                <w:sz w:val="24"/>
                <w:szCs w:val="24"/>
                <w:lang w:val="uk-UA"/>
              </w:rPr>
            </w:pPr>
            <w:r w:rsidRPr="00D67365">
              <w:rPr>
                <w:rFonts w:ascii="Times New Roman" w:eastAsia="Times New Roman" w:hAnsi="Times New Roman" w:cs="Times New Roman"/>
                <w:b/>
                <w:sz w:val="24"/>
                <w:szCs w:val="24"/>
                <w:lang w:val="uk-UA"/>
              </w:rPr>
              <w:t>Ігнатюк Сергій</w:t>
            </w:r>
            <w:r>
              <w:rPr>
                <w:rFonts w:ascii="Times New Roman" w:eastAsia="Times New Roman" w:hAnsi="Times New Roman" w:cs="Times New Roman"/>
                <w:sz w:val="24"/>
                <w:szCs w:val="24"/>
                <w:lang w:val="uk-UA"/>
              </w:rPr>
              <w:t xml:space="preserve">. </w:t>
            </w:r>
            <w:r w:rsidRPr="00D67365">
              <w:rPr>
                <w:rFonts w:ascii="Times New Roman" w:eastAsia="Times New Roman" w:hAnsi="Times New Roman" w:cs="Times New Roman"/>
                <w:i/>
                <w:caps/>
                <w:sz w:val="24"/>
                <w:szCs w:val="24"/>
                <w:lang w:val="uk-UA"/>
              </w:rPr>
              <w:t>Історія України в творчості А. Хижняка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contextualSpacing/>
              <w:rPr>
                <w:rFonts w:ascii="Times New Roman" w:hAnsi="Times New Roman" w:cs="Times New Roman"/>
                <w:b/>
                <w:sz w:val="24"/>
                <w:szCs w:val="24"/>
                <w:lang w:val="uk-UA"/>
              </w:rPr>
            </w:pPr>
            <w:r w:rsidRPr="00391A1C">
              <w:rPr>
                <w:rFonts w:ascii="Times New Roman" w:eastAsia="Times New Roman" w:hAnsi="Times New Roman" w:cs="Times New Roman"/>
                <w:b/>
                <w:sz w:val="24"/>
                <w:szCs w:val="24"/>
                <w:lang w:val="uk-UA"/>
              </w:rPr>
              <w:t>Ільченко Максим</w:t>
            </w:r>
            <w:r>
              <w:rPr>
                <w:rFonts w:ascii="Times New Roman" w:hAnsi="Times New Roman" w:cs="Times New Roman"/>
                <w:sz w:val="24"/>
                <w:szCs w:val="24"/>
                <w:lang w:val="uk-UA"/>
              </w:rPr>
              <w:t xml:space="preserve">. </w:t>
            </w:r>
            <w:r w:rsidRPr="00D67365">
              <w:rPr>
                <w:rFonts w:ascii="Times New Roman" w:hAnsi="Times New Roman" w:cs="Times New Roman"/>
                <w:i/>
                <w:sz w:val="24"/>
                <w:szCs w:val="24"/>
                <w:lang w:val="uk-UA"/>
              </w:rPr>
              <w:t>ФІЛОСОФСЬКІ ПОГЛЯДИ Г.С.СКОВОРОДИ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67365"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Іщенко Іван</w:t>
            </w:r>
            <w:r>
              <w:rPr>
                <w:rFonts w:ascii="Times New Roman" w:hAnsi="Times New Roman" w:cs="Times New Roman"/>
                <w:sz w:val="24"/>
                <w:szCs w:val="24"/>
                <w:lang w:val="uk-UA"/>
              </w:rPr>
              <w:t>.</w:t>
            </w:r>
            <w:r w:rsidRPr="00391A1C">
              <w:rPr>
                <w:rFonts w:ascii="Times New Roman" w:hAnsi="Times New Roman" w:cs="Times New Roman"/>
                <w:sz w:val="24"/>
                <w:szCs w:val="24"/>
                <w:lang w:val="uk-UA"/>
              </w:rPr>
              <w:tab/>
            </w:r>
            <w:r w:rsidRPr="00D67365">
              <w:rPr>
                <w:rFonts w:ascii="Times New Roman" w:hAnsi="Times New Roman" w:cs="Times New Roman"/>
                <w:i/>
                <w:sz w:val="24"/>
                <w:szCs w:val="24"/>
                <w:lang w:val="uk-UA"/>
              </w:rPr>
              <w:t>БЕЗСМЕРТНИЙ ПОЛТАВЕЦЬ…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Кавун Олександр. </w:t>
            </w:r>
            <w:r w:rsidRPr="00D67365">
              <w:rPr>
                <w:rFonts w:ascii="Times New Roman" w:hAnsi="Times New Roman" w:cs="Times New Roman"/>
                <w:bCs/>
                <w:i/>
                <w:sz w:val="24"/>
                <w:szCs w:val="24"/>
                <w:lang w:val="uk-UA"/>
              </w:rPr>
              <w:t>СЕНС ЖИТТЯ У ПОГЛЯДАХ СУЧАСНОЇ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67365"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Калюга Анна</w:t>
            </w:r>
            <w:r>
              <w:rPr>
                <w:rFonts w:ascii="Times New Roman" w:hAnsi="Times New Roman" w:cs="Times New Roman"/>
                <w:sz w:val="24"/>
                <w:szCs w:val="24"/>
                <w:lang w:val="uk-UA"/>
              </w:rPr>
              <w:t xml:space="preserve">. </w:t>
            </w:r>
            <w:r w:rsidRPr="00D67365">
              <w:rPr>
                <w:rFonts w:ascii="Times New Roman" w:hAnsi="Times New Roman" w:cs="Times New Roman"/>
                <w:i/>
                <w:caps/>
                <w:sz w:val="24"/>
                <w:szCs w:val="24"/>
                <w:lang w:val="uk-UA"/>
              </w:rPr>
              <w:t>Нев’янучий цвіт народної творчості</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pStyle w:val="m5894166607670487544xfmc1"/>
              <w:tabs>
                <w:tab w:val="left" w:pos="0"/>
              </w:tabs>
              <w:spacing w:before="0" w:beforeAutospacing="0" w:after="0" w:afterAutospacing="0"/>
              <w:rPr>
                <w:b/>
                <w:caps/>
                <w:color w:val="222222"/>
                <w:shd w:val="clear" w:color="auto" w:fill="FFFFFF"/>
              </w:rPr>
            </w:pPr>
            <w:r w:rsidRPr="00D67365">
              <w:rPr>
                <w:b/>
                <w:color w:val="222222"/>
                <w:shd w:val="clear" w:color="auto" w:fill="FFFFFF"/>
              </w:rPr>
              <w:t>Капущак Жанна</w:t>
            </w:r>
            <w:r>
              <w:t xml:space="preserve">. </w:t>
            </w:r>
            <w:r w:rsidRPr="0021666D">
              <w:rPr>
                <w:i/>
                <w:caps/>
                <w:color w:val="222222"/>
                <w:shd w:val="clear" w:color="auto" w:fill="FFFFFF"/>
              </w:rPr>
              <w:t>«Тоже</w:t>
            </w:r>
            <w:r w:rsidRPr="00391A1C">
              <w:rPr>
                <w:b/>
                <w:caps/>
                <w:color w:val="222222"/>
                <w:shd w:val="clear" w:color="auto" w:fill="FFFFFF"/>
              </w:rPr>
              <w:t xml:space="preserve">  </w:t>
            </w:r>
            <w:r w:rsidRPr="0021666D">
              <w:rPr>
                <w:i/>
                <w:caps/>
                <w:color w:val="222222"/>
                <w:shd w:val="clear" w:color="auto" w:fill="FFFFFF"/>
              </w:rPr>
              <w:t>мусор  получився», або  гра  «в  бублики»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Кваснікова Анна</w:t>
            </w:r>
            <w:r>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21666D">
              <w:rPr>
                <w:rFonts w:ascii="Times New Roman" w:hAnsi="Times New Roman" w:cs="Times New Roman"/>
                <w:i/>
                <w:sz w:val="24"/>
                <w:szCs w:val="24"/>
                <w:lang w:val="uk-UA"/>
              </w:rPr>
              <w:t>ЕКОЛОГІЯ  МАЛОЇ  БАТЬКІВЩИНИ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pStyle w:val="af5"/>
              <w:tabs>
                <w:tab w:val="left" w:pos="0"/>
              </w:tabs>
              <w:contextualSpacing/>
              <w:jc w:val="left"/>
              <w:rPr>
                <w:b w:val="0"/>
              </w:rPr>
            </w:pPr>
            <w:r w:rsidRPr="00D67365">
              <w:rPr>
                <w:bCs w:val="0"/>
                <w:color w:val="000000"/>
              </w:rPr>
              <w:t>Квасов Макси</w:t>
            </w:r>
            <w:r w:rsidRPr="00391A1C">
              <w:rPr>
                <w:bCs w:val="0"/>
                <w:color w:val="000000"/>
              </w:rPr>
              <w:t>м</w:t>
            </w:r>
            <w:r>
              <w:rPr>
                <w:b w:val="0"/>
              </w:rPr>
              <w:t xml:space="preserve">. </w:t>
            </w:r>
            <w:r w:rsidRPr="0021666D">
              <w:rPr>
                <w:b w:val="0"/>
                <w:bCs w:val="0"/>
                <w:i/>
                <w:color w:val="000000"/>
              </w:rPr>
              <w:t>ВПЛИВ ЦІННІСНИХ ОРІЄНТАЦІЙ НА МОРАЛЬНИЙ ВИБІР УЧНІВСЬКОЇ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bCs/>
                <w:color w:val="000000"/>
                <w:sz w:val="24"/>
                <w:szCs w:val="24"/>
                <w:lang w:val="uk-UA"/>
              </w:rPr>
              <w:t>Керимов Ілля</w:t>
            </w:r>
            <w:r>
              <w:rPr>
                <w:rFonts w:ascii="Times New Roman" w:hAnsi="Times New Roman" w:cs="Times New Roman"/>
                <w:color w:val="000000"/>
                <w:sz w:val="24"/>
                <w:szCs w:val="24"/>
                <w:lang w:val="uk-UA"/>
              </w:rPr>
              <w:t xml:space="preserve">. </w:t>
            </w:r>
            <w:r w:rsidRPr="0021666D">
              <w:rPr>
                <w:rFonts w:ascii="Times New Roman" w:eastAsia="Times New Roman" w:hAnsi="Times New Roman" w:cs="Times New Roman"/>
                <w:bCs/>
                <w:i/>
                <w:color w:val="000000"/>
                <w:sz w:val="24"/>
                <w:szCs w:val="24"/>
                <w:lang w:val="uk-UA" w:eastAsia="ru-RU"/>
              </w:rPr>
              <w:t>ГЛОБАЛЬНІ ПРОБЛЕМИ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pStyle w:val="31"/>
              <w:shd w:val="clear" w:color="auto" w:fill="FFFFFF"/>
              <w:tabs>
                <w:tab w:val="left" w:pos="0"/>
              </w:tabs>
              <w:spacing w:before="0" w:beforeAutospacing="0" w:after="0" w:afterAutospacing="0"/>
              <w:ind w:right="20"/>
              <w:rPr>
                <w:b/>
                <w:shd w:val="clear" w:color="auto" w:fill="FFFFFF"/>
                <w:lang w:val="uk-UA"/>
              </w:rPr>
            </w:pPr>
            <w:r w:rsidRPr="00391A1C">
              <w:rPr>
                <w:rStyle w:val="apple-converted-space"/>
                <w:b/>
              </w:rPr>
              <w:t>Кириченко Анна</w:t>
            </w:r>
            <w:r>
              <w:rPr>
                <w:rStyle w:val="apple-converted-space"/>
              </w:rPr>
              <w:t>.</w:t>
            </w:r>
            <w:r>
              <w:rPr>
                <w:lang w:val="uk-UA"/>
              </w:rPr>
              <w:t xml:space="preserve"> </w:t>
            </w:r>
            <w:r w:rsidRPr="0021666D">
              <w:rPr>
                <w:rStyle w:val="apple-converted-space"/>
                <w:i/>
              </w:rPr>
              <w:t>ДУХОВНА КУЛЬТУРА МОГО КРАЮ</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pStyle w:val="Style2"/>
              <w:widowControl/>
              <w:tabs>
                <w:tab w:val="left" w:pos="0"/>
              </w:tabs>
              <w:spacing w:line="240" w:lineRule="auto"/>
              <w:ind w:firstLine="0"/>
              <w:jc w:val="left"/>
              <w:rPr>
                <w:rFonts w:ascii="Times New Roman" w:hAnsi="Times New Roman"/>
                <w:b/>
                <w:lang w:val="uk-UA" w:eastAsia="uk-UA"/>
              </w:rPr>
            </w:pPr>
            <w:r w:rsidRPr="00391A1C">
              <w:rPr>
                <w:rFonts w:ascii="Times New Roman" w:hAnsi="Times New Roman"/>
                <w:b/>
                <w:lang w:val="uk-UA"/>
              </w:rPr>
              <w:t>Кисла Аліна</w:t>
            </w:r>
            <w:r>
              <w:rPr>
                <w:rFonts w:ascii="Times New Roman" w:hAnsi="Times New Roman"/>
                <w:lang w:val="uk-UA"/>
              </w:rPr>
              <w:t xml:space="preserve">. </w:t>
            </w:r>
            <w:r w:rsidRPr="0021666D">
              <w:rPr>
                <w:rStyle w:val="FontStyle12"/>
                <w:rFonts w:ascii="Times New Roman" w:hAnsi="Times New Roman"/>
                <w:i/>
                <w:lang w:val="uk-UA" w:eastAsia="uk-UA"/>
              </w:rPr>
              <w:t>БІОЕНЕРГЕТИКА ДЕРЕВ, ЩО РОСТУТЬ НА ТЕРИТОРІЇ КОЗАЧОЛОПАНСЬКОГО НВК</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Кісель Олена</w:t>
            </w:r>
            <w:r>
              <w:rPr>
                <w:rFonts w:ascii="Times New Roman" w:hAnsi="Times New Roman" w:cs="Times New Roman"/>
                <w:sz w:val="24"/>
                <w:szCs w:val="24"/>
                <w:lang w:val="uk-UA"/>
              </w:rPr>
              <w:t xml:space="preserve">. </w:t>
            </w:r>
            <w:r w:rsidRPr="0021666D">
              <w:rPr>
                <w:rFonts w:ascii="Times New Roman" w:hAnsi="Times New Roman" w:cs="Times New Roman"/>
                <w:i/>
                <w:caps/>
                <w:sz w:val="24"/>
                <w:szCs w:val="24"/>
                <w:lang w:val="uk-UA"/>
              </w:rPr>
              <w:t>наука Сковороди про Бога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pStyle w:val="p3"/>
              <w:shd w:val="clear" w:color="auto" w:fill="FFFFFF"/>
              <w:tabs>
                <w:tab w:val="left" w:pos="0"/>
              </w:tabs>
              <w:spacing w:before="0" w:beforeAutospacing="0" w:after="0" w:afterAutospacing="0"/>
              <w:rPr>
                <w:b/>
                <w:color w:val="000000"/>
              </w:rPr>
            </w:pPr>
            <w:r w:rsidRPr="00391A1C">
              <w:rPr>
                <w:b/>
              </w:rPr>
              <w:t>Кіяшко Наталія</w:t>
            </w:r>
            <w:r>
              <w:t xml:space="preserve">. </w:t>
            </w:r>
            <w:r w:rsidRPr="0021666D">
              <w:rPr>
                <w:i/>
                <w:color w:val="000000"/>
              </w:rPr>
              <w:t>ВІДДЗЕРКАЛЕННЯ ПОДІЙ НА СХОДІ УКРАЇНИ НА СТОРІНКАХ РАЙОННОГО ВИДАННЯ «ВІСТІ»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Клименко Діана</w:t>
            </w:r>
            <w:r>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ФІЛОСОФСЬКІ ПОГЛЯДИ Г.С.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Клименко Діана, Туз Анна</w:t>
            </w:r>
            <w:r>
              <w:rPr>
                <w:rFonts w:ascii="Times New Roman" w:hAnsi="Times New Roman" w:cs="Times New Roman"/>
                <w:sz w:val="24"/>
                <w:szCs w:val="24"/>
                <w:lang w:val="uk-UA"/>
              </w:rPr>
              <w:t>.</w:t>
            </w:r>
            <w:r>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ІСТОРІЯ СЕЛИЩА КОЗАЧА ЛОПАНЬ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color w:val="000000"/>
                <w:sz w:val="24"/>
                <w:szCs w:val="24"/>
                <w:shd w:val="clear" w:color="auto" w:fill="FFFFFF"/>
                <w:lang w:val="uk-UA"/>
              </w:rPr>
              <w:t>Книшенко Яна</w:t>
            </w:r>
            <w:r>
              <w:rPr>
                <w:rFonts w:ascii="Times New Roman" w:hAnsi="Times New Roman" w:cs="Times New Roman"/>
                <w:sz w:val="24"/>
                <w:szCs w:val="24"/>
                <w:lang w:val="uk-UA"/>
              </w:rPr>
              <w:t xml:space="preserve">. </w:t>
            </w:r>
            <w:r w:rsidRPr="0021666D">
              <w:rPr>
                <w:rFonts w:ascii="Times New Roman" w:hAnsi="Times New Roman" w:cs="Times New Roman"/>
                <w:i/>
                <w:color w:val="000000"/>
                <w:sz w:val="24"/>
                <w:szCs w:val="24"/>
                <w:shd w:val="clear" w:color="auto" w:fill="FFFFFF"/>
                <w:lang w:val="uk-UA"/>
              </w:rPr>
              <w:t>ФІЛОСОФСЬКІ ПОГЛЯДИ  ГРИГОРІЯ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21666D" w:rsidRDefault="00981FA6" w:rsidP="00981FA6">
            <w:pPr>
              <w:tabs>
                <w:tab w:val="left" w:pos="0"/>
              </w:tabs>
              <w:rPr>
                <w:rFonts w:ascii="Times New Roman" w:hAnsi="Times New Roman" w:cs="Times New Roman"/>
                <w:caps/>
                <w:sz w:val="24"/>
                <w:szCs w:val="24"/>
                <w:lang w:val="uk-UA"/>
              </w:rPr>
            </w:pPr>
            <w:r w:rsidRPr="00391A1C">
              <w:rPr>
                <w:rFonts w:ascii="Times New Roman" w:hAnsi="Times New Roman" w:cs="Times New Roman"/>
                <w:b/>
                <w:sz w:val="24"/>
                <w:szCs w:val="24"/>
                <w:lang w:val="uk-UA"/>
              </w:rPr>
              <w:t>Кобзар Ілона</w:t>
            </w:r>
            <w:r w:rsidRPr="00391A1C">
              <w:rPr>
                <w:rFonts w:ascii="Times New Roman" w:hAnsi="Times New Roman" w:cs="Times New Roman"/>
                <w:sz w:val="24"/>
                <w:szCs w:val="24"/>
                <w:lang w:val="uk-UA"/>
              </w:rPr>
              <w:tab/>
            </w:r>
            <w:r>
              <w:rPr>
                <w:rFonts w:ascii="Times New Roman" w:hAnsi="Times New Roman" w:cs="Times New Roman"/>
                <w:caps/>
                <w:sz w:val="24"/>
                <w:szCs w:val="24"/>
                <w:lang w:val="uk-UA"/>
              </w:rPr>
              <w:t xml:space="preserve">. </w:t>
            </w:r>
            <w:r w:rsidRPr="0021666D">
              <w:rPr>
                <w:rFonts w:ascii="Times New Roman" w:hAnsi="Times New Roman" w:cs="Times New Roman"/>
                <w:i/>
                <w:caps/>
                <w:sz w:val="24"/>
                <w:szCs w:val="24"/>
                <w:lang w:val="uk-UA"/>
              </w:rPr>
              <w:t>Роль особистості в історії людства. Бути на землі людиною</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caps/>
                <w:sz w:val="24"/>
                <w:szCs w:val="24"/>
                <w:lang w:val="uk-UA"/>
              </w:rPr>
            </w:pPr>
            <w:r w:rsidRPr="0021666D">
              <w:rPr>
                <w:rFonts w:ascii="Times New Roman" w:hAnsi="Times New Roman" w:cs="Times New Roman"/>
                <w:b/>
                <w:color w:val="000000"/>
                <w:sz w:val="24"/>
                <w:szCs w:val="24"/>
                <w:lang w:val="uk-UA"/>
              </w:rPr>
              <w:t>Ковалів Олександр.</w:t>
            </w:r>
            <w:r w:rsidRPr="0021666D">
              <w:rPr>
                <w:rFonts w:ascii="Times New Roman" w:hAnsi="Times New Roman" w:cs="Times New Roman"/>
                <w:i/>
                <w:caps/>
                <w:sz w:val="24"/>
                <w:szCs w:val="24"/>
                <w:lang w:val="uk-UA"/>
              </w:rPr>
              <w:t xml:space="preserve"> Міграційні процеси на миколаївщині у повоєнний період </w:t>
            </w:r>
            <w:r w:rsidRPr="0021666D">
              <w:rPr>
                <w:rFonts w:ascii="Times New Roman" w:hAnsi="Times New Roman" w:cs="Times New Roman"/>
                <w:i/>
                <w:sz w:val="24"/>
                <w:szCs w:val="24"/>
                <w:lang w:val="uk-UA"/>
              </w:rPr>
              <w:t>(на прикладі с. Широколанівки Веселинівського району Миколаївської області).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uk-UA"/>
              </w:rPr>
            </w:pPr>
            <w:r w:rsidRPr="0021666D">
              <w:rPr>
                <w:rFonts w:ascii="Times New Roman" w:eastAsia="Times New Roman" w:hAnsi="Times New Roman" w:cs="Times New Roman"/>
                <w:b/>
                <w:sz w:val="24"/>
                <w:szCs w:val="24"/>
                <w:lang w:val="uk-UA"/>
              </w:rPr>
              <w:t>Коваль Анжеліка</w:t>
            </w:r>
            <w:r>
              <w:rPr>
                <w:rFonts w:ascii="Times New Roman" w:eastAsia="Times New Roman" w:hAnsi="Times New Roman" w:cs="Times New Roman"/>
                <w:sz w:val="24"/>
                <w:szCs w:val="24"/>
                <w:lang w:val="uk-UA"/>
              </w:rPr>
              <w:t xml:space="preserve">. </w:t>
            </w:r>
            <w:r w:rsidRPr="0021666D">
              <w:rPr>
                <w:rFonts w:ascii="Times New Roman" w:eastAsia="Times New Roman" w:hAnsi="Times New Roman" w:cs="Times New Roman"/>
                <w:i/>
                <w:sz w:val="24"/>
                <w:szCs w:val="24"/>
                <w:lang w:val="uk-UA"/>
              </w:rPr>
              <w:t>ЗАГАДКОВЕ ЖИТТЯ Г.С.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5"/>
              <w:shd w:val="clear" w:color="auto" w:fill="FFFDFD"/>
              <w:tabs>
                <w:tab w:val="left" w:pos="0"/>
              </w:tabs>
              <w:spacing w:before="0" w:beforeAutospacing="0" w:after="0" w:afterAutospacing="0"/>
              <w:ind w:firstLine="0"/>
              <w:jc w:val="left"/>
              <w:textAlignment w:val="baseline"/>
              <w:rPr>
                <w:lang w:val="uk-UA"/>
              </w:rPr>
            </w:pPr>
            <w:r w:rsidRPr="00391A1C">
              <w:rPr>
                <w:b/>
                <w:lang w:val="uk-UA"/>
              </w:rPr>
              <w:t>Коваль Валерія, Земляченко Аліна</w:t>
            </w:r>
            <w:r w:rsidRPr="0021666D">
              <w:rPr>
                <w:i/>
                <w:lang w:val="uk-UA"/>
              </w:rPr>
              <w:t>. ЗВИЧАЙНИЙ, НЕЗВИЧАЙНИЙ ФІЛОСОФ –</w:t>
            </w:r>
            <w:r w:rsidR="007F36B6">
              <w:rPr>
                <w:i/>
                <w:lang w:val="uk-UA"/>
              </w:rPr>
              <w:t xml:space="preserve">               </w:t>
            </w:r>
            <w:r w:rsidRPr="0021666D">
              <w:rPr>
                <w:i/>
                <w:lang w:val="uk-UA"/>
              </w:rPr>
              <w:t xml:space="preserve"> Г.С. СКОВОРОДА: ЖИТТЯ,  ТВОРЧІСТЬ, ПОГЛЯДИ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Коваль Катерина</w:t>
            </w:r>
            <w:r>
              <w:rPr>
                <w:rFonts w:ascii="Times New Roman" w:hAnsi="Times New Roman" w:cs="Times New Roman"/>
                <w:b/>
                <w:sz w:val="24"/>
                <w:szCs w:val="24"/>
                <w:lang w:val="uk-UA"/>
              </w:rPr>
              <w:t xml:space="preserve">. </w:t>
            </w:r>
            <w:r w:rsidRPr="00391A1C">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ФІЛОСОФСЬКІ ПОГЛЯДИ Г.С.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5"/>
              <w:tabs>
                <w:tab w:val="left" w:pos="0"/>
              </w:tabs>
              <w:spacing w:before="0" w:beforeAutospacing="0" w:after="0" w:afterAutospacing="0"/>
              <w:ind w:firstLine="0"/>
              <w:jc w:val="left"/>
              <w:rPr>
                <w:lang w:val="uk-UA"/>
              </w:rPr>
            </w:pPr>
            <w:r w:rsidRPr="00391A1C">
              <w:rPr>
                <w:b/>
                <w:lang w:val="uk-UA"/>
              </w:rPr>
              <w:t>Коваль Олексій</w:t>
            </w:r>
            <w:r>
              <w:rPr>
                <w:lang w:val="uk-UA"/>
              </w:rPr>
              <w:t xml:space="preserve">. </w:t>
            </w:r>
            <w:r w:rsidRPr="0021666D">
              <w:rPr>
                <w:i/>
                <w:caps/>
                <w:lang w:val="uk-UA"/>
              </w:rPr>
              <w:t>Останній Герой Радянського Союзу міста Миколаєва людина – легенда Михайло Федорович Шишков</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21666D" w:rsidRDefault="00981FA6" w:rsidP="00981FA6">
            <w:pPr>
              <w:tabs>
                <w:tab w:val="left" w:pos="0"/>
              </w:tabs>
              <w:rPr>
                <w:rFonts w:ascii="Times New Roman" w:hAnsi="Times New Roman" w:cs="Times New Roman"/>
                <w:b/>
                <w:iCs/>
                <w:kern w:val="28"/>
                <w:sz w:val="24"/>
                <w:szCs w:val="24"/>
                <w:lang w:val="uk-UA"/>
              </w:rPr>
            </w:pPr>
            <w:r w:rsidRPr="00391A1C">
              <w:rPr>
                <w:rFonts w:ascii="Times New Roman" w:hAnsi="Times New Roman" w:cs="Times New Roman"/>
                <w:b/>
                <w:sz w:val="24"/>
                <w:szCs w:val="24"/>
                <w:lang w:val="uk-UA"/>
              </w:rPr>
              <w:t>Козак Вероніка</w:t>
            </w:r>
            <w:r>
              <w:rPr>
                <w:rFonts w:ascii="Times New Roman" w:hAnsi="Times New Roman" w:cs="Times New Roman"/>
                <w:sz w:val="24"/>
                <w:szCs w:val="24"/>
                <w:lang w:val="uk-UA"/>
              </w:rPr>
              <w:t xml:space="preserve">. </w:t>
            </w:r>
            <w:r w:rsidRPr="0021666D">
              <w:rPr>
                <w:rFonts w:ascii="Times New Roman" w:hAnsi="Times New Roman" w:cs="Times New Roman"/>
                <w:i/>
                <w:iCs/>
                <w:kern w:val="28"/>
                <w:sz w:val="24"/>
                <w:szCs w:val="24"/>
                <w:lang w:val="uk-UA"/>
              </w:rPr>
              <w:t>РОДИННА ОБРЯДОВІСТЬ СЕЛА КИЇНКА ЧЕРНІГІВСЬКОГО РАЙОНУ.  НАРОДИНИ. ХРЕСТИНИ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uk-UA"/>
              </w:rPr>
            </w:pPr>
            <w:r w:rsidRPr="0021666D">
              <w:rPr>
                <w:rFonts w:ascii="Times New Roman" w:eastAsia="Times New Roman" w:hAnsi="Times New Roman" w:cs="Times New Roman"/>
                <w:b/>
                <w:sz w:val="24"/>
                <w:szCs w:val="24"/>
                <w:lang w:val="uk-UA"/>
              </w:rPr>
              <w:lastRenderedPageBreak/>
              <w:t>Козачок Дар’я</w:t>
            </w:r>
            <w:r w:rsidRPr="0021666D">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lang w:val="uk-UA"/>
              </w:rPr>
              <w:t xml:space="preserve"> </w:t>
            </w:r>
            <w:r w:rsidRPr="0021666D">
              <w:rPr>
                <w:rFonts w:ascii="Times New Roman" w:eastAsia="Times New Roman" w:hAnsi="Times New Roman" w:cs="Times New Roman"/>
                <w:i/>
                <w:sz w:val="24"/>
                <w:szCs w:val="24"/>
                <w:lang w:val="uk-UA"/>
              </w:rPr>
              <w:t>ОСОБЛИВОСТІ БУДІВНИЦТВА ЖИТЛА ПІВДЕННИХ РАЙОНІВ ХАРКІВЩИНИ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Козьменко Аделіна</w:t>
            </w:r>
            <w:r>
              <w:rPr>
                <w:rFonts w:ascii="Times New Roman" w:eastAsia="Times New Roman" w:hAnsi="Times New Roman" w:cs="Times New Roman"/>
                <w:sz w:val="24"/>
                <w:szCs w:val="24"/>
                <w:lang w:val="ru-RU"/>
              </w:rPr>
              <w:t xml:space="preserve">. </w:t>
            </w:r>
            <w:r w:rsidRPr="0021666D">
              <w:rPr>
                <w:rFonts w:ascii="Times New Roman" w:eastAsia="Times New Roman" w:hAnsi="Times New Roman" w:cs="Times New Roman"/>
                <w:i/>
                <w:sz w:val="24"/>
                <w:szCs w:val="24"/>
                <w:lang w:val="ru-RU"/>
              </w:rPr>
              <w:t>ФІЛОСОФСЬКІ  ПОГЛЯДИ  ГРИГОРІЯ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225"/>
        </w:trPr>
        <w:tc>
          <w:tcPr>
            <w:tcW w:w="10031" w:type="dxa"/>
          </w:tcPr>
          <w:p w:rsidR="00981FA6" w:rsidRPr="0021666D" w:rsidRDefault="00981FA6" w:rsidP="00981FA6">
            <w:pPr>
              <w:tabs>
                <w:tab w:val="left" w:pos="0"/>
              </w:tabs>
              <w:rPr>
                <w:rFonts w:ascii="Times New Roman" w:eastAsia="Times New Roman" w:hAnsi="Times New Roman" w:cs="Times New Roman"/>
                <w:i/>
                <w:sz w:val="24"/>
                <w:szCs w:val="24"/>
                <w:lang w:val="uk-UA"/>
              </w:rPr>
            </w:pPr>
            <w:r w:rsidRPr="00391A1C">
              <w:rPr>
                <w:rFonts w:ascii="Times New Roman" w:eastAsia="Times New Roman" w:hAnsi="Times New Roman" w:cs="Times New Roman"/>
                <w:b/>
                <w:bCs/>
                <w:color w:val="000000"/>
                <w:sz w:val="24"/>
                <w:szCs w:val="24"/>
                <w:lang w:val="uk-UA" w:eastAsia="ru-RU"/>
              </w:rPr>
              <w:t>Колісник Єлизавета</w:t>
            </w:r>
            <w:r>
              <w:rPr>
                <w:rFonts w:ascii="Times New Roman" w:eastAsia="Times New Roman" w:hAnsi="Times New Roman" w:cs="Times New Roman"/>
                <w:b/>
                <w:bCs/>
                <w:color w:val="000000"/>
                <w:sz w:val="24"/>
                <w:szCs w:val="24"/>
                <w:lang w:val="uk-UA" w:eastAsia="ru-RU"/>
              </w:rPr>
              <w:t xml:space="preserve">. </w:t>
            </w:r>
            <w:r w:rsidRPr="0021666D">
              <w:rPr>
                <w:rFonts w:ascii="Times New Roman" w:eastAsia="Times New Roman" w:hAnsi="Times New Roman" w:cs="Times New Roman"/>
                <w:bCs/>
                <w:i/>
                <w:color w:val="000000"/>
                <w:sz w:val="24"/>
                <w:szCs w:val="24"/>
                <w:lang w:val="uk-UA" w:eastAsia="ru-RU"/>
              </w:rPr>
              <w:t>ЛЮДИНА ЯК НАЙВИЩА ЦІННІСТЬ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widowControl w:val="0"/>
              <w:tabs>
                <w:tab w:val="left" w:pos="0"/>
              </w:tabs>
              <w:autoSpaceDE w:val="0"/>
              <w:autoSpaceDN w:val="0"/>
              <w:adjustRightInd w:val="0"/>
              <w:rPr>
                <w:rFonts w:ascii="Times New Roman" w:hAnsi="Times New Roman" w:cs="Times New Roman"/>
                <w:b/>
                <w:bCs/>
                <w:caps/>
                <w:sz w:val="24"/>
                <w:szCs w:val="24"/>
                <w:lang w:val="ru-RU"/>
              </w:rPr>
            </w:pPr>
            <w:r w:rsidRPr="00391A1C">
              <w:rPr>
                <w:rFonts w:ascii="Times New Roman" w:hAnsi="Times New Roman" w:cs="Times New Roman"/>
                <w:b/>
                <w:bCs/>
                <w:sz w:val="24"/>
                <w:szCs w:val="24"/>
                <w:lang w:val="ru-RU"/>
              </w:rPr>
              <w:t>Компанець Анастасія</w:t>
            </w:r>
            <w:r>
              <w:rPr>
                <w:rFonts w:ascii="Times New Roman" w:hAnsi="Times New Roman" w:cs="Times New Roman"/>
                <w:b/>
                <w:bCs/>
                <w:sz w:val="24"/>
                <w:szCs w:val="24"/>
                <w:lang w:val="ru-RU"/>
              </w:rPr>
              <w:t>.</w:t>
            </w:r>
            <w:r w:rsidRPr="00391A1C">
              <w:rPr>
                <w:rFonts w:ascii="Times New Roman" w:hAnsi="Times New Roman" w:cs="Times New Roman"/>
                <w:b/>
                <w:bCs/>
                <w:caps/>
                <w:sz w:val="24"/>
                <w:szCs w:val="24"/>
                <w:lang w:val="ru-RU"/>
              </w:rPr>
              <w:t xml:space="preserve"> </w:t>
            </w:r>
            <w:r w:rsidRPr="0021666D">
              <w:rPr>
                <w:rFonts w:ascii="Times New Roman" w:hAnsi="Times New Roman" w:cs="Times New Roman"/>
                <w:bCs/>
                <w:i/>
                <w:caps/>
                <w:sz w:val="24"/>
                <w:szCs w:val="24"/>
                <w:lang w:val="ru-RU"/>
              </w:rPr>
              <w:t>Григорій Савович Сковорода, як видатний поет-мислитель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Кондруцкая София. </w:t>
            </w:r>
            <w:r w:rsidRPr="0021666D">
              <w:rPr>
                <w:rFonts w:ascii="Times New Roman" w:eastAsia="Times New Roman" w:hAnsi="Times New Roman" w:cs="Times New Roman"/>
                <w:i/>
                <w:sz w:val="24"/>
                <w:szCs w:val="24"/>
                <w:lang w:val="ru-RU"/>
              </w:rPr>
              <w:t>ПРОБЛЕМА  КАЧЕСТВЕННОЙ  ВОДЫ  НА  ЗЕМЛЕ</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keepNext/>
              <w:tabs>
                <w:tab w:val="left" w:pos="0"/>
                <w:tab w:val="left" w:pos="2460"/>
                <w:tab w:val="center" w:pos="5269"/>
              </w:tabs>
              <w:rPr>
                <w:rFonts w:ascii="Times New Roman" w:eastAsia="Times New Roman" w:hAnsi="Times New Roman" w:cs="Times New Roman"/>
                <w:b/>
                <w:color w:val="000000"/>
                <w:sz w:val="24"/>
                <w:szCs w:val="24"/>
                <w:lang w:val="ru-RU"/>
              </w:rPr>
            </w:pPr>
            <w:r w:rsidRPr="00391A1C">
              <w:rPr>
                <w:rFonts w:ascii="Times New Roman" w:eastAsia="Times New Roman" w:hAnsi="Times New Roman" w:cs="Times New Roman"/>
                <w:b/>
                <w:sz w:val="24"/>
                <w:szCs w:val="24"/>
                <w:lang w:val="ru-RU"/>
              </w:rPr>
              <w:t>Коноверська Анна</w:t>
            </w:r>
            <w:r>
              <w:rPr>
                <w:rFonts w:ascii="Times New Roman" w:eastAsia="Times New Roman" w:hAnsi="Times New Roman" w:cs="Times New Roman"/>
                <w:b/>
                <w:color w:val="000000"/>
                <w:sz w:val="24"/>
                <w:szCs w:val="24"/>
                <w:lang w:val="ru-RU"/>
              </w:rPr>
              <w:t xml:space="preserve">. </w:t>
            </w:r>
            <w:r w:rsidRPr="0021666D">
              <w:rPr>
                <w:rFonts w:ascii="Times New Roman" w:eastAsia="Times New Roman" w:hAnsi="Times New Roman" w:cs="Times New Roman"/>
                <w:i/>
                <w:color w:val="000000"/>
                <w:sz w:val="24"/>
                <w:szCs w:val="24"/>
                <w:lang w:val="ru-RU"/>
              </w:rPr>
              <w:t>ПОДОРОЖ, ЯК СПОСІБ ПІЗНАННЯ СВІТУ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Коноз Володимир</w:t>
            </w:r>
            <w:r>
              <w:rPr>
                <w:rFonts w:ascii="Times New Roman" w:eastAsia="Times New Roman" w:hAnsi="Times New Roman" w:cs="Times New Roman"/>
                <w:b/>
                <w:sz w:val="24"/>
                <w:szCs w:val="24"/>
                <w:lang w:val="ru-RU"/>
              </w:rPr>
              <w:t xml:space="preserve">. </w:t>
            </w:r>
            <w:r w:rsidRPr="0021666D">
              <w:rPr>
                <w:rFonts w:ascii="Times New Roman" w:eastAsia="Times New Roman" w:hAnsi="Times New Roman" w:cs="Times New Roman"/>
                <w:i/>
                <w:sz w:val="24"/>
                <w:szCs w:val="24"/>
                <w:lang w:val="ru-RU"/>
              </w:rPr>
              <w:t>ПРАВОСЛАВНИЙ ХРАМ МОГО СЕЛА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21666D" w:rsidRDefault="00981FA6" w:rsidP="00981FA6">
            <w:pPr>
              <w:tabs>
                <w:tab w:val="left" w:pos="0"/>
              </w:tabs>
              <w:contextualSpacing/>
              <w:rPr>
                <w:rFonts w:ascii="Times New Roman" w:hAnsi="Times New Roman" w:cs="Times New Roman"/>
                <w:i/>
                <w:caps/>
                <w:sz w:val="24"/>
                <w:szCs w:val="24"/>
                <w:lang w:val="uk-UA"/>
              </w:rPr>
            </w:pPr>
            <w:r w:rsidRPr="00391A1C">
              <w:rPr>
                <w:rFonts w:ascii="Times New Roman" w:eastAsia="Calibri" w:hAnsi="Times New Roman" w:cs="Times New Roman"/>
                <w:b/>
                <w:sz w:val="24"/>
                <w:szCs w:val="24"/>
                <w:lang w:val="uk-UA"/>
              </w:rPr>
              <w:t>Кононенко Софія</w:t>
            </w:r>
            <w:r>
              <w:rPr>
                <w:rFonts w:ascii="Times New Roman" w:eastAsia="Calibri" w:hAnsi="Times New Roman" w:cs="Times New Roman"/>
                <w:b/>
                <w:sz w:val="24"/>
                <w:szCs w:val="24"/>
                <w:lang w:val="uk-UA"/>
              </w:rPr>
              <w:t xml:space="preserve">. </w:t>
            </w:r>
            <w:r w:rsidRPr="0021666D">
              <w:rPr>
                <w:rFonts w:ascii="Times New Roman" w:hAnsi="Times New Roman" w:cs="Times New Roman"/>
                <w:i/>
                <w:caps/>
                <w:sz w:val="24"/>
                <w:szCs w:val="24"/>
                <w:lang w:val="uk-UA"/>
              </w:rPr>
              <w:t xml:space="preserve">Зміна експозиції Кобеляцького районного музею літератури  та мистецтва імені Олексія Кулика як відображення </w:t>
            </w:r>
          </w:p>
          <w:p w:rsidR="00981FA6" w:rsidRPr="0021666D" w:rsidRDefault="00981FA6" w:rsidP="00981FA6">
            <w:pPr>
              <w:tabs>
                <w:tab w:val="left" w:pos="0"/>
              </w:tabs>
              <w:contextualSpacing/>
              <w:rPr>
                <w:rFonts w:ascii="Times New Roman" w:hAnsi="Times New Roman" w:cs="Times New Roman"/>
                <w:b/>
                <w:caps/>
                <w:sz w:val="24"/>
                <w:szCs w:val="24"/>
                <w:lang w:val="uk-UA"/>
              </w:rPr>
            </w:pPr>
            <w:r w:rsidRPr="0021666D">
              <w:rPr>
                <w:rFonts w:ascii="Times New Roman" w:hAnsi="Times New Roman" w:cs="Times New Roman"/>
                <w:i/>
                <w:caps/>
                <w:sz w:val="24"/>
                <w:szCs w:val="24"/>
                <w:lang w:val="uk-UA"/>
              </w:rPr>
              <w:t>суспільно-політичних трансформацій сьогодення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Копосова Катерина</w:t>
            </w:r>
            <w:r>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ДЕМОГРАФІЧНА СИТУАЦІЯ ЧЕРНІГІВСЬКОЇ ОБЛАСТІ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Корецький Богдан</w:t>
            </w:r>
            <w:r>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КАПІТАЛІЗАЦІЯ  ДВОРЯНСЬКИХ  ГОСПОДАРСТВ  У  ХІХ СТОЛІТТІ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Кормош Каріна</w:t>
            </w:r>
            <w:r>
              <w:rPr>
                <w:rFonts w:ascii="Times New Roman" w:eastAsia="Times New Roman" w:hAnsi="Times New Roman" w:cs="Times New Roman"/>
                <w:sz w:val="24"/>
                <w:szCs w:val="24"/>
                <w:lang w:val="ru-RU"/>
              </w:rPr>
              <w:t xml:space="preserve">. </w:t>
            </w:r>
            <w:r w:rsidRPr="0021666D">
              <w:rPr>
                <w:rFonts w:ascii="Times New Roman" w:eastAsia="Times New Roman" w:hAnsi="Times New Roman" w:cs="Times New Roman"/>
                <w:i/>
                <w:sz w:val="24"/>
                <w:szCs w:val="24"/>
                <w:lang w:val="ru-RU"/>
              </w:rPr>
              <w:t>ФОРМУВАННЯ НАЦІОНАЛЬНОГО БРЕНДУ «УКРАЇНА»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Calibri" w:hAnsi="Times New Roman" w:cs="Times New Roman"/>
                <w:color w:val="00000A"/>
                <w:sz w:val="24"/>
                <w:szCs w:val="24"/>
                <w:lang w:val="uk-UA"/>
              </w:rPr>
            </w:pPr>
            <w:r w:rsidRPr="0021666D">
              <w:rPr>
                <w:rFonts w:ascii="Times New Roman" w:eastAsia="Times New Roman" w:hAnsi="Times New Roman" w:cs="Times New Roman"/>
                <w:b/>
                <w:color w:val="00000A"/>
                <w:sz w:val="24"/>
                <w:szCs w:val="24"/>
                <w:lang w:val="uk-UA"/>
              </w:rPr>
              <w:t>Корнійчук</w:t>
            </w:r>
            <w:r w:rsidR="00B623D6" w:rsidRPr="0021666D">
              <w:rPr>
                <w:rFonts w:ascii="Times New Roman" w:eastAsia="Times New Roman" w:hAnsi="Times New Roman" w:cs="Times New Roman"/>
                <w:b/>
                <w:color w:val="00000A"/>
                <w:sz w:val="24"/>
                <w:szCs w:val="24"/>
                <w:lang w:val="uk-UA"/>
              </w:rPr>
              <w:t xml:space="preserve"> Андрій</w:t>
            </w:r>
            <w:r>
              <w:rPr>
                <w:rFonts w:ascii="Times New Roman" w:hAnsi="Times New Roman" w:cs="Times New Roman"/>
                <w:sz w:val="24"/>
                <w:szCs w:val="24"/>
                <w:lang w:val="uk-UA"/>
              </w:rPr>
              <w:t xml:space="preserve">. </w:t>
            </w:r>
            <w:r w:rsidRPr="0021666D">
              <w:rPr>
                <w:rFonts w:ascii="Times New Roman" w:eastAsia="Times New Roman" w:hAnsi="Times New Roman" w:cs="Times New Roman"/>
                <w:i/>
                <w:caps/>
                <w:color w:val="00000A"/>
                <w:sz w:val="24"/>
                <w:szCs w:val="24"/>
                <w:lang w:val="uk-UA"/>
              </w:rPr>
              <w:t>Федір одрач-шоломіцький – МАЛОВІДОМИЙ УКРАЇНСЬКИЙ письменник ІЗ БЕРЕСТЕЙЩИНИ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i/>
                <w:color w:val="00000A"/>
                <w:sz w:val="24"/>
                <w:szCs w:val="24"/>
                <w:lang w:val="uk-UA"/>
              </w:rPr>
            </w:pPr>
            <w:r w:rsidRPr="0021666D">
              <w:rPr>
                <w:rFonts w:ascii="Times New Roman" w:eastAsia="Times New Roman" w:hAnsi="Times New Roman" w:cs="Times New Roman"/>
                <w:b/>
                <w:sz w:val="24"/>
                <w:szCs w:val="24"/>
                <w:lang w:val="uk-UA"/>
              </w:rPr>
              <w:t>Корольова Любов</w:t>
            </w:r>
            <w:r>
              <w:rPr>
                <w:rFonts w:ascii="Times New Roman" w:hAnsi="Times New Roman" w:cs="Times New Roman"/>
                <w:sz w:val="24"/>
                <w:szCs w:val="24"/>
                <w:lang w:val="uk-UA"/>
              </w:rPr>
              <w:t>.</w:t>
            </w:r>
            <w:r w:rsidRPr="0021666D">
              <w:rPr>
                <w:rFonts w:ascii="Times New Roman" w:hAnsi="Times New Roman" w:cs="Times New Roman"/>
                <w:i/>
                <w:sz w:val="24"/>
                <w:szCs w:val="24"/>
                <w:lang w:val="uk-UA"/>
              </w:rPr>
              <w:t xml:space="preserve"> </w:t>
            </w:r>
            <w:r w:rsidRPr="0021666D">
              <w:rPr>
                <w:rFonts w:ascii="Times New Roman" w:eastAsia="Times New Roman" w:hAnsi="Times New Roman" w:cs="Times New Roman"/>
                <w:i/>
                <w:sz w:val="24"/>
                <w:szCs w:val="24"/>
                <w:lang w:val="uk-UA"/>
              </w:rPr>
              <w:t>«ТРАГЕДІЯ» СЕРЕДНЬОВІЧНОГО АКТОРА ЯК НЕВІД’ЄМНА ЧАСТИНА ЙОГО ОБРАЗУ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pStyle w:val="31"/>
              <w:shd w:val="clear" w:color="auto" w:fill="FFFFFF"/>
              <w:tabs>
                <w:tab w:val="left" w:pos="0"/>
              </w:tabs>
              <w:spacing w:before="0" w:beforeAutospacing="0" w:after="0" w:afterAutospacing="0"/>
              <w:ind w:right="20"/>
              <w:rPr>
                <w:b/>
                <w:shd w:val="clear" w:color="auto" w:fill="FFFFFF"/>
                <w:lang w:val="uk-UA"/>
              </w:rPr>
            </w:pPr>
            <w:r w:rsidRPr="00391A1C">
              <w:rPr>
                <w:rStyle w:val="apple-converted-space"/>
                <w:b/>
              </w:rPr>
              <w:t>Коц Олег</w:t>
            </w:r>
            <w:r>
              <w:rPr>
                <w:rStyle w:val="apple-converted-space"/>
              </w:rPr>
              <w:t xml:space="preserve">. </w:t>
            </w:r>
            <w:r w:rsidRPr="0021666D">
              <w:rPr>
                <w:rStyle w:val="apple-converted-space"/>
                <w:i/>
              </w:rPr>
              <w:t>РОЛЬ ОСОБИСТОСТІ В ІСТОРІЇ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Коцур Віктор</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ОСВІТА У ПЕДАГОГІЧНІЙ СПАДЩИНІ ГРИГОРІЯ САВИЧА СКОВОРОДИ</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7F36B6">
            <w:pPr>
              <w:tabs>
                <w:tab w:val="left" w:pos="0"/>
                <w:tab w:val="left" w:pos="284"/>
              </w:tabs>
              <w:rPr>
                <w:rFonts w:ascii="Times New Roman" w:hAnsi="Times New Roman" w:cs="Times New Roman"/>
                <w:b/>
                <w:sz w:val="24"/>
                <w:szCs w:val="24"/>
                <w:lang w:val="uk-UA"/>
              </w:rPr>
            </w:pPr>
            <w:r w:rsidRPr="0021666D">
              <w:rPr>
                <w:rFonts w:ascii="Times New Roman" w:hAnsi="Times New Roman" w:cs="Times New Roman"/>
                <w:b/>
                <w:sz w:val="24"/>
                <w:szCs w:val="24"/>
                <w:lang w:val="uk-UA"/>
              </w:rPr>
              <w:t>Кошарна Вікторія</w:t>
            </w:r>
            <w:r>
              <w:rPr>
                <w:rFonts w:ascii="Times New Roman" w:hAnsi="Times New Roman" w:cs="Times New Roman"/>
                <w:b/>
                <w:sz w:val="24"/>
                <w:szCs w:val="24"/>
                <w:lang w:val="uk-UA"/>
              </w:rPr>
              <w:t>.</w:t>
            </w:r>
            <w:r w:rsidRPr="0021666D">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 xml:space="preserve">РОЛЬ ПАРКІВ </w:t>
            </w:r>
            <w:r w:rsidR="007F36B6">
              <w:rPr>
                <w:rFonts w:ascii="Times New Roman" w:hAnsi="Times New Roman" w:cs="Times New Roman"/>
                <w:i/>
                <w:sz w:val="24"/>
                <w:szCs w:val="24"/>
                <w:lang w:val="uk-UA"/>
              </w:rPr>
              <w:t>У</w:t>
            </w:r>
            <w:r w:rsidRPr="0021666D">
              <w:rPr>
                <w:rFonts w:ascii="Times New Roman" w:hAnsi="Times New Roman" w:cs="Times New Roman"/>
                <w:i/>
                <w:sz w:val="24"/>
                <w:szCs w:val="24"/>
                <w:lang w:val="uk-UA"/>
              </w:rPr>
              <w:t xml:space="preserve"> ЖИТТІ ЛЮДИНИ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contextualSpacing/>
              <w:rPr>
                <w:rFonts w:ascii="Times New Roman" w:hAnsi="Times New Roman" w:cs="Times New Roman"/>
                <w:i/>
                <w:sz w:val="24"/>
                <w:szCs w:val="24"/>
                <w:lang w:val="uk-UA"/>
              </w:rPr>
            </w:pPr>
            <w:r w:rsidRPr="00391A1C">
              <w:rPr>
                <w:rFonts w:ascii="Times New Roman" w:hAnsi="Times New Roman" w:cs="Times New Roman"/>
                <w:b/>
                <w:sz w:val="24"/>
                <w:szCs w:val="24"/>
                <w:lang w:val="uk-UA"/>
              </w:rPr>
              <w:t>Кравченко Аліна</w:t>
            </w:r>
            <w:r>
              <w:rPr>
                <w:rFonts w:ascii="Times New Roman" w:hAnsi="Times New Roman" w:cs="Times New Roman"/>
                <w:sz w:val="24"/>
                <w:szCs w:val="24"/>
                <w:lang w:val="uk-UA"/>
              </w:rPr>
              <w:t xml:space="preserve">. </w:t>
            </w:r>
            <w:r w:rsidRPr="0021666D">
              <w:rPr>
                <w:rFonts w:ascii="Times New Roman" w:hAnsi="Times New Roman" w:cs="Times New Roman"/>
                <w:i/>
                <w:sz w:val="24"/>
                <w:szCs w:val="24"/>
                <w:lang w:val="uk-UA"/>
              </w:rPr>
              <w:t>ГОЛОС ПОЛТАВСЬКОГО КРАЮ</w:t>
            </w:r>
            <w:r>
              <w:rPr>
                <w:rFonts w:ascii="Times New Roman" w:hAnsi="Times New Roman" w:cs="Times New Roman"/>
                <w:i/>
                <w:sz w:val="24"/>
                <w:szCs w:val="24"/>
                <w:lang w:val="uk-UA"/>
              </w:rPr>
              <w:t xml:space="preserve"> </w:t>
            </w:r>
            <w:r w:rsidRPr="0021666D">
              <w:rPr>
                <w:rFonts w:ascii="Times New Roman" w:hAnsi="Times New Roman" w:cs="Times New Roman"/>
                <w:i/>
                <w:sz w:val="24"/>
                <w:szCs w:val="24"/>
                <w:lang w:val="uk-UA"/>
              </w:rPr>
              <w:t>(ТВОРЧІСТЬ ЗАСЛУЖЕНОЇ АРТИСТКИ УКРАЇНИ Т.В. САДОХІНОЇ)</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Краснєнкова Олена</w:t>
            </w:r>
            <w:r>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СЕЛИЩЕ ВИСОКИЙ ХАРКІВСЬКОГО РАЙОНУ ХАРКІВСЬКОЇ ОБЛАСТІ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 w:val="left" w:pos="5400"/>
              </w:tabs>
              <w:rPr>
                <w:rFonts w:ascii="Times New Roman" w:hAnsi="Times New Roman" w:cs="Times New Roman"/>
                <w:i/>
                <w:kern w:val="2"/>
                <w:sz w:val="24"/>
                <w:szCs w:val="24"/>
                <w:lang w:val="uk-UA"/>
              </w:rPr>
            </w:pPr>
            <w:r w:rsidRPr="00391A1C">
              <w:rPr>
                <w:rFonts w:ascii="Times New Roman" w:hAnsi="Times New Roman" w:cs="Times New Roman"/>
                <w:b/>
                <w:kern w:val="2"/>
                <w:sz w:val="24"/>
                <w:szCs w:val="24"/>
                <w:lang w:val="uk-UA"/>
              </w:rPr>
              <w:t>Круглік Лідія, Мельник Оксана</w:t>
            </w:r>
            <w:r>
              <w:rPr>
                <w:rFonts w:ascii="Times New Roman" w:hAnsi="Times New Roman" w:cs="Times New Roman"/>
                <w:b/>
                <w:kern w:val="2"/>
                <w:sz w:val="24"/>
                <w:szCs w:val="24"/>
                <w:lang w:val="uk-UA"/>
              </w:rPr>
              <w:t xml:space="preserve">. </w:t>
            </w:r>
            <w:r w:rsidRPr="0021666D">
              <w:rPr>
                <w:rFonts w:ascii="Times New Roman" w:hAnsi="Times New Roman" w:cs="Times New Roman"/>
                <w:i/>
                <w:kern w:val="2"/>
                <w:sz w:val="24"/>
                <w:szCs w:val="24"/>
                <w:lang w:val="uk-UA"/>
              </w:rPr>
              <w:t xml:space="preserve">ІЗ ВАРЯГ У ГРЕКИ… </w:t>
            </w:r>
          </w:p>
          <w:p w:rsidR="00981FA6" w:rsidRPr="0021666D" w:rsidRDefault="00981FA6" w:rsidP="00981FA6">
            <w:pPr>
              <w:tabs>
                <w:tab w:val="left" w:pos="0"/>
                <w:tab w:val="left" w:pos="5400"/>
              </w:tabs>
              <w:rPr>
                <w:rFonts w:ascii="Times New Roman" w:hAnsi="Times New Roman" w:cs="Times New Roman"/>
                <w:b/>
                <w:kern w:val="2"/>
                <w:sz w:val="24"/>
                <w:szCs w:val="24"/>
                <w:lang w:val="uk-UA"/>
              </w:rPr>
            </w:pPr>
            <w:r w:rsidRPr="0021666D">
              <w:rPr>
                <w:rFonts w:ascii="Times New Roman" w:hAnsi="Times New Roman" w:cs="Times New Roman"/>
                <w:i/>
                <w:kern w:val="2"/>
                <w:sz w:val="24"/>
                <w:szCs w:val="24"/>
                <w:lang w:val="uk-UA"/>
              </w:rPr>
              <w:t>СТОРІНКИ ДУХОВНОГО ЖИТТЯ СЕЛА ДНІПРОВСЬКЕ ЧЕРНІГІВСЬКОГО РАЙОНУ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Кубась Інна</w:t>
            </w:r>
            <w:r>
              <w:rPr>
                <w:rFonts w:ascii="Times New Roman" w:eastAsia="Times New Roman" w:hAnsi="Times New Roman" w:cs="Times New Roman"/>
                <w:b/>
                <w:sz w:val="24"/>
                <w:szCs w:val="24"/>
                <w:lang w:val="ru-RU"/>
              </w:rPr>
              <w:t xml:space="preserve">. </w:t>
            </w:r>
            <w:r w:rsidRPr="0021666D">
              <w:rPr>
                <w:rFonts w:ascii="Times New Roman" w:eastAsia="Times New Roman" w:hAnsi="Times New Roman" w:cs="Times New Roman"/>
                <w:i/>
                <w:sz w:val="24"/>
                <w:szCs w:val="24"/>
                <w:lang w:val="ru-RU"/>
              </w:rPr>
              <w:t>ДОТРИМАННЯ ПРАВ ЛЮДИНИ У НАШІЙ ДЕРЖАВІ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sz w:val="24"/>
                <w:szCs w:val="24"/>
                <w:lang w:val="ru-RU"/>
              </w:rPr>
            </w:pPr>
            <w:r w:rsidRPr="00391A1C">
              <w:rPr>
                <w:rFonts w:ascii="Times New Roman" w:eastAsia="Times New Roman" w:hAnsi="Times New Roman" w:cs="Times New Roman"/>
                <w:b/>
                <w:sz w:val="24"/>
                <w:szCs w:val="24"/>
                <w:lang w:val="ru-RU"/>
              </w:rPr>
              <w:t>Кудря  Руслан</w:t>
            </w:r>
            <w:r>
              <w:rPr>
                <w:rFonts w:ascii="Times New Roman" w:eastAsia="Times New Roman" w:hAnsi="Times New Roman" w:cs="Times New Roman"/>
                <w:sz w:val="24"/>
                <w:szCs w:val="24"/>
                <w:lang w:val="ru-RU"/>
              </w:rPr>
              <w:t xml:space="preserve">. </w:t>
            </w:r>
            <w:r w:rsidRPr="0021666D">
              <w:rPr>
                <w:rFonts w:ascii="Times New Roman" w:eastAsia="Times New Roman" w:hAnsi="Times New Roman" w:cs="Times New Roman"/>
                <w:i/>
                <w:sz w:val="24"/>
                <w:szCs w:val="24"/>
                <w:lang w:val="ru-RU"/>
              </w:rPr>
              <w:t>ЖИТТЯ ТА ФІЛОСОФСЬКІ  ПОГЛЯДИ Г.С.СКОВОРОДИ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eastAsia="Times New Roman" w:hAnsi="Times New Roman" w:cs="Times New Roman"/>
                <w:b/>
                <w:color w:val="000000"/>
                <w:sz w:val="24"/>
                <w:szCs w:val="24"/>
                <w:lang w:val="ru-RU"/>
              </w:rPr>
            </w:pPr>
            <w:r w:rsidRPr="00391A1C">
              <w:rPr>
                <w:rFonts w:ascii="Times New Roman" w:eastAsia="Times New Roman" w:hAnsi="Times New Roman" w:cs="Times New Roman"/>
                <w:b/>
                <w:sz w:val="24"/>
                <w:szCs w:val="24"/>
                <w:lang w:val="ru-RU"/>
              </w:rPr>
              <w:t>Кужель Владислава</w:t>
            </w:r>
            <w:r>
              <w:rPr>
                <w:rFonts w:ascii="Times New Roman" w:eastAsia="Times New Roman" w:hAnsi="Times New Roman" w:cs="Times New Roman"/>
                <w:sz w:val="24"/>
                <w:szCs w:val="24"/>
                <w:lang w:val="ru-RU"/>
              </w:rPr>
              <w:t xml:space="preserve">. </w:t>
            </w:r>
            <w:r w:rsidRPr="0021666D">
              <w:rPr>
                <w:rFonts w:ascii="Times New Roman" w:eastAsia="Times New Roman" w:hAnsi="Times New Roman" w:cs="Times New Roman"/>
                <w:i/>
                <w:color w:val="000000"/>
                <w:sz w:val="24"/>
                <w:szCs w:val="24"/>
                <w:lang w:val="ru-RU"/>
              </w:rPr>
              <w:t>ГРИГОРІЙ СКОВОРОДА – ФІЛОСОФ, ПОЕТ, ПЕДАГОГ</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i/>
                <w:sz w:val="24"/>
                <w:szCs w:val="24"/>
                <w:lang w:val="ru-RU"/>
              </w:rPr>
            </w:pPr>
            <w:r w:rsidRPr="00391A1C">
              <w:rPr>
                <w:rFonts w:ascii="Times New Roman" w:eastAsia="Times New Roman" w:hAnsi="Times New Roman" w:cs="Times New Roman"/>
                <w:b/>
                <w:sz w:val="24"/>
                <w:szCs w:val="24"/>
                <w:lang w:val="ru-RU"/>
              </w:rPr>
              <w:t>Кузнюк Кароліна</w:t>
            </w:r>
            <w:r>
              <w:rPr>
                <w:rFonts w:ascii="Times New Roman" w:hAnsi="Times New Roman" w:cs="Times New Roman"/>
                <w:i/>
                <w:sz w:val="24"/>
                <w:szCs w:val="24"/>
                <w:lang w:val="ru-RU"/>
              </w:rPr>
              <w:t xml:space="preserve">. </w:t>
            </w:r>
            <w:r w:rsidRPr="0021666D">
              <w:rPr>
                <w:rFonts w:ascii="Times New Roman" w:eastAsia="Times New Roman" w:hAnsi="Times New Roman" w:cs="Times New Roman"/>
                <w:i/>
                <w:sz w:val="24"/>
                <w:szCs w:val="24"/>
                <w:lang w:val="ru-RU"/>
              </w:rPr>
              <w:t>МИ – ВЕЛИЧНА, НЕЗЛАМНА НАЦІЯ</w:t>
            </w:r>
            <w:r w:rsidRPr="00391A1C">
              <w:rPr>
                <w:rFonts w:ascii="Times New Roman" w:eastAsia="Times New Roman" w:hAnsi="Times New Roman" w:cs="Times New Roman"/>
                <w:b/>
                <w:sz w:val="24"/>
                <w:szCs w:val="24"/>
                <w:lang w:val="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Купченкова Маргарита</w:t>
            </w:r>
            <w:r>
              <w:rPr>
                <w:rFonts w:ascii="Times New Roman" w:hAnsi="Times New Roman" w:cs="Times New Roman"/>
                <w:b/>
                <w:sz w:val="24"/>
                <w:szCs w:val="24"/>
                <w:lang w:val="uk-UA"/>
              </w:rPr>
              <w:t xml:space="preserve">. </w:t>
            </w:r>
            <w:r w:rsidRPr="0021666D">
              <w:rPr>
                <w:rFonts w:ascii="Times New Roman" w:hAnsi="Times New Roman" w:cs="Times New Roman"/>
                <w:i/>
                <w:sz w:val="24"/>
                <w:szCs w:val="24"/>
                <w:lang w:val="uk-UA"/>
              </w:rPr>
              <w:t>ОБРАЗ МИКОЛАЇВСЬКОГО КРАЮ У ПОЕТИЧНИХ ТВОРАХ  РІЗНІХ ЕТАПІВ ЧАСУ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21666D" w:rsidRDefault="00981FA6" w:rsidP="00981FA6">
            <w:pPr>
              <w:shd w:val="clear" w:color="auto" w:fill="FFFFFF"/>
              <w:tabs>
                <w:tab w:val="left" w:pos="0"/>
              </w:tabs>
              <w:rPr>
                <w:rFonts w:ascii="Times New Roman" w:hAnsi="Times New Roman" w:cs="Times New Roman"/>
                <w:b/>
                <w:bCs/>
                <w:sz w:val="24"/>
                <w:szCs w:val="24"/>
                <w:lang w:val="ru-RU"/>
              </w:rPr>
            </w:pPr>
            <w:r w:rsidRPr="00391A1C">
              <w:rPr>
                <w:rFonts w:ascii="Times New Roman" w:hAnsi="Times New Roman" w:cs="Times New Roman"/>
                <w:b/>
                <w:sz w:val="24"/>
                <w:szCs w:val="24"/>
                <w:lang w:val="ru-RU"/>
              </w:rPr>
              <w:t>Куст Светлана</w:t>
            </w:r>
            <w:r>
              <w:rPr>
                <w:rFonts w:ascii="Times New Roman" w:hAnsi="Times New Roman" w:cs="Times New Roman"/>
                <w:b/>
                <w:sz w:val="24"/>
                <w:szCs w:val="24"/>
                <w:lang w:val="ru-RU"/>
              </w:rPr>
              <w:t>.</w:t>
            </w:r>
            <w:r>
              <w:rPr>
                <w:rFonts w:ascii="Times New Roman" w:hAnsi="Times New Roman" w:cs="Times New Roman"/>
                <w:sz w:val="24"/>
                <w:szCs w:val="24"/>
                <w:lang w:val="uk-UA"/>
              </w:rPr>
              <w:t xml:space="preserve"> </w:t>
            </w:r>
            <w:r w:rsidRPr="00391A1C">
              <w:rPr>
                <w:rFonts w:ascii="Times New Roman" w:hAnsi="Times New Roman" w:cs="Times New Roman"/>
                <w:b/>
                <w:bCs/>
                <w:sz w:val="24"/>
                <w:szCs w:val="24"/>
                <w:lang w:val="ru-RU"/>
              </w:rPr>
              <w:t xml:space="preserve"> </w:t>
            </w:r>
            <w:r w:rsidRPr="0021666D">
              <w:rPr>
                <w:rFonts w:ascii="Times New Roman" w:hAnsi="Times New Roman" w:cs="Times New Roman"/>
                <w:bCs/>
                <w:i/>
                <w:sz w:val="24"/>
                <w:szCs w:val="24"/>
                <w:lang w:val="ru-RU"/>
              </w:rPr>
              <w:t>ПРОФЕССОР</w:t>
            </w:r>
            <w:r w:rsidRPr="0021666D">
              <w:rPr>
                <w:rFonts w:ascii="Times New Roman" w:hAnsi="Times New Roman" w:cs="Times New Roman"/>
                <w:bCs/>
                <w:i/>
                <w:sz w:val="24"/>
                <w:szCs w:val="24"/>
              </w:rPr>
              <w:t> </w:t>
            </w:r>
            <w:r w:rsidRPr="0021666D">
              <w:rPr>
                <w:rFonts w:ascii="Times New Roman" w:hAnsi="Times New Roman" w:cs="Times New Roman"/>
                <w:bCs/>
                <w:i/>
                <w:sz w:val="24"/>
                <w:szCs w:val="24"/>
                <w:lang w:val="ru-RU"/>
              </w:rPr>
              <w:t>Н.В.МОТРОШИЛОВА В ФИЛОСОФИИ И В</w:t>
            </w:r>
            <w:r w:rsidRPr="0021666D">
              <w:rPr>
                <w:rFonts w:ascii="Times New Roman" w:hAnsi="Times New Roman" w:cs="Times New Roman"/>
                <w:bCs/>
                <w:i/>
                <w:sz w:val="24"/>
                <w:szCs w:val="24"/>
              </w:rPr>
              <w:t> </w:t>
            </w:r>
            <w:r w:rsidRPr="0021666D">
              <w:rPr>
                <w:rFonts w:ascii="Times New Roman" w:hAnsi="Times New Roman" w:cs="Times New Roman"/>
                <w:bCs/>
                <w:i/>
                <w:sz w:val="24"/>
                <w:szCs w:val="24"/>
                <w:lang w:val="ru-RU"/>
              </w:rPr>
              <w:t>ЖИЗНИ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Лагута Роман. </w:t>
            </w:r>
            <w:r w:rsidRPr="00DD09CB">
              <w:rPr>
                <w:rFonts w:ascii="Times New Roman" w:eastAsia="Times New Roman" w:hAnsi="Times New Roman" w:cs="Times New Roman"/>
                <w:i/>
                <w:sz w:val="24"/>
                <w:szCs w:val="24"/>
                <w:lang w:val="ru-RU"/>
              </w:rPr>
              <w:t>ТОЛОКА ЯК ФОРМА ГРОМАДСЬКОЇ ВЗАЄМОДОПОМОГИ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bCs/>
                <w:kern w:val="36"/>
                <w:sz w:val="24"/>
                <w:szCs w:val="24"/>
                <w:lang w:val="uk-UA" w:eastAsia="ru-RU"/>
              </w:rPr>
            </w:pPr>
            <w:r w:rsidRPr="00391A1C">
              <w:rPr>
                <w:rFonts w:ascii="Times New Roman" w:hAnsi="Times New Roman" w:cs="Times New Roman"/>
                <w:b/>
                <w:bCs/>
                <w:sz w:val="24"/>
                <w:szCs w:val="24"/>
                <w:lang w:val="uk-UA"/>
              </w:rPr>
              <w:t>Лазунько І</w:t>
            </w:r>
            <w:r w:rsidRPr="00391A1C">
              <w:rPr>
                <w:rFonts w:ascii="Times New Roman" w:hAnsi="Times New Roman" w:cs="Times New Roman"/>
                <w:b/>
                <w:sz w:val="24"/>
                <w:szCs w:val="24"/>
                <w:lang w:val="uk-UA"/>
              </w:rPr>
              <w:t>лля</w:t>
            </w:r>
            <w:r>
              <w:rPr>
                <w:rFonts w:ascii="Times New Roman" w:hAnsi="Times New Roman" w:cs="Times New Roman"/>
                <w:b/>
                <w:sz w:val="24"/>
                <w:szCs w:val="24"/>
                <w:lang w:val="uk-UA"/>
              </w:rPr>
              <w:t>.</w:t>
            </w:r>
            <w:r w:rsidRPr="00DD09CB">
              <w:rPr>
                <w:rStyle w:val="10"/>
                <w:rFonts w:eastAsiaTheme="minorEastAsia"/>
                <w:sz w:val="24"/>
                <w:szCs w:val="24"/>
                <w:lang w:val="uk-UA"/>
              </w:rPr>
              <w:t xml:space="preserve"> </w:t>
            </w:r>
            <w:r w:rsidRPr="00DD09CB">
              <w:rPr>
                <w:rStyle w:val="10"/>
                <w:rFonts w:eastAsiaTheme="minorEastAsia"/>
                <w:b w:val="0"/>
                <w:i/>
                <w:sz w:val="24"/>
                <w:szCs w:val="24"/>
                <w:lang w:val="uk-UA"/>
              </w:rPr>
              <w:t xml:space="preserve">ТИМЧАСОВІ ЗАЛІЗНИЧНІ МОСТИ ЧЕРЕЗ ПЛАВНІ ХОРТИЦІ 1944–1952 </w:t>
            </w:r>
            <w:r w:rsidR="007F36B6">
              <w:rPr>
                <w:rStyle w:val="10"/>
                <w:rFonts w:eastAsiaTheme="minorEastAsia"/>
                <w:b w:val="0"/>
                <w:i/>
                <w:sz w:val="24"/>
                <w:szCs w:val="24"/>
                <w:lang w:val="uk-UA"/>
              </w:rPr>
              <w:t>рр</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D09CB" w:rsidRDefault="00981FA6" w:rsidP="007F36B6">
            <w:pPr>
              <w:tabs>
                <w:tab w:val="left" w:pos="0"/>
              </w:tabs>
              <w:rPr>
                <w:rFonts w:ascii="Times New Roman" w:hAnsi="Times New Roman" w:cs="Times New Roman"/>
                <w:b/>
                <w:sz w:val="24"/>
                <w:szCs w:val="24"/>
                <w:lang w:val="uk-UA"/>
              </w:rPr>
            </w:pPr>
            <w:r w:rsidRPr="00DD09CB">
              <w:rPr>
                <w:rFonts w:ascii="Times New Roman" w:hAnsi="Times New Roman" w:cs="Times New Roman"/>
                <w:b/>
                <w:sz w:val="24"/>
                <w:szCs w:val="24"/>
                <w:lang w:val="uk-UA"/>
              </w:rPr>
              <w:t>Лебедінець Артур</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uk-UA"/>
              </w:rPr>
              <w:t>ГОНТІВ’ЯРСЬКА ШКОЛА – ЦЕНТР ДУХОВНОСТІ</w:t>
            </w:r>
            <w:r w:rsidR="007F36B6">
              <w:rPr>
                <w:rFonts w:ascii="Times New Roman" w:hAnsi="Times New Roman" w:cs="Times New Roman"/>
                <w:i/>
                <w:sz w:val="24"/>
                <w:szCs w:val="24"/>
                <w:lang w:val="uk-UA"/>
              </w:rPr>
              <w:t>.</w:t>
            </w:r>
            <w:r w:rsidRPr="00DD09CB">
              <w:rPr>
                <w:rFonts w:ascii="Times New Roman" w:hAnsi="Times New Roman" w:cs="Times New Roman"/>
                <w:i/>
                <w:sz w:val="24"/>
                <w:szCs w:val="24"/>
                <w:lang w:val="uk-UA"/>
              </w:rPr>
              <w:t xml:space="preserve"> ЖИВА ІСТОРІЯ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caps/>
                <w:sz w:val="24"/>
                <w:szCs w:val="24"/>
                <w:lang w:val="ru-RU"/>
              </w:rPr>
            </w:pPr>
            <w:r w:rsidRPr="00391A1C">
              <w:rPr>
                <w:rFonts w:ascii="Times New Roman" w:hAnsi="Times New Roman" w:cs="Times New Roman"/>
                <w:b/>
                <w:sz w:val="24"/>
                <w:szCs w:val="24"/>
                <w:lang w:val="ru-RU"/>
              </w:rPr>
              <w:t>Левченко Ева</w:t>
            </w:r>
            <w:r>
              <w:rPr>
                <w:rFonts w:ascii="Times New Roman" w:hAnsi="Times New Roman" w:cs="Times New Roman"/>
                <w:sz w:val="24"/>
                <w:szCs w:val="24"/>
                <w:lang w:val="uk-UA"/>
              </w:rPr>
              <w:t xml:space="preserve">. </w:t>
            </w:r>
            <w:r w:rsidRPr="00DD09CB">
              <w:rPr>
                <w:rFonts w:ascii="Times New Roman" w:hAnsi="Times New Roman" w:cs="Times New Roman"/>
                <w:i/>
                <w:caps/>
                <w:sz w:val="24"/>
                <w:szCs w:val="24"/>
                <w:lang w:val="uk-UA"/>
              </w:rPr>
              <w:t>ВЫДАЮЩИЙСЯ   ЧЕЛОВЕК   ДОНБАССА – АЛЧЕВСКИЙ Алексе</w:t>
            </w:r>
            <w:r w:rsidRPr="00DD09CB">
              <w:rPr>
                <w:rFonts w:ascii="Times New Roman" w:hAnsi="Times New Roman" w:cs="Times New Roman"/>
                <w:i/>
                <w:caps/>
                <w:sz w:val="24"/>
                <w:szCs w:val="24"/>
                <w:lang w:val="ru-RU"/>
              </w:rPr>
              <w:t>й Кириллович</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pStyle w:val="a4"/>
              <w:tabs>
                <w:tab w:val="left" w:pos="0"/>
              </w:tabs>
              <w:rPr>
                <w:rFonts w:ascii="Times New Roman" w:hAnsi="Times New Roman" w:cs="Times New Roman"/>
                <w:b/>
                <w:sz w:val="24"/>
                <w:szCs w:val="24"/>
                <w:lang w:val="uk-UA"/>
              </w:rPr>
            </w:pPr>
            <w:r>
              <w:rPr>
                <w:rFonts w:ascii="Times New Roman" w:hAnsi="Times New Roman" w:cs="Times New Roman"/>
                <w:b/>
                <w:sz w:val="24"/>
                <w:szCs w:val="24"/>
              </w:rPr>
              <w:t>Лимар Ліліана</w:t>
            </w:r>
            <w:r>
              <w:rPr>
                <w:rFonts w:ascii="Times New Roman" w:hAnsi="Times New Roman" w:cs="Times New Roman"/>
                <w:b/>
                <w:sz w:val="24"/>
                <w:szCs w:val="24"/>
                <w:lang w:val="uk-UA"/>
              </w:rPr>
              <w:t xml:space="preserve">. </w:t>
            </w:r>
            <w:r w:rsidRPr="00DD09CB">
              <w:rPr>
                <w:rFonts w:ascii="Times New Roman" w:hAnsi="Times New Roman" w:cs="Times New Roman"/>
                <w:i/>
                <w:sz w:val="24"/>
                <w:szCs w:val="24"/>
              </w:rPr>
              <w:t xml:space="preserve">СУЧАСНИЙ ТЕМПЕРАТУРНИЙ РЕЖИМ МІСТА ВАЛКИ </w:t>
            </w:r>
            <w:r w:rsidRPr="00DD09CB">
              <w:rPr>
                <w:rFonts w:ascii="Times New Roman" w:hAnsi="Times New Roman" w:cs="Times New Roman"/>
                <w:i/>
                <w:sz w:val="24"/>
                <w:szCs w:val="24"/>
                <w:lang w:val="uk-UA"/>
              </w:rPr>
              <w:t xml:space="preserve"> </w:t>
            </w:r>
            <w:r w:rsidRPr="00DD09CB">
              <w:rPr>
                <w:rFonts w:ascii="Times New Roman" w:hAnsi="Times New Roman" w:cs="Times New Roman"/>
                <w:i/>
                <w:sz w:val="24"/>
                <w:szCs w:val="24"/>
              </w:rPr>
              <w:t>ЯК ЛОКАЛЬНИЙ ПРОЯВ</w:t>
            </w:r>
            <w:r w:rsidRPr="00DD09CB">
              <w:rPr>
                <w:rFonts w:ascii="Times New Roman" w:hAnsi="Times New Roman" w:cs="Times New Roman"/>
                <w:i/>
                <w:sz w:val="24"/>
                <w:szCs w:val="24"/>
                <w:lang w:val="uk-UA"/>
              </w:rPr>
              <w:t xml:space="preserve"> </w:t>
            </w:r>
            <w:r w:rsidRPr="00DD09CB">
              <w:rPr>
                <w:rFonts w:ascii="Times New Roman" w:hAnsi="Times New Roman" w:cs="Times New Roman"/>
                <w:i/>
                <w:sz w:val="24"/>
                <w:szCs w:val="24"/>
              </w:rPr>
              <w:t>ГЛОБАЛЬНОГО ПОТЕПЛІННЯ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eastAsia="Times New Roman" w:hAnsi="Times New Roman" w:cs="Times New Roman"/>
                <w:b/>
                <w:sz w:val="24"/>
                <w:szCs w:val="24"/>
                <w:lang w:val="ru-RU" w:eastAsia="ru-RU"/>
              </w:rPr>
            </w:pPr>
            <w:r w:rsidRPr="00391A1C">
              <w:rPr>
                <w:rFonts w:ascii="Times New Roman" w:eastAsia="Times New Roman" w:hAnsi="Times New Roman" w:cs="Times New Roman"/>
                <w:b/>
                <w:sz w:val="24"/>
                <w:szCs w:val="24"/>
                <w:lang w:val="uk-UA" w:eastAsia="ru-RU"/>
              </w:rPr>
              <w:t>ЛисакДіана</w:t>
            </w:r>
            <w:r>
              <w:rPr>
                <w:rFonts w:ascii="Times New Roman" w:eastAsia="Times New Roman" w:hAnsi="Times New Roman" w:cs="Times New Roman"/>
                <w:b/>
                <w:sz w:val="24"/>
                <w:szCs w:val="24"/>
                <w:lang w:val="uk-UA" w:eastAsia="ru-RU"/>
              </w:rPr>
              <w:t xml:space="preserve">. </w:t>
            </w:r>
            <w:r w:rsidRPr="00DD09CB">
              <w:rPr>
                <w:rFonts w:ascii="Times New Roman" w:eastAsia="Times New Roman" w:hAnsi="Times New Roman" w:cs="Times New Roman"/>
                <w:i/>
                <w:sz w:val="24"/>
                <w:szCs w:val="24"/>
                <w:lang w:val="uk-UA" w:eastAsia="ru-RU"/>
              </w:rPr>
              <w:t xml:space="preserve">ЗНАЙТИ СВОЄ МІСЦЕ У </w:t>
            </w:r>
            <w:r w:rsidRPr="00DD09CB">
              <w:rPr>
                <w:rFonts w:ascii="Times New Roman" w:eastAsia="Times New Roman" w:hAnsi="Times New Roman" w:cs="Times New Roman"/>
                <w:i/>
                <w:sz w:val="24"/>
                <w:szCs w:val="24"/>
                <w:lang w:val="ru-RU" w:eastAsia="ru-RU"/>
              </w:rPr>
              <w:t>ЖИТТ</w:t>
            </w:r>
            <w:r w:rsidRPr="00DD09CB">
              <w:rPr>
                <w:rFonts w:ascii="Times New Roman" w:eastAsia="Times New Roman" w:hAnsi="Times New Roman" w:cs="Times New Roman"/>
                <w:i/>
                <w:sz w:val="24"/>
                <w:szCs w:val="24"/>
                <w:lang w:val="uk-UA" w:eastAsia="ru-RU"/>
              </w:rPr>
              <w:t>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Ліскевич Карина</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uk-UA"/>
              </w:rPr>
              <w:t>РОЛЬ ФІЛОСОФІЇ В ОСМИСЛЕННІ ПРИЧИН ВИНИКНЕННЯ ГЛОБАЛЬНИХ ПРОБЛЕМ СУЧАСНОСТІ, ЇХ СУТНОСТІ ТА ЗАПОБІГАННЯ НАСЛІДКАМ</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uk-UA" w:eastAsia="ru-RU"/>
              </w:rPr>
            </w:pPr>
            <w:r w:rsidRPr="00391A1C">
              <w:rPr>
                <w:rFonts w:ascii="Times New Roman" w:hAnsi="Times New Roman" w:cs="Times New Roman"/>
                <w:b/>
                <w:sz w:val="24"/>
                <w:szCs w:val="24"/>
                <w:lang w:val="uk-UA"/>
              </w:rPr>
              <w:t>Літвінов Валерій</w:t>
            </w:r>
            <w:r>
              <w:rPr>
                <w:rFonts w:ascii="Times New Roman" w:hAnsi="Times New Roman" w:cs="Times New Roman"/>
                <w:b/>
                <w:sz w:val="24"/>
                <w:szCs w:val="24"/>
                <w:lang w:val="uk-UA" w:eastAsia="ru-RU"/>
              </w:rPr>
              <w:t xml:space="preserve">. </w:t>
            </w:r>
            <w:r w:rsidRPr="00DD09CB">
              <w:rPr>
                <w:rFonts w:ascii="Times New Roman" w:hAnsi="Times New Roman" w:cs="Times New Roman"/>
                <w:i/>
                <w:sz w:val="24"/>
                <w:szCs w:val="24"/>
                <w:lang w:val="uk-UA" w:eastAsia="ru-RU"/>
              </w:rPr>
              <w:t>ПАРАОЛІМПІЙСЬКІ ІГРИ І ПОЛТАВЩИНА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D09CB"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lastRenderedPageBreak/>
              <w:t>Ложенко Катерина, Прасолова Єлізавета</w:t>
            </w:r>
            <w:r>
              <w:rPr>
                <w:rFonts w:ascii="Times New Roman" w:hAnsi="Times New Roman" w:cs="Times New Roman"/>
                <w:sz w:val="24"/>
                <w:szCs w:val="24"/>
                <w:lang w:val="uk-UA"/>
              </w:rPr>
              <w:t xml:space="preserve">. </w:t>
            </w:r>
            <w:r w:rsidRPr="00DD09CB">
              <w:rPr>
                <w:rFonts w:ascii="Times New Roman" w:eastAsia="Times New Roman" w:hAnsi="Times New Roman" w:cs="Times New Roman"/>
                <w:i/>
                <w:sz w:val="24"/>
                <w:szCs w:val="24"/>
                <w:lang w:val="ru-RU"/>
              </w:rPr>
              <w:t>«І РУШНИК ВИШИВАНИЙ НА ЩАСТЯ НА ДОЛЮ…»  (РУШНИК ЄДНОСТІ -ОБЕРІГ НАШОГО КРАЮ</w:t>
            </w:r>
            <w:r w:rsidR="007F36B6">
              <w:rPr>
                <w:rFonts w:ascii="Times New Roman" w:eastAsia="Times New Roman" w:hAnsi="Times New Roman" w:cs="Times New Roman"/>
                <w:i/>
                <w:sz w:val="24"/>
                <w:szCs w:val="24"/>
                <w:lang w:val="ru-RU"/>
              </w:rPr>
              <w:t>)</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shd w:val="clear" w:color="auto" w:fill="FFFFFF"/>
              <w:tabs>
                <w:tab w:val="left" w:pos="0"/>
              </w:tabs>
              <w:autoSpaceDE w:val="0"/>
              <w:autoSpaceDN w:val="0"/>
              <w:adjustRightInd w:val="0"/>
              <w:rPr>
                <w:rFonts w:ascii="Times New Roman" w:eastAsia="Times New Roman" w:hAnsi="Times New Roman" w:cs="Times New Roman"/>
                <w:b/>
                <w:sz w:val="24"/>
                <w:szCs w:val="24"/>
                <w:lang w:val="uk-UA"/>
              </w:rPr>
            </w:pPr>
            <w:r w:rsidRPr="00391A1C">
              <w:rPr>
                <w:rFonts w:ascii="Times New Roman" w:eastAsia="Times New Roman" w:hAnsi="Times New Roman" w:cs="Times New Roman"/>
                <w:b/>
                <w:sz w:val="24"/>
                <w:szCs w:val="24"/>
                <w:lang w:val="uk-UA"/>
              </w:rPr>
              <w:t>Лутіцьки</w:t>
            </w:r>
            <w:r>
              <w:rPr>
                <w:rFonts w:ascii="Times New Roman" w:eastAsia="Times New Roman" w:hAnsi="Times New Roman" w:cs="Times New Roman"/>
                <w:b/>
                <w:sz w:val="24"/>
                <w:szCs w:val="24"/>
                <w:lang w:val="uk-UA"/>
              </w:rPr>
              <w:t xml:space="preserve">й Лев. </w:t>
            </w:r>
            <w:r w:rsidRPr="00DD09CB">
              <w:rPr>
                <w:rFonts w:ascii="Times New Roman" w:eastAsia="Times New Roman" w:hAnsi="Times New Roman" w:cs="Times New Roman"/>
                <w:i/>
                <w:sz w:val="24"/>
                <w:szCs w:val="24"/>
                <w:lang w:val="uk-UA"/>
              </w:rPr>
              <w:t>СОФІЯ КИЇВСЬКА – СУЧАСНИЙ МУЗЕЙ У ВИХОВАННІ, ОСВІТІ ТА НАУЦІ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eastAsia="Times New Roman" w:hAnsi="Times New Roman" w:cs="Times New Roman"/>
                <w:b/>
                <w:caps/>
                <w:color w:val="000000"/>
                <w:sz w:val="24"/>
                <w:szCs w:val="24"/>
                <w:lang w:val="uk-UA"/>
              </w:rPr>
            </w:pPr>
            <w:r w:rsidRPr="00DD09CB">
              <w:rPr>
                <w:rFonts w:ascii="Times New Roman" w:eastAsia="Times New Roman" w:hAnsi="Times New Roman" w:cs="Times New Roman"/>
                <w:b/>
                <w:sz w:val="24"/>
                <w:szCs w:val="24"/>
                <w:lang w:val="uk-UA"/>
              </w:rPr>
              <w:t>Ляшенко Вероніка</w:t>
            </w:r>
            <w:r>
              <w:rPr>
                <w:rFonts w:ascii="Times New Roman" w:eastAsia="Times New Roman" w:hAnsi="Times New Roman" w:cs="Times New Roman"/>
                <w:sz w:val="24"/>
                <w:szCs w:val="24"/>
                <w:lang w:val="uk-UA"/>
              </w:rPr>
              <w:t xml:space="preserve">, </w:t>
            </w:r>
            <w:r w:rsidRPr="00DD09CB">
              <w:rPr>
                <w:rFonts w:ascii="Times New Roman" w:eastAsia="Times New Roman" w:hAnsi="Times New Roman" w:cs="Times New Roman"/>
                <w:b/>
                <w:sz w:val="24"/>
                <w:szCs w:val="24"/>
                <w:lang w:val="uk-UA"/>
              </w:rPr>
              <w:t>Мищенко Юлія</w:t>
            </w:r>
            <w:r>
              <w:rPr>
                <w:rFonts w:ascii="Times New Roman" w:eastAsia="Times New Roman" w:hAnsi="Times New Roman" w:cs="Times New Roman"/>
                <w:b/>
                <w:sz w:val="24"/>
                <w:szCs w:val="24"/>
                <w:lang w:val="uk-UA"/>
              </w:rPr>
              <w:t xml:space="preserve">. </w:t>
            </w:r>
            <w:r w:rsidRPr="00DD09CB">
              <w:rPr>
                <w:rFonts w:ascii="Times New Roman" w:eastAsia="Times New Roman" w:hAnsi="Times New Roman" w:cs="Times New Roman"/>
                <w:i/>
                <w:caps/>
                <w:color w:val="000000"/>
                <w:sz w:val="24"/>
                <w:szCs w:val="24"/>
                <w:lang w:val="uk-UA"/>
              </w:rPr>
              <w:t>Відображдення світогляду людини в українській вишивці.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Мазур Ганна</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uk-UA"/>
              </w:rPr>
              <w:t>ПОГЛЯДИ НА ЖИТТЯ СУЧАСНОЇ МОЛОДІ І ДУХОВНІСТЬ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i/>
                <w:sz w:val="24"/>
                <w:szCs w:val="24"/>
                <w:lang w:val="uk-UA"/>
              </w:rPr>
            </w:pPr>
            <w:r w:rsidRPr="00391A1C">
              <w:rPr>
                <w:rFonts w:ascii="Times New Roman" w:hAnsi="Times New Roman" w:cs="Times New Roman"/>
                <w:b/>
                <w:sz w:val="24"/>
                <w:szCs w:val="24"/>
                <w:lang w:val="ru-RU"/>
              </w:rPr>
              <w:t>Макаренко Вікторія</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ru-RU"/>
              </w:rPr>
              <w:t>НАЩАДКИ СЛАВНОГО ЗАПОРІЗЬКОГО КОЗАКА ОПАНАСА КОВПАКА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i/>
                <w:sz w:val="24"/>
                <w:szCs w:val="24"/>
                <w:lang w:val="ru-RU"/>
              </w:rPr>
            </w:pPr>
            <w:r w:rsidRPr="00391A1C">
              <w:rPr>
                <w:rFonts w:ascii="Times New Roman" w:hAnsi="Times New Roman" w:cs="Times New Roman"/>
                <w:b/>
                <w:sz w:val="24"/>
                <w:szCs w:val="24"/>
                <w:lang w:val="ru-RU"/>
              </w:rPr>
              <w:t>Малишева Єлизавета</w:t>
            </w:r>
            <w:r>
              <w:rPr>
                <w:rFonts w:ascii="Times New Roman" w:hAnsi="Times New Roman" w:cs="Times New Roman"/>
                <w:sz w:val="24"/>
                <w:szCs w:val="24"/>
                <w:lang w:val="uk-UA"/>
              </w:rPr>
              <w:t xml:space="preserve">. </w:t>
            </w:r>
            <w:r w:rsidRPr="00DD09CB">
              <w:rPr>
                <w:rFonts w:ascii="Times New Roman" w:hAnsi="Times New Roman" w:cs="Times New Roman"/>
                <w:bCs/>
                <w:i/>
                <w:caps/>
                <w:sz w:val="24"/>
                <w:szCs w:val="24"/>
                <w:lang w:val="ru-RU"/>
              </w:rPr>
              <w:t>Приазовські святилища рідновірів як центри духовного спілкування</w:t>
            </w:r>
            <w:r w:rsidRPr="00DD09CB">
              <w:rPr>
                <w:rFonts w:ascii="Times New Roman" w:hAnsi="Times New Roman" w:cs="Times New Roman"/>
                <w:i/>
                <w:sz w:val="24"/>
                <w:szCs w:val="24"/>
                <w:lang w:val="ru-RU"/>
              </w:rPr>
              <w:t xml:space="preserve"> </w:t>
            </w:r>
            <w:r w:rsidRPr="00DD09CB">
              <w:rPr>
                <w:rFonts w:ascii="Times New Roman" w:hAnsi="Times New Roman" w:cs="Times New Roman"/>
                <w:bCs/>
                <w:i/>
                <w:caps/>
                <w:sz w:val="24"/>
                <w:szCs w:val="24"/>
                <w:lang w:val="ru-RU"/>
              </w:rPr>
              <w:t>та фізичного відновлення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Малявіна Марина</w:t>
            </w:r>
            <w:r>
              <w:rPr>
                <w:rFonts w:ascii="Times New Roman" w:hAnsi="Times New Roman" w:cs="Times New Roman"/>
                <w:b/>
                <w:sz w:val="24"/>
                <w:szCs w:val="24"/>
                <w:lang w:val="uk-UA"/>
              </w:rPr>
              <w:t xml:space="preserve">. </w:t>
            </w:r>
            <w:r w:rsidRPr="00DD09CB">
              <w:rPr>
                <w:rFonts w:ascii="Times New Roman" w:hAnsi="Times New Roman" w:cs="Times New Roman"/>
                <w:i/>
                <w:sz w:val="24"/>
                <w:szCs w:val="24"/>
                <w:lang w:val="uk-UA"/>
              </w:rPr>
              <w:t>НЕПІЗНАНА ІСТОРІЯ РІДНОГО КРАЮ</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Мамон Маргарита</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uk-UA"/>
              </w:rPr>
              <w:t>СЕРЦЕ ВІДДАЮ ЛЮДЯМ</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 w:val="left" w:pos="5245"/>
              </w:tabs>
              <w:rPr>
                <w:rFonts w:ascii="Times New Roman" w:eastAsia="Times New Roman" w:hAnsi="Times New Roman" w:cs="Times New Roman"/>
                <w:b/>
                <w:sz w:val="24"/>
                <w:szCs w:val="24"/>
                <w:lang w:val="uk-UA"/>
              </w:rPr>
            </w:pPr>
            <w:r w:rsidRPr="00DD09CB">
              <w:rPr>
                <w:rFonts w:ascii="Times New Roman" w:eastAsia="Times New Roman" w:hAnsi="Times New Roman" w:cs="Times New Roman"/>
                <w:b/>
                <w:sz w:val="24"/>
                <w:szCs w:val="24"/>
                <w:lang w:val="uk-UA"/>
              </w:rPr>
              <w:t>Маренич Ганна.</w:t>
            </w:r>
            <w:r w:rsidRPr="00DD09CB">
              <w:rPr>
                <w:rFonts w:ascii="Times New Roman" w:eastAsia="Times New Roman" w:hAnsi="Times New Roman" w:cs="Times New Roman"/>
                <w:i/>
                <w:sz w:val="24"/>
                <w:szCs w:val="24"/>
                <w:lang w:val="uk-UA"/>
              </w:rPr>
              <w:t xml:space="preserve"> НАША ГОРДІСТЬ – ВИПУСКНИКИ ЛЮБОТИНСЬКОЇ ГІМНАЗІЇ №1</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color w:val="000000"/>
                <w:sz w:val="24"/>
                <w:szCs w:val="24"/>
                <w:shd w:val="clear" w:color="auto" w:fill="FFFFFF"/>
                <w:lang w:val="uk-UA"/>
              </w:rPr>
            </w:pPr>
            <w:r w:rsidRPr="00391A1C">
              <w:rPr>
                <w:rFonts w:ascii="Times New Roman" w:hAnsi="Times New Roman" w:cs="Times New Roman"/>
                <w:b/>
                <w:color w:val="000000"/>
                <w:sz w:val="24"/>
                <w:szCs w:val="24"/>
                <w:shd w:val="clear" w:color="auto" w:fill="FFFFFF"/>
                <w:lang w:val="uk-UA"/>
              </w:rPr>
              <w:t>Мартиненко Дмитро</w:t>
            </w:r>
            <w:r>
              <w:rPr>
                <w:rFonts w:ascii="Times New Roman" w:hAnsi="Times New Roman" w:cs="Times New Roman"/>
                <w:b/>
                <w:color w:val="000000"/>
                <w:sz w:val="24"/>
                <w:szCs w:val="24"/>
                <w:shd w:val="clear" w:color="auto" w:fill="FFFFFF"/>
                <w:lang w:val="uk-UA"/>
              </w:rPr>
              <w:t>.</w:t>
            </w:r>
            <w:r w:rsidRPr="00DD09CB">
              <w:rPr>
                <w:rFonts w:ascii="Times New Roman" w:hAnsi="Times New Roman" w:cs="Times New Roman"/>
                <w:b/>
                <w:color w:val="000000"/>
                <w:sz w:val="24"/>
                <w:szCs w:val="24"/>
                <w:shd w:val="clear" w:color="auto" w:fill="FFFFFF"/>
                <w:lang w:val="uk-UA"/>
              </w:rPr>
              <w:t xml:space="preserve"> </w:t>
            </w:r>
            <w:r w:rsidRPr="00DD09CB">
              <w:rPr>
                <w:rFonts w:ascii="Times New Roman" w:hAnsi="Times New Roman" w:cs="Times New Roman"/>
                <w:i/>
                <w:color w:val="000000"/>
                <w:sz w:val="24"/>
                <w:szCs w:val="24"/>
                <w:shd w:val="clear" w:color="auto" w:fill="FFFFFF"/>
                <w:lang w:val="uk-UA"/>
              </w:rPr>
              <w:t>ПРОБЛЕМА ВІЙНИ І МИРУ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pStyle w:val="normal"/>
              <w:tabs>
                <w:tab w:val="left" w:pos="0"/>
              </w:tabs>
              <w:rPr>
                <w:rFonts w:ascii="Times New Roman" w:eastAsia="Times New Roman" w:hAnsi="Times New Roman" w:cs="Times New Roman"/>
                <w:b/>
                <w:sz w:val="24"/>
                <w:szCs w:val="24"/>
                <w:lang w:val="uk-UA"/>
              </w:rPr>
            </w:pPr>
            <w:r w:rsidRPr="00391A1C">
              <w:rPr>
                <w:rFonts w:ascii="Times New Roman" w:hAnsi="Times New Roman" w:cs="Times New Roman"/>
                <w:b/>
                <w:sz w:val="24"/>
                <w:szCs w:val="24"/>
                <w:lang w:val="uk-UA"/>
              </w:rPr>
              <w:t>Марченко Валерія</w:t>
            </w:r>
            <w:r>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i/>
                <w:sz w:val="24"/>
                <w:szCs w:val="24"/>
                <w:lang w:val="uk-UA"/>
              </w:rPr>
              <w:t xml:space="preserve">ФІЛОСОФІЯ СЕРЦЯ </w:t>
            </w:r>
            <w:r w:rsidRPr="00DD09CB">
              <w:rPr>
                <w:rFonts w:ascii="Times New Roman" w:eastAsia="Times New Roman" w:hAnsi="Times New Roman" w:cs="Times New Roman"/>
                <w:i/>
                <w:sz w:val="24"/>
                <w:szCs w:val="24"/>
                <w:lang w:val="uk-UA"/>
              </w:rPr>
              <w:t xml:space="preserve"> Г.С.СКОВОРОДИ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caps/>
                <w:sz w:val="24"/>
                <w:szCs w:val="24"/>
                <w:lang w:val="ru-RU"/>
              </w:rPr>
            </w:pPr>
            <w:r w:rsidRPr="00391A1C">
              <w:rPr>
                <w:rFonts w:ascii="Times New Roman" w:hAnsi="Times New Roman" w:cs="Times New Roman"/>
                <w:b/>
                <w:sz w:val="24"/>
                <w:szCs w:val="24"/>
                <w:lang w:val="ru-RU"/>
              </w:rPr>
              <w:t>Маслова Милослава</w:t>
            </w:r>
            <w:r>
              <w:rPr>
                <w:rFonts w:ascii="Times New Roman" w:hAnsi="Times New Roman" w:cs="Times New Roman"/>
                <w:sz w:val="24"/>
                <w:szCs w:val="24"/>
                <w:lang w:val="uk-UA"/>
              </w:rPr>
              <w:t xml:space="preserve">. </w:t>
            </w:r>
            <w:r w:rsidRPr="00DD09CB">
              <w:rPr>
                <w:rFonts w:ascii="Times New Roman" w:hAnsi="Times New Roman" w:cs="Times New Roman"/>
                <w:i/>
                <w:caps/>
                <w:sz w:val="24"/>
                <w:szCs w:val="24"/>
                <w:lang w:val="uk-UA"/>
              </w:rPr>
              <w:t xml:space="preserve">Старообрядчество в селе Гурьев </w:t>
            </w:r>
            <w:r w:rsidRPr="00DD09CB">
              <w:rPr>
                <w:rFonts w:ascii="Times New Roman" w:hAnsi="Times New Roman" w:cs="Times New Roman"/>
                <w:i/>
                <w:caps/>
                <w:sz w:val="24"/>
                <w:szCs w:val="24"/>
                <w:lang w:val="ru-RU"/>
              </w:rPr>
              <w:t>Казачок: вера и способ жизни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outlineLvl w:val="0"/>
              <w:rPr>
                <w:rFonts w:ascii="Times New Roman" w:eastAsia="Times New Roman" w:hAnsi="Times New Roman" w:cs="Times New Roman"/>
                <w:b/>
                <w:bCs/>
                <w:caps/>
                <w:color w:val="000000"/>
                <w:kern w:val="36"/>
                <w:sz w:val="24"/>
                <w:szCs w:val="24"/>
                <w:lang w:val="uk-UA" w:eastAsia="ru-RU"/>
              </w:rPr>
            </w:pPr>
            <w:r w:rsidRPr="00391A1C">
              <w:rPr>
                <w:rFonts w:ascii="Times New Roman" w:eastAsia="Times New Roman" w:hAnsi="Times New Roman" w:cs="Times New Roman"/>
                <w:b/>
                <w:bCs/>
                <w:color w:val="000000"/>
                <w:kern w:val="36"/>
                <w:sz w:val="24"/>
                <w:szCs w:val="24"/>
                <w:lang w:val="uk-UA" w:eastAsia="ru-RU"/>
              </w:rPr>
              <w:t>Матус Ірина</w:t>
            </w:r>
            <w:r>
              <w:rPr>
                <w:rFonts w:ascii="Times New Roman" w:eastAsia="Times New Roman" w:hAnsi="Times New Roman" w:cs="Times New Roman"/>
                <w:b/>
                <w:bCs/>
                <w:color w:val="000000"/>
                <w:kern w:val="36"/>
                <w:sz w:val="24"/>
                <w:szCs w:val="24"/>
                <w:lang w:val="uk-UA" w:eastAsia="ru-RU"/>
              </w:rPr>
              <w:t xml:space="preserve">. </w:t>
            </w:r>
            <w:r w:rsidRPr="00DD09CB">
              <w:rPr>
                <w:rFonts w:ascii="Times New Roman" w:eastAsia="Times New Roman" w:hAnsi="Times New Roman" w:cs="Times New Roman"/>
                <w:bCs/>
                <w:i/>
                <w:caps/>
                <w:color w:val="000000"/>
                <w:kern w:val="36"/>
                <w:sz w:val="24"/>
                <w:szCs w:val="24"/>
                <w:lang w:val="uk-UA" w:eastAsia="ru-RU"/>
              </w:rPr>
              <w:t>Проблема існування людини і сенсу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eastAsia="Times New Roman" w:hAnsi="Times New Roman" w:cs="Times New Roman"/>
                <w:b/>
                <w:sz w:val="24"/>
                <w:szCs w:val="24"/>
                <w:shd w:val="clear" w:color="auto" w:fill="FFFFFF"/>
                <w:lang w:val="uk-UA"/>
              </w:rPr>
            </w:pPr>
            <w:r>
              <w:rPr>
                <w:rFonts w:ascii="Times New Roman" w:eastAsia="Times New Roman" w:hAnsi="Times New Roman" w:cs="Times New Roman"/>
                <w:b/>
                <w:sz w:val="24"/>
                <w:szCs w:val="24"/>
                <w:shd w:val="clear" w:color="auto" w:fill="FFFFFF"/>
                <w:lang w:val="ru-RU"/>
              </w:rPr>
              <w:t xml:space="preserve">Мельник Марина, </w:t>
            </w:r>
            <w:r w:rsidRPr="00391A1C">
              <w:rPr>
                <w:rFonts w:ascii="Times New Roman" w:eastAsia="Times New Roman" w:hAnsi="Times New Roman" w:cs="Times New Roman"/>
                <w:b/>
                <w:sz w:val="24"/>
                <w:szCs w:val="24"/>
                <w:shd w:val="clear" w:color="auto" w:fill="FFFFFF"/>
                <w:lang w:val="ru-RU"/>
              </w:rPr>
              <w:t>Кірілова Кристина</w:t>
            </w:r>
            <w:r>
              <w:rPr>
                <w:rFonts w:ascii="Times New Roman" w:hAnsi="Times New Roman" w:cs="Times New Roman"/>
                <w:sz w:val="24"/>
                <w:szCs w:val="24"/>
                <w:lang w:val="uk-UA"/>
              </w:rPr>
              <w:t xml:space="preserve">. </w:t>
            </w:r>
            <w:r w:rsidRPr="00DD09CB">
              <w:rPr>
                <w:rFonts w:ascii="Times New Roman" w:eastAsia="Times New Roman" w:hAnsi="Times New Roman" w:cs="Times New Roman"/>
                <w:i/>
                <w:sz w:val="24"/>
                <w:szCs w:val="24"/>
                <w:shd w:val="clear" w:color="auto" w:fill="FFFFFF"/>
                <w:lang w:val="uk-UA"/>
              </w:rPr>
              <w:t>ФІЛОСОФСЬКІ  ЗАСАДИ  ПЕДАГОГІЧНОЇ  ДІЯЛЬНОСТІ  Г.СКОВОРОДИ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widowControl w:val="0"/>
              <w:tabs>
                <w:tab w:val="left" w:pos="0"/>
                <w:tab w:val="center" w:pos="5103"/>
                <w:tab w:val="left" w:pos="8222"/>
              </w:tabs>
              <w:rPr>
                <w:rFonts w:ascii="Times New Roman" w:hAnsi="Times New Roman" w:cs="Times New Roman"/>
                <w:b/>
                <w:sz w:val="24"/>
                <w:szCs w:val="24"/>
                <w:lang w:val="uk-UA"/>
              </w:rPr>
            </w:pPr>
            <w:r w:rsidRPr="00391A1C">
              <w:rPr>
                <w:rFonts w:ascii="Times New Roman" w:hAnsi="Times New Roman" w:cs="Times New Roman"/>
                <w:b/>
                <w:color w:val="000000"/>
                <w:sz w:val="24"/>
                <w:szCs w:val="24"/>
                <w:lang w:val="uk-UA"/>
              </w:rPr>
              <w:t>Міненко Ольга</w:t>
            </w:r>
            <w:r>
              <w:rPr>
                <w:rFonts w:ascii="Times New Roman" w:hAnsi="Times New Roman" w:cs="Times New Roman"/>
                <w:color w:val="000000"/>
                <w:sz w:val="24"/>
                <w:szCs w:val="24"/>
                <w:lang w:val="uk-UA"/>
              </w:rPr>
              <w:t xml:space="preserve">. </w:t>
            </w:r>
            <w:r w:rsidRPr="00DD09CB">
              <w:rPr>
                <w:rFonts w:ascii="Times New Roman" w:hAnsi="Times New Roman" w:cs="Times New Roman"/>
                <w:i/>
                <w:sz w:val="24"/>
                <w:szCs w:val="24"/>
                <w:lang w:val="uk-UA"/>
              </w:rPr>
              <w:t>ВЕСІЛЬНА ОБРЯДОВІСТЬ СЛОБОЖАНЩИНИ В  ХХ СТОЛІТТІ</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ru-RU" w:eastAsia="ru-RU"/>
              </w:rPr>
            </w:pPr>
            <w:r w:rsidRPr="00391A1C">
              <w:rPr>
                <w:rFonts w:ascii="Times New Roman" w:hAnsi="Times New Roman" w:cs="Times New Roman"/>
                <w:b/>
                <w:sz w:val="24"/>
                <w:szCs w:val="24"/>
                <w:lang w:val="ru-RU"/>
              </w:rPr>
              <w:t>Мирошниченко Роман</w:t>
            </w:r>
            <w:r>
              <w:rPr>
                <w:rFonts w:ascii="Times New Roman" w:hAnsi="Times New Roman" w:cs="Times New Roman"/>
                <w:b/>
                <w:sz w:val="24"/>
                <w:szCs w:val="24"/>
                <w:lang w:val="ru-RU" w:eastAsia="ru-RU"/>
              </w:rPr>
              <w:t xml:space="preserve">. </w:t>
            </w:r>
            <w:r w:rsidRPr="00DD09CB">
              <w:rPr>
                <w:rFonts w:ascii="Times New Roman" w:hAnsi="Times New Roman" w:cs="Times New Roman"/>
                <w:i/>
                <w:sz w:val="24"/>
                <w:szCs w:val="24"/>
                <w:lang w:val="ru-RU" w:eastAsia="ru-RU"/>
              </w:rPr>
              <w:t>ЛЮДИНА СТВОРЕНА ДЛЯ ЩАСТЯ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bCs/>
                <w:sz w:val="24"/>
                <w:szCs w:val="24"/>
                <w:lang w:val="uk-UA"/>
              </w:rPr>
            </w:pPr>
            <w:r w:rsidRPr="00391A1C">
              <w:rPr>
                <w:rFonts w:ascii="Times New Roman" w:hAnsi="Times New Roman" w:cs="Times New Roman"/>
                <w:b/>
                <w:bCs/>
                <w:sz w:val="24"/>
                <w:szCs w:val="24"/>
                <w:lang w:val="uk-UA"/>
              </w:rPr>
              <w:t>Мороз Іванна</w:t>
            </w:r>
            <w:r>
              <w:rPr>
                <w:rFonts w:ascii="Times New Roman" w:hAnsi="Times New Roman" w:cs="Times New Roman"/>
                <w:sz w:val="24"/>
                <w:szCs w:val="24"/>
                <w:lang w:val="uk-UA"/>
              </w:rPr>
              <w:t xml:space="preserve">. </w:t>
            </w:r>
            <w:r w:rsidRPr="00DD09CB">
              <w:rPr>
                <w:rFonts w:ascii="Times New Roman" w:hAnsi="Times New Roman" w:cs="Times New Roman"/>
                <w:bCs/>
                <w:i/>
                <w:sz w:val="24"/>
                <w:szCs w:val="24"/>
                <w:lang w:val="uk-UA"/>
              </w:rPr>
              <w:t>МОЄ БАЧЕННЯ СУЧАСНИХ ПРОБЛЕМ</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f7"/>
              <w:tabs>
                <w:tab w:val="left" w:pos="0"/>
              </w:tabs>
              <w:spacing w:after="0" w:line="240" w:lineRule="auto"/>
              <w:rPr>
                <w:rFonts w:ascii="Times New Roman" w:hAnsi="Times New Roman" w:cs="Times New Roman"/>
                <w:sz w:val="24"/>
                <w:szCs w:val="24"/>
              </w:rPr>
            </w:pPr>
            <w:r w:rsidRPr="00DD09CB">
              <w:rPr>
                <w:rFonts w:ascii="Times New Roman" w:hAnsi="Times New Roman" w:cs="Times New Roman"/>
                <w:b/>
                <w:bCs/>
                <w:sz w:val="24"/>
                <w:szCs w:val="24"/>
              </w:rPr>
              <w:t>Муратова Анастасія, Арсенкіна Олександра.</w:t>
            </w:r>
            <w:r w:rsidRPr="00391A1C">
              <w:rPr>
                <w:rFonts w:ascii="Times New Roman" w:hAnsi="Times New Roman" w:cs="Times New Roman"/>
                <w:b/>
                <w:bCs/>
                <w:sz w:val="24"/>
                <w:szCs w:val="24"/>
              </w:rPr>
              <w:t xml:space="preserve"> </w:t>
            </w:r>
            <w:r w:rsidRPr="00DD09CB">
              <w:rPr>
                <w:rFonts w:ascii="Times New Roman" w:hAnsi="Times New Roman" w:cs="Times New Roman"/>
                <w:bCs/>
                <w:i/>
                <w:sz w:val="24"/>
                <w:szCs w:val="24"/>
              </w:rPr>
              <w:t>ГЛОБАЛЬНІ ПРОБЛЕМИ СУЧАСНОСТІ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uk-UA"/>
              </w:rPr>
            </w:pPr>
            <w:r w:rsidRPr="00DD09CB">
              <w:rPr>
                <w:rFonts w:ascii="Times New Roman" w:hAnsi="Times New Roman" w:cs="Times New Roman"/>
                <w:b/>
                <w:sz w:val="24"/>
                <w:szCs w:val="24"/>
                <w:lang w:val="uk-UA"/>
              </w:rPr>
              <w:t>Назарко Людмила</w:t>
            </w:r>
            <w:r>
              <w:rPr>
                <w:rFonts w:ascii="Times New Roman" w:hAnsi="Times New Roman" w:cs="Times New Roman"/>
                <w:b/>
                <w:sz w:val="24"/>
                <w:szCs w:val="24"/>
                <w:lang w:val="uk-UA"/>
              </w:rPr>
              <w:t xml:space="preserve">. </w:t>
            </w:r>
            <w:r w:rsidRPr="00DD09CB">
              <w:rPr>
                <w:rFonts w:ascii="Times New Roman" w:hAnsi="Times New Roman" w:cs="Times New Roman"/>
                <w:i/>
                <w:sz w:val="24"/>
                <w:szCs w:val="24"/>
                <w:lang w:val="uk-UA"/>
              </w:rPr>
              <w:t>ВІН – ГЕРОЙ, ВІН У БОЮ ПОЛІГ</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260"/>
        </w:trPr>
        <w:tc>
          <w:tcPr>
            <w:tcW w:w="10031" w:type="dxa"/>
          </w:tcPr>
          <w:p w:rsidR="00981FA6" w:rsidRPr="00DD09CB" w:rsidRDefault="00981FA6" w:rsidP="00981FA6">
            <w:pPr>
              <w:tabs>
                <w:tab w:val="left" w:pos="0"/>
              </w:tabs>
              <w:rPr>
                <w:rFonts w:ascii="Times New Roman" w:hAnsi="Times New Roman" w:cs="Times New Roman"/>
                <w:b/>
                <w:bCs/>
                <w:sz w:val="24"/>
                <w:szCs w:val="24"/>
                <w:lang w:val="uk-UA"/>
              </w:rPr>
            </w:pPr>
            <w:r w:rsidRPr="00391A1C">
              <w:rPr>
                <w:rFonts w:ascii="Times New Roman" w:hAnsi="Times New Roman" w:cs="Times New Roman"/>
                <w:b/>
                <w:bCs/>
                <w:sz w:val="24"/>
                <w:szCs w:val="24"/>
                <w:lang w:val="uk-UA"/>
              </w:rPr>
              <w:t>Нищета Ольга</w:t>
            </w:r>
            <w:r>
              <w:rPr>
                <w:rFonts w:ascii="Times New Roman" w:hAnsi="Times New Roman" w:cs="Times New Roman"/>
                <w:sz w:val="24"/>
                <w:szCs w:val="24"/>
                <w:lang w:val="uk-UA"/>
              </w:rPr>
              <w:t xml:space="preserve">. </w:t>
            </w:r>
            <w:r w:rsidRPr="00DD09CB">
              <w:rPr>
                <w:rFonts w:ascii="Times New Roman" w:hAnsi="Times New Roman" w:cs="Times New Roman"/>
                <w:bCs/>
                <w:i/>
                <w:sz w:val="24"/>
                <w:szCs w:val="24"/>
                <w:lang w:val="uk-UA"/>
              </w:rPr>
              <w:t>ТОПОНІМІКА РІДНОГО КРАЮ</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shd w:val="clear" w:color="auto" w:fill="FFFFFF"/>
              <w:tabs>
                <w:tab w:val="left" w:pos="0"/>
              </w:tabs>
              <w:rPr>
                <w:rFonts w:ascii="Times New Roman" w:hAnsi="Times New Roman" w:cs="Times New Roman"/>
                <w:b/>
                <w:caps/>
                <w:color w:val="000000" w:themeColor="text1"/>
                <w:sz w:val="24"/>
                <w:szCs w:val="24"/>
                <w:lang w:val="uk-UA" w:eastAsia="ru-RU"/>
              </w:rPr>
            </w:pPr>
            <w:r w:rsidRPr="00391A1C">
              <w:rPr>
                <w:rFonts w:ascii="Times New Roman" w:hAnsi="Times New Roman" w:cs="Times New Roman"/>
                <w:b/>
                <w:color w:val="000000" w:themeColor="text1"/>
                <w:sz w:val="24"/>
                <w:szCs w:val="24"/>
                <w:lang w:val="uk-UA" w:eastAsia="ru-RU"/>
              </w:rPr>
              <w:t>Ніколенко Анастасія</w:t>
            </w:r>
            <w:r>
              <w:rPr>
                <w:rFonts w:ascii="Times New Roman" w:hAnsi="Times New Roman" w:cs="Times New Roman"/>
                <w:sz w:val="24"/>
                <w:szCs w:val="24"/>
                <w:lang w:val="uk-UA"/>
              </w:rPr>
              <w:t xml:space="preserve">. </w:t>
            </w:r>
            <w:r w:rsidRPr="00DD09CB">
              <w:rPr>
                <w:rFonts w:ascii="Times New Roman" w:hAnsi="Times New Roman" w:cs="Times New Roman"/>
                <w:i/>
                <w:caps/>
                <w:color w:val="000000" w:themeColor="text1"/>
                <w:sz w:val="24"/>
                <w:szCs w:val="24"/>
                <w:lang w:val="uk-UA" w:eastAsia="ru-RU"/>
              </w:rPr>
              <w:t>Магія волосся в уявленні українців Слобідської України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Німкова Альбіна</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D09CB">
              <w:rPr>
                <w:rFonts w:ascii="Times New Roman" w:hAnsi="Times New Roman" w:cs="Times New Roman"/>
                <w:i/>
                <w:sz w:val="24"/>
                <w:szCs w:val="24"/>
                <w:lang w:val="uk-UA"/>
              </w:rPr>
              <w:t>ФІЛОСОФСЬКІ  ПОГЛЯДИ  Г. С.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 w:val="left" w:pos="72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Нітута Костянтин</w:t>
            </w:r>
            <w:r>
              <w:rPr>
                <w:rFonts w:ascii="Times New Roman" w:hAnsi="Times New Roman" w:cs="Times New Roman"/>
                <w:sz w:val="24"/>
                <w:szCs w:val="24"/>
                <w:lang w:val="uk-UA"/>
              </w:rPr>
              <w:t xml:space="preserve">. </w:t>
            </w:r>
            <w:r w:rsidRPr="00391A1C">
              <w:rPr>
                <w:rFonts w:ascii="Times New Roman" w:hAnsi="Times New Roman" w:cs="Times New Roman"/>
                <w:sz w:val="24"/>
                <w:szCs w:val="24"/>
                <w:lang w:val="uk-UA"/>
              </w:rPr>
              <w:tab/>
            </w:r>
            <w:r w:rsidRPr="00DD09CB">
              <w:rPr>
                <w:rFonts w:ascii="Times New Roman" w:hAnsi="Times New Roman" w:cs="Times New Roman"/>
                <w:i/>
                <w:sz w:val="24"/>
                <w:szCs w:val="24"/>
                <w:lang w:val="uk-UA"/>
              </w:rPr>
              <w:t>ЖИТТЄВІ ПРІОРИТЕТИ ТА ЦІННОСТІ МОЛОДІ  ХХІ СТОЛІТТЯ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Ноженко Мар’яна</w:t>
            </w:r>
            <w:r>
              <w:rPr>
                <w:rFonts w:ascii="Times New Roman" w:hAnsi="Times New Roman" w:cs="Times New Roman"/>
                <w:sz w:val="24"/>
                <w:szCs w:val="24"/>
                <w:lang w:val="uk-UA"/>
              </w:rPr>
              <w:t xml:space="preserve">. </w:t>
            </w:r>
            <w:r w:rsidRPr="00DD09CB">
              <w:rPr>
                <w:rFonts w:ascii="Times New Roman" w:hAnsi="Times New Roman" w:cs="Times New Roman"/>
                <w:i/>
                <w:caps/>
                <w:sz w:val="24"/>
                <w:szCs w:val="24"/>
                <w:lang w:val="uk-UA"/>
              </w:rPr>
              <w:t>НАБОЖНА ПОЕЗІЯ Г.С.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pStyle w:val="a5"/>
              <w:shd w:val="clear" w:color="auto" w:fill="FFFFFF"/>
              <w:tabs>
                <w:tab w:val="left" w:pos="0"/>
              </w:tabs>
              <w:spacing w:before="0" w:beforeAutospacing="0" w:after="0" w:afterAutospacing="0"/>
              <w:ind w:firstLine="0"/>
              <w:jc w:val="left"/>
              <w:textAlignment w:val="baseline"/>
              <w:rPr>
                <w:b/>
                <w:bCs/>
                <w:color w:val="000000"/>
                <w:bdr w:val="none" w:sz="0" w:space="0" w:color="auto" w:frame="1"/>
                <w:lang w:val="uk-UA"/>
              </w:rPr>
            </w:pPr>
            <w:r>
              <w:rPr>
                <w:b/>
                <w:bCs/>
                <w:color w:val="000000"/>
                <w:bdr w:val="none" w:sz="0" w:space="0" w:color="auto" w:frame="1"/>
                <w:lang w:val="uk-UA"/>
              </w:rPr>
              <w:t>Ноздріна Катерина.</w:t>
            </w:r>
            <w:r w:rsidRPr="00391A1C">
              <w:rPr>
                <w:b/>
                <w:bCs/>
                <w:color w:val="000000"/>
                <w:bdr w:val="none" w:sz="0" w:space="0" w:color="auto" w:frame="1"/>
                <w:lang w:val="uk-UA"/>
              </w:rPr>
              <w:t xml:space="preserve"> </w:t>
            </w:r>
            <w:r w:rsidRPr="00DD09CB">
              <w:rPr>
                <w:bCs/>
                <w:i/>
                <w:color w:val="000000"/>
                <w:bdr w:val="none" w:sz="0" w:space="0" w:color="auto" w:frame="1"/>
                <w:lang w:val="uk-UA"/>
              </w:rPr>
              <w:t>ЖИТТЯ ЛЮДИНИ – НАЙВИЩА ЦІННІСТЬ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DD09CB" w:rsidRDefault="00981FA6" w:rsidP="00981FA6">
            <w:pPr>
              <w:tabs>
                <w:tab w:val="left" w:pos="0"/>
              </w:tabs>
              <w:rPr>
                <w:rFonts w:ascii="Times New Roman" w:hAnsi="Times New Roman" w:cs="Times New Roman"/>
                <w:i/>
                <w:sz w:val="24"/>
                <w:szCs w:val="24"/>
                <w:lang w:val="uk-UA"/>
              </w:rPr>
            </w:pPr>
            <w:r w:rsidRPr="00391A1C">
              <w:rPr>
                <w:rFonts w:ascii="Times New Roman" w:hAnsi="Times New Roman" w:cs="Times New Roman"/>
                <w:b/>
                <w:sz w:val="24"/>
                <w:szCs w:val="24"/>
                <w:lang w:val="uk-UA"/>
              </w:rPr>
              <w:t>Овчарова Катерина</w:t>
            </w:r>
            <w:r>
              <w:rPr>
                <w:rFonts w:ascii="Times New Roman" w:hAnsi="Times New Roman" w:cs="Times New Roman"/>
                <w:b/>
                <w:sz w:val="24"/>
                <w:szCs w:val="24"/>
                <w:lang w:val="uk-UA"/>
              </w:rPr>
              <w:t xml:space="preserve">. </w:t>
            </w:r>
            <w:r w:rsidRPr="00DD09CB">
              <w:rPr>
                <w:rFonts w:ascii="Times New Roman" w:hAnsi="Times New Roman" w:cs="Times New Roman"/>
                <w:i/>
                <w:sz w:val="24"/>
                <w:szCs w:val="24"/>
                <w:lang w:val="uk-UA"/>
              </w:rPr>
              <w:t xml:space="preserve">ФІЛОСОФІЯ ДОБРА І ЗЛА КРІЗЬ ПРИЗМУ ГУМОРУ В ПОЕМІ  </w:t>
            </w:r>
          </w:p>
          <w:p w:rsidR="00981FA6" w:rsidRPr="00DD09CB" w:rsidRDefault="00981FA6" w:rsidP="00981FA6">
            <w:pPr>
              <w:tabs>
                <w:tab w:val="left" w:pos="0"/>
              </w:tabs>
              <w:rPr>
                <w:rFonts w:ascii="Times New Roman" w:hAnsi="Times New Roman" w:cs="Times New Roman"/>
                <w:b/>
                <w:sz w:val="24"/>
                <w:szCs w:val="24"/>
                <w:lang w:val="uk-UA"/>
              </w:rPr>
            </w:pPr>
            <w:r w:rsidRPr="00DD09CB">
              <w:rPr>
                <w:rFonts w:ascii="Times New Roman" w:hAnsi="Times New Roman" w:cs="Times New Roman"/>
                <w:i/>
                <w:sz w:val="24"/>
                <w:szCs w:val="24"/>
                <w:lang w:val="uk-UA"/>
              </w:rPr>
              <w:t>І.П. КОТЛЯРЕВСЬКОГО «ЕНЕЇДА»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uk-UA"/>
              </w:rPr>
              <w:t>Одаренко  Марія</w:t>
            </w:r>
            <w:r>
              <w:rPr>
                <w:rFonts w:ascii="Times New Roman" w:hAnsi="Times New Roman" w:cs="Times New Roman"/>
                <w:b/>
                <w:sz w:val="24"/>
                <w:szCs w:val="24"/>
                <w:lang w:val="uk-UA"/>
              </w:rPr>
              <w:t xml:space="preserve">. </w:t>
            </w:r>
            <w:r w:rsidRPr="00DD09CB">
              <w:rPr>
                <w:rFonts w:ascii="Times New Roman" w:hAnsi="Times New Roman" w:cs="Times New Roman"/>
                <w:i/>
                <w:caps/>
                <w:sz w:val="24"/>
                <w:szCs w:val="24"/>
                <w:lang w:val="uk-UA"/>
              </w:rPr>
              <w:t>Звукова керамічна пластика України. Ідіофони: Дзвоники, Брязкальця, Калатальця, Торохкальця ХІХ – ХХІ століть</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Одинець Анна</w:t>
            </w:r>
            <w:r>
              <w:rPr>
                <w:rFonts w:ascii="Times New Roman" w:hAnsi="Times New Roman" w:cs="Times New Roman"/>
                <w:sz w:val="24"/>
                <w:szCs w:val="24"/>
                <w:lang w:val="uk-UA"/>
              </w:rPr>
              <w:t xml:space="preserve">. </w:t>
            </w:r>
            <w:r w:rsidRPr="00DD09CB">
              <w:rPr>
                <w:rFonts w:ascii="Times New Roman" w:hAnsi="Times New Roman" w:cs="Times New Roman"/>
                <w:i/>
                <w:caps/>
                <w:sz w:val="24"/>
                <w:szCs w:val="24"/>
                <w:lang w:val="uk-UA"/>
              </w:rPr>
              <w:t>Сенс життя у поглядах сучасної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contextualSpacing/>
              <w:rPr>
                <w:rFonts w:ascii="Times New Roman" w:hAnsi="Times New Roman" w:cs="Times New Roman"/>
                <w:b/>
                <w:sz w:val="24"/>
                <w:szCs w:val="24"/>
                <w:lang w:val="uk-UA"/>
              </w:rPr>
            </w:pPr>
            <w:r w:rsidRPr="00DD09CB">
              <w:rPr>
                <w:rFonts w:ascii="Times New Roman" w:hAnsi="Times New Roman" w:cs="Times New Roman"/>
                <w:b/>
                <w:sz w:val="24"/>
                <w:szCs w:val="24"/>
                <w:lang w:val="uk-UA"/>
              </w:rPr>
              <w:t>Онищенко Ярослава</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DD09CB">
              <w:rPr>
                <w:rFonts w:ascii="Times New Roman" w:hAnsi="Times New Roman" w:cs="Times New Roman"/>
                <w:i/>
                <w:sz w:val="24"/>
                <w:szCs w:val="24"/>
                <w:lang w:val="uk-UA"/>
              </w:rPr>
              <w:t>ПОДВИГ ЗАРАДИ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Орманджи Володимир</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uk-UA"/>
              </w:rPr>
              <w:t>КОМП’ЮТЕРНА ЗАЛЕЖНІСТЬ ЯК ОДНА З ГЛОБАЛЬНИХ ПРОБЛЕМ СУЧАСНОСТІ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uk-UA"/>
              </w:rPr>
              <w:t>Остапець Ганна</w:t>
            </w:r>
            <w:r>
              <w:rPr>
                <w:rFonts w:ascii="Times New Roman" w:hAnsi="Times New Roman" w:cs="Times New Roman"/>
                <w:b/>
                <w:sz w:val="24"/>
                <w:szCs w:val="24"/>
                <w:lang w:val="uk-UA"/>
              </w:rPr>
              <w:t xml:space="preserve">. </w:t>
            </w:r>
            <w:r w:rsidRPr="00DD09CB">
              <w:rPr>
                <w:rFonts w:ascii="Times New Roman" w:hAnsi="Times New Roman" w:cs="Times New Roman"/>
                <w:i/>
                <w:color w:val="000000"/>
                <w:sz w:val="24"/>
                <w:szCs w:val="24"/>
                <w:lang w:val="uk-UA"/>
              </w:rPr>
              <w:t>ЗАСЕЛЕННЯ СЕРЕДНЬОГО ПОДОНЦОВ’Я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widowControl w:val="0"/>
              <w:tabs>
                <w:tab w:val="left" w:pos="0"/>
              </w:tabs>
              <w:rPr>
                <w:rFonts w:ascii="Times New Roman" w:hAnsi="Times New Roman" w:cs="Times New Roman"/>
                <w:b/>
                <w:sz w:val="24"/>
                <w:szCs w:val="24"/>
                <w:lang w:val="uk-UA"/>
              </w:rPr>
            </w:pPr>
            <w:r w:rsidRPr="00DD09CB">
              <w:rPr>
                <w:rFonts w:ascii="Times New Roman" w:hAnsi="Times New Roman" w:cs="Times New Roman"/>
                <w:b/>
                <w:sz w:val="24"/>
                <w:szCs w:val="24"/>
                <w:lang w:val="uk-UA"/>
              </w:rPr>
              <w:t>Павлій Юлія</w:t>
            </w:r>
            <w:r>
              <w:rPr>
                <w:rFonts w:ascii="Times New Roman" w:hAnsi="Times New Roman" w:cs="Times New Roman"/>
                <w:b/>
                <w:sz w:val="24"/>
                <w:szCs w:val="24"/>
                <w:lang w:val="ru-RU"/>
              </w:rPr>
              <w:t xml:space="preserve">. </w:t>
            </w:r>
            <w:r w:rsidRPr="00DD09CB">
              <w:rPr>
                <w:rFonts w:ascii="Times New Roman" w:hAnsi="Times New Roman" w:cs="Times New Roman"/>
                <w:i/>
                <w:sz w:val="24"/>
                <w:szCs w:val="24"/>
                <w:lang w:val="uk-UA"/>
              </w:rPr>
              <w:t>ГЕОЕКОЛОГІЧНА СИТУАЦІЯ НА ТЕРИТОРІЇ ШАРІВСЬКОЇ СІЛЬСЬКОЇ РАДИ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outlineLvl w:val="0"/>
              <w:rPr>
                <w:rFonts w:ascii="Times New Roman" w:hAnsi="Times New Roman" w:cs="Times New Roman"/>
                <w:b/>
                <w:sz w:val="24"/>
                <w:szCs w:val="24"/>
                <w:lang w:val="uk-UA"/>
              </w:rPr>
            </w:pPr>
            <w:r w:rsidRPr="00391A1C">
              <w:rPr>
                <w:rFonts w:ascii="Times New Roman" w:hAnsi="Times New Roman" w:cs="Times New Roman"/>
                <w:b/>
                <w:color w:val="000000"/>
                <w:sz w:val="24"/>
                <w:szCs w:val="24"/>
                <w:shd w:val="clear" w:color="auto" w:fill="FFFFFF"/>
                <w:lang w:val="uk-UA"/>
              </w:rPr>
              <w:t>Панчешний Євген</w:t>
            </w:r>
            <w:r>
              <w:rPr>
                <w:rFonts w:ascii="Times New Roman" w:hAnsi="Times New Roman" w:cs="Times New Roman"/>
                <w:color w:val="000000"/>
                <w:sz w:val="24"/>
                <w:szCs w:val="24"/>
                <w:shd w:val="clear" w:color="auto" w:fill="FFFFFF"/>
                <w:lang w:val="uk-UA"/>
              </w:rPr>
              <w:t xml:space="preserve">. </w:t>
            </w:r>
            <w:r w:rsidRPr="00DD09CB">
              <w:rPr>
                <w:rFonts w:ascii="Times New Roman" w:hAnsi="Times New Roman" w:cs="Times New Roman"/>
                <w:i/>
                <w:sz w:val="24"/>
                <w:szCs w:val="24"/>
                <w:lang w:val="uk-UA"/>
              </w:rPr>
              <w:t>МІЙ ПОГЛЯД НА СУЧАСНИЙ СВІТ…</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hAnsi="Times New Roman" w:cs="Times New Roman"/>
                <w:sz w:val="24"/>
                <w:szCs w:val="24"/>
                <w:lang w:val="ru-RU"/>
              </w:rPr>
            </w:pPr>
            <w:r w:rsidRPr="00391A1C">
              <w:rPr>
                <w:rFonts w:ascii="Times New Roman" w:eastAsia="Calibri" w:hAnsi="Times New Roman" w:cs="Times New Roman"/>
                <w:b/>
                <w:sz w:val="24"/>
                <w:szCs w:val="24"/>
                <w:lang w:val="uk-UA"/>
              </w:rPr>
              <w:t>Педун Анна</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ru-RU"/>
              </w:rPr>
              <w:t>ГЛОБАЛЬНІ ПРОБЛЕМИ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ru-RU"/>
              </w:rPr>
              <w:lastRenderedPageBreak/>
              <w:t>Пилипенко Лилия</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ru-RU"/>
              </w:rPr>
              <w:t>КОСМЕТИКА  И  ЗДОРОВЬЕ</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pStyle w:val="a8"/>
              <w:tabs>
                <w:tab w:val="left" w:pos="0"/>
              </w:tabs>
              <w:ind w:left="0"/>
              <w:rPr>
                <w:rFonts w:ascii="Times New Roman" w:hAnsi="Times New Roman"/>
                <w:b/>
                <w:sz w:val="24"/>
                <w:szCs w:val="24"/>
              </w:rPr>
            </w:pPr>
            <w:r>
              <w:rPr>
                <w:rFonts w:ascii="Times New Roman" w:hAnsi="Times New Roman"/>
                <w:b/>
                <w:sz w:val="24"/>
                <w:szCs w:val="24"/>
                <w:lang w:val="ru-RU"/>
              </w:rPr>
              <w:t xml:space="preserve">Плачинта Ольга. </w:t>
            </w:r>
            <w:r w:rsidRPr="00DD09CB">
              <w:rPr>
                <w:rFonts w:ascii="Times New Roman" w:hAnsi="Times New Roman"/>
                <w:i/>
                <w:sz w:val="24"/>
                <w:szCs w:val="24"/>
              </w:rPr>
              <w:t>ДЛЯ ЧОГО ЛЮДИНА ПРИЙШЛА В ЦЕЙ СВІТ</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spacing w:before="20"/>
              <w:ind w:right="-710"/>
              <w:rPr>
                <w:rFonts w:ascii="Times New Roman" w:eastAsia="Times New Roman" w:hAnsi="Times New Roman" w:cs="Times New Roman"/>
                <w:b/>
                <w:color w:val="000000"/>
                <w:sz w:val="24"/>
                <w:szCs w:val="24"/>
                <w:shd w:val="clear" w:color="auto" w:fill="FFFFFF"/>
                <w:lang w:val="ru-RU"/>
              </w:rPr>
            </w:pPr>
            <w:r w:rsidRPr="00391A1C">
              <w:rPr>
                <w:rFonts w:ascii="Times New Roman" w:eastAsia="Times New Roman" w:hAnsi="Times New Roman" w:cs="Times New Roman"/>
                <w:b/>
                <w:color w:val="000000"/>
                <w:sz w:val="24"/>
                <w:szCs w:val="24"/>
                <w:shd w:val="clear" w:color="auto" w:fill="FFFFFF"/>
                <w:lang w:val="ru-RU"/>
              </w:rPr>
              <w:t>Повелица Влада</w:t>
            </w:r>
            <w:r w:rsidRPr="00DD09CB">
              <w:rPr>
                <w:rFonts w:ascii="Times New Roman" w:eastAsia="Times New Roman" w:hAnsi="Times New Roman" w:cs="Times New Roman"/>
                <w:b/>
                <w:i/>
                <w:color w:val="000000"/>
                <w:sz w:val="24"/>
                <w:szCs w:val="24"/>
                <w:shd w:val="clear" w:color="auto" w:fill="FFFFFF"/>
                <w:lang w:val="ru-RU"/>
              </w:rPr>
              <w:t xml:space="preserve">. </w:t>
            </w:r>
            <w:r w:rsidRPr="00DD09CB">
              <w:rPr>
                <w:rFonts w:ascii="Times New Roman" w:eastAsia="Times New Roman" w:hAnsi="Times New Roman" w:cs="Times New Roman"/>
                <w:i/>
                <w:color w:val="000000"/>
                <w:sz w:val="24"/>
                <w:szCs w:val="24"/>
                <w:shd w:val="clear" w:color="auto" w:fill="FFFFFF"/>
                <w:lang w:val="ru-RU"/>
              </w:rPr>
              <w:t>ПРОБЛЕМА СМЫСЛА ЖИЗНИ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DD09CB" w:rsidRDefault="00981FA6" w:rsidP="00981FA6">
            <w:pPr>
              <w:tabs>
                <w:tab w:val="left" w:pos="0"/>
              </w:tabs>
              <w:rPr>
                <w:rFonts w:ascii="Times New Roman" w:eastAsia="Times New Roman" w:hAnsi="Times New Roman" w:cs="Times New Roman"/>
                <w:color w:val="000000"/>
                <w:sz w:val="24"/>
                <w:szCs w:val="24"/>
                <w:lang w:val="ru-RU"/>
              </w:rPr>
            </w:pPr>
            <w:r w:rsidRPr="00391A1C">
              <w:rPr>
                <w:rFonts w:ascii="Times New Roman" w:hAnsi="Times New Roman" w:cs="Times New Roman"/>
                <w:b/>
                <w:sz w:val="24"/>
                <w:szCs w:val="24"/>
                <w:lang w:val="uk-UA"/>
              </w:rPr>
              <w:t>Подорогін Валентин</w:t>
            </w:r>
            <w:r>
              <w:rPr>
                <w:rFonts w:ascii="Times New Roman" w:hAnsi="Times New Roman" w:cs="Times New Roman"/>
                <w:sz w:val="24"/>
                <w:szCs w:val="24"/>
                <w:lang w:val="uk-UA"/>
              </w:rPr>
              <w:t xml:space="preserve">. </w:t>
            </w:r>
            <w:r w:rsidRPr="00DD09CB">
              <w:rPr>
                <w:rFonts w:ascii="Times New Roman" w:hAnsi="Times New Roman" w:cs="Times New Roman"/>
                <w:i/>
                <w:sz w:val="24"/>
                <w:szCs w:val="24"/>
                <w:lang w:val="uk-UA"/>
              </w:rPr>
              <w:t>СЛОБОЖАНСЬКІ КОРЕНІ РОДУ МАКСИМОВИЧІВ</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rPr>
          <w:trHeight w:val="676"/>
        </w:trPr>
        <w:tc>
          <w:tcPr>
            <w:tcW w:w="10031" w:type="dxa"/>
          </w:tcPr>
          <w:p w:rsidR="00981FA6" w:rsidRPr="00DD09CB" w:rsidRDefault="00981FA6" w:rsidP="007F36B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Подр</w:t>
            </w:r>
            <w:r w:rsidR="007F36B6">
              <w:rPr>
                <w:rFonts w:ascii="Times New Roman" w:hAnsi="Times New Roman" w:cs="Times New Roman"/>
                <w:b/>
                <w:sz w:val="24"/>
                <w:szCs w:val="24"/>
                <w:lang w:val="uk-UA"/>
              </w:rPr>
              <w:t>є</w:t>
            </w:r>
            <w:r w:rsidRPr="00391A1C">
              <w:rPr>
                <w:rFonts w:ascii="Times New Roman" w:hAnsi="Times New Roman" w:cs="Times New Roman"/>
                <w:b/>
                <w:sz w:val="24"/>
                <w:szCs w:val="24"/>
                <w:lang w:val="uk-UA"/>
              </w:rPr>
              <w:t>зов Костянтин</w:t>
            </w:r>
            <w:r>
              <w:rPr>
                <w:rFonts w:ascii="Times New Roman" w:hAnsi="Times New Roman" w:cs="Times New Roman"/>
                <w:b/>
                <w:sz w:val="24"/>
                <w:szCs w:val="24"/>
                <w:lang w:val="uk-UA"/>
              </w:rPr>
              <w:t xml:space="preserve">. </w:t>
            </w:r>
            <w:r w:rsidRPr="00DD09CB">
              <w:rPr>
                <w:rFonts w:ascii="Times New Roman" w:hAnsi="Times New Roman" w:cs="Times New Roman"/>
                <w:i/>
                <w:caps/>
                <w:sz w:val="24"/>
                <w:szCs w:val="24"/>
                <w:lang w:val="uk-UA"/>
              </w:rPr>
              <w:t>Українська народна керамічна іграшка з акустичними властивостями. Від свищика до сучасної флейти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sz w:val="24"/>
                <w:szCs w:val="24"/>
                <w:lang w:val="ru-RU"/>
              </w:rPr>
            </w:pPr>
            <w:r w:rsidRPr="00391A1C">
              <w:rPr>
                <w:rFonts w:ascii="Times New Roman" w:hAnsi="Times New Roman" w:cs="Times New Roman"/>
                <w:b/>
                <w:sz w:val="24"/>
                <w:szCs w:val="24"/>
                <w:lang w:val="ru-RU"/>
              </w:rPr>
              <w:t>Полева Мирослава</w:t>
            </w:r>
            <w:r>
              <w:rPr>
                <w:rFonts w:ascii="Times New Roman" w:hAnsi="Times New Roman" w:cs="Times New Roman"/>
                <w:sz w:val="24"/>
                <w:szCs w:val="24"/>
                <w:lang w:val="ru-RU"/>
              </w:rPr>
              <w:t xml:space="preserve">. </w:t>
            </w:r>
            <w:r w:rsidRPr="008759F6">
              <w:rPr>
                <w:rFonts w:ascii="Times New Roman" w:hAnsi="Times New Roman" w:cs="Times New Roman"/>
                <w:i/>
                <w:sz w:val="24"/>
                <w:szCs w:val="24"/>
                <w:lang w:val="ru-RU"/>
              </w:rPr>
              <w:t>ГРИГОРІЙ ФЕДОРОВИЧ КВІТКА-ОСНОВ’ЯНЕНКО</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D05A8">
            <w:pPr>
              <w:tabs>
                <w:tab w:val="left" w:pos="0"/>
              </w:tabs>
              <w:rPr>
                <w:rFonts w:ascii="Times New Roman" w:hAnsi="Times New Roman" w:cs="Times New Roman"/>
                <w:b/>
                <w:caps/>
                <w:sz w:val="24"/>
                <w:szCs w:val="24"/>
                <w:lang w:val="ru-RU"/>
              </w:rPr>
            </w:pPr>
            <w:r w:rsidRPr="00391A1C">
              <w:rPr>
                <w:rFonts w:ascii="Times New Roman" w:hAnsi="Times New Roman" w:cs="Times New Roman"/>
                <w:b/>
                <w:sz w:val="24"/>
                <w:szCs w:val="24"/>
                <w:lang w:val="ru-RU"/>
              </w:rPr>
              <w:t>Попелич Олександр</w:t>
            </w:r>
            <w:r>
              <w:rPr>
                <w:rFonts w:ascii="Times New Roman" w:hAnsi="Times New Roman" w:cs="Times New Roman"/>
                <w:b/>
                <w:sz w:val="24"/>
                <w:szCs w:val="24"/>
                <w:lang w:val="ru-RU"/>
              </w:rPr>
              <w:t>.</w:t>
            </w:r>
            <w:r w:rsidRPr="00391A1C">
              <w:rPr>
                <w:rFonts w:ascii="Times New Roman" w:hAnsi="Times New Roman" w:cs="Times New Roman"/>
                <w:b/>
                <w:caps/>
                <w:sz w:val="24"/>
                <w:szCs w:val="24"/>
                <w:lang w:val="ru-RU"/>
              </w:rPr>
              <w:t xml:space="preserve"> </w:t>
            </w:r>
            <w:r w:rsidRPr="008759F6">
              <w:rPr>
                <w:rFonts w:ascii="Times New Roman" w:hAnsi="Times New Roman" w:cs="Times New Roman"/>
                <w:i/>
                <w:caps/>
                <w:sz w:val="24"/>
                <w:szCs w:val="24"/>
                <w:lang w:val="ru-RU"/>
              </w:rPr>
              <w:t>Григорій Сковорода – український Сократ</w:t>
            </w:r>
            <w:r w:rsidR="009D05A8">
              <w:rPr>
                <w:rFonts w:ascii="Times New Roman" w:hAnsi="Times New Roman" w:cs="Times New Roman"/>
                <w:i/>
                <w:caps/>
                <w:sz w:val="24"/>
                <w:szCs w:val="24"/>
                <w:lang w:val="ru-RU"/>
              </w:rPr>
              <w:t>.</w:t>
            </w:r>
            <w:r w:rsidRPr="008759F6">
              <w:rPr>
                <w:rFonts w:ascii="Times New Roman" w:hAnsi="Times New Roman" w:cs="Times New Roman"/>
                <w:i/>
                <w:caps/>
                <w:sz w:val="24"/>
                <w:szCs w:val="24"/>
                <w:lang w:val="ru-RU"/>
              </w:rPr>
              <w:t xml:space="preserve"> </w:t>
            </w:r>
            <w:r w:rsidR="009D05A8">
              <w:rPr>
                <w:rFonts w:ascii="Times New Roman" w:hAnsi="Times New Roman" w:cs="Times New Roman"/>
                <w:i/>
                <w:caps/>
                <w:sz w:val="24"/>
                <w:szCs w:val="24"/>
                <w:lang w:val="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uk-UA"/>
              </w:rPr>
            </w:pPr>
            <w:r w:rsidRPr="008759F6">
              <w:rPr>
                <w:rFonts w:ascii="Times New Roman" w:eastAsia="Times New Roman" w:hAnsi="Times New Roman" w:cs="Times New Roman"/>
                <w:b/>
                <w:sz w:val="24"/>
                <w:szCs w:val="24"/>
                <w:lang w:val="uk-UA"/>
              </w:rPr>
              <w:t>Поповічук Анна.</w:t>
            </w:r>
            <w:r>
              <w:rPr>
                <w:rFonts w:ascii="Times New Roman" w:eastAsia="Times New Roman" w:hAnsi="Times New Roman" w:cs="Times New Roman"/>
                <w:b/>
                <w:sz w:val="24"/>
                <w:szCs w:val="24"/>
                <w:lang w:val="uk-UA"/>
              </w:rPr>
              <w:t xml:space="preserve"> </w:t>
            </w:r>
            <w:r w:rsidRPr="008759F6">
              <w:rPr>
                <w:rFonts w:ascii="Times New Roman" w:eastAsia="Times New Roman" w:hAnsi="Times New Roman" w:cs="Times New Roman"/>
                <w:i/>
                <w:sz w:val="24"/>
                <w:szCs w:val="24"/>
                <w:lang w:val="uk-UA"/>
              </w:rPr>
              <w:t>ПРИРОДА ЯК ОБ’ЄКТ ЗНАННЯ І ПІЗНАННЯ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pStyle w:val="a5"/>
              <w:tabs>
                <w:tab w:val="left" w:pos="0"/>
              </w:tabs>
              <w:spacing w:before="0" w:beforeAutospacing="0" w:after="0" w:afterAutospacing="0"/>
              <w:ind w:firstLine="0"/>
              <w:jc w:val="left"/>
              <w:rPr>
                <w:lang w:val="uk-UA"/>
              </w:rPr>
            </w:pPr>
            <w:r w:rsidRPr="00391A1C">
              <w:rPr>
                <w:b/>
                <w:lang w:val="uk-UA"/>
              </w:rPr>
              <w:t>Почеп Юрій</w:t>
            </w:r>
            <w:r>
              <w:rPr>
                <w:lang w:val="uk-UA"/>
              </w:rPr>
              <w:t xml:space="preserve">. </w:t>
            </w:r>
            <w:r w:rsidRPr="008759F6">
              <w:rPr>
                <w:i/>
                <w:lang w:val="uk-UA"/>
              </w:rPr>
              <w:t>СТИЛЬОВІ ОСОБЛИВОСТІ ХОРОВОДНОГО ТАНЦЮ</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Приступа Катерина</w:t>
            </w:r>
            <w:r>
              <w:rPr>
                <w:rFonts w:ascii="Times New Roman" w:hAnsi="Times New Roman" w:cs="Times New Roman"/>
                <w:b/>
                <w:sz w:val="24"/>
                <w:szCs w:val="24"/>
                <w:lang w:val="ru-RU"/>
              </w:rPr>
              <w:t xml:space="preserve">. </w:t>
            </w:r>
            <w:r w:rsidRPr="008759F6">
              <w:rPr>
                <w:rFonts w:ascii="Times New Roman" w:hAnsi="Times New Roman" w:cs="Times New Roman"/>
                <w:i/>
                <w:sz w:val="24"/>
                <w:szCs w:val="24"/>
                <w:lang w:val="ru-RU"/>
              </w:rPr>
              <w:t>ХАТА НА СЛОБОЖАНЩИНІ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shd w:val="clear" w:color="auto" w:fill="FFFFFF"/>
                <w:lang w:val="ru-RU"/>
              </w:rPr>
            </w:pPr>
            <w:r w:rsidRPr="00391A1C">
              <w:rPr>
                <w:rFonts w:ascii="Times New Roman" w:hAnsi="Times New Roman" w:cs="Times New Roman"/>
                <w:b/>
                <w:sz w:val="24"/>
                <w:szCs w:val="24"/>
                <w:shd w:val="clear" w:color="auto" w:fill="FFFFFF"/>
                <w:lang w:val="ru-RU"/>
              </w:rPr>
              <w:t>Приходько Елизавета</w:t>
            </w:r>
            <w:r>
              <w:rPr>
                <w:rFonts w:ascii="Times New Roman" w:hAnsi="Times New Roman" w:cs="Times New Roman"/>
                <w:sz w:val="24"/>
                <w:szCs w:val="24"/>
                <w:shd w:val="clear" w:color="auto" w:fill="FFFFFF"/>
                <w:lang w:val="ru-RU"/>
              </w:rPr>
              <w:t>.</w:t>
            </w:r>
            <w:r>
              <w:rPr>
                <w:rFonts w:ascii="Times New Roman" w:hAnsi="Times New Roman" w:cs="Times New Roman"/>
                <w:sz w:val="24"/>
                <w:szCs w:val="24"/>
                <w:lang w:val="uk-UA"/>
              </w:rPr>
              <w:t xml:space="preserve"> </w:t>
            </w:r>
            <w:r w:rsidRPr="008759F6">
              <w:rPr>
                <w:rFonts w:ascii="Times New Roman" w:hAnsi="Times New Roman" w:cs="Times New Roman"/>
                <w:i/>
                <w:sz w:val="24"/>
                <w:szCs w:val="24"/>
                <w:shd w:val="clear" w:color="auto" w:fill="FFFFFF"/>
                <w:lang w:val="ru-RU"/>
              </w:rPr>
              <w:t>ДУХОВНЫЕ СОКРОВИЩА НАШЕГО КРАЯ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Пушкар Ірина</w:t>
            </w:r>
            <w:r w:rsidRPr="008759F6">
              <w:rPr>
                <w:rFonts w:ascii="Times New Roman" w:hAnsi="Times New Roman" w:cs="Times New Roman"/>
                <w:b/>
                <w:i/>
                <w:sz w:val="24"/>
                <w:szCs w:val="24"/>
                <w:lang w:val="uk-UA"/>
              </w:rPr>
              <w:t xml:space="preserve">. </w:t>
            </w:r>
            <w:r w:rsidRPr="008759F6">
              <w:rPr>
                <w:rFonts w:ascii="Times New Roman" w:hAnsi="Times New Roman" w:cs="Times New Roman"/>
                <w:i/>
                <w:sz w:val="24"/>
                <w:szCs w:val="24"/>
                <w:lang w:val="ru-RU"/>
              </w:rPr>
              <w:t>ВОСКРЕСЕНСЬКА ЦЕРКВА  –  ПЕРША КАМ’ЯНА СПОРУДА МІСТА СУМИ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Пушкарь Маргарита</w:t>
            </w:r>
            <w:r>
              <w:rPr>
                <w:rFonts w:ascii="Times New Roman" w:hAnsi="Times New Roman" w:cs="Times New Roman"/>
                <w:b/>
                <w:caps/>
                <w:sz w:val="24"/>
                <w:szCs w:val="24"/>
                <w:lang w:val="ru-RU"/>
              </w:rPr>
              <w:t xml:space="preserve">. </w:t>
            </w:r>
            <w:r w:rsidRPr="008759F6">
              <w:rPr>
                <w:rFonts w:ascii="Times New Roman" w:hAnsi="Times New Roman" w:cs="Times New Roman"/>
                <w:i/>
                <w:caps/>
                <w:sz w:val="24"/>
                <w:szCs w:val="24"/>
                <w:lang w:val="ru-RU"/>
              </w:rPr>
              <w:t>Криминальная субкультура молодежи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pStyle w:val="a5"/>
              <w:tabs>
                <w:tab w:val="left" w:pos="0"/>
              </w:tabs>
              <w:spacing w:before="0" w:beforeAutospacing="0" w:after="0" w:afterAutospacing="0"/>
              <w:ind w:firstLine="0"/>
              <w:jc w:val="left"/>
              <w:rPr>
                <w:i/>
                <w:caps/>
                <w:lang w:val="uk-UA"/>
              </w:rPr>
            </w:pPr>
            <w:r w:rsidRPr="00391A1C">
              <w:rPr>
                <w:b/>
              </w:rPr>
              <w:t>Реднік Віктор</w:t>
            </w:r>
            <w:r>
              <w:rPr>
                <w:lang w:val="uk-UA"/>
              </w:rPr>
              <w:t xml:space="preserve">. </w:t>
            </w:r>
            <w:r w:rsidRPr="008759F6">
              <w:rPr>
                <w:i/>
                <w:caps/>
              </w:rPr>
              <w:t>Адольф Добрянський — видатний</w:t>
            </w:r>
          </w:p>
          <w:p w:rsidR="00981FA6" w:rsidRPr="008759F6" w:rsidRDefault="00981FA6" w:rsidP="00981FA6">
            <w:pPr>
              <w:tabs>
                <w:tab w:val="left" w:pos="0"/>
              </w:tabs>
              <w:rPr>
                <w:rFonts w:ascii="Times New Roman" w:hAnsi="Times New Roman" w:cs="Times New Roman"/>
                <w:b/>
                <w:caps/>
                <w:sz w:val="24"/>
                <w:szCs w:val="24"/>
                <w:lang w:val="ru-RU"/>
              </w:rPr>
            </w:pPr>
            <w:r w:rsidRPr="008759F6">
              <w:rPr>
                <w:rFonts w:ascii="Times New Roman" w:hAnsi="Times New Roman" w:cs="Times New Roman"/>
                <w:i/>
                <w:caps/>
                <w:sz w:val="24"/>
                <w:szCs w:val="24"/>
                <w:lang w:val="ru-RU"/>
              </w:rPr>
              <w:t>закарпатський громадський та культурний діяч, юрист, письменник</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sz w:val="24"/>
                <w:szCs w:val="24"/>
                <w:lang w:val="ru-RU"/>
              </w:rPr>
            </w:pPr>
            <w:r w:rsidRPr="00391A1C">
              <w:rPr>
                <w:rFonts w:ascii="Times New Roman" w:hAnsi="Times New Roman" w:cs="Times New Roman"/>
                <w:b/>
                <w:sz w:val="24"/>
                <w:szCs w:val="24"/>
                <w:lang w:val="ru-RU"/>
              </w:rPr>
              <w:t>Резникова Анастасия</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ru-RU"/>
              </w:rPr>
              <w:t>ПАМЯТНИКИ ЛУГАНСКА,  ИЛИ ВЕЧНОСТЬ, ЗАКЛЮЧЕННАЯ В ГРАНИТ</w:t>
            </w:r>
            <w:r w:rsidRPr="00391A1C">
              <w:rPr>
                <w:rFonts w:ascii="Times New Roman" w:hAnsi="Times New Roman" w:cs="Times New Roman"/>
                <w:sz w:val="24"/>
                <w:szCs w:val="24"/>
                <w:lang w:val="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391A1C" w:rsidRDefault="00981FA6" w:rsidP="00981FA6">
            <w:pPr>
              <w:pStyle w:val="a5"/>
              <w:tabs>
                <w:tab w:val="left" w:pos="0"/>
              </w:tabs>
              <w:spacing w:before="0" w:beforeAutospacing="0" w:after="0" w:afterAutospacing="0"/>
              <w:ind w:firstLine="0"/>
              <w:jc w:val="left"/>
              <w:rPr>
                <w:lang w:val="uk-UA"/>
              </w:rPr>
            </w:pPr>
            <w:r w:rsidRPr="00391A1C">
              <w:rPr>
                <w:b/>
                <w:lang w:val="uk-UA"/>
              </w:rPr>
              <w:t>Рєук Дар’я</w:t>
            </w:r>
            <w:r>
              <w:rPr>
                <w:b/>
                <w:lang w:val="uk-UA"/>
              </w:rPr>
              <w:t xml:space="preserve">. </w:t>
            </w:r>
            <w:r w:rsidRPr="008759F6">
              <w:rPr>
                <w:i/>
                <w:lang w:val="uk-UA"/>
              </w:rPr>
              <w:t>ТРАВНИКИ ЧУГУЇВЩИНИ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Ригун Алёна</w:t>
            </w:r>
            <w:r>
              <w:rPr>
                <w:rFonts w:ascii="Times New Roman" w:hAnsi="Times New Roman" w:cs="Times New Roman"/>
                <w:sz w:val="24"/>
                <w:szCs w:val="24"/>
                <w:lang w:val="uk-UA"/>
              </w:rPr>
              <w:t xml:space="preserve">. </w:t>
            </w:r>
            <w:r w:rsidRPr="008759F6">
              <w:rPr>
                <w:rFonts w:ascii="Times New Roman" w:eastAsia="Times New Roman" w:hAnsi="Times New Roman" w:cs="Times New Roman"/>
                <w:i/>
                <w:sz w:val="24"/>
                <w:szCs w:val="24"/>
                <w:lang w:val="ru-RU"/>
              </w:rPr>
              <w:t>ГЛОБАЛЬНЫЕ ПРОБЛЕМЫ СОВРЕМЕННОСТИ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aps/>
                <w:sz w:val="24"/>
                <w:szCs w:val="24"/>
                <w:lang w:val="uk-UA"/>
              </w:rPr>
            </w:pPr>
            <w:r w:rsidRPr="00391A1C">
              <w:rPr>
                <w:rFonts w:ascii="Times New Roman" w:eastAsia="Times New Roman" w:hAnsi="Times New Roman" w:cs="Times New Roman"/>
                <w:b/>
                <w:sz w:val="24"/>
                <w:szCs w:val="24"/>
                <w:lang w:val="uk-UA" w:eastAsia="ru-RU"/>
              </w:rPr>
              <w:t>Роженко Дарина</w:t>
            </w:r>
            <w:r>
              <w:rPr>
                <w:rFonts w:ascii="Times New Roman" w:hAnsi="Times New Roman" w:cs="Times New Roman"/>
                <w:b/>
                <w:caps/>
                <w:sz w:val="24"/>
                <w:szCs w:val="24"/>
                <w:lang w:val="uk-UA"/>
              </w:rPr>
              <w:t xml:space="preserve">. </w:t>
            </w:r>
            <w:r w:rsidRPr="008759F6">
              <w:rPr>
                <w:rFonts w:ascii="Times New Roman" w:hAnsi="Times New Roman" w:cs="Times New Roman"/>
                <w:i/>
                <w:caps/>
                <w:sz w:val="24"/>
                <w:szCs w:val="24"/>
              </w:rPr>
              <w:t>AQVA</w:t>
            </w:r>
            <w:r w:rsidRPr="008759F6">
              <w:rPr>
                <w:rFonts w:ascii="Times New Roman" w:hAnsi="Times New Roman" w:cs="Times New Roman"/>
                <w:i/>
                <w:caps/>
                <w:sz w:val="24"/>
                <w:szCs w:val="24"/>
                <w:lang w:val="ru-RU"/>
              </w:rPr>
              <w:t xml:space="preserve"> – це </w:t>
            </w:r>
            <w:r w:rsidRPr="008759F6">
              <w:rPr>
                <w:rFonts w:ascii="Times New Roman" w:hAnsi="Times New Roman" w:cs="Times New Roman"/>
                <w:i/>
                <w:caps/>
                <w:sz w:val="24"/>
                <w:szCs w:val="24"/>
                <w:lang w:val="uk-UA"/>
              </w:rPr>
              <w:t>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Романенко Юлія</w:t>
            </w:r>
            <w:r>
              <w:rPr>
                <w:rFonts w:ascii="Times New Roman" w:hAnsi="Times New Roman" w:cs="Times New Roman"/>
                <w:sz w:val="24"/>
                <w:szCs w:val="24"/>
                <w:lang w:val="uk-UA"/>
              </w:rPr>
              <w:t xml:space="preserve">. </w:t>
            </w:r>
            <w:r w:rsidRPr="008759F6">
              <w:rPr>
                <w:rFonts w:ascii="Times New Roman" w:hAnsi="Times New Roman" w:cs="Times New Roman"/>
                <w:i/>
                <w:caps/>
                <w:sz w:val="24"/>
                <w:szCs w:val="24"/>
                <w:lang w:val="ru-RU"/>
              </w:rPr>
              <w:t>Укра</w:t>
            </w:r>
            <w:r w:rsidRPr="008759F6">
              <w:rPr>
                <w:rFonts w:ascii="Times New Roman" w:hAnsi="Times New Roman" w:cs="Times New Roman"/>
                <w:i/>
                <w:caps/>
                <w:sz w:val="24"/>
                <w:szCs w:val="24"/>
                <w:lang w:val="uk-UA"/>
              </w:rPr>
              <w:t>їнський рушник «Хитцівському роду, нема переводу»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uk-UA"/>
              </w:rPr>
            </w:pPr>
            <w:r w:rsidRPr="00391A1C">
              <w:rPr>
                <w:rFonts w:ascii="Times New Roman" w:eastAsia="Times New Roman" w:hAnsi="Times New Roman" w:cs="Times New Roman"/>
                <w:b/>
                <w:sz w:val="24"/>
                <w:szCs w:val="24"/>
                <w:lang w:val="uk-UA"/>
              </w:rPr>
              <w:t>Романович Катерина</w:t>
            </w:r>
            <w:r>
              <w:rPr>
                <w:rFonts w:ascii="Times New Roman" w:hAnsi="Times New Roman" w:cs="Times New Roman"/>
                <w:sz w:val="24"/>
                <w:szCs w:val="24"/>
                <w:lang w:val="uk-UA"/>
              </w:rPr>
              <w:t xml:space="preserve">. </w:t>
            </w:r>
            <w:r w:rsidRPr="008759F6">
              <w:rPr>
                <w:rFonts w:ascii="Times New Roman" w:eastAsia="Times New Roman" w:hAnsi="Times New Roman" w:cs="Times New Roman"/>
                <w:i/>
                <w:sz w:val="24"/>
                <w:szCs w:val="24"/>
                <w:lang w:val="uk-UA"/>
              </w:rPr>
              <w:t>ПРОБЛЕМА СЕНСУ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Руденко Артем</w:t>
            </w:r>
            <w:r>
              <w:rPr>
                <w:rFonts w:ascii="Times New Roman" w:hAnsi="Times New Roman" w:cs="Times New Roman"/>
                <w:b/>
                <w:sz w:val="24"/>
                <w:szCs w:val="24"/>
                <w:lang w:val="ru-RU"/>
              </w:rPr>
              <w:t xml:space="preserve">. </w:t>
            </w:r>
            <w:r w:rsidRPr="008759F6">
              <w:rPr>
                <w:rFonts w:ascii="Times New Roman" w:hAnsi="Times New Roman" w:cs="Times New Roman"/>
                <w:i/>
                <w:sz w:val="24"/>
                <w:szCs w:val="24"/>
                <w:lang w:val="ru-RU"/>
              </w:rPr>
              <w:t>НАЙКРАЩИЙ АГРОЕКОЛОГ ПОЛТАВЩИНИ ТА УКРАЇНИ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Русіна Анастасія</w:t>
            </w:r>
            <w:r>
              <w:rPr>
                <w:rFonts w:ascii="Times New Roman" w:hAnsi="Times New Roman" w:cs="Times New Roman"/>
                <w:sz w:val="24"/>
                <w:szCs w:val="24"/>
                <w:lang w:val="uk-UA"/>
              </w:rPr>
              <w:t xml:space="preserve">. </w:t>
            </w:r>
            <w:r w:rsidRPr="008759F6">
              <w:rPr>
                <w:rFonts w:ascii="Times New Roman" w:hAnsi="Times New Roman" w:cs="Times New Roman"/>
                <w:i/>
                <w:caps/>
                <w:sz w:val="24"/>
                <w:szCs w:val="24"/>
                <w:lang w:val="uk-UA"/>
              </w:rPr>
              <w:t>ховрашкова повинність у другій половині ХІХ століття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olor w:val="000000"/>
                <w:sz w:val="24"/>
                <w:szCs w:val="24"/>
                <w:shd w:val="clear" w:color="auto" w:fill="FFFFFF"/>
                <w:lang w:val="uk-UA"/>
              </w:rPr>
            </w:pPr>
            <w:r w:rsidRPr="00391A1C">
              <w:rPr>
                <w:rFonts w:ascii="Times New Roman" w:hAnsi="Times New Roman" w:cs="Times New Roman"/>
                <w:b/>
                <w:color w:val="000000"/>
                <w:sz w:val="24"/>
                <w:szCs w:val="24"/>
                <w:shd w:val="clear" w:color="auto" w:fill="FFFFFF"/>
                <w:lang w:val="uk-UA"/>
              </w:rPr>
              <w:t>Ряднова Анастасія</w:t>
            </w:r>
            <w:r>
              <w:rPr>
                <w:rFonts w:ascii="Times New Roman" w:hAnsi="Times New Roman" w:cs="Times New Roman"/>
                <w:b/>
                <w:color w:val="000000"/>
                <w:sz w:val="24"/>
                <w:szCs w:val="24"/>
                <w:shd w:val="clear" w:color="auto" w:fill="FFFFFF"/>
                <w:lang w:val="uk-UA"/>
              </w:rPr>
              <w:t xml:space="preserve">. </w:t>
            </w:r>
            <w:r w:rsidRPr="00391A1C">
              <w:rPr>
                <w:rFonts w:ascii="Times New Roman" w:hAnsi="Times New Roman" w:cs="Times New Roman"/>
                <w:b/>
                <w:color w:val="000000"/>
                <w:sz w:val="24"/>
                <w:szCs w:val="24"/>
                <w:shd w:val="clear" w:color="auto" w:fill="FFFFFF"/>
                <w:lang w:val="uk-UA"/>
              </w:rPr>
              <w:t xml:space="preserve"> «</w:t>
            </w:r>
            <w:r w:rsidRPr="008759F6">
              <w:rPr>
                <w:rFonts w:ascii="Times New Roman" w:hAnsi="Times New Roman" w:cs="Times New Roman"/>
                <w:i/>
                <w:color w:val="000000"/>
                <w:sz w:val="24"/>
                <w:szCs w:val="24"/>
                <w:shd w:val="clear" w:color="auto" w:fill="FFFFFF"/>
                <w:lang w:val="uk-UA"/>
              </w:rPr>
              <w:t>ЛЮДИНА НАРОДЖУЄТЬСЯ ДЛЯ ЩАСТЯ, ЯК ПТАХ ДЛЯ ПОЛЬОТУ» (Г.С.Сковорода)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D05A8">
            <w:pPr>
              <w:tabs>
                <w:tab w:val="left" w:pos="0"/>
              </w:tabs>
              <w:contextualSpacing/>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Сафаров Олександр, Фисуненко Костянтин</w:t>
            </w:r>
            <w:r>
              <w:rPr>
                <w:rFonts w:ascii="Times New Roman" w:hAnsi="Times New Roman" w:cs="Times New Roman"/>
                <w:sz w:val="24"/>
                <w:szCs w:val="24"/>
                <w:lang w:val="uk-UA"/>
              </w:rPr>
              <w:t xml:space="preserve">. </w:t>
            </w:r>
            <w:r w:rsidRPr="008759F6">
              <w:rPr>
                <w:rFonts w:ascii="Times New Roman" w:hAnsi="Times New Roman" w:cs="Times New Roman"/>
                <w:i/>
                <w:caps/>
                <w:sz w:val="24"/>
                <w:szCs w:val="24"/>
                <w:lang w:val="ru-RU"/>
              </w:rPr>
              <w:t xml:space="preserve">Рекреаційний потенціал Свята млина </w:t>
            </w:r>
            <w:r w:rsidRPr="008759F6">
              <w:rPr>
                <w:rFonts w:ascii="Times New Roman" w:hAnsi="Times New Roman" w:cs="Times New Roman"/>
                <w:i/>
                <w:caps/>
                <w:sz w:val="24"/>
                <w:szCs w:val="24"/>
                <w:lang w:val="uk-UA"/>
              </w:rPr>
              <w:t xml:space="preserve"> </w:t>
            </w:r>
            <w:r w:rsidRPr="008759F6">
              <w:rPr>
                <w:rFonts w:ascii="Times New Roman" w:hAnsi="Times New Roman" w:cs="Times New Roman"/>
                <w:i/>
                <w:caps/>
                <w:sz w:val="24"/>
                <w:szCs w:val="24"/>
                <w:lang w:val="ru-RU"/>
              </w:rPr>
              <w:t>у Кобеляках Полтавської області</w:t>
            </w:r>
            <w:r w:rsidRPr="00391A1C">
              <w:rPr>
                <w:rFonts w:ascii="Times New Roman" w:hAnsi="Times New Roman" w:cs="Times New Roman"/>
                <w:b/>
                <w:caps/>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sz w:val="24"/>
                <w:szCs w:val="24"/>
                <w:lang w:val="ru-RU"/>
              </w:rPr>
            </w:pPr>
            <w:r w:rsidRPr="00391A1C">
              <w:rPr>
                <w:rFonts w:ascii="Times New Roman" w:eastAsia="Times New Roman" w:hAnsi="Times New Roman" w:cs="Times New Roman"/>
                <w:b/>
                <w:sz w:val="24"/>
                <w:szCs w:val="24"/>
                <w:lang w:val="ru-RU"/>
              </w:rPr>
              <w:t>Святна Вікторія</w:t>
            </w:r>
            <w:r>
              <w:rPr>
                <w:rFonts w:ascii="Times New Roman" w:hAnsi="Times New Roman" w:cs="Times New Roman"/>
                <w:sz w:val="24"/>
                <w:szCs w:val="24"/>
                <w:lang w:val="uk-UA"/>
              </w:rPr>
              <w:t xml:space="preserve">. </w:t>
            </w:r>
            <w:r w:rsidRPr="008759F6">
              <w:rPr>
                <w:rFonts w:ascii="Times New Roman" w:eastAsia="Times New Roman" w:hAnsi="Times New Roman" w:cs="Times New Roman"/>
                <w:i/>
                <w:caps/>
                <w:sz w:val="24"/>
                <w:szCs w:val="24"/>
                <w:lang w:val="ru-RU"/>
              </w:rPr>
              <w:t>Філософські погляди Г. С. Сковороди і глобальні проблеми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Севастьянова Катерина</w:t>
            </w:r>
            <w:r>
              <w:rPr>
                <w:rFonts w:ascii="Times New Roman" w:hAnsi="Times New Roman" w:cs="Times New Roman"/>
                <w:b/>
                <w:sz w:val="24"/>
                <w:szCs w:val="24"/>
                <w:lang w:val="ru-RU"/>
              </w:rPr>
              <w:t>.</w:t>
            </w:r>
            <w:r w:rsidRPr="00391A1C">
              <w:rPr>
                <w:rFonts w:ascii="Times New Roman" w:hAnsi="Times New Roman" w:cs="Times New Roman"/>
                <w:b/>
                <w:sz w:val="24"/>
                <w:szCs w:val="24"/>
                <w:lang w:val="ru-RU"/>
              </w:rPr>
              <w:t xml:space="preserve"> </w:t>
            </w:r>
            <w:r w:rsidRPr="008759F6">
              <w:rPr>
                <w:rFonts w:ascii="Times New Roman" w:hAnsi="Times New Roman" w:cs="Times New Roman"/>
                <w:i/>
                <w:sz w:val="24"/>
                <w:szCs w:val="24"/>
                <w:lang w:val="ru-RU"/>
              </w:rPr>
              <w:t>Г.С. СКОВОРОДА: ЖИТТЯ, ТВОРЧІСТЬ, ПОГЛЯДИ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Селютін Єгор. </w:t>
            </w:r>
            <w:r w:rsidRPr="008759F6">
              <w:rPr>
                <w:rFonts w:ascii="Times New Roman" w:eastAsia="Times New Roman" w:hAnsi="Times New Roman" w:cs="Times New Roman"/>
                <w:i/>
                <w:sz w:val="24"/>
                <w:szCs w:val="24"/>
                <w:lang w:val="ru-RU"/>
              </w:rPr>
              <w:t>БУДИНОК БАНТИША – ПЕРЛИНА ДОНЕЧЧИНИ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pStyle w:val="a5"/>
              <w:tabs>
                <w:tab w:val="left" w:pos="0"/>
              </w:tabs>
              <w:spacing w:before="0" w:beforeAutospacing="0" w:after="0" w:afterAutospacing="0"/>
              <w:ind w:firstLine="0"/>
              <w:jc w:val="left"/>
              <w:rPr>
                <w:b/>
                <w:lang w:val="uk-UA"/>
              </w:rPr>
            </w:pPr>
            <w:r w:rsidRPr="00391A1C">
              <w:rPr>
                <w:b/>
                <w:lang w:val="uk-UA"/>
              </w:rPr>
              <w:t>Семер’янова Марія</w:t>
            </w:r>
            <w:r>
              <w:rPr>
                <w:b/>
                <w:lang w:val="uk-UA"/>
              </w:rPr>
              <w:t xml:space="preserve">. </w:t>
            </w:r>
            <w:r w:rsidRPr="008759F6">
              <w:rPr>
                <w:i/>
                <w:lang w:val="uk-UA"/>
              </w:rPr>
              <w:t>ПОЛТАВСЬКИЙ КРАЄЗНАВЧИЙ МУЗЕЙ ІМЕНІ ВАСИЛЯ КРИЧЕВСЬКОГО</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aps/>
                <w:sz w:val="24"/>
                <w:szCs w:val="24"/>
                <w:lang w:val="ru-RU"/>
              </w:rPr>
            </w:pPr>
            <w:r w:rsidRPr="00391A1C">
              <w:rPr>
                <w:rFonts w:ascii="Times New Roman" w:hAnsi="Times New Roman" w:cs="Times New Roman"/>
                <w:b/>
                <w:sz w:val="24"/>
                <w:szCs w:val="24"/>
                <w:lang w:val="uk-UA"/>
              </w:rPr>
              <w:t>Сергієнко Віта</w:t>
            </w:r>
            <w:r>
              <w:rPr>
                <w:rFonts w:ascii="Times New Roman" w:hAnsi="Times New Roman" w:cs="Times New Roman"/>
                <w:b/>
                <w:caps/>
                <w:sz w:val="24"/>
                <w:szCs w:val="24"/>
                <w:lang w:val="ru-RU"/>
              </w:rPr>
              <w:t xml:space="preserve">. </w:t>
            </w:r>
            <w:r w:rsidRPr="008759F6">
              <w:rPr>
                <w:rFonts w:ascii="Times New Roman" w:hAnsi="Times New Roman" w:cs="Times New Roman"/>
                <w:i/>
                <w:caps/>
                <w:sz w:val="24"/>
                <w:szCs w:val="24"/>
                <w:lang w:val="ru-RU"/>
              </w:rPr>
              <w:t>Григорій Сковорода у світових студіях ХХ століття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8759F6" w:rsidRDefault="00981FA6" w:rsidP="00981FA6">
            <w:pPr>
              <w:tabs>
                <w:tab w:val="left" w:pos="0"/>
              </w:tabs>
              <w:rPr>
                <w:rFonts w:ascii="Times New Roman" w:hAnsi="Times New Roman" w:cs="Times New Roman"/>
                <w:b/>
                <w:bCs/>
                <w:sz w:val="24"/>
                <w:szCs w:val="24"/>
                <w:lang w:val="uk-UA"/>
              </w:rPr>
            </w:pPr>
            <w:r w:rsidRPr="00391A1C">
              <w:rPr>
                <w:rFonts w:ascii="Times New Roman" w:hAnsi="Times New Roman" w:cs="Times New Roman"/>
                <w:b/>
                <w:bCs/>
                <w:sz w:val="24"/>
                <w:szCs w:val="24"/>
                <w:lang w:val="uk-UA"/>
              </w:rPr>
              <w:t>Сергієнко Ірина</w:t>
            </w:r>
            <w:r>
              <w:rPr>
                <w:rFonts w:ascii="Times New Roman" w:hAnsi="Times New Roman" w:cs="Times New Roman"/>
                <w:b/>
                <w:bCs/>
                <w:sz w:val="24"/>
                <w:szCs w:val="24"/>
                <w:lang w:val="uk-UA"/>
              </w:rPr>
              <w:t xml:space="preserve">. </w:t>
            </w:r>
            <w:r w:rsidRPr="008759F6">
              <w:rPr>
                <w:rFonts w:ascii="Times New Roman" w:hAnsi="Times New Roman" w:cs="Times New Roman"/>
                <w:bCs/>
                <w:i/>
                <w:sz w:val="24"/>
                <w:szCs w:val="24"/>
                <w:lang w:val="uk-UA"/>
              </w:rPr>
              <w:t>ПИСАНКАРСТВО ЛОЗІВЩИНИ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Сініцева Олена</w:t>
            </w:r>
            <w:r>
              <w:rPr>
                <w:rFonts w:ascii="Times New Roman" w:hAnsi="Times New Roman" w:cs="Times New Roman"/>
                <w:sz w:val="24"/>
                <w:szCs w:val="24"/>
                <w:lang w:val="ru-RU"/>
              </w:rPr>
              <w:t xml:space="preserve">. </w:t>
            </w:r>
            <w:r w:rsidRPr="00391A1C">
              <w:rPr>
                <w:rFonts w:ascii="Times New Roman" w:hAnsi="Times New Roman" w:cs="Times New Roman"/>
                <w:b/>
                <w:sz w:val="24"/>
                <w:szCs w:val="24"/>
                <w:lang w:val="ru-RU"/>
              </w:rPr>
              <w:t>М</w:t>
            </w:r>
            <w:r w:rsidRPr="008759F6">
              <w:rPr>
                <w:rFonts w:ascii="Times New Roman" w:hAnsi="Times New Roman" w:cs="Times New Roman"/>
                <w:i/>
                <w:sz w:val="24"/>
                <w:szCs w:val="24"/>
                <w:lang w:val="ru-RU"/>
              </w:rPr>
              <w:t>АГІЯ ПОЯСУ В УКРАЇНСЬКОМУ ЖІНОЧОМУ КОСТЮМІ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outlineLvl w:val="0"/>
              <w:rPr>
                <w:rFonts w:ascii="Times New Roman" w:eastAsia="Times New Roman" w:hAnsi="Times New Roman" w:cs="Times New Roman"/>
                <w:b/>
                <w:bCs/>
                <w:kern w:val="36"/>
                <w:sz w:val="24"/>
                <w:szCs w:val="24"/>
                <w:lang w:val="uk-UA" w:eastAsia="ru-RU"/>
              </w:rPr>
            </w:pPr>
            <w:r w:rsidRPr="00391A1C">
              <w:rPr>
                <w:rFonts w:ascii="Times New Roman" w:hAnsi="Times New Roman" w:cs="Times New Roman"/>
                <w:b/>
                <w:sz w:val="24"/>
                <w:szCs w:val="24"/>
                <w:lang w:val="uk-UA"/>
              </w:rPr>
              <w:t>Скляр Денис</w:t>
            </w:r>
            <w:r w:rsidRPr="00391A1C">
              <w:rPr>
                <w:rFonts w:ascii="Times New Roman" w:hAnsi="Times New Roman" w:cs="Times New Roman"/>
                <w:sz w:val="24"/>
                <w:szCs w:val="24"/>
                <w:lang w:val="uk-UA"/>
              </w:rPr>
              <w:tab/>
            </w:r>
            <w:r>
              <w:rPr>
                <w:rFonts w:ascii="Times New Roman" w:hAnsi="Times New Roman" w:cs="Times New Roman"/>
                <w:sz w:val="24"/>
                <w:szCs w:val="24"/>
                <w:lang w:val="uk-UA"/>
              </w:rPr>
              <w:t xml:space="preserve">. </w:t>
            </w:r>
            <w:r w:rsidRPr="008759F6">
              <w:rPr>
                <w:rFonts w:ascii="Times New Roman" w:eastAsia="Times New Roman" w:hAnsi="Times New Roman" w:cs="Times New Roman"/>
                <w:bCs/>
                <w:i/>
                <w:kern w:val="36"/>
                <w:sz w:val="24"/>
                <w:szCs w:val="24"/>
                <w:lang w:val="ru-RU" w:eastAsia="ru-RU"/>
              </w:rPr>
              <w:t>Г</w:t>
            </w:r>
            <w:r w:rsidRPr="008759F6">
              <w:rPr>
                <w:rFonts w:ascii="Times New Roman" w:eastAsia="Times New Roman" w:hAnsi="Times New Roman" w:cs="Times New Roman"/>
                <w:bCs/>
                <w:i/>
                <w:kern w:val="36"/>
                <w:sz w:val="24"/>
                <w:szCs w:val="24"/>
                <w:lang w:val="uk-UA" w:eastAsia="ru-RU"/>
              </w:rPr>
              <w:t>РИГОРІЙ СКОВОРОДА СУЧАСНИМИ ОЧИМА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Сорока Анастасія</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ІНСТИТУТ ШЛЯХЕТНИХ ДІВЧАТ</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 w:val="center" w:pos="4677"/>
              </w:tabs>
              <w:rPr>
                <w:rFonts w:ascii="Times New Roman" w:eastAsia="Times New Roman" w:hAnsi="Times New Roman" w:cs="Times New Roman"/>
                <w:sz w:val="24"/>
                <w:szCs w:val="24"/>
                <w:lang w:val="uk-UA"/>
              </w:rPr>
            </w:pPr>
            <w:r w:rsidRPr="00391A1C">
              <w:rPr>
                <w:rFonts w:ascii="Times New Roman" w:hAnsi="Times New Roman" w:cs="Times New Roman"/>
                <w:b/>
                <w:sz w:val="24"/>
                <w:szCs w:val="24"/>
                <w:lang w:val="uk-UA"/>
              </w:rPr>
              <w:t>Сорочан Єгор</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ІСТОРІЯ ПОЛТАВЩИНИ НА ПОШТОВИХ МАРКАХ</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Стеценко Валерія</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8759F6">
              <w:rPr>
                <w:rFonts w:ascii="Times New Roman" w:hAnsi="Times New Roman" w:cs="Times New Roman"/>
                <w:i/>
                <w:sz w:val="24"/>
                <w:szCs w:val="24"/>
                <w:lang w:val="uk-UA"/>
              </w:rPr>
              <w:t>РОБЛЕМИ КУЛЬТУРИ СУЧАСНОЇ МОЛОДІ</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widowControl w:val="0"/>
              <w:tabs>
                <w:tab w:val="left" w:pos="0"/>
              </w:tabs>
              <w:overflowPunct w:val="0"/>
              <w:autoSpaceDE w:val="0"/>
              <w:autoSpaceDN w:val="0"/>
              <w:adjustRightInd w:val="0"/>
              <w:contextualSpacing/>
              <w:rPr>
                <w:rFonts w:ascii="Times New Roman" w:eastAsia="Times New Roman" w:hAnsi="Times New Roman" w:cs="Times New Roman"/>
                <w:b/>
                <w:color w:val="000000" w:themeColor="text1"/>
                <w:sz w:val="24"/>
                <w:szCs w:val="24"/>
                <w:lang w:val="uk-UA" w:eastAsia="ru-RU"/>
              </w:rPr>
            </w:pPr>
            <w:r w:rsidRPr="00391A1C">
              <w:rPr>
                <w:rFonts w:ascii="Times New Roman" w:hAnsi="Times New Roman" w:cs="Times New Roman"/>
                <w:b/>
                <w:sz w:val="24"/>
                <w:szCs w:val="24"/>
                <w:lang w:val="uk-UA"/>
              </w:rPr>
              <w:t>Сушко Олена</w:t>
            </w:r>
            <w:r>
              <w:rPr>
                <w:rFonts w:ascii="Times New Roman" w:hAnsi="Times New Roman" w:cs="Times New Roman"/>
                <w:sz w:val="24"/>
                <w:szCs w:val="24"/>
                <w:lang w:val="uk-UA"/>
              </w:rPr>
              <w:t xml:space="preserve">. </w:t>
            </w:r>
            <w:r w:rsidRPr="008759F6">
              <w:rPr>
                <w:rFonts w:ascii="Times New Roman" w:eastAsia="Times New Roman" w:hAnsi="Times New Roman" w:cs="Times New Roman"/>
                <w:i/>
                <w:color w:val="000000" w:themeColor="text1"/>
                <w:sz w:val="24"/>
                <w:szCs w:val="24"/>
                <w:lang w:val="uk-UA" w:eastAsia="ru-RU"/>
              </w:rPr>
              <w:t>ФОЛЬКЛОР – ОДНЕ З ОСНОВНИХ ДЖЕРЕЛ У ДОСЛІДЖЕННІ ДОХРИСТИЯНСЬКИХ ЗВИЧАЇВ У СВЯТАХ УКРАЇНЦІВ</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269"/>
        </w:trPr>
        <w:tc>
          <w:tcPr>
            <w:tcW w:w="10031" w:type="dxa"/>
          </w:tcPr>
          <w:p w:rsidR="00981FA6" w:rsidRPr="008759F6" w:rsidRDefault="00981FA6" w:rsidP="00981FA6">
            <w:pPr>
              <w:tabs>
                <w:tab w:val="left" w:pos="0"/>
                <w:tab w:val="center" w:pos="4677"/>
              </w:tabs>
              <w:rPr>
                <w:rFonts w:ascii="Times New Roman" w:eastAsia="Times New Roman" w:hAnsi="Times New Roman" w:cs="Times New Roman"/>
                <w:sz w:val="24"/>
                <w:szCs w:val="24"/>
                <w:lang w:val="uk-UA"/>
              </w:rPr>
            </w:pPr>
            <w:r w:rsidRPr="00391A1C">
              <w:rPr>
                <w:rFonts w:ascii="Times New Roman" w:eastAsia="Times New Roman" w:hAnsi="Times New Roman" w:cs="Times New Roman"/>
                <w:b/>
                <w:color w:val="0F243E"/>
                <w:sz w:val="24"/>
                <w:szCs w:val="24"/>
                <w:lang w:val="uk-UA" w:eastAsia="ru-RU"/>
              </w:rPr>
              <w:lastRenderedPageBreak/>
              <w:t>Тарасов Олександр</w:t>
            </w:r>
            <w:r>
              <w:rPr>
                <w:rFonts w:ascii="Times New Roman" w:eastAsia="Times New Roman" w:hAnsi="Times New Roman" w:cs="Times New Roman"/>
                <w:color w:val="0F243E"/>
                <w:sz w:val="24"/>
                <w:szCs w:val="24"/>
                <w:lang w:val="uk-UA" w:eastAsia="ru-RU"/>
              </w:rPr>
              <w:t>.</w:t>
            </w:r>
            <w:r w:rsidRPr="00391A1C">
              <w:rPr>
                <w:rFonts w:ascii="Times New Roman" w:hAnsi="Times New Roman" w:cs="Times New Roman"/>
                <w:sz w:val="24"/>
                <w:szCs w:val="24"/>
                <w:lang w:val="uk-UA"/>
              </w:rPr>
              <w:tab/>
            </w:r>
            <w:r>
              <w:rPr>
                <w:rFonts w:ascii="Times New Roman" w:eastAsia="Times New Roman" w:hAnsi="Times New Roman" w:cs="Times New Roman"/>
                <w:sz w:val="24"/>
                <w:szCs w:val="24"/>
                <w:lang w:val="uk-UA"/>
              </w:rPr>
              <w:t xml:space="preserve"> </w:t>
            </w:r>
            <w:r w:rsidRPr="008759F6">
              <w:rPr>
                <w:rFonts w:ascii="Times New Roman" w:eastAsia="Times New Roman" w:hAnsi="Times New Roman" w:cs="Times New Roman"/>
                <w:i/>
                <w:color w:val="0F243E"/>
                <w:sz w:val="24"/>
                <w:szCs w:val="24"/>
                <w:lang w:val="uk-UA" w:eastAsia="ru-RU"/>
              </w:rPr>
              <w:t>РОЛЬ ОСОБИСТОСТІ В ІСТОРІЇ ЛЮДСТВА</w:t>
            </w:r>
            <w:r w:rsidRPr="00391A1C">
              <w:rPr>
                <w:rFonts w:ascii="Times New Roman" w:eastAsia="Times New Roman" w:hAnsi="Times New Roman" w:cs="Times New Roman"/>
                <w:b/>
                <w:color w:val="0F243E"/>
                <w:sz w:val="24"/>
                <w:szCs w:val="24"/>
                <w:lang w:val="uk-UA" w:eastAsia="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Тарасова Катерина</w:t>
            </w:r>
            <w:r>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ХРЕСТОВОЗДВИЖЕНСЬКИЙ НЕКРОПОЛЬ У ПОЛТАВІ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D05A8">
            <w:pPr>
              <w:tabs>
                <w:tab w:val="left" w:pos="0"/>
              </w:tabs>
              <w:rPr>
                <w:rFonts w:ascii="Times New Roman" w:hAnsi="Times New Roman" w:cs="Times New Roman"/>
                <w:b/>
                <w:sz w:val="24"/>
                <w:szCs w:val="24"/>
                <w:lang w:val="uk-UA"/>
              </w:rPr>
            </w:pPr>
            <w:r w:rsidRPr="008759F6">
              <w:rPr>
                <w:rFonts w:ascii="Times New Roman" w:hAnsi="Times New Roman" w:cs="Times New Roman"/>
                <w:b/>
                <w:sz w:val="24"/>
                <w:szCs w:val="24"/>
                <w:lang w:val="uk-UA"/>
              </w:rPr>
              <w:t>Тарасова Марія.</w:t>
            </w:r>
            <w:r>
              <w:rPr>
                <w:rFonts w:ascii="Times New Roman" w:hAnsi="Times New Roman" w:cs="Times New Roman"/>
                <w:b/>
                <w:sz w:val="24"/>
                <w:szCs w:val="24"/>
                <w:lang w:val="uk-UA"/>
              </w:rPr>
              <w:t xml:space="preserve"> </w:t>
            </w:r>
            <w:r w:rsidRPr="008759F6">
              <w:rPr>
                <w:rFonts w:ascii="Times New Roman" w:hAnsi="Times New Roman" w:cs="Times New Roman"/>
                <w:b/>
                <w:sz w:val="24"/>
                <w:szCs w:val="24"/>
                <w:lang w:val="uk-UA"/>
              </w:rPr>
              <w:t xml:space="preserve"> </w:t>
            </w:r>
            <w:r w:rsidRPr="008759F6">
              <w:rPr>
                <w:rFonts w:ascii="Times New Roman" w:hAnsi="Times New Roman" w:cs="Times New Roman"/>
                <w:i/>
                <w:sz w:val="24"/>
                <w:szCs w:val="24"/>
                <w:lang w:val="uk-UA"/>
              </w:rPr>
              <w:t xml:space="preserve">ЕТИЧНІ ПОГЛЯДИ ЗАПОРОЗЬКИХ КОЗАКІВ </w:t>
            </w:r>
            <w:r w:rsidR="009D05A8">
              <w:rPr>
                <w:rFonts w:ascii="Times New Roman" w:hAnsi="Times New Roman" w:cs="Times New Roman"/>
                <w:i/>
                <w:sz w:val="24"/>
                <w:szCs w:val="24"/>
                <w:lang w:val="uk-UA"/>
              </w:rPr>
              <w:t>У</w:t>
            </w:r>
            <w:r w:rsidRPr="008759F6">
              <w:rPr>
                <w:rFonts w:ascii="Times New Roman" w:hAnsi="Times New Roman" w:cs="Times New Roman"/>
                <w:i/>
                <w:sz w:val="24"/>
                <w:szCs w:val="24"/>
                <w:lang w:val="uk-UA"/>
              </w:rPr>
              <w:t xml:space="preserve"> КОНТЕКСТІ ЕПІКУРЕЙСЬКОЇ ЕТИКИ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color w:val="000000"/>
                <w:sz w:val="24"/>
                <w:szCs w:val="24"/>
                <w:lang w:val="uk-UA"/>
              </w:rPr>
              <w:t>Телешевська Анна</w:t>
            </w:r>
            <w:r>
              <w:rPr>
                <w:rFonts w:ascii="Times New Roman" w:hAnsi="Times New Roman" w:cs="Times New Roman"/>
                <w:b/>
                <w:color w:val="000000"/>
                <w:sz w:val="24"/>
                <w:szCs w:val="24"/>
                <w:lang w:val="uk-UA"/>
              </w:rPr>
              <w:t>.</w:t>
            </w:r>
            <w:r w:rsidRPr="00391A1C">
              <w:rPr>
                <w:rFonts w:ascii="Times New Roman" w:hAnsi="Times New Roman" w:cs="Times New Roman"/>
                <w:sz w:val="24"/>
                <w:szCs w:val="24"/>
                <w:lang w:val="uk-UA"/>
              </w:rPr>
              <w:tab/>
            </w:r>
            <w:r w:rsidRPr="008759F6">
              <w:rPr>
                <w:rFonts w:ascii="Times New Roman" w:hAnsi="Times New Roman" w:cs="Times New Roman"/>
                <w:i/>
                <w:sz w:val="24"/>
                <w:szCs w:val="24"/>
                <w:lang w:val="uk-UA"/>
              </w:rPr>
              <w:t>В  ЧОМУ СЕНС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Терещенко Євгенія</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КОСА ЯК ТРАДИЦІЙНА УКРАЇНСЬКА ДІВОЧА ЗАЧІСКА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Терещенко Євгенія. </w:t>
            </w:r>
            <w:r w:rsidRPr="008759F6">
              <w:rPr>
                <w:rFonts w:ascii="Times New Roman" w:eastAsia="Times New Roman" w:hAnsi="Times New Roman" w:cs="Times New Roman"/>
                <w:i/>
                <w:sz w:val="24"/>
                <w:szCs w:val="24"/>
                <w:lang w:val="uk-UA"/>
              </w:rPr>
              <w:t>СЕНС ЖИТТЯ У ПОГ</w:t>
            </w:r>
            <w:r w:rsidRPr="008759F6">
              <w:rPr>
                <w:rFonts w:ascii="Times New Roman" w:eastAsia="Times New Roman" w:hAnsi="Times New Roman" w:cs="Times New Roman"/>
                <w:i/>
                <w:sz w:val="24"/>
                <w:szCs w:val="24"/>
                <w:lang w:val="ru-RU"/>
              </w:rPr>
              <w:t>ЛЯДАХ СУЧАСНОЇ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olor w:val="333333"/>
                <w:sz w:val="24"/>
                <w:szCs w:val="24"/>
                <w:shd w:val="clear" w:color="auto" w:fill="FFFFFF"/>
                <w:lang w:val="ru-RU"/>
              </w:rPr>
            </w:pPr>
            <w:r w:rsidRPr="00391A1C">
              <w:rPr>
                <w:rFonts w:ascii="Times New Roman" w:hAnsi="Times New Roman" w:cs="Times New Roman"/>
                <w:b/>
                <w:sz w:val="24"/>
                <w:szCs w:val="24"/>
                <w:lang w:val="ru-RU"/>
              </w:rPr>
              <w:t>Тернопол Сергій</w:t>
            </w:r>
            <w:r>
              <w:rPr>
                <w:rFonts w:ascii="Times New Roman" w:hAnsi="Times New Roman" w:cs="Times New Roman"/>
                <w:sz w:val="24"/>
                <w:szCs w:val="24"/>
                <w:lang w:val="ru-RU"/>
              </w:rPr>
              <w:t xml:space="preserve">. </w:t>
            </w:r>
            <w:r w:rsidRPr="008759F6">
              <w:rPr>
                <w:rFonts w:ascii="Times New Roman" w:hAnsi="Times New Roman" w:cs="Times New Roman"/>
                <w:i/>
                <w:color w:val="333333"/>
                <w:sz w:val="24"/>
                <w:szCs w:val="24"/>
                <w:shd w:val="clear" w:color="auto" w:fill="FFFFFF"/>
                <w:lang w:val="ru-RU"/>
              </w:rPr>
              <w:t>ПРОБЛЕМА КОСМІЧНОГО СМІТТЯ ЯК ОДНА З ГЛОБАЛЬНИХ ПРОБЛЕМ ЛЮДСТВА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Тимошенко Анастасія</w:t>
            </w:r>
            <w:r>
              <w:rPr>
                <w:rFonts w:ascii="Times New Roman" w:eastAsia="Times New Roman" w:hAnsi="Times New Roman" w:cs="Times New Roman"/>
                <w:b/>
                <w:sz w:val="24"/>
                <w:szCs w:val="24"/>
                <w:lang w:val="ru-RU"/>
              </w:rPr>
              <w:t xml:space="preserve">. </w:t>
            </w:r>
            <w:r w:rsidRPr="008759F6">
              <w:rPr>
                <w:rFonts w:ascii="Times New Roman" w:eastAsia="Times New Roman" w:hAnsi="Times New Roman" w:cs="Times New Roman"/>
                <w:i/>
                <w:sz w:val="24"/>
                <w:szCs w:val="24"/>
                <w:lang w:val="ru-RU"/>
              </w:rPr>
              <w:t>У ЧОМУ СЕНС ЖИТТЯ ЛЮДИНИ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 w:val="center" w:pos="4677"/>
              </w:tabs>
              <w:rPr>
                <w:rFonts w:ascii="Times New Roman" w:eastAsia="Times New Roman" w:hAnsi="Times New Roman" w:cs="Times New Roman"/>
                <w:sz w:val="24"/>
                <w:szCs w:val="24"/>
                <w:lang w:val="ru-RU"/>
              </w:rPr>
            </w:pPr>
            <w:r w:rsidRPr="00391A1C">
              <w:rPr>
                <w:rFonts w:ascii="Times New Roman" w:hAnsi="Times New Roman" w:cs="Times New Roman"/>
                <w:b/>
                <w:sz w:val="24"/>
                <w:szCs w:val="24"/>
                <w:lang w:val="ru-RU"/>
              </w:rPr>
              <w:t>Тищенко Олександр</w:t>
            </w:r>
            <w:r w:rsidRPr="00391A1C">
              <w:rPr>
                <w:rFonts w:ascii="Times New Roman" w:hAnsi="Times New Roman" w:cs="Times New Roman"/>
                <w:sz w:val="24"/>
                <w:szCs w:val="24"/>
                <w:lang w:val="uk-UA"/>
              </w:rPr>
              <w:tab/>
            </w:r>
            <w:r>
              <w:rPr>
                <w:rFonts w:ascii="Times New Roman" w:eastAsia="Times New Roman" w:hAnsi="Times New Roman" w:cs="Times New Roman"/>
                <w:sz w:val="24"/>
                <w:szCs w:val="24"/>
                <w:lang w:val="ru-RU"/>
              </w:rPr>
              <w:t xml:space="preserve">. </w:t>
            </w:r>
            <w:r w:rsidRPr="008759F6">
              <w:rPr>
                <w:rFonts w:ascii="Times New Roman" w:hAnsi="Times New Roman" w:cs="Times New Roman"/>
                <w:i/>
                <w:sz w:val="24"/>
                <w:szCs w:val="24"/>
                <w:lang w:val="ru-RU"/>
              </w:rPr>
              <w:t>БІЛА АЛЬТАНКА. ІСТОРІЯ ПОБУДОВИ І ЛЕГЕНДА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uk-UA"/>
              </w:rPr>
              <w:t>Ткачова Катерина</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КРИЛАТІ ВИСЛОВИ В «СЛОВІ О ПОЛКУ ІГОРЕВІМ»: НОВЕ ПРОЧИТАННЯ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D05A8">
            <w:pPr>
              <w:tabs>
                <w:tab w:val="left" w:pos="0"/>
              </w:tabs>
              <w:rPr>
                <w:rFonts w:ascii="Times New Roman" w:eastAsia="Times New Roman" w:hAnsi="Times New Roman" w:cs="Times New Roman"/>
                <w:b/>
                <w:caps/>
                <w:sz w:val="24"/>
                <w:szCs w:val="24"/>
                <w:lang w:val="ru-RU"/>
              </w:rPr>
            </w:pPr>
            <w:r w:rsidRPr="00391A1C">
              <w:rPr>
                <w:rFonts w:ascii="Times New Roman" w:eastAsia="Times New Roman" w:hAnsi="Times New Roman" w:cs="Times New Roman"/>
                <w:b/>
                <w:sz w:val="24"/>
                <w:szCs w:val="24"/>
                <w:lang w:val="ru-RU"/>
              </w:rPr>
              <w:t>Товстик Анна</w:t>
            </w:r>
            <w:r w:rsidRPr="008759F6">
              <w:rPr>
                <w:rFonts w:ascii="Times New Roman" w:eastAsia="Times New Roman" w:hAnsi="Times New Roman" w:cs="Times New Roman"/>
                <w:i/>
                <w:sz w:val="24"/>
                <w:szCs w:val="24"/>
                <w:lang w:val="ru-RU"/>
              </w:rPr>
              <w:t xml:space="preserve">. </w:t>
            </w:r>
            <w:r w:rsidRPr="008759F6">
              <w:rPr>
                <w:rFonts w:ascii="Times New Roman" w:eastAsia="Times New Roman" w:hAnsi="Times New Roman" w:cs="Times New Roman"/>
                <w:i/>
                <w:caps/>
                <w:sz w:val="24"/>
                <w:szCs w:val="24"/>
                <w:lang w:val="ru-RU"/>
              </w:rPr>
              <w:t xml:space="preserve">Традиційне взуття слобожан кінця ХІХ – ХХ </w:t>
            </w:r>
            <w:r w:rsidR="009D05A8">
              <w:rPr>
                <w:rFonts w:ascii="Times New Roman" w:eastAsia="Times New Roman" w:hAnsi="Times New Roman" w:cs="Times New Roman"/>
                <w:i/>
                <w:sz w:val="24"/>
                <w:szCs w:val="24"/>
                <w:lang w:val="ru-RU"/>
              </w:rPr>
              <w:t>ст</w:t>
            </w:r>
            <w:r w:rsidRPr="008759F6">
              <w:rPr>
                <w:rFonts w:ascii="Times New Roman" w:eastAsia="Times New Roman" w:hAnsi="Times New Roman" w:cs="Times New Roman"/>
                <w:i/>
                <w:caps/>
                <w:sz w:val="24"/>
                <w:szCs w:val="24"/>
                <w:lang w:val="ru-RU"/>
              </w:rPr>
              <w:t>.</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330"/>
        </w:trPr>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Толочко Дарина</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8759F6">
              <w:rPr>
                <w:rFonts w:ascii="Times New Roman" w:hAnsi="Times New Roman" w:cs="Times New Roman"/>
                <w:i/>
                <w:sz w:val="24"/>
                <w:szCs w:val="24"/>
                <w:lang w:val="uk-UA"/>
              </w:rPr>
              <w:t>МІСТО ПІВДЕННЕ – ІНТЕЛЕКТУАЛЬНА СТОЛИЦЯ  ХАРКІВСЬКОГО РАЙОНУ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Томах Едуард</w:t>
            </w:r>
            <w:r>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 xml:space="preserve">ЗАГАЛЬНА ХАРАКТЕРИСТИКА КЛІМАТУ </w:t>
            </w:r>
            <w:r w:rsidRPr="008759F6">
              <w:rPr>
                <w:rFonts w:ascii="Times New Roman" w:hAnsi="Times New Roman" w:cs="Times New Roman"/>
                <w:i/>
                <w:caps/>
                <w:sz w:val="24"/>
                <w:szCs w:val="24"/>
                <w:lang w:val="uk-UA"/>
              </w:rPr>
              <w:t>Харківщини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415"/>
        </w:trPr>
        <w:tc>
          <w:tcPr>
            <w:tcW w:w="10031" w:type="dxa"/>
          </w:tcPr>
          <w:p w:rsidR="00981FA6" w:rsidRPr="008759F6" w:rsidRDefault="00981FA6" w:rsidP="00981FA6">
            <w:pPr>
              <w:tabs>
                <w:tab w:val="left" w:pos="0"/>
              </w:tabs>
              <w:rPr>
                <w:rFonts w:ascii="Times New Roman" w:hAnsi="Times New Roman" w:cs="Times New Roman"/>
                <w:i/>
                <w:caps/>
                <w:sz w:val="24"/>
                <w:szCs w:val="24"/>
                <w:lang w:val="uk-UA"/>
              </w:rPr>
            </w:pPr>
            <w:r w:rsidRPr="00391A1C">
              <w:rPr>
                <w:rFonts w:ascii="Times New Roman" w:hAnsi="Times New Roman" w:cs="Times New Roman"/>
                <w:b/>
                <w:sz w:val="24"/>
                <w:szCs w:val="24"/>
                <w:lang w:val="uk-UA"/>
              </w:rPr>
              <w:t>Топчій Данііл</w:t>
            </w:r>
            <w:r>
              <w:rPr>
                <w:rFonts w:ascii="Times New Roman" w:hAnsi="Times New Roman" w:cs="Times New Roman"/>
                <w:b/>
                <w:sz w:val="24"/>
                <w:szCs w:val="24"/>
                <w:lang w:val="uk-UA"/>
              </w:rPr>
              <w:t>.</w:t>
            </w:r>
            <w:r w:rsidRPr="00391A1C">
              <w:rPr>
                <w:rFonts w:ascii="Times New Roman" w:hAnsi="Times New Roman" w:cs="Times New Roman"/>
                <w:b/>
                <w:caps/>
                <w:sz w:val="24"/>
                <w:szCs w:val="24"/>
                <w:lang w:val="uk-UA"/>
              </w:rPr>
              <w:t xml:space="preserve"> </w:t>
            </w:r>
            <w:r w:rsidRPr="008759F6">
              <w:rPr>
                <w:rFonts w:ascii="Times New Roman" w:hAnsi="Times New Roman" w:cs="Times New Roman"/>
                <w:i/>
                <w:caps/>
                <w:sz w:val="24"/>
                <w:szCs w:val="24"/>
                <w:lang w:val="uk-UA"/>
              </w:rPr>
              <w:t xml:space="preserve">Поховальний обряд племен катакомбної культури </w:t>
            </w:r>
          </w:p>
          <w:p w:rsidR="00981FA6" w:rsidRPr="008759F6" w:rsidRDefault="00981FA6" w:rsidP="00981FA6">
            <w:pPr>
              <w:tabs>
                <w:tab w:val="left" w:pos="0"/>
              </w:tabs>
              <w:rPr>
                <w:rFonts w:ascii="Times New Roman" w:hAnsi="Times New Roman" w:cs="Times New Roman"/>
                <w:b/>
                <w:caps/>
                <w:sz w:val="24"/>
                <w:szCs w:val="24"/>
                <w:lang w:val="uk-UA"/>
              </w:rPr>
            </w:pPr>
            <w:r w:rsidRPr="008759F6">
              <w:rPr>
                <w:rFonts w:ascii="Times New Roman" w:hAnsi="Times New Roman" w:cs="Times New Roman"/>
                <w:i/>
                <w:caps/>
                <w:sz w:val="24"/>
                <w:szCs w:val="24"/>
                <w:lang w:val="uk-UA"/>
              </w:rPr>
              <w:t>в дослідженнях В.О. Городцова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Торяник Максим</w:t>
            </w:r>
            <w:r>
              <w:rPr>
                <w:rFonts w:ascii="Times New Roman" w:hAnsi="Times New Roman" w:cs="Times New Roman"/>
                <w:b/>
                <w:sz w:val="24"/>
                <w:szCs w:val="24"/>
                <w:lang w:val="uk-UA"/>
              </w:rPr>
              <w:t>.</w:t>
            </w:r>
            <w:r w:rsidR="009D05A8">
              <w:rPr>
                <w:rFonts w:ascii="Times New Roman" w:hAnsi="Times New Roman" w:cs="Times New Roman"/>
                <w:b/>
                <w:sz w:val="24"/>
                <w:szCs w:val="24"/>
                <w:lang w:val="uk-UA"/>
              </w:rPr>
              <w:t xml:space="preserve"> </w:t>
            </w:r>
            <w:r w:rsidRPr="008759F6">
              <w:rPr>
                <w:rFonts w:ascii="Times New Roman" w:hAnsi="Times New Roman" w:cs="Times New Roman"/>
                <w:i/>
                <w:sz w:val="24"/>
                <w:szCs w:val="24"/>
                <w:lang w:val="uk-UA"/>
              </w:rPr>
              <w:t>ЕКОЛОГІЯ, МОРАЛЬ, СУСПІЛЬСТВО</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pStyle w:val="a4"/>
              <w:tabs>
                <w:tab w:val="left" w:pos="0"/>
                <w:tab w:val="left" w:pos="5610"/>
              </w:tabs>
              <w:rPr>
                <w:rFonts w:ascii="Times New Roman" w:hAnsi="Times New Roman" w:cs="Times New Roman"/>
                <w:b/>
                <w:color w:val="222222"/>
                <w:sz w:val="24"/>
                <w:szCs w:val="24"/>
                <w:lang w:val="uk-UA"/>
              </w:rPr>
            </w:pPr>
            <w:r w:rsidRPr="00391A1C">
              <w:rPr>
                <w:rFonts w:ascii="Times New Roman" w:hAnsi="Times New Roman" w:cs="Times New Roman"/>
                <w:b/>
                <w:color w:val="222222"/>
                <w:sz w:val="24"/>
                <w:szCs w:val="24"/>
                <w:lang w:val="uk-UA"/>
              </w:rPr>
              <w:t>Туранська Марина</w:t>
            </w:r>
            <w:r>
              <w:rPr>
                <w:rFonts w:ascii="Times New Roman" w:hAnsi="Times New Roman" w:cs="Times New Roman"/>
                <w:sz w:val="24"/>
                <w:szCs w:val="24"/>
                <w:lang w:val="uk-UA"/>
              </w:rPr>
              <w:t xml:space="preserve">. </w:t>
            </w:r>
            <w:r w:rsidRPr="008759F6">
              <w:rPr>
                <w:rFonts w:ascii="Times New Roman" w:hAnsi="Times New Roman" w:cs="Times New Roman"/>
                <w:i/>
                <w:color w:val="222222"/>
                <w:sz w:val="24"/>
                <w:szCs w:val="24"/>
                <w:lang w:val="uk-UA"/>
              </w:rPr>
              <w:t>ІСТОРІЯ  ЗВЕДЕННЯ ТА АРХІТЕКТУРА ХРАМОВИХ СПОРУД НА СЛОБОЖАНЩИНІ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Тюлюбаєва Катерина</w:t>
            </w:r>
            <w:r>
              <w:rPr>
                <w:rFonts w:ascii="Times New Roman" w:hAnsi="Times New Roman" w:cs="Times New Roman"/>
                <w:sz w:val="24"/>
                <w:szCs w:val="24"/>
                <w:lang w:val="ru-RU"/>
              </w:rPr>
              <w:t xml:space="preserve">. </w:t>
            </w:r>
            <w:r w:rsidRPr="008759F6">
              <w:rPr>
                <w:rFonts w:ascii="Times New Roman" w:hAnsi="Times New Roman" w:cs="Times New Roman"/>
                <w:i/>
                <w:sz w:val="24"/>
                <w:szCs w:val="24"/>
                <w:lang w:val="ru-RU"/>
              </w:rPr>
              <w:t>ТЕМА АТО (СУЧАСНОЇ ВІЙНИ) В КНИЗІ «НЕХВОРОЩ» ЛЮБОВІ ПОНОМАРЕНКО</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contextualSpacing/>
              <w:rPr>
                <w:rFonts w:ascii="Times New Roman" w:hAnsi="Times New Roman" w:cs="Times New Roman"/>
                <w:b/>
                <w:sz w:val="24"/>
                <w:szCs w:val="24"/>
                <w:lang w:val="uk-UA"/>
              </w:rPr>
            </w:pPr>
            <w:r w:rsidRPr="00391A1C">
              <w:rPr>
                <w:rFonts w:ascii="Times New Roman" w:hAnsi="Times New Roman" w:cs="Times New Roman"/>
                <w:b/>
                <w:sz w:val="24"/>
                <w:szCs w:val="24"/>
                <w:lang w:val="uk-UA"/>
              </w:rPr>
              <w:t>Фисуненко Костянтин</w:t>
            </w:r>
            <w:r>
              <w:rPr>
                <w:rFonts w:ascii="Times New Roman" w:hAnsi="Times New Roman" w:cs="Times New Roman"/>
                <w:b/>
                <w:sz w:val="24"/>
                <w:szCs w:val="24"/>
                <w:lang w:val="uk-UA"/>
              </w:rPr>
              <w:t xml:space="preserve">. </w:t>
            </w:r>
            <w:r w:rsidRPr="008759F6">
              <w:rPr>
                <w:rFonts w:ascii="Times New Roman" w:hAnsi="Times New Roman" w:cs="Times New Roman"/>
                <w:i/>
                <w:sz w:val="24"/>
                <w:szCs w:val="24"/>
                <w:lang w:val="uk-UA"/>
              </w:rPr>
              <w:t>СТАЛИЙ ТУРИЗМ: ОНОВЛЕНИЙ БРЕНД, ТРАДИЦІЙНІ ПРОБЛЕМИ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eastAsia="uk-UA"/>
              </w:rPr>
            </w:pPr>
            <w:r w:rsidRPr="00391A1C">
              <w:rPr>
                <w:rFonts w:ascii="Times New Roman" w:hAnsi="Times New Roman" w:cs="Times New Roman"/>
                <w:b/>
                <w:color w:val="000000"/>
                <w:sz w:val="24"/>
                <w:szCs w:val="24"/>
                <w:lang w:val="uk-UA"/>
              </w:rPr>
              <w:t>Фоменко Михайло</w:t>
            </w:r>
            <w:r>
              <w:rPr>
                <w:rFonts w:ascii="Times New Roman" w:hAnsi="Times New Roman" w:cs="Times New Roman"/>
                <w:b/>
                <w:color w:val="000000"/>
                <w:sz w:val="24"/>
                <w:szCs w:val="24"/>
                <w:lang w:val="uk-UA"/>
              </w:rPr>
              <w:t xml:space="preserve">. </w:t>
            </w:r>
            <w:r w:rsidRPr="008759F6">
              <w:rPr>
                <w:rFonts w:ascii="Times New Roman" w:hAnsi="Times New Roman" w:cs="Times New Roman"/>
                <w:i/>
                <w:sz w:val="24"/>
                <w:szCs w:val="24"/>
                <w:lang w:val="uk-UA" w:eastAsia="uk-UA"/>
              </w:rPr>
              <w:t>РЕАКЛІМАТИЗАЦІЯ БАБАКА У ЗАПОРІЗЬКІЙ ОБЛАСТІ ЯК АКТИВНА ФОРМА ЗБЕРЕЖЕННЯ БІОЛОГІЧНОГО РІЗНОМАНІТТЯ</w:t>
            </w:r>
            <w:r w:rsidRPr="00391A1C">
              <w:rPr>
                <w:rFonts w:ascii="Times New Roman" w:hAnsi="Times New Roman" w:cs="Times New Roman"/>
                <w:b/>
                <w:sz w:val="24"/>
                <w:szCs w:val="24"/>
                <w:lang w:val="uk-UA" w:eastAsia="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Хабіров Максим</w:t>
            </w:r>
            <w:r>
              <w:rPr>
                <w:rFonts w:ascii="Times New Roman" w:hAnsi="Times New Roman" w:cs="Times New Roman"/>
                <w:sz w:val="24"/>
                <w:szCs w:val="24"/>
                <w:lang w:val="uk-UA"/>
              </w:rPr>
              <w:t xml:space="preserve">. </w:t>
            </w:r>
            <w:r w:rsidRPr="008759F6">
              <w:rPr>
                <w:rFonts w:ascii="Times New Roman" w:hAnsi="Times New Roman" w:cs="Times New Roman"/>
                <w:i/>
                <w:sz w:val="24"/>
                <w:szCs w:val="24"/>
                <w:lang w:val="uk-UA"/>
              </w:rPr>
              <w:t>ЗБЕРЕЖЕННЯ ПРИРОДНИХ ГЕОЛОГІЧНИХ ПАМЯТОК ПОЛТАВСЬКОЇ ОБЛАСТІ</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D05A8">
            <w:pPr>
              <w:widowControl w:val="0"/>
              <w:tabs>
                <w:tab w:val="left" w:pos="0"/>
                <w:tab w:val="center" w:pos="5103"/>
                <w:tab w:val="left" w:pos="8222"/>
              </w:tabs>
              <w:rPr>
                <w:rFonts w:ascii="Times New Roman" w:hAnsi="Times New Roman" w:cs="Times New Roman"/>
                <w:b/>
                <w:color w:val="000000"/>
                <w:sz w:val="24"/>
                <w:szCs w:val="24"/>
                <w:lang w:val="uk-UA"/>
              </w:rPr>
            </w:pPr>
            <w:r w:rsidRPr="00391A1C">
              <w:rPr>
                <w:rFonts w:ascii="Times New Roman" w:hAnsi="Times New Roman" w:cs="Times New Roman"/>
                <w:b/>
                <w:color w:val="000000"/>
                <w:sz w:val="24"/>
                <w:szCs w:val="24"/>
                <w:lang w:val="uk-UA"/>
              </w:rPr>
              <w:t>Харковий Вадим</w:t>
            </w:r>
            <w:r>
              <w:rPr>
                <w:rFonts w:ascii="Times New Roman" w:hAnsi="Times New Roman" w:cs="Times New Roman"/>
                <w:color w:val="000000"/>
                <w:sz w:val="24"/>
                <w:szCs w:val="24"/>
                <w:lang w:val="uk-UA"/>
              </w:rPr>
              <w:t xml:space="preserve">. </w:t>
            </w:r>
            <w:r w:rsidRPr="008759F6">
              <w:rPr>
                <w:rFonts w:ascii="Times New Roman" w:hAnsi="Times New Roman" w:cs="Times New Roman"/>
                <w:i/>
                <w:color w:val="000000"/>
                <w:sz w:val="24"/>
                <w:szCs w:val="24"/>
                <w:lang w:val="uk-UA"/>
              </w:rPr>
              <w:t>КУЛЬТУРНО-ОСВІТНІЙ РОЗВИТОК ЧУГУЄВА  В ХІХ - НА ПОЧАТКУ ХХ СТОЛІТТЯ</w:t>
            </w:r>
            <w:r w:rsidRPr="00391A1C">
              <w:rPr>
                <w:rFonts w:ascii="Times New Roman" w:hAnsi="Times New Roman" w:cs="Times New Roman"/>
                <w:b/>
                <w:color w:val="000000"/>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Харченко Денис</w:t>
            </w:r>
            <w:r w:rsidRPr="008759F6">
              <w:rPr>
                <w:rFonts w:ascii="Times New Roman" w:hAnsi="Times New Roman" w:cs="Times New Roman"/>
                <w:b/>
                <w:i/>
                <w:sz w:val="24"/>
                <w:szCs w:val="24"/>
                <w:lang w:val="uk-UA"/>
              </w:rPr>
              <w:t xml:space="preserve">. </w:t>
            </w:r>
            <w:r w:rsidRPr="008857E9">
              <w:rPr>
                <w:rFonts w:ascii="Times New Roman" w:hAnsi="Times New Roman" w:cs="Times New Roman"/>
                <w:i/>
                <w:sz w:val="24"/>
                <w:szCs w:val="24"/>
                <w:lang w:val="uk-UA"/>
              </w:rPr>
              <w:t>ТЕПЛО УКРАЇНСЬКОЇ ОСЕЛІ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8759F6">
              <w:rPr>
                <w:rFonts w:ascii="Times New Roman" w:hAnsi="Times New Roman" w:cs="Times New Roman"/>
                <w:b/>
                <w:color w:val="000000"/>
                <w:sz w:val="24"/>
                <w:szCs w:val="24"/>
                <w:lang w:val="uk-UA"/>
              </w:rPr>
              <w:t>Хейло Ірина</w:t>
            </w:r>
            <w:r>
              <w:rPr>
                <w:rFonts w:ascii="Times New Roman" w:hAnsi="Times New Roman" w:cs="Times New Roman"/>
                <w:b/>
                <w:color w:val="000000"/>
                <w:sz w:val="24"/>
                <w:szCs w:val="24"/>
                <w:lang w:val="uk-UA"/>
              </w:rPr>
              <w:t xml:space="preserve">. </w:t>
            </w:r>
            <w:r w:rsidRPr="008759F6">
              <w:rPr>
                <w:rFonts w:ascii="Times New Roman" w:hAnsi="Times New Roman" w:cs="Times New Roman"/>
                <w:i/>
                <w:sz w:val="24"/>
                <w:szCs w:val="24"/>
                <w:lang w:val="uk-UA"/>
              </w:rPr>
              <w:t>ГРИГОРІЙ СКОВОРОДА І СЛОБОЖАНЩИНА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8759F6" w:rsidRDefault="00981FA6" w:rsidP="00981FA6">
            <w:pPr>
              <w:tabs>
                <w:tab w:val="left" w:pos="0"/>
              </w:tabs>
              <w:rPr>
                <w:rFonts w:ascii="Times New Roman" w:eastAsia="Times New Roman" w:hAnsi="Times New Roman" w:cs="Times New Roman"/>
                <w:b/>
                <w:sz w:val="24"/>
                <w:szCs w:val="24"/>
                <w:lang w:val="uk-UA"/>
              </w:rPr>
            </w:pPr>
            <w:r w:rsidRPr="008759F6">
              <w:rPr>
                <w:rFonts w:ascii="Times New Roman" w:eastAsia="Times New Roman" w:hAnsi="Times New Roman" w:cs="Times New Roman"/>
                <w:b/>
                <w:sz w:val="24"/>
                <w:szCs w:val="24"/>
                <w:lang w:val="uk-UA"/>
              </w:rPr>
              <w:t>Хлєбніков Андрій</w:t>
            </w:r>
            <w:r>
              <w:rPr>
                <w:rFonts w:ascii="Times New Roman" w:eastAsia="Times New Roman" w:hAnsi="Times New Roman" w:cs="Times New Roman"/>
                <w:sz w:val="24"/>
                <w:szCs w:val="24"/>
                <w:lang w:val="uk-UA"/>
              </w:rPr>
              <w:t xml:space="preserve">. </w:t>
            </w:r>
            <w:r w:rsidRPr="008759F6">
              <w:rPr>
                <w:rFonts w:ascii="Times New Roman" w:eastAsia="Times New Roman" w:hAnsi="Times New Roman" w:cs="Times New Roman"/>
                <w:i/>
                <w:sz w:val="24"/>
                <w:szCs w:val="24"/>
                <w:lang w:val="uk-UA"/>
              </w:rPr>
              <w:t>МАКРОФІТИ ОЗЕРА «БІЛЕ</w:t>
            </w:r>
            <w:r>
              <w:rPr>
                <w:rFonts w:ascii="Times New Roman" w:eastAsia="Times New Roman" w:hAnsi="Times New Roman" w:cs="Times New Roman"/>
                <w:i/>
                <w:sz w:val="24"/>
                <w:szCs w:val="24"/>
                <w:lang w:val="uk-UA"/>
              </w:rPr>
              <w:t>»</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Хропко Олександр, Куріп`ятник Альона</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uk-UA"/>
              </w:rPr>
              <w:t>І НА ТІМ РУШНИКОВІ… БЛАГОСЛОВЕННІ ВИ, СТЕЖКИ СКОВОРОДИ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Pr>
                <w:rFonts w:ascii="Times New Roman" w:hAnsi="Times New Roman" w:cs="Times New Roman"/>
                <w:b/>
                <w:sz w:val="24"/>
                <w:szCs w:val="24"/>
                <w:lang w:val="uk-UA"/>
              </w:rPr>
              <w:t xml:space="preserve">Худякова Богдана. </w:t>
            </w:r>
            <w:r w:rsidRPr="008857E9">
              <w:rPr>
                <w:rFonts w:ascii="Times New Roman" w:hAnsi="Times New Roman" w:cs="Times New Roman"/>
                <w:i/>
                <w:sz w:val="24"/>
                <w:szCs w:val="24"/>
                <w:lang w:val="uk-UA"/>
              </w:rPr>
              <w:t>СЕНС ЖИТТЯ У ПОГЛЯДАХ СУЧАСНОЇ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Цапенко Катерина</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ВПЛИВ ПРАВОСЛАВНОЇ ЦЕРКВИ  НА  ОСВІТУ  ТА  КУЛЬТУРУ  НАСЕЛЕНН</w:t>
            </w:r>
            <w:r w:rsidR="009D05A8">
              <w:rPr>
                <w:rFonts w:ascii="Times New Roman" w:hAnsi="Times New Roman" w:cs="Times New Roman"/>
                <w:i/>
                <w:sz w:val="24"/>
                <w:szCs w:val="24"/>
                <w:lang w:val="uk-UA"/>
              </w:rPr>
              <w:t>Я</w:t>
            </w:r>
            <w:r w:rsidRPr="001E4879">
              <w:rPr>
                <w:rFonts w:ascii="Times New Roman" w:hAnsi="Times New Roman" w:cs="Times New Roman"/>
                <w:i/>
                <w:sz w:val="24"/>
                <w:szCs w:val="24"/>
                <w:lang w:val="uk-UA"/>
              </w:rPr>
              <w:t xml:space="preserve">  ВАЛКІВЩИНИ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Царьова Валерія</w:t>
            </w:r>
            <w:r>
              <w:rPr>
                <w:rFonts w:ascii="Times New Roman" w:hAnsi="Times New Roman" w:cs="Times New Roman"/>
                <w:b/>
                <w:sz w:val="24"/>
                <w:szCs w:val="24"/>
                <w:lang w:val="uk-UA"/>
              </w:rPr>
              <w:t xml:space="preserve">. </w:t>
            </w:r>
            <w:r w:rsidRPr="001E4879">
              <w:rPr>
                <w:rFonts w:ascii="Times New Roman" w:hAnsi="Times New Roman" w:cs="Times New Roman"/>
                <w:i/>
                <w:caps/>
                <w:sz w:val="24"/>
                <w:szCs w:val="24"/>
                <w:lang w:val="uk-UA"/>
              </w:rPr>
              <w:t>Щастя. В чому вбачав його Г.С.Сковорода…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uk-UA"/>
              </w:rPr>
              <w:t>Чапля Анастасія</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ru-RU"/>
              </w:rPr>
              <w:t>У</w:t>
            </w:r>
            <w:r w:rsidRPr="001E4879">
              <w:rPr>
                <w:rFonts w:ascii="Times New Roman" w:hAnsi="Times New Roman" w:cs="Times New Roman"/>
                <w:i/>
                <w:sz w:val="24"/>
                <w:szCs w:val="24"/>
                <w:lang w:val="uk-UA"/>
              </w:rPr>
              <w:t>НІВЕРСАЛЬНИЙ ТАЛАНТ ГНАТА ХОТКЕВИЧА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Чепур Артем</w:t>
            </w:r>
            <w:r w:rsidRPr="001E4879">
              <w:rPr>
                <w:rFonts w:ascii="Times New Roman" w:hAnsi="Times New Roman" w:cs="Times New Roman"/>
                <w:i/>
                <w:sz w:val="24"/>
                <w:szCs w:val="24"/>
                <w:lang w:val="uk-UA"/>
              </w:rPr>
              <w:tab/>
            </w:r>
            <w:r>
              <w:rPr>
                <w:rFonts w:ascii="Times New Roman" w:hAnsi="Times New Roman" w:cs="Times New Roman"/>
                <w:i/>
                <w:sz w:val="24"/>
                <w:szCs w:val="24"/>
                <w:lang w:val="uk-UA"/>
              </w:rPr>
              <w:t xml:space="preserve">. </w:t>
            </w:r>
            <w:r w:rsidRPr="001E4879">
              <w:rPr>
                <w:rFonts w:ascii="Times New Roman" w:hAnsi="Times New Roman" w:cs="Times New Roman"/>
                <w:i/>
                <w:sz w:val="24"/>
                <w:szCs w:val="24"/>
                <w:lang w:val="uk-UA"/>
              </w:rPr>
              <w:t>ОСОБЛИВОСТІ ВИКОРИСТАННЯ  ВОДНИХ РЕСУРСІВ НА ПОЛТАВЩИНІ</w:t>
            </w:r>
            <w:r w:rsidRPr="00391A1C">
              <w:rPr>
                <w:rFonts w:ascii="Times New Roman" w:hAnsi="Times New Roman" w:cs="Times New Roman"/>
                <w:b/>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Чернікова Марія</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uk-UA"/>
              </w:rPr>
              <w:t>АНТРОПОНІМІЯ ЗАЧЕПИЛІВЩИНИ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caps/>
                <w:sz w:val="24"/>
                <w:szCs w:val="24"/>
                <w:lang w:val="uk-UA"/>
              </w:rPr>
            </w:pPr>
            <w:r w:rsidRPr="00391A1C">
              <w:rPr>
                <w:rFonts w:ascii="Times New Roman" w:hAnsi="Times New Roman" w:cs="Times New Roman"/>
                <w:b/>
                <w:sz w:val="24"/>
                <w:szCs w:val="24"/>
                <w:lang w:val="uk-UA"/>
              </w:rPr>
              <w:t>Чернова Вікторія</w:t>
            </w:r>
            <w:r>
              <w:rPr>
                <w:rFonts w:ascii="Times New Roman" w:hAnsi="Times New Roman" w:cs="Times New Roman"/>
                <w:b/>
                <w:caps/>
                <w:sz w:val="24"/>
                <w:szCs w:val="24"/>
                <w:lang w:val="uk-UA"/>
              </w:rPr>
              <w:t xml:space="preserve">. </w:t>
            </w:r>
            <w:r w:rsidRPr="001E4879">
              <w:rPr>
                <w:rFonts w:ascii="Times New Roman" w:hAnsi="Times New Roman" w:cs="Times New Roman"/>
                <w:i/>
                <w:caps/>
                <w:sz w:val="24"/>
                <w:szCs w:val="24"/>
                <w:lang w:val="uk-UA"/>
              </w:rPr>
              <w:t>Спогади моєї родини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sz w:val="24"/>
                <w:szCs w:val="24"/>
                <w:lang w:val="ru-RU"/>
              </w:rPr>
            </w:pPr>
            <w:r w:rsidRPr="00391A1C">
              <w:rPr>
                <w:rFonts w:ascii="Times New Roman" w:eastAsia="Times New Roman" w:hAnsi="Times New Roman" w:cs="Times New Roman"/>
                <w:b/>
                <w:color w:val="000000"/>
                <w:sz w:val="24"/>
                <w:szCs w:val="24"/>
                <w:lang w:val="ru-RU"/>
              </w:rPr>
              <w:t>Чернуцька Анастасія</w:t>
            </w:r>
            <w:r>
              <w:rPr>
                <w:rFonts w:ascii="Times New Roman" w:eastAsia="Times New Roman" w:hAnsi="Times New Roman" w:cs="Times New Roman"/>
                <w:color w:val="000000"/>
                <w:sz w:val="24"/>
                <w:szCs w:val="24"/>
                <w:lang w:val="ru-RU"/>
              </w:rPr>
              <w:t xml:space="preserve">. </w:t>
            </w:r>
            <w:r w:rsidRPr="001E4879">
              <w:rPr>
                <w:rFonts w:ascii="Times New Roman" w:eastAsia="Times New Roman" w:hAnsi="Times New Roman" w:cs="Times New Roman"/>
                <w:i/>
                <w:color w:val="000000"/>
                <w:sz w:val="24"/>
                <w:szCs w:val="24"/>
                <w:lang w:val="ru-RU"/>
              </w:rPr>
              <w:t>ЗЕМЛЯ МОЯ БАГАТА НА ТАЛАНТИ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widowControl w:val="0"/>
              <w:tabs>
                <w:tab w:val="left" w:pos="0"/>
                <w:tab w:val="center" w:pos="5103"/>
                <w:tab w:val="left" w:pos="8222"/>
              </w:tabs>
              <w:rPr>
                <w:rFonts w:ascii="Times New Roman" w:hAnsi="Times New Roman" w:cs="Times New Roman"/>
                <w:b/>
                <w:color w:val="000000"/>
                <w:sz w:val="24"/>
                <w:szCs w:val="24"/>
                <w:lang w:val="uk-UA"/>
              </w:rPr>
            </w:pPr>
            <w:r w:rsidRPr="00391A1C">
              <w:rPr>
                <w:rFonts w:ascii="Times New Roman" w:hAnsi="Times New Roman" w:cs="Times New Roman"/>
                <w:b/>
                <w:color w:val="000000"/>
                <w:sz w:val="24"/>
                <w:szCs w:val="24"/>
                <w:lang w:val="uk-UA"/>
              </w:rPr>
              <w:lastRenderedPageBreak/>
              <w:t>Чирва Артем</w:t>
            </w:r>
            <w:r>
              <w:rPr>
                <w:rFonts w:ascii="Times New Roman" w:hAnsi="Times New Roman" w:cs="Times New Roman"/>
                <w:b/>
                <w:color w:val="000000"/>
                <w:sz w:val="24"/>
                <w:szCs w:val="24"/>
                <w:lang w:val="uk-UA"/>
              </w:rPr>
              <w:t xml:space="preserve">. </w:t>
            </w:r>
            <w:r w:rsidRPr="00391A1C">
              <w:rPr>
                <w:rFonts w:ascii="Times New Roman" w:hAnsi="Times New Roman" w:cs="Times New Roman"/>
                <w:sz w:val="24"/>
                <w:szCs w:val="24"/>
                <w:lang w:val="uk-UA"/>
              </w:rPr>
              <w:tab/>
            </w:r>
            <w:r w:rsidRPr="001E4879">
              <w:rPr>
                <w:rFonts w:ascii="Times New Roman" w:hAnsi="Times New Roman" w:cs="Times New Roman"/>
                <w:i/>
                <w:color w:val="000000"/>
                <w:sz w:val="24"/>
                <w:szCs w:val="24"/>
                <w:lang w:val="uk-UA"/>
              </w:rPr>
              <w:t>ОБРЯД ПРОВОДІВ ДО ВІЙСЬКА НА ЧУГУЇВЩИНІ  В ХХ - НА ПОЧАТКУ ХХІ СТОЛІТТЯ</w:t>
            </w:r>
            <w:r w:rsidRPr="00391A1C">
              <w:rPr>
                <w:rFonts w:ascii="Times New Roman" w:hAnsi="Times New Roman" w:cs="Times New Roman"/>
                <w:b/>
                <w:color w:val="000000"/>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widowControl w:val="0"/>
              <w:tabs>
                <w:tab w:val="left" w:pos="0"/>
              </w:tabs>
              <w:ind w:right="-5"/>
              <w:rPr>
                <w:rFonts w:ascii="Times New Roman" w:hAnsi="Times New Roman" w:cs="Times New Roman"/>
                <w:color w:val="000000"/>
                <w:sz w:val="24"/>
                <w:szCs w:val="24"/>
                <w:lang w:val="uk-UA"/>
              </w:rPr>
            </w:pPr>
            <w:r w:rsidRPr="00391A1C">
              <w:rPr>
                <w:rFonts w:ascii="Times New Roman" w:hAnsi="Times New Roman" w:cs="Times New Roman"/>
                <w:b/>
                <w:sz w:val="24"/>
                <w:szCs w:val="24"/>
                <w:lang w:val="uk-UA"/>
              </w:rPr>
              <w:t>Чопенко Карина, Кононенко Софія</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ГЕРБ МІСТА КОБЕЛЯКИ – КОЗАЦЬКА СПАДЩИНА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ru-RU"/>
              </w:rPr>
              <w:t>Чубенко Андрій</w:t>
            </w:r>
            <w:r>
              <w:rPr>
                <w:rFonts w:ascii="Times New Roman" w:hAnsi="Times New Roman" w:cs="Times New Roman"/>
                <w:b/>
                <w:sz w:val="24"/>
                <w:szCs w:val="24"/>
                <w:lang w:val="ru-RU"/>
              </w:rPr>
              <w:t xml:space="preserve">. </w:t>
            </w:r>
            <w:r w:rsidRPr="001E4879">
              <w:rPr>
                <w:rFonts w:ascii="Times New Roman" w:hAnsi="Times New Roman" w:cs="Times New Roman"/>
                <w:i/>
                <w:sz w:val="24"/>
                <w:szCs w:val="24"/>
                <w:lang w:val="ru-RU"/>
              </w:rPr>
              <w:t>ДО ПИТАННЯ ВЗАЄМОДІЇ ЛЮДИНИ І ПРИРОДИ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Чуприна Дмитро</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uk-UA"/>
              </w:rPr>
              <w:t>ХТО Є ПАТРІОТОМ?</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eastAsia="Times New Roman" w:hAnsi="Times New Roman" w:cs="Times New Roman"/>
                <w:b/>
                <w:sz w:val="24"/>
                <w:szCs w:val="24"/>
                <w:lang w:val="uk-UA"/>
              </w:rPr>
            </w:pPr>
            <w:r w:rsidRPr="00391A1C">
              <w:rPr>
                <w:rFonts w:ascii="Times New Roman" w:eastAsia="Times New Roman" w:hAnsi="Times New Roman" w:cs="Times New Roman"/>
                <w:b/>
                <w:sz w:val="24"/>
                <w:szCs w:val="24"/>
                <w:lang w:val="uk-UA"/>
              </w:rPr>
              <w:t>Шабетя Дарина</w:t>
            </w:r>
            <w:r>
              <w:rPr>
                <w:rFonts w:ascii="Times New Roman" w:eastAsia="Times New Roman" w:hAnsi="Times New Roman" w:cs="Times New Roman"/>
                <w:sz w:val="24"/>
                <w:szCs w:val="24"/>
                <w:lang w:val="uk-UA"/>
              </w:rPr>
              <w:t xml:space="preserve">. </w:t>
            </w:r>
            <w:r w:rsidRPr="001E4879">
              <w:rPr>
                <w:rFonts w:ascii="Times New Roman" w:eastAsia="Times New Roman" w:hAnsi="Times New Roman" w:cs="Times New Roman"/>
                <w:i/>
                <w:sz w:val="24"/>
                <w:szCs w:val="24"/>
                <w:lang w:val="uk-UA"/>
              </w:rPr>
              <w:t>ВИБІР ЖИТТЄВОГО ШЛЯХУ СУЧАСНОЇ МОЛОДІ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eastAsia="Times New Roman" w:hAnsi="Times New Roman" w:cs="Times New Roman"/>
                <w:b/>
                <w:color w:val="333333"/>
                <w:sz w:val="24"/>
                <w:szCs w:val="24"/>
                <w:lang w:val="ru-RU"/>
              </w:rPr>
            </w:pPr>
            <w:r w:rsidRPr="00391A1C">
              <w:rPr>
                <w:rFonts w:ascii="Times New Roman" w:eastAsia="Times New Roman" w:hAnsi="Times New Roman" w:cs="Times New Roman"/>
                <w:b/>
                <w:color w:val="333333"/>
                <w:sz w:val="24"/>
                <w:szCs w:val="24"/>
                <w:lang w:val="ru-RU"/>
              </w:rPr>
              <w:t>Шашлова Ольга</w:t>
            </w:r>
            <w:r>
              <w:rPr>
                <w:rFonts w:ascii="Times New Roman" w:hAnsi="Times New Roman" w:cs="Times New Roman"/>
                <w:sz w:val="24"/>
                <w:szCs w:val="24"/>
                <w:lang w:val="uk-UA"/>
              </w:rPr>
              <w:t xml:space="preserve">. </w:t>
            </w:r>
            <w:r w:rsidRPr="001E4879">
              <w:rPr>
                <w:rFonts w:ascii="Times New Roman" w:eastAsia="Times New Roman" w:hAnsi="Times New Roman" w:cs="Times New Roman"/>
                <w:i/>
                <w:color w:val="333333"/>
                <w:sz w:val="24"/>
                <w:szCs w:val="24"/>
                <w:lang w:val="ru-RU"/>
              </w:rPr>
              <w:t>ПЕДАГОГІЧНІ ПОГЛЯДИ ГРИГОРІЯ САВИЧА СКОВОРОДИ</w:t>
            </w:r>
            <w:r w:rsidRPr="00391A1C">
              <w:rPr>
                <w:rFonts w:ascii="Times New Roman" w:eastAsia="Times New Roman" w:hAnsi="Times New Roman" w:cs="Times New Roman"/>
                <w:b/>
                <w:color w:val="333333"/>
                <w:sz w:val="24"/>
                <w:szCs w:val="24"/>
                <w:lang w:val="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1E4879">
              <w:rPr>
                <w:rFonts w:ascii="Times New Roman" w:hAnsi="Times New Roman" w:cs="Times New Roman"/>
                <w:b/>
                <w:sz w:val="24"/>
                <w:szCs w:val="24"/>
                <w:lang w:val="uk-UA"/>
              </w:rPr>
              <w:t>Швець  Дар’я.</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СЕЛЯНСЬКЕ  ВЕСІЛЛЯ  НА  ДОНБАСІ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caps/>
                <w:sz w:val="24"/>
                <w:szCs w:val="24"/>
                <w:lang w:val="uk-UA"/>
              </w:rPr>
            </w:pPr>
            <w:r w:rsidRPr="001E4879">
              <w:rPr>
                <w:rFonts w:ascii="Times New Roman" w:hAnsi="Times New Roman" w:cs="Times New Roman"/>
                <w:b/>
                <w:sz w:val="24"/>
                <w:szCs w:val="24"/>
                <w:lang w:val="uk-UA"/>
              </w:rPr>
              <w:t>Шевченко Ірина</w:t>
            </w:r>
            <w:r>
              <w:rPr>
                <w:rFonts w:ascii="Times New Roman" w:hAnsi="Times New Roman" w:cs="Times New Roman"/>
                <w:b/>
                <w:caps/>
                <w:sz w:val="24"/>
                <w:szCs w:val="24"/>
                <w:lang w:val="uk-UA"/>
              </w:rPr>
              <w:t xml:space="preserve">. </w:t>
            </w:r>
            <w:r w:rsidRPr="001E4879">
              <w:rPr>
                <w:rFonts w:ascii="Times New Roman" w:hAnsi="Times New Roman" w:cs="Times New Roman"/>
                <w:i/>
                <w:caps/>
                <w:sz w:val="24"/>
                <w:szCs w:val="24"/>
                <w:lang w:val="uk-UA"/>
              </w:rPr>
              <w:t>моє бачення сенсу життя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Шелегеда Олеся</w:t>
            </w:r>
            <w:r>
              <w:rPr>
                <w:rFonts w:ascii="Times New Roman" w:hAnsi="Times New Roman" w:cs="Times New Roman"/>
                <w:sz w:val="24"/>
                <w:szCs w:val="24"/>
                <w:lang w:val="uk-UA"/>
              </w:rPr>
              <w:t xml:space="preserve">. </w:t>
            </w:r>
            <w:r w:rsidRPr="001E4879">
              <w:rPr>
                <w:rFonts w:ascii="Times New Roman" w:hAnsi="Times New Roman" w:cs="Times New Roman"/>
                <w:bCs/>
                <w:i/>
                <w:sz w:val="24"/>
                <w:szCs w:val="24"/>
                <w:lang w:val="uk-UA"/>
              </w:rPr>
              <w:t>ЕСТЕТИКО-ЕКОЛОГІЧНІ  ОСОБЛИВОСТІ ОРНІТОФАУНИ БАЛКИ ГЕНЕРАЛКИ НАЦІОНАЛЬНОГО ЗАПОВІДНИКА «ХОРТИЦЯ»</w:t>
            </w:r>
            <w:r w:rsidRPr="00391A1C">
              <w:rPr>
                <w:rFonts w:ascii="Times New Roman" w:hAnsi="Times New Roman" w:cs="Times New Roman"/>
                <w:b/>
                <w:bCs/>
                <w:sz w:val="24"/>
                <w:szCs w:val="24"/>
                <w:lang w:val="uk-UA"/>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i/>
                <w:sz w:val="24"/>
                <w:szCs w:val="24"/>
                <w:lang w:val="uk-UA"/>
              </w:rPr>
            </w:pPr>
            <w:r w:rsidRPr="00391A1C">
              <w:rPr>
                <w:rFonts w:ascii="Times New Roman" w:eastAsia="Times New Roman" w:hAnsi="Times New Roman" w:cs="Times New Roman"/>
                <w:b/>
                <w:color w:val="000000"/>
                <w:sz w:val="24"/>
                <w:szCs w:val="24"/>
                <w:lang w:val="ru-RU"/>
              </w:rPr>
              <w:t>Шелест Юлія</w:t>
            </w:r>
            <w:r>
              <w:rPr>
                <w:rFonts w:ascii="Times New Roman" w:hAnsi="Times New Roman" w:cs="Times New Roman"/>
                <w:sz w:val="24"/>
                <w:szCs w:val="24"/>
                <w:lang w:val="uk-UA"/>
              </w:rPr>
              <w:t xml:space="preserve">. </w:t>
            </w:r>
            <w:r w:rsidRPr="001E4879">
              <w:rPr>
                <w:rFonts w:ascii="Times New Roman" w:eastAsia="Times New Roman" w:hAnsi="Times New Roman" w:cs="Times New Roman"/>
                <w:i/>
                <w:color w:val="000000"/>
                <w:sz w:val="24"/>
                <w:szCs w:val="24"/>
                <w:lang w:val="ru-RU"/>
              </w:rPr>
              <w:t>ТВОРИВ З «ЛЮБОТИНОМ У СЕРЦІ»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i/>
                <w:sz w:val="24"/>
                <w:szCs w:val="24"/>
                <w:lang w:val="uk-UA"/>
              </w:rPr>
            </w:pPr>
            <w:r w:rsidRPr="00391A1C">
              <w:rPr>
                <w:rFonts w:ascii="Times New Roman" w:eastAsia="Times New Roman" w:hAnsi="Times New Roman" w:cs="Times New Roman"/>
                <w:b/>
                <w:kern w:val="28"/>
                <w:sz w:val="24"/>
                <w:szCs w:val="24"/>
                <w:lang w:val="ru-RU" w:eastAsia="ru-RU"/>
              </w:rPr>
              <w:t>Ширай Андрій, Дацюк Денис, Руденок Олеся</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ru-RU"/>
              </w:rPr>
              <w:t>ВЕСІЛЬНИЙ ОБРЯД СЕЛА ПАКУЛЬ ЧЕРНІГІВСЬКОГО РАЙОНУ</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eastAsia="Times New Roman" w:hAnsi="Times New Roman" w:cs="Times New Roman"/>
                <w:b/>
                <w:sz w:val="24"/>
                <w:szCs w:val="24"/>
                <w:lang w:val="ru-RU"/>
              </w:rPr>
            </w:pPr>
            <w:r w:rsidRPr="00391A1C">
              <w:rPr>
                <w:rFonts w:ascii="Times New Roman" w:eastAsia="Times New Roman" w:hAnsi="Times New Roman" w:cs="Times New Roman"/>
                <w:b/>
                <w:sz w:val="24"/>
                <w:szCs w:val="24"/>
                <w:lang w:val="ru-RU"/>
              </w:rPr>
              <w:t>Шкромада Вікторія</w:t>
            </w:r>
            <w:r>
              <w:rPr>
                <w:rFonts w:ascii="Times New Roman" w:eastAsia="Times New Roman" w:hAnsi="Times New Roman" w:cs="Times New Roman"/>
                <w:b/>
                <w:sz w:val="24"/>
                <w:szCs w:val="24"/>
                <w:lang w:val="ru-RU"/>
              </w:rPr>
              <w:t xml:space="preserve">. </w:t>
            </w:r>
            <w:r w:rsidRPr="001E4879">
              <w:rPr>
                <w:rFonts w:ascii="Times New Roman" w:eastAsia="Times New Roman" w:hAnsi="Times New Roman" w:cs="Times New Roman"/>
                <w:i/>
                <w:sz w:val="24"/>
                <w:szCs w:val="24"/>
                <w:lang w:val="ru-RU"/>
              </w:rPr>
              <w:t>ТРАДИЦІЙНИЙ УКРАЇНСЬКИЙ ХЛІБ ТА СВЯТКОВА ВИПІЧКА ЗАЧЕПИЛІВЩИНИ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Шоленінов Віктор</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РАДЯНСЬКИЙ ВІЙСЬКОВИЙ ПОЛОН НА ДОНЕЧЧИНІ</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E84F98" w:rsidTr="008857E9">
        <w:tc>
          <w:tcPr>
            <w:tcW w:w="10031" w:type="dxa"/>
          </w:tcPr>
          <w:p w:rsidR="00981FA6" w:rsidRPr="001E4879" w:rsidRDefault="00981FA6" w:rsidP="00981FA6">
            <w:pPr>
              <w:tabs>
                <w:tab w:val="left" w:pos="0"/>
              </w:tabs>
              <w:rPr>
                <w:rFonts w:ascii="Times New Roman" w:hAnsi="Times New Roman" w:cs="Times New Roman"/>
                <w:i/>
                <w:sz w:val="24"/>
                <w:szCs w:val="24"/>
                <w:lang w:val="uk-UA"/>
              </w:rPr>
            </w:pPr>
            <w:r w:rsidRPr="00391A1C">
              <w:rPr>
                <w:rFonts w:ascii="Times New Roman" w:hAnsi="Times New Roman" w:cs="Times New Roman"/>
                <w:b/>
                <w:color w:val="1F2124"/>
                <w:sz w:val="24"/>
                <w:szCs w:val="24"/>
                <w:lang w:val="uk-UA"/>
              </w:rPr>
              <w:t>Шумейко Анастасія, Рузанова Євгенія, Нежута Олексій,</w:t>
            </w:r>
            <w:r w:rsidR="009D05A8">
              <w:rPr>
                <w:rFonts w:ascii="Times New Roman" w:hAnsi="Times New Roman" w:cs="Times New Roman"/>
                <w:b/>
                <w:color w:val="1F2124"/>
                <w:sz w:val="24"/>
                <w:szCs w:val="24"/>
                <w:lang w:val="uk-UA"/>
              </w:rPr>
              <w:t xml:space="preserve"> </w:t>
            </w:r>
            <w:r w:rsidRPr="00391A1C">
              <w:rPr>
                <w:rFonts w:ascii="Times New Roman" w:hAnsi="Times New Roman" w:cs="Times New Roman"/>
                <w:b/>
                <w:color w:val="1F2124"/>
                <w:sz w:val="24"/>
                <w:szCs w:val="24"/>
                <w:lang w:val="uk-UA"/>
              </w:rPr>
              <w:t>Дзюба Олександр</w:t>
            </w:r>
            <w:r>
              <w:rPr>
                <w:rFonts w:ascii="Times New Roman" w:hAnsi="Times New Roman" w:cs="Times New Roman"/>
                <w:sz w:val="24"/>
                <w:szCs w:val="24"/>
                <w:lang w:val="uk-UA"/>
              </w:rPr>
              <w:t xml:space="preserve">. </w:t>
            </w:r>
            <w:r w:rsidRPr="001E4879">
              <w:rPr>
                <w:rFonts w:ascii="Times New Roman" w:hAnsi="Times New Roman" w:cs="Times New Roman"/>
                <w:i/>
                <w:sz w:val="24"/>
                <w:szCs w:val="24"/>
                <w:shd w:val="clear" w:color="auto" w:fill="FFFFFF"/>
                <w:lang w:val="uk-UA"/>
              </w:rPr>
              <w:t xml:space="preserve">ПРИМАДОННА УКРАЇНСЬКОЇ ОПЕРИ ХХ СТОЛІТТЯ </w:t>
            </w:r>
            <w:r>
              <w:rPr>
                <w:rFonts w:ascii="Times New Roman" w:hAnsi="Times New Roman" w:cs="Times New Roman"/>
                <w:i/>
                <w:sz w:val="24"/>
                <w:szCs w:val="24"/>
                <w:shd w:val="clear" w:color="auto" w:fill="FFFFFF"/>
                <w:lang w:val="uk-UA"/>
              </w:rPr>
              <w:t>Є</w:t>
            </w:r>
            <w:r w:rsidRPr="001E4879">
              <w:rPr>
                <w:rFonts w:ascii="Times New Roman" w:hAnsi="Times New Roman" w:cs="Times New Roman"/>
                <w:i/>
                <w:sz w:val="24"/>
                <w:szCs w:val="24"/>
                <w:shd w:val="clear" w:color="auto" w:fill="FFFFFF"/>
                <w:lang w:val="uk-UA"/>
              </w:rPr>
              <w:t>ВГЕНІЯ МІРОШНИЧЕНКО – НАША ЗЕМЛЯЧКА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Щербак Софія</w:t>
            </w:r>
            <w:r>
              <w:rPr>
                <w:rFonts w:ascii="Times New Roman" w:hAnsi="Times New Roman" w:cs="Times New Roman"/>
                <w:b/>
                <w:sz w:val="24"/>
                <w:szCs w:val="24"/>
                <w:lang w:val="uk-UA"/>
              </w:rPr>
              <w:t>.</w:t>
            </w:r>
            <w:r w:rsidRPr="00391A1C">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ПАМ'ЯТЬ ПРО СЛАВНОГО ЗЕМЛЯКА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pStyle w:val="a4"/>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Щур Юлія</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СВЯТКУВАННЯ РІЗДВА НА КУП’ЯНЩИНІ (</w:t>
            </w:r>
            <w:r w:rsidRPr="001E4879">
              <w:rPr>
                <w:rFonts w:ascii="Times New Roman" w:hAnsi="Times New Roman" w:cs="Times New Roman"/>
                <w:i/>
                <w:sz w:val="24"/>
                <w:szCs w:val="24"/>
              </w:rPr>
              <w:t>за етнографічними матеріалами Петра Іванова)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pStyle w:val="a4"/>
              <w:tabs>
                <w:tab w:val="left" w:pos="0"/>
              </w:tabs>
              <w:rPr>
                <w:rFonts w:ascii="Times New Roman" w:hAnsi="Times New Roman" w:cs="Times New Roman"/>
                <w:i/>
                <w:sz w:val="24"/>
                <w:szCs w:val="24"/>
              </w:rPr>
            </w:pPr>
            <w:r w:rsidRPr="00391A1C">
              <w:rPr>
                <w:rFonts w:ascii="Times New Roman" w:hAnsi="Times New Roman" w:cs="Times New Roman"/>
                <w:b/>
                <w:sz w:val="24"/>
                <w:szCs w:val="24"/>
              </w:rPr>
              <w:t>Юзько Анжела</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rPr>
              <w:t xml:space="preserve">ВИКОРИСТАННЯ ТИМЧАСОВИХ ВОДНИХ ПОТОКІВ </w:t>
            </w:r>
          </w:p>
          <w:p w:rsidR="00981FA6" w:rsidRPr="001E4879" w:rsidRDefault="00981FA6" w:rsidP="00981FA6">
            <w:pPr>
              <w:pStyle w:val="a4"/>
              <w:tabs>
                <w:tab w:val="left" w:pos="0"/>
              </w:tabs>
              <w:rPr>
                <w:rFonts w:ascii="Times New Roman" w:hAnsi="Times New Roman" w:cs="Times New Roman"/>
                <w:b/>
                <w:sz w:val="24"/>
                <w:szCs w:val="24"/>
                <w:lang w:val="uk-UA"/>
              </w:rPr>
            </w:pPr>
            <w:r w:rsidRPr="001E4879">
              <w:rPr>
                <w:rFonts w:ascii="Times New Roman" w:hAnsi="Times New Roman" w:cs="Times New Roman"/>
                <w:i/>
                <w:sz w:val="24"/>
                <w:szCs w:val="24"/>
              </w:rPr>
              <w:t>(НА ПРИКЛАДІ БАСЕЙНУ РІЧКИ МОКРИЙ МЕРЧИК)</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widowControl w:val="0"/>
              <w:tabs>
                <w:tab w:val="left" w:pos="0"/>
              </w:tabs>
              <w:autoSpaceDE w:val="0"/>
              <w:autoSpaceDN w:val="0"/>
              <w:adjustRightInd w:val="0"/>
              <w:rPr>
                <w:rFonts w:ascii="Times New Roman" w:hAnsi="Times New Roman" w:cs="Times New Roman"/>
                <w:b/>
                <w:sz w:val="24"/>
                <w:szCs w:val="24"/>
                <w:lang w:val="uk-UA"/>
              </w:rPr>
            </w:pPr>
            <w:r w:rsidRPr="00391A1C">
              <w:rPr>
                <w:rFonts w:ascii="Times New Roman" w:hAnsi="Times New Roman" w:cs="Times New Roman"/>
                <w:b/>
                <w:sz w:val="24"/>
                <w:szCs w:val="24"/>
                <w:lang w:val="uk-UA"/>
              </w:rPr>
              <w:t>Юрченко Олександра</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uk-UA"/>
              </w:rPr>
              <w:t>ТРАДИЦІЙНЕ УКРАЇНСЬКЕ ЖІНОЧЕ ВБРАННЯ  ХІХ – ПОЧАТКУ ХХ СТОЛІТТЯ</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keepNext/>
              <w:keepLines/>
              <w:tabs>
                <w:tab w:val="left" w:pos="0"/>
              </w:tabs>
              <w:rPr>
                <w:rFonts w:ascii="Times New Roman" w:eastAsia="Times New Roman" w:hAnsi="Times New Roman" w:cs="Times New Roman"/>
                <w:b/>
                <w:color w:val="000000"/>
                <w:sz w:val="24"/>
                <w:szCs w:val="24"/>
                <w:lang w:val="ru-RU"/>
              </w:rPr>
            </w:pPr>
            <w:r w:rsidRPr="00391A1C">
              <w:rPr>
                <w:rFonts w:ascii="Times New Roman" w:eastAsia="Times New Roman" w:hAnsi="Times New Roman" w:cs="Times New Roman"/>
                <w:b/>
                <w:sz w:val="24"/>
                <w:szCs w:val="24"/>
                <w:lang w:val="ru-RU"/>
              </w:rPr>
              <w:t>Юрченко Єгор</w:t>
            </w:r>
            <w:r>
              <w:rPr>
                <w:rFonts w:ascii="Times New Roman" w:hAnsi="Times New Roman" w:cs="Times New Roman"/>
                <w:sz w:val="24"/>
                <w:szCs w:val="24"/>
                <w:lang w:val="uk-UA"/>
              </w:rPr>
              <w:t>.</w:t>
            </w:r>
            <w:r w:rsidRPr="001E4879">
              <w:rPr>
                <w:rFonts w:ascii="Times New Roman" w:hAnsi="Times New Roman" w:cs="Times New Roman"/>
                <w:i/>
                <w:sz w:val="24"/>
                <w:szCs w:val="24"/>
                <w:lang w:val="uk-UA"/>
              </w:rPr>
              <w:t xml:space="preserve"> </w:t>
            </w:r>
            <w:r w:rsidRPr="001E4879">
              <w:rPr>
                <w:rFonts w:ascii="Times New Roman" w:eastAsia="Times New Roman" w:hAnsi="Times New Roman" w:cs="Times New Roman"/>
                <w:i/>
                <w:color w:val="000000"/>
                <w:sz w:val="24"/>
                <w:szCs w:val="24"/>
                <w:lang w:val="ru-RU"/>
              </w:rPr>
              <w:t>ВПЛИВ РОБОТОТЕХНІКИ НА ПОДАЛЬШИЙ РОЗВИТОК СУСПІЛЬСТВА</w:t>
            </w:r>
            <w:r w:rsidRPr="00391A1C">
              <w:rPr>
                <w:rFonts w:ascii="Times New Roman" w:eastAsia="Times New Roman" w:hAnsi="Times New Roman" w:cs="Times New Roman"/>
                <w:b/>
                <w:color w:val="000000"/>
                <w:sz w:val="24"/>
                <w:szCs w:val="24"/>
                <w:lang w:val="ru-RU"/>
              </w:rPr>
              <w:t xml:space="preserve">   </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rPr>
          <w:trHeight w:val="355"/>
        </w:trPr>
        <w:tc>
          <w:tcPr>
            <w:tcW w:w="10031" w:type="dxa"/>
          </w:tcPr>
          <w:p w:rsidR="00981FA6" w:rsidRPr="001E4879" w:rsidRDefault="00981FA6" w:rsidP="00981FA6">
            <w:pPr>
              <w:tabs>
                <w:tab w:val="left" w:pos="0"/>
              </w:tabs>
              <w:rPr>
                <w:rFonts w:ascii="Times New Roman" w:hAnsi="Times New Roman" w:cs="Times New Roman"/>
                <w:b/>
                <w:sz w:val="24"/>
                <w:szCs w:val="24"/>
                <w:lang w:val="uk-UA"/>
              </w:rPr>
            </w:pPr>
            <w:r w:rsidRPr="00391A1C">
              <w:rPr>
                <w:rFonts w:ascii="Times New Roman" w:hAnsi="Times New Roman" w:cs="Times New Roman"/>
                <w:b/>
                <w:sz w:val="24"/>
                <w:szCs w:val="24"/>
                <w:lang w:val="uk-UA"/>
              </w:rPr>
              <w:t>Юхименко Владислава</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uk-UA"/>
              </w:rPr>
              <w:t>У КОГО ЩЕ ТАКА ЗЕМЛЯ, ЖИТТЯМ БАГАТА?..</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D05A8">
            <w:pPr>
              <w:tabs>
                <w:tab w:val="left" w:pos="0"/>
              </w:tabs>
              <w:outlineLvl w:val="0"/>
              <w:rPr>
                <w:rFonts w:ascii="Times New Roman" w:hAnsi="Times New Roman" w:cs="Times New Roman"/>
                <w:b/>
                <w:sz w:val="24"/>
                <w:szCs w:val="24"/>
                <w:lang w:val="ru-RU"/>
              </w:rPr>
            </w:pPr>
            <w:r w:rsidRPr="00391A1C">
              <w:rPr>
                <w:rFonts w:ascii="Times New Roman" w:hAnsi="Times New Roman" w:cs="Times New Roman"/>
                <w:b/>
                <w:sz w:val="24"/>
                <w:szCs w:val="24"/>
                <w:lang w:val="uk-UA"/>
              </w:rPr>
              <w:t>Ющенко Анастасія</w:t>
            </w:r>
            <w:r>
              <w:rPr>
                <w:rFonts w:ascii="Times New Roman" w:hAnsi="Times New Roman" w:cs="Times New Roman"/>
                <w:b/>
                <w:sz w:val="24"/>
                <w:szCs w:val="24"/>
                <w:lang w:val="uk-UA"/>
              </w:rPr>
              <w:t xml:space="preserve">. </w:t>
            </w:r>
            <w:r w:rsidRPr="001E4879">
              <w:rPr>
                <w:rFonts w:ascii="Times New Roman" w:hAnsi="Times New Roman" w:cs="Times New Roman"/>
                <w:i/>
                <w:sz w:val="24"/>
                <w:szCs w:val="24"/>
                <w:lang w:val="ru-RU"/>
              </w:rPr>
              <w:t xml:space="preserve">РЕГІОНАЛЬНІ ОСОБЛИВОСТІ </w:t>
            </w:r>
            <w:r w:rsidRPr="001E4879">
              <w:rPr>
                <w:rFonts w:ascii="Times New Roman" w:hAnsi="Times New Roman" w:cs="Times New Roman"/>
                <w:i/>
                <w:sz w:val="24"/>
                <w:szCs w:val="24"/>
                <w:lang w:val="uk-UA"/>
              </w:rPr>
              <w:t>СЕЛЯНСЬКОЇ СОРОЧКИ КИЇВЩИНИ</w:t>
            </w:r>
            <w:r w:rsidRPr="001E4879">
              <w:rPr>
                <w:rFonts w:ascii="Times New Roman" w:hAnsi="Times New Roman" w:cs="Times New Roman"/>
                <w:i/>
                <w:sz w:val="24"/>
                <w:szCs w:val="24"/>
                <w:lang w:val="ru-RU"/>
              </w:rPr>
              <w:t xml:space="preserve">  </w:t>
            </w:r>
            <w:r w:rsidRPr="001E4879">
              <w:rPr>
                <w:rFonts w:ascii="Times New Roman" w:hAnsi="Times New Roman" w:cs="Times New Roman"/>
                <w:i/>
                <w:sz w:val="24"/>
                <w:szCs w:val="24"/>
                <w:lang w:val="uk-UA"/>
              </w:rPr>
              <w:t>В КІНЦІ ХІХ – НА ПОЧ</w:t>
            </w:r>
            <w:r w:rsidRPr="001E4879">
              <w:rPr>
                <w:rFonts w:ascii="Times New Roman" w:hAnsi="Times New Roman" w:cs="Times New Roman"/>
                <w:i/>
                <w:sz w:val="24"/>
                <w:szCs w:val="24"/>
                <w:lang w:val="ru-RU"/>
              </w:rPr>
              <w:t>АТКУ</w:t>
            </w:r>
            <w:r w:rsidRPr="001E4879">
              <w:rPr>
                <w:rFonts w:ascii="Times New Roman" w:hAnsi="Times New Roman" w:cs="Times New Roman"/>
                <w:i/>
                <w:sz w:val="24"/>
                <w:szCs w:val="24"/>
                <w:lang w:val="uk-UA"/>
              </w:rPr>
              <w:t xml:space="preserve"> ХХ </w:t>
            </w:r>
            <w:r w:rsidR="009D05A8">
              <w:rPr>
                <w:rFonts w:ascii="Times New Roman" w:hAnsi="Times New Roman" w:cs="Times New Roman"/>
                <w:i/>
                <w:sz w:val="24"/>
                <w:szCs w:val="24"/>
                <w:lang w:val="uk-UA"/>
              </w:rPr>
              <w:t>ст</w:t>
            </w:r>
            <w:r w:rsidRPr="001E4879">
              <w:rPr>
                <w:rFonts w:ascii="Times New Roman" w:hAnsi="Times New Roman" w:cs="Times New Roman"/>
                <w:i/>
                <w:sz w:val="24"/>
                <w:szCs w:val="24"/>
                <w:lang w:val="uk-UA"/>
              </w:rPr>
              <w:t>.</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1E4879" w:rsidRDefault="00981FA6" w:rsidP="00981FA6">
            <w:pPr>
              <w:tabs>
                <w:tab w:val="left" w:pos="0"/>
              </w:tabs>
              <w:rPr>
                <w:rFonts w:ascii="Times New Roman" w:hAnsi="Times New Roman" w:cs="Times New Roman"/>
                <w:b/>
                <w:sz w:val="24"/>
                <w:szCs w:val="24"/>
                <w:lang w:val="ru-RU"/>
              </w:rPr>
            </w:pPr>
            <w:r w:rsidRPr="00391A1C">
              <w:rPr>
                <w:rFonts w:ascii="Times New Roman" w:hAnsi="Times New Roman" w:cs="Times New Roman"/>
                <w:b/>
                <w:sz w:val="24"/>
                <w:szCs w:val="24"/>
                <w:lang w:val="ru-RU"/>
              </w:rPr>
              <w:t>Ялоза Алексей</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ru-RU"/>
              </w:rPr>
              <w:t>ПРОЦЕСС СТАНОВЛЕНИЯ СОВРЕМЕННОЙ МОЛОДЁЖИ.</w:t>
            </w:r>
          </w:p>
        </w:tc>
        <w:tc>
          <w:tcPr>
            <w:tcW w:w="723" w:type="dxa"/>
          </w:tcPr>
          <w:p w:rsidR="00981FA6" w:rsidRPr="00E84F98" w:rsidRDefault="00981FA6" w:rsidP="00981FA6">
            <w:pPr>
              <w:rPr>
                <w:rFonts w:ascii="Times New Roman" w:hAnsi="Times New Roman" w:cs="Times New Roman"/>
                <w:sz w:val="28"/>
                <w:szCs w:val="28"/>
                <w:lang w:val="uk-UA"/>
              </w:rPr>
            </w:pPr>
          </w:p>
        </w:tc>
      </w:tr>
      <w:tr w:rsidR="00981FA6" w:rsidRPr="00714DA7" w:rsidTr="008857E9">
        <w:tc>
          <w:tcPr>
            <w:tcW w:w="10031" w:type="dxa"/>
          </w:tcPr>
          <w:p w:rsidR="00981FA6" w:rsidRPr="00391A1C" w:rsidRDefault="00981FA6" w:rsidP="00981FA6">
            <w:pPr>
              <w:tabs>
                <w:tab w:val="left" w:pos="0"/>
              </w:tabs>
              <w:rPr>
                <w:rFonts w:ascii="Times New Roman" w:hAnsi="Times New Roman" w:cs="Times New Roman"/>
                <w:sz w:val="24"/>
                <w:szCs w:val="24"/>
                <w:lang w:val="uk-UA"/>
              </w:rPr>
            </w:pPr>
            <w:r w:rsidRPr="00391A1C">
              <w:rPr>
                <w:rFonts w:ascii="Times New Roman" w:hAnsi="Times New Roman" w:cs="Times New Roman"/>
                <w:b/>
                <w:sz w:val="24"/>
                <w:szCs w:val="24"/>
                <w:lang w:val="uk-UA"/>
              </w:rPr>
              <w:t>Ясиньова Юлія</w:t>
            </w:r>
            <w:r>
              <w:rPr>
                <w:rFonts w:ascii="Times New Roman" w:hAnsi="Times New Roman" w:cs="Times New Roman"/>
                <w:sz w:val="24"/>
                <w:szCs w:val="24"/>
                <w:lang w:val="uk-UA"/>
              </w:rPr>
              <w:t xml:space="preserve">. </w:t>
            </w:r>
            <w:r w:rsidRPr="001E4879">
              <w:rPr>
                <w:rFonts w:ascii="Times New Roman" w:hAnsi="Times New Roman" w:cs="Times New Roman"/>
                <w:i/>
                <w:sz w:val="24"/>
                <w:szCs w:val="24"/>
                <w:lang w:val="uk-UA"/>
              </w:rPr>
              <w:t>МЕНТАЛЬНІСТЬ УКРАЇНСЬКОГО НАРОДУ</w:t>
            </w:r>
          </w:p>
        </w:tc>
        <w:tc>
          <w:tcPr>
            <w:tcW w:w="723" w:type="dxa"/>
          </w:tcPr>
          <w:p w:rsidR="00981FA6" w:rsidRPr="00E84F98" w:rsidRDefault="00981FA6" w:rsidP="00981FA6">
            <w:pPr>
              <w:rPr>
                <w:rFonts w:ascii="Times New Roman" w:hAnsi="Times New Roman" w:cs="Times New Roman"/>
                <w:sz w:val="28"/>
                <w:szCs w:val="28"/>
                <w:lang w:val="uk-UA"/>
              </w:rPr>
            </w:pPr>
          </w:p>
        </w:tc>
      </w:tr>
    </w:tbl>
    <w:p w:rsidR="00981FA6" w:rsidRPr="00E84F98" w:rsidRDefault="00981FA6" w:rsidP="00981FA6">
      <w:pPr>
        <w:spacing w:after="0"/>
        <w:rPr>
          <w:rFonts w:ascii="Times New Roman" w:hAnsi="Times New Roman" w:cs="Times New Roman"/>
          <w:sz w:val="24"/>
          <w:szCs w:val="24"/>
          <w:lang w:val="uk-UA"/>
        </w:rPr>
      </w:pPr>
    </w:p>
    <w:p w:rsidR="00981FA6" w:rsidRDefault="00981FA6" w:rsidP="00CE00A7">
      <w:pPr>
        <w:spacing w:after="0" w:line="240" w:lineRule="auto"/>
        <w:ind w:firstLine="720"/>
        <w:jc w:val="center"/>
        <w:rPr>
          <w:rFonts w:ascii="Times New Roman" w:hAnsi="Times New Roman" w:cs="Times New Roman"/>
          <w:b/>
          <w:lang w:val="uk-UA"/>
        </w:rPr>
      </w:pPr>
    </w:p>
    <w:p w:rsidR="00981FA6" w:rsidRDefault="00981FA6" w:rsidP="00CE00A7">
      <w:pPr>
        <w:spacing w:after="0" w:line="240" w:lineRule="auto"/>
        <w:ind w:firstLine="720"/>
        <w:jc w:val="center"/>
        <w:rPr>
          <w:rFonts w:ascii="Times New Roman" w:hAnsi="Times New Roman" w:cs="Times New Roman"/>
          <w:b/>
          <w:lang w:val="uk-UA"/>
        </w:rPr>
      </w:pPr>
    </w:p>
    <w:p w:rsidR="00981FA6" w:rsidRDefault="00981FA6" w:rsidP="00CE00A7">
      <w:pPr>
        <w:spacing w:after="0" w:line="240" w:lineRule="auto"/>
        <w:ind w:firstLine="720"/>
        <w:jc w:val="center"/>
        <w:rPr>
          <w:rFonts w:ascii="Times New Roman" w:hAnsi="Times New Roman" w:cs="Times New Roman"/>
          <w:b/>
          <w:lang w:val="uk-UA"/>
        </w:rPr>
      </w:pPr>
    </w:p>
    <w:p w:rsidR="00981FA6" w:rsidRDefault="00981FA6" w:rsidP="00CE00A7">
      <w:pPr>
        <w:spacing w:after="0" w:line="240" w:lineRule="auto"/>
        <w:ind w:firstLine="720"/>
        <w:jc w:val="center"/>
        <w:rPr>
          <w:rFonts w:ascii="Times New Roman" w:hAnsi="Times New Roman" w:cs="Times New Roman"/>
          <w:b/>
          <w:lang w:val="uk-UA"/>
        </w:rPr>
      </w:pPr>
    </w:p>
    <w:p w:rsidR="00981FA6" w:rsidRDefault="00981FA6" w:rsidP="00CE00A7">
      <w:pPr>
        <w:spacing w:after="0" w:line="240" w:lineRule="auto"/>
        <w:ind w:firstLine="720"/>
        <w:jc w:val="center"/>
        <w:rPr>
          <w:rFonts w:ascii="Times New Roman" w:hAnsi="Times New Roman" w:cs="Times New Roman"/>
          <w:b/>
          <w:lang w:val="uk-UA"/>
        </w:rPr>
      </w:pPr>
    </w:p>
    <w:p w:rsidR="008857E9" w:rsidRDefault="008857E9" w:rsidP="00CE00A7">
      <w:pPr>
        <w:spacing w:after="0" w:line="240" w:lineRule="auto"/>
        <w:ind w:firstLine="720"/>
        <w:jc w:val="center"/>
        <w:rPr>
          <w:rFonts w:ascii="Times New Roman" w:hAnsi="Times New Roman" w:cs="Times New Roman"/>
          <w:b/>
          <w:lang w:val="uk-UA"/>
        </w:rPr>
      </w:pPr>
    </w:p>
    <w:p w:rsidR="008857E9" w:rsidRDefault="008857E9" w:rsidP="00CE00A7">
      <w:pPr>
        <w:spacing w:after="0" w:line="240" w:lineRule="auto"/>
        <w:ind w:firstLine="720"/>
        <w:jc w:val="center"/>
        <w:rPr>
          <w:rFonts w:ascii="Times New Roman" w:hAnsi="Times New Roman" w:cs="Times New Roman"/>
          <w:b/>
          <w:lang w:val="uk-UA"/>
        </w:rPr>
      </w:pPr>
    </w:p>
    <w:p w:rsidR="008857E9" w:rsidRDefault="008857E9" w:rsidP="00CE00A7">
      <w:pPr>
        <w:spacing w:after="0" w:line="240" w:lineRule="auto"/>
        <w:ind w:firstLine="720"/>
        <w:jc w:val="center"/>
        <w:rPr>
          <w:rFonts w:ascii="Times New Roman" w:hAnsi="Times New Roman" w:cs="Times New Roman"/>
          <w:b/>
          <w:lang w:val="uk-UA"/>
        </w:rPr>
      </w:pPr>
    </w:p>
    <w:p w:rsidR="008857E9" w:rsidRDefault="008857E9" w:rsidP="00CE00A7">
      <w:pPr>
        <w:spacing w:after="0" w:line="240" w:lineRule="auto"/>
        <w:ind w:firstLine="720"/>
        <w:jc w:val="center"/>
        <w:rPr>
          <w:rFonts w:ascii="Times New Roman" w:hAnsi="Times New Roman" w:cs="Times New Roman"/>
          <w:b/>
          <w:lang w:val="uk-UA"/>
        </w:rPr>
      </w:pPr>
    </w:p>
    <w:p w:rsidR="008857E9" w:rsidRDefault="008857E9" w:rsidP="00CE00A7">
      <w:pPr>
        <w:spacing w:after="0" w:line="240" w:lineRule="auto"/>
        <w:ind w:firstLine="720"/>
        <w:jc w:val="center"/>
        <w:rPr>
          <w:rFonts w:ascii="Times New Roman" w:hAnsi="Times New Roman" w:cs="Times New Roman"/>
          <w:b/>
          <w:lang w:val="uk-UA"/>
        </w:rPr>
      </w:pPr>
    </w:p>
    <w:p w:rsidR="00714DA7" w:rsidRDefault="00714DA7" w:rsidP="00CE00A7">
      <w:pPr>
        <w:spacing w:after="0" w:line="240" w:lineRule="auto"/>
        <w:ind w:firstLine="720"/>
        <w:jc w:val="center"/>
        <w:rPr>
          <w:rFonts w:ascii="Times New Roman" w:hAnsi="Times New Roman" w:cs="Times New Roman"/>
          <w:b/>
          <w:lang w:val="uk-UA"/>
        </w:rPr>
      </w:pPr>
    </w:p>
    <w:p w:rsidR="00714DA7" w:rsidRDefault="00714DA7" w:rsidP="00CE00A7">
      <w:pPr>
        <w:spacing w:after="0" w:line="240" w:lineRule="auto"/>
        <w:ind w:firstLine="720"/>
        <w:jc w:val="center"/>
        <w:rPr>
          <w:rFonts w:ascii="Times New Roman" w:hAnsi="Times New Roman" w:cs="Times New Roman"/>
          <w:b/>
          <w:lang w:val="uk-UA"/>
        </w:rPr>
      </w:pPr>
    </w:p>
    <w:p w:rsidR="00714DA7" w:rsidRDefault="00714DA7" w:rsidP="00CE00A7">
      <w:pPr>
        <w:spacing w:after="0" w:line="240" w:lineRule="auto"/>
        <w:ind w:firstLine="720"/>
        <w:jc w:val="center"/>
        <w:rPr>
          <w:rFonts w:ascii="Times New Roman" w:hAnsi="Times New Roman" w:cs="Times New Roman"/>
          <w:b/>
          <w:lang w:val="uk-UA"/>
        </w:rPr>
      </w:pPr>
    </w:p>
    <w:p w:rsidR="008857E9" w:rsidRDefault="008857E9" w:rsidP="00CE00A7">
      <w:pPr>
        <w:spacing w:after="0" w:line="240" w:lineRule="auto"/>
        <w:ind w:firstLine="720"/>
        <w:jc w:val="center"/>
        <w:rPr>
          <w:rFonts w:ascii="Times New Roman" w:hAnsi="Times New Roman" w:cs="Times New Roman"/>
          <w:b/>
          <w:lang w:val="uk-UA"/>
        </w:rPr>
      </w:pPr>
    </w:p>
    <w:p w:rsidR="00A5556F" w:rsidRPr="00A5556F" w:rsidRDefault="00A5556F" w:rsidP="00CE00A7">
      <w:pPr>
        <w:spacing w:after="0" w:line="240" w:lineRule="auto"/>
        <w:ind w:firstLine="720"/>
        <w:jc w:val="center"/>
        <w:rPr>
          <w:rFonts w:ascii="Times New Roman" w:hAnsi="Times New Roman" w:cs="Times New Roman"/>
          <w:b/>
          <w:lang w:val="uk-UA"/>
        </w:rPr>
      </w:pPr>
      <w:r w:rsidRPr="00A5556F">
        <w:rPr>
          <w:rFonts w:ascii="Times New Roman" w:hAnsi="Times New Roman" w:cs="Times New Roman"/>
          <w:b/>
          <w:lang w:val="uk-UA"/>
        </w:rPr>
        <w:lastRenderedPageBreak/>
        <w:t>ЖЕРТОВНІ МАЙДАНЧИКИ СКІФСЬКОГО ЧАСУ, ЯК ВІДОБРАЖЕННЯ ДУХОВНОГО ЖИТТЯ ДАВНЬОГО НАСЕЛЕННЯ УКРАЇНИ</w:t>
      </w:r>
    </w:p>
    <w:p w:rsidR="00A5556F" w:rsidRPr="00A5556F" w:rsidRDefault="00A5556F" w:rsidP="00A5556F">
      <w:pPr>
        <w:spacing w:after="0" w:line="240" w:lineRule="auto"/>
        <w:ind w:firstLine="720"/>
        <w:jc w:val="center"/>
        <w:rPr>
          <w:rFonts w:ascii="Times New Roman" w:hAnsi="Times New Roman" w:cs="Times New Roman"/>
          <w:lang w:val="uk-UA"/>
        </w:rPr>
      </w:pPr>
      <w:r w:rsidRPr="00A5556F">
        <w:rPr>
          <w:rFonts w:ascii="Times New Roman" w:hAnsi="Times New Roman" w:cs="Times New Roman"/>
          <w:b/>
          <w:lang w:val="uk-UA"/>
        </w:rPr>
        <w:t>Абрашитов Рашид</w:t>
      </w:r>
      <w:r w:rsidRPr="00A5556F">
        <w:rPr>
          <w:rFonts w:ascii="Times New Roman" w:hAnsi="Times New Roman" w:cs="Times New Roman"/>
          <w:lang w:val="uk-UA"/>
        </w:rPr>
        <w:t xml:space="preserve">, 7 клас, гурток «Археологія», Центр довузівської освіти </w:t>
      </w:r>
    </w:p>
    <w:p w:rsidR="00A5556F" w:rsidRPr="00A5556F" w:rsidRDefault="00A5556F" w:rsidP="00A5556F">
      <w:pPr>
        <w:spacing w:after="0" w:line="240" w:lineRule="auto"/>
        <w:ind w:firstLine="720"/>
        <w:jc w:val="center"/>
        <w:rPr>
          <w:rFonts w:ascii="Times New Roman" w:hAnsi="Times New Roman" w:cs="Times New Roman"/>
          <w:lang w:val="uk-UA"/>
        </w:rPr>
      </w:pPr>
      <w:r w:rsidRPr="00A5556F">
        <w:rPr>
          <w:rFonts w:ascii="Times New Roman" w:hAnsi="Times New Roman" w:cs="Times New Roman"/>
          <w:lang w:val="uk-UA"/>
        </w:rPr>
        <w:t>ХНУ імені В.Н. Каразіна. Керівник: Пеляшенко Костянтин Юрійович, керівник гуртка «Археологія» Центру довузівської освіти ХНУ імені В.Н. Каразіна</w:t>
      </w:r>
    </w:p>
    <w:p w:rsidR="00A5556F" w:rsidRPr="00A5556F" w:rsidRDefault="00A5556F" w:rsidP="00A5556F">
      <w:pPr>
        <w:spacing w:after="0" w:line="240" w:lineRule="auto"/>
        <w:ind w:firstLine="720"/>
        <w:jc w:val="both"/>
        <w:rPr>
          <w:rFonts w:ascii="Times New Roman" w:hAnsi="Times New Roman" w:cs="Times New Roman"/>
          <w:sz w:val="28"/>
          <w:szCs w:val="28"/>
          <w:lang w:val="uk-UA"/>
        </w:rPr>
      </w:pP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При вивченні давніх суспільств, що мешкали на території сучасної України, у розпорядженні науковців, як правило, існують речові джерела, за повної відсутності усних джерел, та значної обмеженості письмових. Тому особливі труднощі виникають з дослідженням духовної сфери: світосприйняття, вірування, відношення до життя і смерті. Для пізнання цих сторін життя використовуються археологічні джерела – предмети матеріальної культури, культові об’єкти. Як і усі давні народи, скіфи були надзвичайно набожні й забобонні. Вони вірили в чаклунство, могутність заклинань та амулетів. Серед жерців Скіфії практикувалося передбачення майбутнього за допомогою пучка прутів чи луб’яних волокон.</w:t>
      </w: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Скіфи вклонялися стихіям, духам природи та богам, що їх уособлювали. Найзначуще місце відводилося Табіті (богині вогню) та Папаю (богу повітря). Табіті часто фігурує в мистецтві скіфів, посідає перше місце при присягах, відправленні культів та помазанні вождів. Не менш важливе місце в житті скіфів посідає Арес – бог війни. За Геродотом, йому приносили в жертву кожного сотого полоненого через акінак, ввіткнутий в землю, що його окроплювали кров’ю ворога. Подальші місця в пантеоні займають боги Гайтосір (сонце), Апі (земля) та Тамумас (вода). Цікаво те, що для відправлення культів скіфи не будували храмів. Лише починаючи з кінця VI століття вони почали створювати жертовники та молебні будинки.</w:t>
      </w: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Здавна у скіфів склалося своє бачення та сприйняття світу, яке було зрозуміле для тих, хто живе під відкритим небом. І хоча для більшості скіфів щось абстрактне відігравало не найважливішу роль, їх могли захоплювати філософські роздуми. Це доводить життя скіфського принца Анахарсиса, брата царя Савлія. Його в якості посла відправили в Афіни, де він почав відвідувати філософський гурток Солону. Незабаром Анахарсис покинув політику й декілька років присвятив пошуку мудрості. На батьківщині, дізнавшись, що Анахарсис виконує чужі культи, цар Савлій особисто вбив брата з лука. Він був єдиним відомим скіфським філософом, якого вважали за мудреця навіть греки.</w:t>
      </w: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Як вже було сказано, у скіфів не було прийнято створювати кумирів, вівтарів та храмів богам, окрім Аресу. Культові споруди на честь бога війни були зведені в кожній скіфський області і виглядали, як купи хмизу з площадкою вгорі, на якій лежав меч – уособлення Ареса.</w:t>
      </w: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Але такі святилища неможливо археологічно віднайти та дослідити, а спеціальні молебні дома були у скіфів рідкістю. Тому на поселеннях Лісостепу скіфського часу найчастіше зустрічаються кам’яні та глиняні жертовники. Зазвичай вони були розташовані у спеціальних культових місцях, зольниках чи навіть в помешканнях. Нерідко подібні жертовники супроводжували жертовні ями. Вони могли бути як поодинокі, так і становити собою мережі колодців культового призначення.</w:t>
      </w: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Така площадка була знайдена на Циркунівськім городищі Харківської області. Знайдена вона в 2016 році у розкопі № 13, на північному дворі городища. Площадка округлої форми діаметром </w:t>
      </w:r>
      <w:smartTag w:uri="urn:schemas-microsoft-com:office:smarttags" w:element="metricconverter">
        <w:smartTagPr>
          <w:attr w:name="ProductID" w:val="60 см"/>
        </w:smartTagPr>
        <w:r w:rsidRPr="00CE00A7">
          <w:rPr>
            <w:rFonts w:ascii="Times New Roman" w:hAnsi="Times New Roman" w:cs="Times New Roman"/>
            <w:sz w:val="24"/>
            <w:szCs w:val="24"/>
            <w:lang w:val="uk-UA"/>
          </w:rPr>
          <w:t>60 см</w:t>
        </w:r>
      </w:smartTag>
      <w:r w:rsidRPr="00CE00A7">
        <w:rPr>
          <w:rFonts w:ascii="Times New Roman" w:hAnsi="Times New Roman" w:cs="Times New Roman"/>
          <w:sz w:val="24"/>
          <w:szCs w:val="24"/>
          <w:lang w:val="uk-UA"/>
        </w:rPr>
        <w:t xml:space="preserve">. Починалась вона з глибини </w:t>
      </w:r>
      <w:smartTag w:uri="urn:schemas-microsoft-com:office:smarttags" w:element="metricconverter">
        <w:smartTagPr>
          <w:attr w:name="ProductID" w:val="0,3 м"/>
        </w:smartTagPr>
        <w:r w:rsidRPr="00CE00A7">
          <w:rPr>
            <w:rFonts w:ascii="Times New Roman" w:hAnsi="Times New Roman" w:cs="Times New Roman"/>
            <w:sz w:val="24"/>
            <w:szCs w:val="24"/>
            <w:lang w:val="uk-UA"/>
          </w:rPr>
          <w:t>0,3 м</w:t>
        </w:r>
      </w:smartTag>
      <w:r w:rsidRPr="00CE00A7">
        <w:rPr>
          <w:rFonts w:ascii="Times New Roman" w:hAnsi="Times New Roman" w:cs="Times New Roman"/>
          <w:sz w:val="24"/>
          <w:szCs w:val="24"/>
          <w:lang w:val="uk-UA"/>
        </w:rPr>
        <w:t xml:space="preserve"> від рівня сучасної поверхні ґрунту. Основою жертовника є пропечена до помаранчевого кольору глина товщиною </w:t>
      </w:r>
      <w:smartTag w:uri="urn:schemas-microsoft-com:office:smarttags" w:element="metricconverter">
        <w:smartTagPr>
          <w:attr w:name="ProductID" w:val="5 см"/>
        </w:smartTagPr>
        <w:r w:rsidRPr="00CE00A7">
          <w:rPr>
            <w:rFonts w:ascii="Times New Roman" w:hAnsi="Times New Roman" w:cs="Times New Roman"/>
            <w:sz w:val="24"/>
            <w:szCs w:val="24"/>
            <w:lang w:val="uk-UA"/>
          </w:rPr>
          <w:t>5 см</w:t>
        </w:r>
      </w:smartTag>
      <w:r w:rsidRPr="00CE00A7">
        <w:rPr>
          <w:rFonts w:ascii="Times New Roman" w:hAnsi="Times New Roman" w:cs="Times New Roman"/>
          <w:sz w:val="24"/>
          <w:szCs w:val="24"/>
          <w:lang w:val="uk-UA"/>
        </w:rPr>
        <w:t xml:space="preserve"> зі слідами білої замазки зверху, під якою ще на </w:t>
      </w:r>
      <w:smartTag w:uri="urn:schemas-microsoft-com:office:smarttags" w:element="metricconverter">
        <w:smartTagPr>
          <w:attr w:name="ProductID" w:val="10 см"/>
        </w:smartTagPr>
        <w:r w:rsidRPr="00CE00A7">
          <w:rPr>
            <w:rFonts w:ascii="Times New Roman" w:hAnsi="Times New Roman" w:cs="Times New Roman"/>
            <w:sz w:val="24"/>
            <w:szCs w:val="24"/>
            <w:lang w:val="uk-UA"/>
          </w:rPr>
          <w:t>10 см</w:t>
        </w:r>
      </w:smartTag>
      <w:r w:rsidRPr="00CE00A7">
        <w:rPr>
          <w:rFonts w:ascii="Times New Roman" w:hAnsi="Times New Roman" w:cs="Times New Roman"/>
          <w:sz w:val="24"/>
          <w:szCs w:val="24"/>
          <w:lang w:val="uk-UA"/>
        </w:rPr>
        <w:t xml:space="preserve">. пропеклась земля до червоного кольору. Це каже про те, що при відправленні культів постійно використовувався вогонь, який створювався на цій площадці. За типологією В.П. Андрієнко дана площадка відноситься до II типу: круглі площадки з рівною побіленою поверхнею. Цікаво й, водночас, незвичайно те, що із заходу площадку обмежував невеликий рів глибиною </w:t>
      </w:r>
      <w:smartTag w:uri="urn:schemas-microsoft-com:office:smarttags" w:element="metricconverter">
        <w:smartTagPr>
          <w:attr w:name="ProductID" w:val="0,5 м"/>
        </w:smartTagPr>
        <w:r w:rsidRPr="00CE00A7">
          <w:rPr>
            <w:rFonts w:ascii="Times New Roman" w:hAnsi="Times New Roman" w:cs="Times New Roman"/>
            <w:sz w:val="24"/>
            <w:szCs w:val="24"/>
            <w:lang w:val="uk-UA"/>
          </w:rPr>
          <w:t>0,5 м</w:t>
        </w:r>
      </w:smartTag>
      <w:r w:rsidRPr="00CE00A7">
        <w:rPr>
          <w:rFonts w:ascii="Times New Roman" w:hAnsi="Times New Roman" w:cs="Times New Roman"/>
          <w:sz w:val="24"/>
          <w:szCs w:val="24"/>
          <w:lang w:val="uk-UA"/>
        </w:rPr>
        <w:t xml:space="preserve">., який з півдня закінчився круглою ямою глибиною </w:t>
      </w:r>
      <w:smartTag w:uri="urn:schemas-microsoft-com:office:smarttags" w:element="metricconverter">
        <w:smartTagPr>
          <w:attr w:name="ProductID" w:val="0,7 м"/>
        </w:smartTagPr>
        <w:r w:rsidRPr="00CE00A7">
          <w:rPr>
            <w:rFonts w:ascii="Times New Roman" w:hAnsi="Times New Roman" w:cs="Times New Roman"/>
            <w:sz w:val="24"/>
            <w:szCs w:val="24"/>
            <w:lang w:val="uk-UA"/>
          </w:rPr>
          <w:t>0,7 м</w:t>
        </w:r>
      </w:smartTag>
      <w:r w:rsidRPr="00CE00A7">
        <w:rPr>
          <w:rFonts w:ascii="Times New Roman" w:hAnsi="Times New Roman" w:cs="Times New Roman"/>
          <w:sz w:val="24"/>
          <w:szCs w:val="24"/>
          <w:lang w:val="uk-UA"/>
        </w:rPr>
        <w:t xml:space="preserve">. Такий випадок глиняної площадки з ровиком був зафіксований вперше. При подальшому дослідженні цей ровик може виявитися згаданою вище мережею колодязів культового призначення. На те, що це культовий об’єкт вказує те, що культурний шар був дуже сильно насичений побутовими й будівельними залишками (фрагментами кераміки, глиняної обмазки, каміння, кісток тварин, тощо). Подібна насиченість матеріальними залишками </w:t>
      </w:r>
      <w:r w:rsidRPr="00CE00A7">
        <w:rPr>
          <w:rFonts w:ascii="Times New Roman" w:hAnsi="Times New Roman" w:cs="Times New Roman"/>
          <w:sz w:val="24"/>
          <w:szCs w:val="24"/>
          <w:lang w:val="uk-UA"/>
        </w:rPr>
        <w:lastRenderedPageBreak/>
        <w:t>характерна для зольників скіфського часу, споруди якого, як відомо, пов’язані з культом домашнього вогнища. За датуючими матеріалами час функціонування жертовника відноситься до IV ст. до н.е.</w:t>
      </w:r>
    </w:p>
    <w:p w:rsidR="00A5556F" w:rsidRPr="00CE00A7" w:rsidRDefault="00A5556F" w:rsidP="00A5556F">
      <w:pPr>
        <w:spacing w:after="0" w:line="240" w:lineRule="auto"/>
        <w:ind w:firstLine="72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Таким чином, кожна нова археологічна знахідка предмету або об’єкту, пов’язаного з культовою сферою, наближає нас до більшого розуміння світосприйняття давніх мешканців нашої країни. </w:t>
      </w:r>
    </w:p>
    <w:p w:rsidR="00A5556F" w:rsidRPr="00A5556F" w:rsidRDefault="00A5556F" w:rsidP="00A5556F">
      <w:pPr>
        <w:spacing w:after="0" w:line="240" w:lineRule="auto"/>
        <w:rPr>
          <w:rFonts w:ascii="Times New Roman" w:hAnsi="Times New Roman" w:cs="Times New Roman"/>
          <w:sz w:val="28"/>
          <w:szCs w:val="28"/>
          <w:lang w:val="uk-UA"/>
        </w:rPr>
      </w:pPr>
    </w:p>
    <w:p w:rsidR="00A5556F" w:rsidRPr="00CE00A7" w:rsidRDefault="00A5556F" w:rsidP="00CE00A7">
      <w:pPr>
        <w:pStyle w:val="a4"/>
        <w:jc w:val="center"/>
        <w:rPr>
          <w:rFonts w:ascii="Times New Roman" w:hAnsi="Times New Roman" w:cs="Times New Roman"/>
          <w:b/>
          <w:caps/>
          <w:lang w:val="uk-UA"/>
        </w:rPr>
      </w:pPr>
      <w:r w:rsidRPr="00CE00A7">
        <w:rPr>
          <w:rFonts w:ascii="Times New Roman" w:hAnsi="Times New Roman" w:cs="Times New Roman"/>
          <w:b/>
          <w:caps/>
          <w:lang w:val="uk-UA"/>
        </w:rPr>
        <w:t>Байдужість – руйнівна сила</w:t>
      </w:r>
    </w:p>
    <w:p w:rsidR="00A5556F" w:rsidRPr="00CE00A7" w:rsidRDefault="00A5556F" w:rsidP="00A5556F">
      <w:pPr>
        <w:pStyle w:val="a4"/>
        <w:jc w:val="center"/>
        <w:rPr>
          <w:rFonts w:ascii="Times New Roman" w:hAnsi="Times New Roman" w:cs="Times New Roman"/>
          <w:lang w:val="uk-UA"/>
        </w:rPr>
      </w:pPr>
      <w:r w:rsidRPr="00CE00A7">
        <w:rPr>
          <w:rFonts w:ascii="Times New Roman" w:hAnsi="Times New Roman" w:cs="Times New Roman"/>
          <w:b/>
          <w:lang w:val="uk-UA"/>
        </w:rPr>
        <w:t>Акімов Владислав</w:t>
      </w:r>
      <w:r w:rsidRPr="00CE00A7">
        <w:rPr>
          <w:rFonts w:ascii="Times New Roman" w:hAnsi="Times New Roman" w:cs="Times New Roman"/>
          <w:lang w:val="uk-UA"/>
        </w:rPr>
        <w:t>, учень НВК «Гімназія  – спеціалізована школа І ступеня з</w:t>
      </w:r>
    </w:p>
    <w:p w:rsidR="00A5556F" w:rsidRPr="00CE00A7" w:rsidRDefault="00A5556F" w:rsidP="00A5556F">
      <w:pPr>
        <w:pStyle w:val="a4"/>
        <w:jc w:val="center"/>
        <w:rPr>
          <w:rFonts w:ascii="Times New Roman" w:hAnsi="Times New Roman" w:cs="Times New Roman"/>
          <w:lang w:val="uk-UA"/>
        </w:rPr>
      </w:pPr>
      <w:r w:rsidRPr="00CE00A7">
        <w:rPr>
          <w:rFonts w:ascii="Times New Roman" w:hAnsi="Times New Roman" w:cs="Times New Roman"/>
          <w:lang w:val="uk-UA"/>
        </w:rPr>
        <w:t>поглибленим вивченням іноземних мов» Генічеської районної ради Херсонської області</w:t>
      </w:r>
    </w:p>
    <w:p w:rsidR="00A5556F" w:rsidRPr="00CE00A7" w:rsidRDefault="00A5556F" w:rsidP="00A5556F">
      <w:pPr>
        <w:ind w:firstLine="540"/>
        <w:jc w:val="center"/>
        <w:rPr>
          <w:rFonts w:ascii="Times New Roman" w:hAnsi="Times New Roman" w:cs="Times New Roman"/>
          <w:b/>
          <w:lang w:val="uk-UA"/>
        </w:rPr>
      </w:pPr>
      <w:r w:rsidRPr="00CE00A7">
        <w:rPr>
          <w:rFonts w:ascii="Times New Roman" w:hAnsi="Times New Roman" w:cs="Times New Roman"/>
          <w:lang w:val="uk-UA"/>
        </w:rPr>
        <w:t>Керівник: Акімова О.Л., педагог-організатор</w:t>
      </w:r>
    </w:p>
    <w:p w:rsidR="00A5556F" w:rsidRPr="00CE00A7" w:rsidRDefault="00A5556F" w:rsidP="00A5556F">
      <w:pPr>
        <w:pStyle w:val="a4"/>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Мені випала дуже гарна нагода познайомити вас з наболілим і актуальним питанням  «Байдужість – руйнівна сила» нашого  курортного  містечка.</w:t>
      </w:r>
    </w:p>
    <w:p w:rsidR="00A5556F" w:rsidRPr="00CE00A7" w:rsidRDefault="00A5556F" w:rsidP="00A5556F">
      <w:pPr>
        <w:pStyle w:val="a4"/>
        <w:ind w:firstLine="540"/>
        <w:jc w:val="both"/>
        <w:rPr>
          <w:rFonts w:ascii="Times New Roman" w:hAnsi="Times New Roman" w:cs="Times New Roman"/>
          <w:sz w:val="24"/>
          <w:szCs w:val="24"/>
          <w:lang w:val="uk-UA"/>
        </w:rPr>
      </w:pPr>
      <w:r w:rsidRPr="00CE00A7">
        <w:rPr>
          <w:rFonts w:ascii="Times New Roman" w:eastAsia="Times New Roman" w:hAnsi="Times New Roman" w:cs="Times New Roman"/>
          <w:color w:val="000000"/>
          <w:sz w:val="24"/>
          <w:szCs w:val="24"/>
          <w:lang w:val="uk-UA" w:eastAsia="ru-RU"/>
        </w:rPr>
        <w:t xml:space="preserve">Адже  народжуємося  не для того, щоб загинути безвісною, нікому невідомою пилинкою, не загубитися в розбурханому океані життя,  а  щоб залишити по собі слід вічний. </w:t>
      </w:r>
      <w:r w:rsidRPr="00CE00A7">
        <w:rPr>
          <w:rFonts w:ascii="Times New Roman" w:hAnsi="Times New Roman" w:cs="Times New Roman"/>
          <w:sz w:val="24"/>
          <w:szCs w:val="24"/>
          <w:lang w:val="uk-UA"/>
        </w:rPr>
        <w:t xml:space="preserve">Тому пропоную вам поговорити про найцінніше. </w:t>
      </w:r>
      <w:r w:rsidRPr="00CE00A7">
        <w:rPr>
          <w:rFonts w:ascii="Times New Roman" w:eastAsia="Times New Roman" w:hAnsi="Times New Roman" w:cs="Times New Roman"/>
          <w:color w:val="000000"/>
          <w:sz w:val="24"/>
          <w:szCs w:val="24"/>
          <w:lang w:val="uk-UA" w:eastAsia="ru-RU"/>
        </w:rPr>
        <w:t>Здавалося б, усе прекрасно у нашому місті. Але ж звідки в душі береться байдужість? Чому ж ми руйнуємо все прекрасне, що створювали до нас? Чому ж згодом забуваємо про те, що є добро, шляхетність, гідність? Найкраще, що є в нас, - це душа. Душа  - це сховище таємниць, почуттів, спогадів, усього доброго та злого, це  наш внутрішній світ.</w:t>
      </w:r>
    </w:p>
    <w:p w:rsidR="00A5556F" w:rsidRPr="00CE00A7" w:rsidRDefault="00A5556F" w:rsidP="00A5556F">
      <w:pPr>
        <w:pStyle w:val="a4"/>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Та в нашої перлини Азовського моря, міста Генічеська, є  своя зруйнована   людьми душа. А які спогади та таємниці вона зберігає, зараз ми і подивимось.</w:t>
      </w:r>
    </w:p>
    <w:p w:rsidR="00A5556F" w:rsidRPr="00CE00A7" w:rsidRDefault="00A5556F" w:rsidP="00A5556F">
      <w:pPr>
        <w:pStyle w:val="a4"/>
        <w:ind w:firstLine="540"/>
        <w:jc w:val="both"/>
        <w:rPr>
          <w:rFonts w:ascii="Times New Roman" w:hAnsi="Times New Roman"/>
          <w:sz w:val="24"/>
          <w:szCs w:val="24"/>
          <w:lang w:val="uk-UA"/>
        </w:rPr>
      </w:pPr>
      <w:r w:rsidRPr="00CE00A7">
        <w:rPr>
          <w:rFonts w:ascii="Times New Roman" w:hAnsi="Times New Roman" w:cs="Times New Roman"/>
          <w:sz w:val="24"/>
          <w:szCs w:val="24"/>
          <w:lang w:val="uk-UA"/>
        </w:rPr>
        <w:t xml:space="preserve">У центрі площі  можете побачити сучасний фонтан. А колись на цьому  місті в різні роки було багато  мистецьких витворів. </w:t>
      </w:r>
      <w:r w:rsidRPr="00CE00A7">
        <w:rPr>
          <w:rFonts w:ascii="Times New Roman" w:hAnsi="Times New Roman"/>
          <w:sz w:val="24"/>
          <w:szCs w:val="24"/>
          <w:lang w:val="uk-UA"/>
        </w:rPr>
        <w:t>Історія стверджує, що у далекому 1912 році тут стояв пам`ятник  Імператору Олександру ІІ.</w:t>
      </w:r>
    </w:p>
    <w:p w:rsidR="00A5556F" w:rsidRPr="00CE00A7" w:rsidRDefault="00A5556F" w:rsidP="00A5556F">
      <w:pPr>
        <w:pStyle w:val="a4"/>
        <w:ind w:firstLine="540"/>
        <w:jc w:val="both"/>
        <w:rPr>
          <w:rFonts w:ascii="Times New Roman" w:hAnsi="Times New Roman"/>
          <w:sz w:val="24"/>
          <w:szCs w:val="24"/>
          <w:lang w:val="uk-UA"/>
        </w:rPr>
      </w:pPr>
      <w:r w:rsidRPr="00CE00A7">
        <w:rPr>
          <w:rFonts w:ascii="Times New Roman" w:hAnsi="Times New Roman"/>
          <w:sz w:val="24"/>
          <w:szCs w:val="24"/>
          <w:lang w:val="uk-UA"/>
        </w:rPr>
        <w:t>А наприкінці 1984 року встановили скульптуру «Україночка»,  яка тримала  у руці корабель, символізуючий дружбу  генічан  з народами світу , які завжди раді зустрічати гостей. Згодом її убрали у сховище, а в 2003 році приведену  у належний вигляд поставили прикрасою на стадіоні «Будівельник» під час проведення фестивалю «Таврійська родина». Простояла вона там трохи менше року та була знищена вандалами, які бездумно звалили її та відірвали голову. Цей знімок дуже схвилював нас, зачепив за саме серце, боляче та важко уявити, що вони мешкають  з нами поряд.</w:t>
      </w:r>
    </w:p>
    <w:p w:rsidR="00A5556F" w:rsidRPr="00CE00A7" w:rsidRDefault="00A5556F" w:rsidP="00A5556F">
      <w:pPr>
        <w:pStyle w:val="a4"/>
        <w:ind w:firstLine="540"/>
        <w:jc w:val="both"/>
        <w:rPr>
          <w:rFonts w:ascii="Times New Roman" w:hAnsi="Times New Roman"/>
          <w:sz w:val="24"/>
          <w:szCs w:val="24"/>
          <w:lang w:val="uk-UA"/>
        </w:rPr>
      </w:pPr>
      <w:r w:rsidRPr="00CE00A7">
        <w:rPr>
          <w:rFonts w:ascii="Times New Roman" w:hAnsi="Times New Roman"/>
          <w:sz w:val="24"/>
          <w:szCs w:val="24"/>
          <w:lang w:val="uk-UA"/>
        </w:rPr>
        <w:t>На місці «Україночки», дуже несподівано споруджена  у 1988 році скульптура «Полум`я дружби», виконавцем її був скульптор  з міста Києва  Портянко І.М.</w:t>
      </w:r>
    </w:p>
    <w:p w:rsidR="00A5556F" w:rsidRPr="00CE00A7" w:rsidRDefault="00A5556F" w:rsidP="00A5556F">
      <w:pPr>
        <w:pStyle w:val="a4"/>
        <w:jc w:val="both"/>
        <w:rPr>
          <w:rFonts w:ascii="Times New Roman" w:hAnsi="Times New Roman" w:cs="Times New Roman"/>
          <w:sz w:val="24"/>
          <w:szCs w:val="24"/>
          <w:lang w:val="uk-UA"/>
        </w:rPr>
      </w:pPr>
      <w:r w:rsidRPr="00CE00A7">
        <w:rPr>
          <w:rFonts w:ascii="Times New Roman" w:hAnsi="Times New Roman"/>
          <w:b/>
          <w:i/>
          <w:sz w:val="24"/>
          <w:szCs w:val="24"/>
          <w:lang w:val="uk-UA"/>
        </w:rPr>
        <w:t xml:space="preserve">   </w:t>
      </w:r>
      <w:r w:rsidRPr="00CE00A7">
        <w:rPr>
          <w:rFonts w:ascii="Times New Roman" w:hAnsi="Times New Roman"/>
          <w:sz w:val="24"/>
          <w:szCs w:val="24"/>
          <w:lang w:val="uk-UA"/>
        </w:rPr>
        <w:t>Всім відомо, що у 2012 року її було знято та відвезено на стадіон «Будівельник», можна сказати вже сміливо, що на кладовище скульптур нашого міста. Вже існує легенда, що з цієї скульптури буде зроблено футбольний м`яч, який буде стояти на стадіоні, хоча дуже складно в це повірити.</w:t>
      </w:r>
      <w:r w:rsidRPr="00CE00A7">
        <w:rPr>
          <w:rFonts w:ascii="Times New Roman" w:hAnsi="Times New Roman" w:cs="Times New Roman"/>
          <w:sz w:val="24"/>
          <w:szCs w:val="24"/>
          <w:lang w:val="uk-UA"/>
        </w:rPr>
        <w:t xml:space="preserve"> </w:t>
      </w:r>
    </w:p>
    <w:p w:rsidR="00A5556F" w:rsidRPr="00CE00A7" w:rsidRDefault="00A5556F" w:rsidP="00A5556F">
      <w:pPr>
        <w:pStyle w:val="a4"/>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Ось одна з  незабутніх ран, яку нанесли нашому місту байдужі люди, після яких, хоч потоп. </w:t>
      </w:r>
    </w:p>
    <w:p w:rsidR="00A5556F" w:rsidRPr="00CE00A7" w:rsidRDefault="00A5556F" w:rsidP="00A5556F">
      <w:pPr>
        <w:pStyle w:val="a4"/>
        <w:ind w:firstLine="708"/>
        <w:jc w:val="both"/>
        <w:rPr>
          <w:rFonts w:ascii="Times New Roman" w:hAnsi="Times New Roman"/>
          <w:sz w:val="24"/>
          <w:szCs w:val="24"/>
          <w:lang w:val="uk-UA"/>
        </w:rPr>
      </w:pPr>
      <w:r w:rsidRPr="00CE00A7">
        <w:rPr>
          <w:rFonts w:ascii="Times New Roman" w:hAnsi="Times New Roman"/>
          <w:sz w:val="24"/>
          <w:szCs w:val="24"/>
          <w:lang w:val="uk-UA"/>
        </w:rPr>
        <w:t>Дивна річ пам'ять, а тим більше історична – чимало пам’ятників і пам’ятних місць нагадують сьогодні про дружбу українського та грузинського народу. Але вже два з них  зникло і існують тільки на архівних  сторінках місцевої газети «Приазовська правда», яка допомогла дізнатися нам  про їх існування та розповісти вам.</w:t>
      </w:r>
    </w:p>
    <w:p w:rsidR="00A5556F" w:rsidRPr="00CE00A7" w:rsidRDefault="00A5556F" w:rsidP="00A5556F">
      <w:pPr>
        <w:pStyle w:val="a4"/>
        <w:ind w:firstLine="708"/>
        <w:jc w:val="both"/>
        <w:rPr>
          <w:rFonts w:ascii="Times New Roman" w:hAnsi="Times New Roman"/>
          <w:sz w:val="24"/>
          <w:szCs w:val="24"/>
          <w:lang w:val="uk-UA"/>
        </w:rPr>
      </w:pPr>
      <w:r w:rsidRPr="00CE00A7">
        <w:rPr>
          <w:rFonts w:ascii="Times New Roman" w:hAnsi="Times New Roman"/>
          <w:sz w:val="24"/>
          <w:szCs w:val="24"/>
          <w:lang w:val="uk-UA"/>
        </w:rPr>
        <w:t>Опитавши населення нашого містечка, ми зробили з нашою творчою групою, що  вже ніхто не пам’ятає про пам’ятник, який стояв на перехресті вулиць ім. Леніна та Воровського.  Постамент, на якому з чотирьох сторін виднілися кораблі, який відкрито  у 1958 році, а зруйнувано  в 2005 році, як недивно, ремонтуючи водопровід.</w:t>
      </w:r>
    </w:p>
    <w:p w:rsidR="00A5556F" w:rsidRPr="00CE00A7" w:rsidRDefault="00A5556F" w:rsidP="00A5556F">
      <w:pPr>
        <w:pStyle w:val="a4"/>
        <w:ind w:firstLine="708"/>
        <w:jc w:val="both"/>
        <w:rPr>
          <w:rFonts w:ascii="Times New Roman" w:hAnsi="Times New Roman"/>
          <w:sz w:val="24"/>
          <w:szCs w:val="24"/>
          <w:lang w:val="uk-UA"/>
        </w:rPr>
      </w:pPr>
      <w:r w:rsidRPr="00CE00A7">
        <w:rPr>
          <w:rFonts w:ascii="Times New Roman" w:hAnsi="Times New Roman"/>
          <w:sz w:val="24"/>
          <w:szCs w:val="24"/>
          <w:lang w:val="uk-UA"/>
        </w:rPr>
        <w:t xml:space="preserve">А  проект  цієї скульптури створив талановитий художник  Миколай Миколайович Писанко, який побував у нашому місті в далекому 1958 році, коли його запросили разом з групою симферопольських художників для оформлення виставки на честь 20-річчя Махарадзевського  та Генічеського районів.  </w:t>
      </w:r>
    </w:p>
    <w:p w:rsidR="00A5556F" w:rsidRPr="00CE00A7" w:rsidRDefault="00A5556F" w:rsidP="00A5556F">
      <w:pPr>
        <w:pStyle w:val="a4"/>
        <w:ind w:firstLine="708"/>
        <w:jc w:val="both"/>
        <w:rPr>
          <w:rFonts w:ascii="Times New Roman" w:hAnsi="Times New Roman"/>
          <w:sz w:val="24"/>
          <w:szCs w:val="24"/>
          <w:lang w:val="uk-UA"/>
        </w:rPr>
      </w:pPr>
      <w:r w:rsidRPr="00CE00A7">
        <w:rPr>
          <w:rFonts w:ascii="Times New Roman" w:hAnsi="Times New Roman"/>
          <w:sz w:val="24"/>
          <w:szCs w:val="24"/>
          <w:lang w:val="uk-UA"/>
        </w:rPr>
        <w:t>Це ще одна невиліковна рана нашого міста.</w:t>
      </w:r>
    </w:p>
    <w:p w:rsidR="00A5556F" w:rsidRPr="00CE00A7" w:rsidRDefault="00A5556F" w:rsidP="00A5556F">
      <w:pPr>
        <w:pStyle w:val="a4"/>
        <w:ind w:firstLine="708"/>
        <w:jc w:val="both"/>
        <w:rPr>
          <w:rFonts w:ascii="Times New Roman" w:hAnsi="Times New Roman"/>
          <w:sz w:val="24"/>
          <w:szCs w:val="24"/>
          <w:lang w:val="uk-UA" w:eastAsia="ru-RU"/>
        </w:rPr>
      </w:pPr>
      <w:r w:rsidRPr="00CE00A7">
        <w:rPr>
          <w:rFonts w:ascii="Times New Roman" w:hAnsi="Times New Roman"/>
          <w:sz w:val="24"/>
          <w:szCs w:val="24"/>
          <w:lang w:val="uk-UA" w:eastAsia="ru-RU"/>
        </w:rPr>
        <w:lastRenderedPageBreak/>
        <w:t xml:space="preserve">У 1937 році відзначалось сторіччя з дня загибелі письменника.  До цієї дати був відкритий пам’ятник О.С. Пушкіну в центрі міста на площі Соборній (сьогодні площа В.І.Леніна), скульптор залишився невідомим. Поставили його на місті зруйнованого в 1936-1937 рр. Успенського собору. </w:t>
      </w:r>
    </w:p>
    <w:p w:rsidR="00A5556F" w:rsidRPr="00CE00A7" w:rsidRDefault="00A5556F" w:rsidP="00A5556F">
      <w:pPr>
        <w:pStyle w:val="a4"/>
        <w:ind w:firstLine="708"/>
        <w:jc w:val="both"/>
        <w:rPr>
          <w:rFonts w:ascii="Times New Roman" w:hAnsi="Times New Roman"/>
          <w:sz w:val="24"/>
          <w:szCs w:val="24"/>
          <w:lang w:val="uk-UA"/>
        </w:rPr>
      </w:pPr>
      <w:r w:rsidRPr="00CE00A7">
        <w:rPr>
          <w:rFonts w:ascii="Times New Roman" w:hAnsi="Times New Roman"/>
          <w:sz w:val="24"/>
          <w:szCs w:val="24"/>
          <w:lang w:val="uk-UA" w:eastAsia="ru-RU"/>
        </w:rPr>
        <w:t xml:space="preserve">Навколо  пам`ятника утворився сквер імені О.С. Пушкіну( зараз сквер «Слави», де призначались побачення , </w:t>
      </w:r>
      <w:r w:rsidRPr="00CE00A7">
        <w:rPr>
          <w:rFonts w:ascii="Times New Roman" w:hAnsi="Times New Roman"/>
          <w:sz w:val="24"/>
          <w:szCs w:val="24"/>
          <w:lang w:val="uk-UA"/>
        </w:rPr>
        <w:t xml:space="preserve">сюди генічани  неодмінно вели  гостей, які приїхали до них здалеку. </w:t>
      </w:r>
    </w:p>
    <w:p w:rsidR="00A5556F" w:rsidRPr="00CE00A7" w:rsidRDefault="00A5556F" w:rsidP="00A5556F">
      <w:pPr>
        <w:pStyle w:val="a4"/>
        <w:ind w:firstLine="708"/>
        <w:jc w:val="both"/>
        <w:rPr>
          <w:rFonts w:ascii="Times New Roman" w:hAnsi="Times New Roman"/>
          <w:sz w:val="24"/>
          <w:szCs w:val="24"/>
          <w:lang w:val="uk-UA"/>
        </w:rPr>
      </w:pPr>
      <w:r w:rsidRPr="00CE00A7">
        <w:rPr>
          <w:rFonts w:ascii="Times New Roman" w:hAnsi="Times New Roman"/>
          <w:sz w:val="24"/>
          <w:szCs w:val="24"/>
          <w:lang w:val="uk-UA"/>
        </w:rPr>
        <w:t>Простояв він до травня 1942 року, поки німці гусеничним тягачем не зірвали п’єдестал і відволокли у сторону. А на тому місці утворили кладовище, де захоронили 22 хорватських моряки  з підірваного на мині  в Генічеському проливі тральщика.</w:t>
      </w:r>
    </w:p>
    <w:p w:rsidR="00A5556F" w:rsidRPr="00CE00A7" w:rsidRDefault="00A5556F" w:rsidP="00A5556F">
      <w:pPr>
        <w:pStyle w:val="a4"/>
        <w:ind w:firstLine="708"/>
        <w:jc w:val="both"/>
        <w:rPr>
          <w:rFonts w:ascii="Times New Roman" w:hAnsi="Times New Roman"/>
          <w:sz w:val="24"/>
          <w:szCs w:val="24"/>
          <w:lang w:val="uk-UA" w:eastAsia="ru-RU"/>
        </w:rPr>
      </w:pPr>
      <w:r w:rsidRPr="00CE00A7">
        <w:rPr>
          <w:rFonts w:ascii="Times New Roman" w:hAnsi="Times New Roman"/>
          <w:sz w:val="24"/>
          <w:szCs w:val="24"/>
          <w:lang w:val="uk-UA"/>
        </w:rPr>
        <w:t xml:space="preserve">В 1953 році </w:t>
      </w:r>
      <w:r w:rsidRPr="00CE00A7">
        <w:rPr>
          <w:rFonts w:ascii="Times New Roman" w:hAnsi="Times New Roman"/>
          <w:sz w:val="24"/>
          <w:szCs w:val="24"/>
          <w:lang w:val="uk-UA" w:eastAsia="ru-RU"/>
        </w:rPr>
        <w:t xml:space="preserve">пам`ятник О.С. Пушкіну відновили, але наприкінці 60-х років його  перенесли до шкільного двору Генічеської ЗОШ №4. </w:t>
      </w:r>
    </w:p>
    <w:p w:rsidR="00A5556F" w:rsidRPr="00CE00A7" w:rsidRDefault="00A5556F" w:rsidP="00A5556F">
      <w:pPr>
        <w:pStyle w:val="a4"/>
        <w:ind w:firstLine="708"/>
        <w:jc w:val="both"/>
        <w:rPr>
          <w:rFonts w:ascii="Times New Roman" w:hAnsi="Times New Roman"/>
          <w:sz w:val="24"/>
          <w:szCs w:val="24"/>
          <w:lang w:val="uk-UA" w:eastAsia="ru-RU"/>
        </w:rPr>
      </w:pPr>
      <w:r w:rsidRPr="00CE00A7">
        <w:rPr>
          <w:rFonts w:ascii="Times New Roman" w:hAnsi="Times New Roman"/>
          <w:sz w:val="24"/>
          <w:szCs w:val="24"/>
          <w:lang w:val="uk-UA" w:eastAsia="ru-RU"/>
        </w:rPr>
        <w:t xml:space="preserve">Але і з двору школи №4  він зник зовсім, залишились тільки дві мармурові плити, які нагадують про його існування. </w:t>
      </w:r>
    </w:p>
    <w:p w:rsidR="00A5556F" w:rsidRPr="00CE00A7" w:rsidRDefault="00A5556F" w:rsidP="00A5556F">
      <w:pPr>
        <w:pStyle w:val="a4"/>
        <w:ind w:firstLine="708"/>
        <w:jc w:val="both"/>
        <w:rPr>
          <w:rFonts w:ascii="Times New Roman" w:hAnsi="Times New Roman"/>
          <w:sz w:val="24"/>
          <w:szCs w:val="24"/>
          <w:lang w:val="uk-UA" w:eastAsia="ru-RU"/>
        </w:rPr>
      </w:pPr>
      <w:r w:rsidRPr="00CE00A7">
        <w:rPr>
          <w:rFonts w:ascii="Times New Roman" w:hAnsi="Times New Roman"/>
          <w:sz w:val="24"/>
          <w:szCs w:val="24"/>
          <w:lang w:val="uk-UA" w:eastAsia="ru-RU"/>
        </w:rPr>
        <w:t>Існує легенда, яку нам розповіли люди, проживаючи поряд. Коли пам`ятник розсипався на частки, місцеві поети забрали голову з пам’ятника поета та закопали її десь на городі. А кожного року,  шостого червня святкують компанією прихильників творчості О.С. Пушкіна його день народження. До таких не обернених наслідків призводить людська байдужість!</w:t>
      </w:r>
    </w:p>
    <w:p w:rsidR="00A5556F" w:rsidRPr="00CE00A7" w:rsidRDefault="00A5556F" w:rsidP="00A5556F">
      <w:pPr>
        <w:pStyle w:val="a4"/>
        <w:ind w:firstLine="708"/>
        <w:jc w:val="both"/>
        <w:rPr>
          <w:sz w:val="24"/>
          <w:szCs w:val="24"/>
          <w:lang w:val="uk-UA"/>
        </w:rPr>
      </w:pPr>
      <w:r w:rsidRPr="00CE00A7">
        <w:rPr>
          <w:rFonts w:ascii="Times New Roman" w:hAnsi="Times New Roman" w:cs="Times New Roman"/>
          <w:sz w:val="24"/>
          <w:szCs w:val="24"/>
          <w:lang w:val="uk-UA" w:eastAsia="ru-RU"/>
        </w:rPr>
        <w:t>Зупиніть цю руйнівну силу в собі та інших. Кожної хвилини втрачаємо всю красу ми та наше ні в чому неповинне місто! Не будьте переможені злом, але перемагайте  зло добром.  Всі ви знаєте, що після ночі надходить день, новий, свіжий, новонароджений. Слід намагатися не забруднити  його прикрими вчинками, а прикрасити чимось добрим, корисним не лише для себе, а й для всіх оточуючих, узяти для душі якнайбільше позитивної енергії, добра, надії, любові, щирості, мудрості, милосердя, правди, гідності, совісті. І саме від вас залежить, чи розпочнеться цей день холодним дощем, чи барвистою веселкою. Якщо ми, ніби за цеглинкою цеглинку, будуватимемо духовне спілкування, виховуватимемо духовні цінності, не будемо байдужими та черствими, то в майбутньому матимемо витвір мистецтва - справжній храм людської душі, в якому місця для байдужості не буде.</w:t>
      </w:r>
    </w:p>
    <w:p w:rsidR="00A5556F" w:rsidRPr="00A5556F" w:rsidRDefault="00A5556F" w:rsidP="00A5556F">
      <w:pPr>
        <w:spacing w:after="0" w:line="240" w:lineRule="auto"/>
        <w:jc w:val="center"/>
        <w:rPr>
          <w:rFonts w:ascii="Times New Roman" w:eastAsia="Times New Roman" w:hAnsi="Times New Roman" w:cs="Times New Roman"/>
          <w:b/>
          <w:sz w:val="28"/>
          <w:lang w:val="uk-UA"/>
        </w:rPr>
      </w:pPr>
    </w:p>
    <w:p w:rsidR="00A5556F" w:rsidRPr="00A5556F" w:rsidRDefault="00A5556F" w:rsidP="00CE00A7">
      <w:pPr>
        <w:spacing w:after="0" w:line="240" w:lineRule="auto"/>
        <w:jc w:val="center"/>
        <w:rPr>
          <w:rFonts w:ascii="Times New Roman" w:eastAsia="Times New Roman" w:hAnsi="Times New Roman" w:cs="Times New Roman"/>
          <w:b/>
          <w:lang w:val="uk-UA"/>
        </w:rPr>
      </w:pPr>
      <w:r w:rsidRPr="00A5556F">
        <w:rPr>
          <w:rFonts w:ascii="Times New Roman" w:eastAsia="Times New Roman" w:hAnsi="Times New Roman" w:cs="Times New Roman"/>
          <w:b/>
          <w:lang w:val="uk-UA"/>
        </w:rPr>
        <w:t>OUR OUTSTANDING COUNTRYMAN – MICHAEL MATUSOVSKIY</w:t>
      </w:r>
    </w:p>
    <w:p w:rsidR="00A5556F" w:rsidRPr="00A5556F" w:rsidRDefault="00A5556F" w:rsidP="00A5556F">
      <w:pPr>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b/>
          <w:lang w:val="uk-UA"/>
        </w:rPr>
        <w:t>Алешникова Марина</w:t>
      </w:r>
      <w:r w:rsidRPr="00A5556F">
        <w:rPr>
          <w:rFonts w:ascii="Times New Roman" w:eastAsia="Times New Roman" w:hAnsi="Times New Roman" w:cs="Times New Roman"/>
          <w:lang w:val="uk-UA"/>
        </w:rPr>
        <w:t xml:space="preserve">, ученица 9 - А класса ГУ «Луганский учебно-воспитательный комплекс специализированная школа I ступени - гимназия </w:t>
      </w:r>
    </w:p>
    <w:p w:rsidR="00A5556F" w:rsidRPr="00A5556F" w:rsidRDefault="00A5556F" w:rsidP="00A5556F">
      <w:pPr>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lang w:val="uk-UA"/>
        </w:rPr>
        <w:t xml:space="preserve">№ 52 ". Руководитель: </w:t>
      </w:r>
      <w:r w:rsidRPr="00A5556F">
        <w:rPr>
          <w:rFonts w:ascii="Times New Roman" w:eastAsia="Times New Roman" w:hAnsi="Times New Roman" w:cs="Times New Roman"/>
          <w:b/>
          <w:lang w:val="uk-UA"/>
        </w:rPr>
        <w:t>Шопен Екатерина Владимировна,</w:t>
      </w:r>
    </w:p>
    <w:p w:rsidR="00A5556F" w:rsidRPr="00A5556F" w:rsidRDefault="00A5556F" w:rsidP="00A5556F">
      <w:pPr>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lang w:val="uk-UA"/>
        </w:rPr>
        <w:t>учитель английского языка.</w:t>
      </w:r>
    </w:p>
    <w:p w:rsidR="00A5556F" w:rsidRPr="00A5556F" w:rsidRDefault="00A5556F" w:rsidP="00A5556F">
      <w:pPr>
        <w:spacing w:after="0" w:line="240" w:lineRule="auto"/>
        <w:jc w:val="right"/>
        <w:rPr>
          <w:rFonts w:ascii="Times New Roman" w:eastAsia="Times New Roman" w:hAnsi="Times New Roman" w:cs="Times New Roman"/>
          <w:sz w:val="20"/>
          <w:szCs w:val="20"/>
          <w:lang w:val="uk-UA"/>
        </w:rPr>
      </w:pPr>
    </w:p>
    <w:p w:rsidR="00A5556F" w:rsidRPr="00A5556F" w:rsidRDefault="00A5556F" w:rsidP="00A5556F">
      <w:pPr>
        <w:spacing w:after="0" w:line="240" w:lineRule="auto"/>
        <w:jc w:val="right"/>
        <w:rPr>
          <w:rFonts w:ascii="Times New Roman" w:eastAsia="Times New Roman" w:hAnsi="Times New Roman" w:cs="Times New Roman"/>
          <w:i/>
          <w:sz w:val="20"/>
          <w:szCs w:val="20"/>
          <w:lang w:val="uk-UA"/>
        </w:rPr>
      </w:pPr>
      <w:r w:rsidRPr="00A5556F">
        <w:rPr>
          <w:rFonts w:ascii="Times New Roman" w:eastAsia="Times New Roman" w:hAnsi="Times New Roman" w:cs="Times New Roman"/>
          <w:i/>
          <w:sz w:val="20"/>
          <w:szCs w:val="20"/>
          <w:lang w:val="uk-UA"/>
        </w:rPr>
        <w:t>I’m proud of my countrymen</w:t>
      </w:r>
    </w:p>
    <w:p w:rsidR="00A5556F" w:rsidRPr="00A5556F" w:rsidRDefault="00A5556F" w:rsidP="00A5556F">
      <w:pPr>
        <w:spacing w:after="0" w:line="240" w:lineRule="auto"/>
        <w:jc w:val="right"/>
        <w:rPr>
          <w:rFonts w:ascii="Times New Roman" w:eastAsia="Times New Roman" w:hAnsi="Times New Roman" w:cs="Times New Roman"/>
          <w:i/>
          <w:sz w:val="20"/>
          <w:szCs w:val="20"/>
          <w:lang w:val="uk-UA"/>
        </w:rPr>
      </w:pPr>
      <w:r w:rsidRPr="00A5556F">
        <w:rPr>
          <w:rFonts w:ascii="Times New Roman" w:eastAsia="Times New Roman" w:hAnsi="Times New Roman" w:cs="Times New Roman"/>
          <w:i/>
          <w:sz w:val="20"/>
          <w:szCs w:val="20"/>
          <w:lang w:val="uk-UA"/>
        </w:rPr>
        <w:t>Who are always in public eye.</w:t>
      </w:r>
    </w:p>
    <w:p w:rsidR="00A5556F" w:rsidRPr="00A5556F" w:rsidRDefault="00A5556F" w:rsidP="00A5556F">
      <w:pPr>
        <w:spacing w:after="0" w:line="240" w:lineRule="auto"/>
        <w:jc w:val="right"/>
        <w:rPr>
          <w:rFonts w:ascii="Times New Roman" w:eastAsia="Times New Roman" w:hAnsi="Times New Roman" w:cs="Times New Roman"/>
          <w:i/>
          <w:sz w:val="20"/>
          <w:szCs w:val="20"/>
          <w:lang w:val="uk-UA"/>
        </w:rPr>
      </w:pPr>
      <w:r w:rsidRPr="00A5556F">
        <w:rPr>
          <w:rFonts w:ascii="Times New Roman" w:eastAsia="Times New Roman" w:hAnsi="Times New Roman" w:cs="Times New Roman"/>
          <w:i/>
          <w:sz w:val="20"/>
          <w:szCs w:val="20"/>
          <w:lang w:val="uk-UA"/>
        </w:rPr>
        <w:t>They are holding our young Ukraine</w:t>
      </w:r>
    </w:p>
    <w:p w:rsidR="00A5556F" w:rsidRPr="00A5556F" w:rsidRDefault="00A5556F" w:rsidP="00A5556F">
      <w:pPr>
        <w:spacing w:after="0" w:line="240" w:lineRule="auto"/>
        <w:jc w:val="right"/>
        <w:rPr>
          <w:rFonts w:ascii="Times New Roman" w:eastAsia="Times New Roman" w:hAnsi="Times New Roman" w:cs="Times New Roman"/>
          <w:i/>
          <w:sz w:val="20"/>
          <w:szCs w:val="20"/>
          <w:lang w:val="uk-UA"/>
        </w:rPr>
      </w:pPr>
      <w:r w:rsidRPr="00A5556F">
        <w:rPr>
          <w:rFonts w:ascii="Times New Roman" w:eastAsia="Times New Roman" w:hAnsi="Times New Roman" w:cs="Times New Roman"/>
          <w:i/>
          <w:sz w:val="20"/>
          <w:szCs w:val="20"/>
          <w:lang w:val="uk-UA"/>
        </w:rPr>
        <w:t>With their shoulders very tight.</w:t>
      </w:r>
    </w:p>
    <w:p w:rsidR="00A5556F" w:rsidRPr="00A5556F" w:rsidRDefault="00A5556F" w:rsidP="00A5556F">
      <w:pPr>
        <w:spacing w:after="0" w:line="240" w:lineRule="auto"/>
        <w:jc w:val="right"/>
        <w:rPr>
          <w:rFonts w:ascii="Times New Roman" w:eastAsia="Times New Roman" w:hAnsi="Times New Roman" w:cs="Times New Roman"/>
          <w:sz w:val="20"/>
          <w:szCs w:val="20"/>
          <w:lang w:val="uk-UA"/>
        </w:rPr>
      </w:pPr>
      <w:r w:rsidRPr="00A5556F">
        <w:rPr>
          <w:rFonts w:ascii="Times New Roman" w:eastAsia="Times New Roman" w:hAnsi="Times New Roman" w:cs="Times New Roman"/>
          <w:sz w:val="20"/>
          <w:szCs w:val="20"/>
          <w:lang w:val="uk-UA"/>
        </w:rPr>
        <w:t>Ivan Svetlichniy</w:t>
      </w:r>
    </w:p>
    <w:p w:rsidR="00A5556F" w:rsidRPr="00A5556F" w:rsidRDefault="00A5556F" w:rsidP="00A5556F">
      <w:pPr>
        <w:spacing w:after="0" w:line="240" w:lineRule="auto"/>
        <w:jc w:val="right"/>
        <w:rPr>
          <w:rFonts w:ascii="Times New Roman" w:eastAsia="Times New Roman" w:hAnsi="Times New Roman" w:cs="Times New Roman"/>
          <w:sz w:val="20"/>
          <w:szCs w:val="20"/>
          <w:lang w:val="uk-UA"/>
        </w:rPr>
      </w:pP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 xml:space="preserve">Luganschina is our common home, our “little homeland”. It is associated with the names of many famous people who were born here or just worked. They are Vladimir Dahl, Boris Grinchenko, Kristina Alchevskaya, Andrey Pastuhov, Vladimir Sosyura and many other brilliant people. But this work I would like to devote to our magnificent countryman Michael Matusovskiy. </w:t>
      </w: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 xml:space="preserve">Every city on Earth has its own unique appearance, character and soul. All this is created by people who are living or lived in it. </w:t>
      </w: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The history of Lugansk is unthinkable without the poetry and the prose of Mikhael Matusovskiy, where he always depicted the Donetsk region and its people. The native land is the main theme in many works of the writer, as he once said - "the closest and heart theme is the love that never ends".</w:t>
      </w: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Having left Lugansk very young, he often came back to the city of his childhood, first he visited his parents and friends, then visited his mother's grave. Having lived most of his life in Moscow, the poet remembered and loved his native Lugansk, where he was born, learnt to walk and learnt to say first words. This is the city that became a true cradle of his creativity.</w:t>
      </w: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lastRenderedPageBreak/>
        <w:t xml:space="preserve">Throughout his life he carried a soulful attitude to his native land, describing in poetry, prose, songs and memories with great details and with great love, not just the Donbass region, but his native homeland Lugansk. He showed real and poetic paintings of the streets and alleys, houses and courtyards of the old town, he colorfully told about Lugansk’s customs and mores, its people, Michael enabled the reader to see the Donbass sky, the river, feel constantly blowing wind of the steppe filled with scents of herbs. In the introduction to the two-volume edition of his selected poems, speaking about the origins of his work he wrote: "First of all, this is the Donbass childhood in the city, surrounded on all sides by factories, mines, railway workshops and secondly, the city where melodious speech sounded specially, affectionately, arbitrarily linking the Ukrainian and Russian words that gave me inspiration". </w:t>
      </w: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To feel this unique person more, I have visited a lot of exhibitions in our city, including school № 13. I read a lot of literature and attended a large number of Internet sites. I went to the famous Museum dedicated to Mikhail Matusovskiy, known all over Ukraine, which is located in Lugansk, the address is 30, Karl Marks Street. Every year I participate in the creative competition dedicated to M. Matusovskiy, which takes place in the secondary school №13, where he once studied.</w:t>
      </w:r>
    </w:p>
    <w:p w:rsidR="00A5556F" w:rsidRPr="00CE00A7" w:rsidRDefault="00A5556F" w:rsidP="00A5556F">
      <w:pPr>
        <w:spacing w:after="0" w:line="240" w:lineRule="auto"/>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 xml:space="preserve">Today the residents of our city, as well as students of the school №13 are very proud of such talent; we are pleased to have the possibility to tell interesting facts about our countryman. This man is famous not only in our country, but even in countries such as the USA, Russia, Belarus, England, Romania, China. There is a fact that the well-known song "Moscow nights" was heard in the United States and China on the radio only with the changed text. From this we can conclude that the songs are performed in different countries. Michael Matusovskiy’s monuments are in Russia, Ukraine, Belarus. In the city of Lugansk there is the Academy of Culture and Arts named by M. Matusovskiy. This Academy has qualified teachers and creative students study here. This academy holds weeks dedicated to M. Matusovskiy, where students sing songs, write essays, read the poetry and the prose. </w:t>
      </w:r>
    </w:p>
    <w:p w:rsidR="00A5556F" w:rsidRPr="00CE00A7" w:rsidRDefault="00A5556F" w:rsidP="00A5556F">
      <w:pPr>
        <w:spacing w:after="0" w:line="240" w:lineRule="auto"/>
        <w:ind w:firstLine="720"/>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 xml:space="preserve">The creative activity of M. Matusovskiy conquered not only the whole Lugansk, but also the whole world. We are very proud of this great, talented man and our countryman Michael Matusovskiy! </w:t>
      </w:r>
    </w:p>
    <w:p w:rsidR="00A5556F" w:rsidRPr="00A5556F" w:rsidRDefault="00A5556F" w:rsidP="00A5556F">
      <w:pPr>
        <w:spacing w:after="0" w:line="240" w:lineRule="auto"/>
        <w:jc w:val="both"/>
        <w:rPr>
          <w:rFonts w:ascii="Times New Roman" w:eastAsia="Times New Roman" w:hAnsi="Times New Roman" w:cs="Times New Roman"/>
          <w:sz w:val="28"/>
          <w:lang w:val="uk-UA"/>
        </w:rPr>
      </w:pPr>
    </w:p>
    <w:p w:rsidR="00A5556F" w:rsidRPr="00CE00A7" w:rsidRDefault="00A5556F" w:rsidP="00CE00A7">
      <w:pPr>
        <w:tabs>
          <w:tab w:val="left" w:pos="180"/>
          <w:tab w:val="left" w:pos="1215"/>
          <w:tab w:val="center" w:pos="4819"/>
        </w:tabs>
        <w:spacing w:after="0" w:line="240" w:lineRule="auto"/>
        <w:jc w:val="center"/>
        <w:rPr>
          <w:rFonts w:ascii="Times New Roman" w:hAnsi="Times New Roman" w:cs="Times New Roman"/>
          <w:b/>
          <w:lang w:val="uk-UA"/>
        </w:rPr>
      </w:pPr>
      <w:r w:rsidRPr="00A5556F">
        <w:rPr>
          <w:rFonts w:ascii="Times New Roman" w:hAnsi="Times New Roman" w:cs="Times New Roman"/>
          <w:b/>
          <w:lang w:val="uk-UA"/>
        </w:rPr>
        <w:t>СКИТ МАНЯВСЬКИЙ – ПАМ’ЯТКА НАШОЇ ДУХОВНОСТІ</w:t>
      </w:r>
    </w:p>
    <w:p w:rsidR="00A5556F" w:rsidRPr="00A5556F" w:rsidRDefault="00A5556F" w:rsidP="00A5556F">
      <w:pPr>
        <w:tabs>
          <w:tab w:val="left" w:pos="180"/>
          <w:tab w:val="left" w:pos="1215"/>
          <w:tab w:val="center" w:pos="4819"/>
        </w:tabs>
        <w:spacing w:after="0" w:line="240" w:lineRule="auto"/>
        <w:jc w:val="center"/>
        <w:rPr>
          <w:rFonts w:ascii="Times New Roman" w:hAnsi="Times New Roman" w:cs="Times New Roman"/>
          <w:lang w:val="uk-UA"/>
        </w:rPr>
      </w:pPr>
      <w:r w:rsidRPr="00A5556F">
        <w:rPr>
          <w:rFonts w:ascii="Times New Roman" w:hAnsi="Times New Roman" w:cs="Times New Roman"/>
          <w:b/>
          <w:lang w:val="uk-UA"/>
        </w:rPr>
        <w:t>Бабич Юлія</w:t>
      </w:r>
      <w:r w:rsidRPr="00A5556F">
        <w:rPr>
          <w:rFonts w:ascii="Times New Roman" w:hAnsi="Times New Roman" w:cs="Times New Roman"/>
          <w:lang w:val="uk-UA"/>
        </w:rPr>
        <w:t>, член гуртка «Літературне краєзнавство»</w:t>
      </w:r>
    </w:p>
    <w:p w:rsidR="00A5556F" w:rsidRPr="00A5556F" w:rsidRDefault="00A5556F" w:rsidP="00A5556F">
      <w:pPr>
        <w:tabs>
          <w:tab w:val="left" w:pos="180"/>
          <w:tab w:val="left" w:pos="1215"/>
          <w:tab w:val="center" w:pos="4819"/>
        </w:tabs>
        <w:spacing w:after="0" w:line="240" w:lineRule="auto"/>
        <w:jc w:val="center"/>
        <w:rPr>
          <w:rFonts w:ascii="Times New Roman" w:hAnsi="Times New Roman" w:cs="Times New Roman"/>
          <w:lang w:val="uk-UA"/>
        </w:rPr>
      </w:pPr>
      <w:r w:rsidRPr="00A5556F">
        <w:rPr>
          <w:rFonts w:ascii="Times New Roman" w:hAnsi="Times New Roman" w:cs="Times New Roman"/>
          <w:lang w:val="uk-UA"/>
        </w:rPr>
        <w:t>Калуської філії Івано-Франківського обласного державного центру туризму і краєзнавства учнівської молоді. Керівник: П’єх О.І., керівник гуртка «Літературне краєзнавство», завідувач Калуської філії Івано-Франківського обласного центру туризму і краєзнавства учнівської молоді</w:t>
      </w:r>
    </w:p>
    <w:p w:rsidR="00A5556F" w:rsidRPr="00A5556F" w:rsidRDefault="00A5556F" w:rsidP="00A5556F">
      <w:pPr>
        <w:tabs>
          <w:tab w:val="left" w:pos="180"/>
          <w:tab w:val="left" w:pos="1215"/>
          <w:tab w:val="center" w:pos="4819"/>
        </w:tabs>
        <w:spacing w:after="0" w:line="240" w:lineRule="auto"/>
        <w:jc w:val="center"/>
        <w:rPr>
          <w:rFonts w:ascii="Times New Roman" w:hAnsi="Times New Roman" w:cs="Times New Roman"/>
          <w:lang w:val="uk-UA"/>
        </w:rPr>
      </w:pP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Нова Україна народжується з минулого. Ці дві категорії роз’єднати не можливо. Без глибокого пізнання тих духовних скарбів, які створили попередні покоління протягом своєї багатовікової історії, не можна формувати нові ціннісні орієнтації в умовах нашої незалежності. Адже державу, за словами Тодося Осьмачки, можна побудувати без грошей, але не можна без розуму, честі і гордості. Тільки відродивши подібні святині, ми очистимо наші душі, реанімуємо замулені джерела духовності. Ми живемо на Прикарпатті, і наш прямий обов’язок – знайти, пізнати, дослідити, вивчити все те, що стосується не тільки дивовижної скитської пам’ятки, а й довколишніх поселень, які безпосередньо пов’язані з історією Скиту. Початок історії сягає 1611 року. В різні роки Скит зазнавав руйнувань. І від 1970 до 1980 року була проведена часткова реставрація пам’ятки Львівською науково-реставраційною майстернею «Укрзахідпроектреставрація» під керівництвом І.Могитича. При цьому відновлені кам’яні частини споруд, наново будовані верхи з гонти на всіх вежах, зведені дерев’яні келії та службові приміщення. 26 жовтня 1980 року у 20 пристосованих під експозицію приміщеннях був відкритий історико-архітектурний музей с.Манява на правах  відділу обласного краєзнавчого музею. Після 20 років існування тепер уже музейний комплекс, за розпорядженням обласної державної адміністрації, був переданий УПЦ КП. Тут створений чоловічий православний Хрестовоздвиженський монастир. Здобутками наступних літ стали відбудова Хрестовоздвиженської церкви (2002), побудова мурованої каплиці, укріплення по периметру монастиря, встановлення меморіальної дошки Йову Княгиницькому. Діючий монастир відвідали президенти України Л.Кучма, </w:t>
      </w:r>
      <w:r w:rsidRPr="00CE00A7">
        <w:rPr>
          <w:rFonts w:ascii="Times New Roman" w:hAnsi="Times New Roman" w:cs="Times New Roman"/>
          <w:sz w:val="24"/>
          <w:szCs w:val="24"/>
          <w:lang w:val="uk-UA"/>
        </w:rPr>
        <w:lastRenderedPageBreak/>
        <w:t>В.Ющенко, екс-президент Грузії, екс-губернатор Одеської області М.Саакашвілі, відомий французький актор Жерар Депардьє.</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Які ж загадки ховає древня монастирська обитель? Найперша з них – це підземні ходи чи точніше підземелля. Підземні ходи ще до цього часу не розвідані. Відомо, що всі без винятку будівлі монастиря з’єднювалися підземними ходами, а один з них вів аж до с. Пнів і його довжина сягала </w:t>
      </w:r>
      <w:smartTag w:uri="urn:schemas-microsoft-com:office:smarttags" w:element="metricconverter">
        <w:smartTagPr>
          <w:attr w:name="ProductID" w:val="15 км"/>
        </w:smartTagPr>
        <w:r w:rsidRPr="00CE00A7">
          <w:rPr>
            <w:rFonts w:ascii="Times New Roman" w:hAnsi="Times New Roman" w:cs="Times New Roman"/>
            <w:sz w:val="24"/>
            <w:szCs w:val="24"/>
            <w:lang w:val="uk-UA"/>
          </w:rPr>
          <w:t>15 км</w:t>
        </w:r>
      </w:smartTag>
      <w:r w:rsidRPr="00CE00A7">
        <w:rPr>
          <w:rFonts w:ascii="Times New Roman" w:hAnsi="Times New Roman" w:cs="Times New Roman"/>
          <w:sz w:val="24"/>
          <w:szCs w:val="24"/>
          <w:lang w:val="uk-UA"/>
        </w:rPr>
        <w:t xml:space="preserve">. </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Монахи жили за надзвичайно суворим статутом. Їм не дозволялося розмовляти один з одним, бачитися з мирянами без вагомої причини на це. Тому у великі свята, коли на подвір’ї монастиря було велелюдно, вони ішли із своїх келій до церкви підземним ходом. Залишки цього ходу збереглися і до сьогодні. Деякі дослідники вважають, що усі підземні ходи розходилися з льоху під Благовіщенською церквою.</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Звичайно, щоб мати повну картину Скитського підземелля потрібно вивчити всю територію монастиря. Тоді б нам відкрилася ще одна таємниця, тоді б ми змогли відгадати не одну загадку. Можливо, десь і досі у товщі віків зберігаються скитські скарби ? Документи, як ми знаємо, свідчать, що при закритті монастиря (6 вересня 1785 року) таких не було. У цьому ми дуже сумніваємось. Невже у скарбниці багатого Скиту могло не бути цінних речей, коштовностей, грошей? Адже монастир був заможним і привілейованим. Він спочатку мав під своєю орудою 7 філіальних монастирів (в Молдавії, Галичині), а в 1628 році на Київському соборі Скит наділили званням прота (головуючого). До його протії належали 556 монастирів. Відомо, що монастир володів багатьма земельними угіддями  у Жураках, Старуні, Грабівці, Маркові, Бабчому, Снятині і на Буковині. Монахи також займалися солеварінням. Вони мажами, запряженими волами, везли сіль на продаж у Київ, Сучаву, інші міста.</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В літературі про Скит і досі точно не названо місце монастирського могильника. А він же був! Ще Іван Вагилевич у своїй праці  «Монастир Скит у Маняві» описав його. Він з болем повідомляв, що гроби вже майже зрівнялися з землею, дерев’яні хрести струхнявіли, повалилися. Сліди давніх поховань археологи шукали двічі, та завершенню пошуків і досліджень перешкодили дві світові війни.</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Заслуговують увагу дослідження на території Скиту, які відновив  у червні 1993 року провідний археолог Івано-Франківського краєзнавчого музею (нині  завідувач кафедри етнології і археології в Інституті історії Прикарпатського національного університету ім. В.Стефаника) Богдан Петрович Томенчук. Він уточнює, що спроб пролити світло на питання місцезнаходження колишнього монастирського цвинтаря, а, можливо, і могили гетьмана Івана Виговського було декілька. </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 1986 році у Скиті Манявському побувала група ленінградських учених, які способом біолокації досліджували скитську територію. Залізними гранками було відмічено місця, де, за твердженнями біоенергетиків, проходять підземні тунелі. Мене попросили, щоб я перевірив підземелля. Я почав копати, але наступного дня був відкликаний з Маняви. Розкопки заборонили. Тепер я розумію чому: це було пов’язано з історією поховання гетьмана Виговського. А взагалі під час короткочасних розкопок були виявлені сліди поховання і рештки згорілих будівель XVII століття».</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Питання пошуків могили Івана Виговського знову постало на початку 90-х років, коли Україна здобула незалежність. Місцеві жителі розповідають, як у 1944 році розкопували дорогу перед в’їзною брамою монастиря, щоб нею можна було лісовозами возити дерево, і натрапляли на поховання.</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Всі ці подробиці тепер добре знають монахи, які проживають на території Скита, і які дуже цікаво проводять екскурсії. Вони впевнені, що історія не може бути землею схована, ні водою замулена, а повинна залишатися в народі.</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Відомості про Манявський Скит не будуть повними, якщо хоч коротко не описати теперішній вигляд околиць монастиря, зокрема Монастирського озера, Блаженного каменя, водоспадів, не сказати про вплив монастиря на навколишній світ.</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Монахи, окрім промислів, займалися млинарством. Вони у млині мололи муку не тільки для своїх потреб, а й послуговували у цьому навколишнім жителям. Давно не має того млина. </w:t>
      </w:r>
      <w:r w:rsidRPr="00CE00A7">
        <w:rPr>
          <w:rFonts w:ascii="Times New Roman" w:hAnsi="Times New Roman" w:cs="Times New Roman"/>
          <w:sz w:val="24"/>
          <w:szCs w:val="24"/>
          <w:lang w:val="uk-UA"/>
        </w:rPr>
        <w:lastRenderedPageBreak/>
        <w:t>Невблаганний час стер усі його сліди. Та є монастирське озеро. Там, де воно було і колись. Це надзвичайно мальовнича місцина, прекрасне місце для відпочинку (правда, тільки не взимку).</w:t>
      </w:r>
    </w:p>
    <w:p w:rsidR="00A5556F" w:rsidRPr="00CE00A7" w:rsidRDefault="00A5556F" w:rsidP="00A5556F">
      <w:pPr>
        <w:tabs>
          <w:tab w:val="left" w:pos="180"/>
          <w:tab w:val="left" w:pos="1215"/>
          <w:tab w:val="center" w:pos="4819"/>
        </w:tabs>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На північному сході від монастиря (на відстані </w:t>
      </w:r>
      <w:smartTag w:uri="urn:schemas-microsoft-com:office:smarttags" w:element="metricconverter">
        <w:smartTagPr>
          <w:attr w:name="ProductID" w:val="820 м"/>
        </w:smartTagPr>
        <w:r w:rsidRPr="00CE00A7">
          <w:rPr>
            <w:rFonts w:ascii="Times New Roman" w:hAnsi="Times New Roman" w:cs="Times New Roman"/>
            <w:sz w:val="24"/>
            <w:szCs w:val="24"/>
            <w:lang w:val="uk-UA"/>
          </w:rPr>
          <w:t>820 м</w:t>
        </w:r>
      </w:smartTag>
      <w:r w:rsidRPr="00CE00A7">
        <w:rPr>
          <w:rFonts w:ascii="Times New Roman" w:hAnsi="Times New Roman" w:cs="Times New Roman"/>
          <w:sz w:val="24"/>
          <w:szCs w:val="24"/>
          <w:lang w:val="uk-UA"/>
        </w:rPr>
        <w:t xml:space="preserve">) знаходиться Блаженний камінь. Це дивовижний витвір природи – камінь-брила розміром 10*3 м з гротом. Він здається велетенським горганом з отвором, який нагадує пащу динозавра. Природна ніша у скалі  має ширину приблизно </w:t>
      </w:r>
      <w:smartTag w:uri="urn:schemas-microsoft-com:office:smarttags" w:element="metricconverter">
        <w:smartTagPr>
          <w:attr w:name="ProductID" w:val="4 м"/>
        </w:smartTagPr>
        <w:r w:rsidRPr="00CE00A7">
          <w:rPr>
            <w:rFonts w:ascii="Times New Roman" w:hAnsi="Times New Roman" w:cs="Times New Roman"/>
            <w:sz w:val="24"/>
            <w:szCs w:val="24"/>
            <w:lang w:val="uk-UA"/>
          </w:rPr>
          <w:t>4 м</w:t>
        </w:r>
      </w:smartTag>
      <w:r w:rsidRPr="00CE00A7">
        <w:rPr>
          <w:rFonts w:ascii="Times New Roman" w:hAnsi="Times New Roman" w:cs="Times New Roman"/>
          <w:sz w:val="24"/>
          <w:szCs w:val="24"/>
          <w:lang w:val="uk-UA"/>
        </w:rPr>
        <w:t xml:space="preserve">, висоту </w:t>
      </w:r>
      <w:smartTag w:uri="urn:schemas-microsoft-com:office:smarttags" w:element="metricconverter">
        <w:smartTagPr>
          <w:attr w:name="ProductID" w:val="1,5 м"/>
        </w:smartTagPr>
        <w:r w:rsidRPr="00CE00A7">
          <w:rPr>
            <w:rFonts w:ascii="Times New Roman" w:hAnsi="Times New Roman" w:cs="Times New Roman"/>
            <w:sz w:val="24"/>
            <w:szCs w:val="24"/>
            <w:lang w:val="uk-UA"/>
          </w:rPr>
          <w:t>1,5 м</w:t>
        </w:r>
      </w:smartTag>
      <w:r w:rsidRPr="00CE00A7">
        <w:rPr>
          <w:rFonts w:ascii="Times New Roman" w:hAnsi="Times New Roman" w:cs="Times New Roman"/>
          <w:sz w:val="24"/>
          <w:szCs w:val="24"/>
          <w:lang w:val="uk-UA"/>
        </w:rPr>
        <w:t xml:space="preserve"> і на </w:t>
      </w:r>
      <w:smartTag w:uri="urn:schemas-microsoft-com:office:smarttags" w:element="metricconverter">
        <w:smartTagPr>
          <w:attr w:name="ProductID" w:val="2 м"/>
        </w:smartTagPr>
        <w:r w:rsidRPr="00CE00A7">
          <w:rPr>
            <w:rFonts w:ascii="Times New Roman" w:hAnsi="Times New Roman" w:cs="Times New Roman"/>
            <w:sz w:val="24"/>
            <w:szCs w:val="24"/>
            <w:lang w:val="uk-UA"/>
          </w:rPr>
          <w:t>2 м</w:t>
        </w:r>
      </w:smartTag>
      <w:r w:rsidRPr="00CE00A7">
        <w:rPr>
          <w:rFonts w:ascii="Times New Roman" w:hAnsi="Times New Roman" w:cs="Times New Roman"/>
          <w:sz w:val="24"/>
          <w:szCs w:val="24"/>
          <w:lang w:val="uk-UA"/>
        </w:rPr>
        <w:t xml:space="preserve"> врізається вгору. Відомо про цілющі властивості води з Блаженного каменя. Вона цілковито відрізняється від інших тутешніх вод. Недаром монахи використовували її в лікувальних цілях. В історичних джерелах читаємо, що Скит двічі переживав епідемію чуми. Від цієї страшної хвороби вимирали цілі села. Монахів же із Скиту померло порівняно небагато. Розповідають, що, прокинувшись вранці, ченці бігли до Блаженного каменя, там пили воду і через 15 хв поверталися. За такий короткий час це було нелегко зробити, адже і місцевість гірська, і відстань велика.</w:t>
      </w:r>
    </w:p>
    <w:p w:rsidR="00A5556F" w:rsidRPr="00CE00A7" w:rsidRDefault="00A5556F" w:rsidP="00A5556F">
      <w:pPr>
        <w:tabs>
          <w:tab w:val="left" w:pos="180"/>
          <w:tab w:val="left" w:pos="1215"/>
          <w:tab w:val="center" w:pos="4819"/>
        </w:tabs>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          Скит є візитною карткою села і нашого краю. Чи був цей монастир діючий, чи зруйнований людьми і часом – він завжди впливав на мораль  і культуру галичан. Він  став для нас Меккою, храмом нашої духовності, де щодня відправляють службу Божу за мир в Україні.</w:t>
      </w:r>
    </w:p>
    <w:p w:rsidR="00CE00A7" w:rsidRDefault="00CE00A7" w:rsidP="00CE00A7">
      <w:pPr>
        <w:spacing w:after="0" w:line="240" w:lineRule="auto"/>
        <w:rPr>
          <w:lang w:val="uk-UA"/>
        </w:rPr>
      </w:pPr>
    </w:p>
    <w:p w:rsidR="00A5556F" w:rsidRPr="00A5556F" w:rsidRDefault="00A5556F" w:rsidP="00CE00A7">
      <w:pPr>
        <w:spacing w:after="0" w:line="240" w:lineRule="auto"/>
        <w:jc w:val="center"/>
        <w:rPr>
          <w:rFonts w:ascii="Times New Roman" w:hAnsi="Times New Roman" w:cs="Times New Roman"/>
          <w:b/>
          <w:lang w:val="uk-UA"/>
        </w:rPr>
      </w:pPr>
      <w:r w:rsidRPr="00A5556F">
        <w:rPr>
          <w:rFonts w:ascii="Times New Roman" w:hAnsi="Times New Roman" w:cs="Times New Roman"/>
          <w:b/>
          <w:lang w:val="uk-UA"/>
        </w:rPr>
        <w:t>ЖИТИ – ЗНАЧИТЬ МАНДРУВАТИ</w:t>
      </w:r>
    </w:p>
    <w:p w:rsidR="00A5556F" w:rsidRPr="00A5556F" w:rsidRDefault="00A5556F" w:rsidP="00A5556F">
      <w:pPr>
        <w:spacing w:after="0" w:line="240" w:lineRule="auto"/>
        <w:ind w:firstLine="540"/>
        <w:jc w:val="center"/>
        <w:rPr>
          <w:rFonts w:ascii="Times New Roman" w:hAnsi="Times New Roman" w:cs="Times New Roman"/>
          <w:lang w:val="uk-UA"/>
        </w:rPr>
      </w:pPr>
      <w:r w:rsidRPr="00A5556F">
        <w:rPr>
          <w:rFonts w:ascii="Times New Roman" w:hAnsi="Times New Roman" w:cs="Times New Roman"/>
          <w:b/>
          <w:lang w:val="uk-UA"/>
        </w:rPr>
        <w:t>Багрич Тетяна,</w:t>
      </w:r>
      <w:r w:rsidRPr="00A5556F">
        <w:rPr>
          <w:rFonts w:ascii="Times New Roman" w:hAnsi="Times New Roman" w:cs="Times New Roman"/>
          <w:lang w:val="uk-UA"/>
        </w:rPr>
        <w:t xml:space="preserve"> учениця 8 класу Козачолопанського НВК</w:t>
      </w:r>
    </w:p>
    <w:p w:rsidR="00A5556F" w:rsidRPr="00A5556F" w:rsidRDefault="00A5556F" w:rsidP="00A5556F">
      <w:pPr>
        <w:spacing w:after="0" w:line="240" w:lineRule="auto"/>
        <w:ind w:firstLine="540"/>
        <w:jc w:val="center"/>
        <w:rPr>
          <w:rFonts w:ascii="Times New Roman" w:hAnsi="Times New Roman" w:cs="Times New Roman"/>
          <w:lang w:val="uk-UA"/>
        </w:rPr>
      </w:pPr>
      <w:r w:rsidRPr="00A5556F">
        <w:rPr>
          <w:rFonts w:ascii="Times New Roman" w:hAnsi="Times New Roman" w:cs="Times New Roman"/>
          <w:lang w:val="uk-UA"/>
        </w:rPr>
        <w:t xml:space="preserve"> «ЗОШ І-ІІІ ступенів - ДЗ» Дергачівської районної ради Харківської області,</w:t>
      </w:r>
    </w:p>
    <w:p w:rsidR="00A5556F" w:rsidRPr="00A5556F" w:rsidRDefault="00A5556F" w:rsidP="00A5556F">
      <w:pPr>
        <w:spacing w:after="0" w:line="240" w:lineRule="auto"/>
        <w:ind w:firstLine="540"/>
        <w:jc w:val="center"/>
        <w:rPr>
          <w:rFonts w:ascii="Times New Roman" w:hAnsi="Times New Roman" w:cs="Times New Roman"/>
          <w:lang w:val="uk-UA"/>
        </w:rPr>
      </w:pPr>
      <w:r w:rsidRPr="00A5556F">
        <w:rPr>
          <w:rFonts w:ascii="Times New Roman" w:hAnsi="Times New Roman" w:cs="Times New Roman"/>
          <w:lang w:val="uk-UA"/>
        </w:rPr>
        <w:t>вихованка гуртка «Юні користувачі персонального комп’ютера» Дергачівського БДЮТ</w:t>
      </w:r>
    </w:p>
    <w:p w:rsidR="00A5556F" w:rsidRPr="00A5556F" w:rsidRDefault="00A5556F" w:rsidP="00A5556F">
      <w:pPr>
        <w:spacing w:after="0" w:line="240" w:lineRule="auto"/>
        <w:ind w:firstLine="540"/>
        <w:jc w:val="center"/>
        <w:rPr>
          <w:rFonts w:ascii="Times New Roman" w:hAnsi="Times New Roman" w:cs="Times New Roman"/>
          <w:lang w:val="uk-UA"/>
        </w:rPr>
      </w:pPr>
      <w:r w:rsidRPr="00A5556F">
        <w:rPr>
          <w:rFonts w:ascii="Times New Roman" w:hAnsi="Times New Roman" w:cs="Times New Roman"/>
          <w:lang w:val="uk-UA"/>
        </w:rPr>
        <w:t>Дергачівської  районної ради  Харківської області</w:t>
      </w:r>
    </w:p>
    <w:p w:rsidR="00A5556F" w:rsidRPr="00A5556F" w:rsidRDefault="00A5556F" w:rsidP="00A5556F">
      <w:pPr>
        <w:spacing w:after="0" w:line="240" w:lineRule="auto"/>
        <w:ind w:firstLine="540"/>
        <w:jc w:val="center"/>
        <w:rPr>
          <w:rFonts w:ascii="Times New Roman" w:hAnsi="Times New Roman" w:cs="Times New Roman"/>
          <w:lang w:val="uk-UA"/>
        </w:rPr>
      </w:pPr>
      <w:r w:rsidRPr="00A5556F">
        <w:rPr>
          <w:rFonts w:ascii="Times New Roman" w:hAnsi="Times New Roman" w:cs="Times New Roman"/>
          <w:lang w:val="uk-UA"/>
        </w:rPr>
        <w:t>Керівник гуртка: Ражик І.М., учитель інформатики</w:t>
      </w:r>
    </w:p>
    <w:p w:rsidR="00A5556F" w:rsidRPr="00A5556F" w:rsidRDefault="00A5556F" w:rsidP="00A5556F">
      <w:pPr>
        <w:spacing w:after="0" w:line="240" w:lineRule="auto"/>
        <w:rPr>
          <w:rFonts w:ascii="Times New Roman" w:hAnsi="Times New Roman" w:cs="Times New Roman"/>
          <w:sz w:val="16"/>
          <w:szCs w:val="16"/>
          <w:lang w:val="uk-UA"/>
        </w:rPr>
      </w:pP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Подорож – це  той процес, який допомагає людині зрозуміти саму себе серед тисяч і мільйонів інших людей, змінює тебе зсередини. Хочеш ти того чи ні, але від тебе поступово відлітає кілька суспільних стереотипів, і ти стаєш трохи ближче до правди як про світ, так і про себе. Ці зміни зазвичай можуть привести до переоцінки цінностей та змінити життя людини. Мені здається таким чином формується світогляд і те як ми сприймаємо світ.</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 дорозі ти раптово розумієш, що світ не просто величезний, він занадто величезний і йому, загалом і в цілому немає особливої справи до тебе. І в ньому живуть люди, які знають і вміють більше ніж ти. І що життя в цьому світі сповнене викликів і проблем, впоратися з якими набагато важче, ніж тобі здавалося. Подорож протвережує і допомагає випробувати себе в незвичній обстановці – і зрозуміти, що ти є лише невелика, зовсім крихітна частинка величезного-величезного Світу.</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Потреба у подорожах – у ряду базових потреб людини, одна із визначальних рис ментальності людської особистості. Історія людства – це літопис прокладання та освоєння караванних шляхів, паломництва до святих місць, мореплавань, відкриття нових земель. Особлива сторінка в цьому літописі належить філософам, які здійснювали тривалі подорожі заради пізнання світу, пошуку істини. У подорожей та філософії загальні стовбур та коріння – це дивування, бажання збагнути і пізнати навколишній світ і Всесвіт у цілому, його закони і сутність. І раніше, і тепер – зазначав Аристотель, дивування спонукало людей до філософствування. Подорожі, у свою чергу, розсували межі знайомого, збагачували життєвий досвід допитливих людей, уможливлювали їх входження у світ іншої культури.</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 ряду видатних філософів-мандрівників чільне місце належить нашому землякові Г.С.Сковороді – «харківському Сократу», життєвим кредом якого було: «жити – значить мандрувати». Окрім Харкова, він часто відвідував Бабаї, Валки, Великий Бурлук, Гусинку, Ізюм, Куп'янськ, Липці, Моначинівку, Острогозьк, Охтирку.</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Здебільшого він зупинявся в маєтках слобідсько-української шляхти: Донців-Захаржевських, Земборських, Каразиних, Квіток, Ковалевських, Мечникових, Сошальських, Тев'яшових, – або в келіях Курязького, Охтирського, Святогірського, Сіннянського, Сумського та інших монастирів.</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Його душу тішили і прекрасна природа Слобідського краю, що був, як казав Іван Орновський, "заквітчаний розкішними лісами", і книги, і музика, і розмови з друзями, і роздуми над сенсом життя.</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lastRenderedPageBreak/>
        <w:t>У всьому цьому філософ шукав насолоди та спокою. Недарма ж він охрестив себе "Варсавою", тобто "сином миру".</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"Люди питають, - писав він якось Михайлові Ковалинському, - що його робить у житті Сковорода? Чим забавляється? Я ж бо радію в Бозі. Веселюся в Бозі, Спасі моєму... Забава... це маківка і квіт, і зерня людського життя. Вона – його осереддя. Будь-яка справа будь-якого життя стремить якраз сюди, ніби та стеблина, що переміняється на зернятко".</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Заради цієї "забави", що її можна зрозуміти як непідлегле жодній прагматиці пізнання природи речей, філософ писав і свої твори.</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Улітку 1769 року, мешкаючи в Гужвинському, Сковорода створює свій перший філософський діалог. Він назвав його "Нарцисом" і присвятив проблемі себепізнання. Трохи перегодом тут-таки він напише ще один діалог – "Асхань", а також півтора десятка езопівських байок.</w:t>
      </w:r>
    </w:p>
    <w:p w:rsidR="00A5556F" w:rsidRPr="00CE00A7" w:rsidRDefault="00A5556F" w:rsidP="00A5556F">
      <w:pPr>
        <w:spacing w:after="0" w:line="240" w:lineRule="auto"/>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Наступного року Сковорода відвідав Київ, провівши близько трьох місяців у Китаївській пустині, а в 1771-1772 роках на запрошення колишнього острогозького та харківського полковника Степана Тев'яшова мешкав у Острогозьку й у слободі Таволзькій. Тут, на берегах Тихої Сосни, пройшов, мабуть, найбільш плідний період його літературної творчості.</w:t>
      </w:r>
    </w:p>
    <w:p w:rsidR="00A5556F" w:rsidRPr="00CE00A7" w:rsidRDefault="00A5556F" w:rsidP="00A5556F">
      <w:pPr>
        <w:spacing w:after="0" w:line="240" w:lineRule="auto"/>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За відносно короткий час Сковорода написав одразу шість філософських діалогів: "Бесіда 1-а...", "Бесіда 2-а...", "Розмова про стародавній світ", "Розмова п'яти подорожніх про справжнє щастя в житті", "Кільце", "Алфавіт, чи Буквар миру" – рівно четверть усього корпусу своїх творів.</w:t>
      </w:r>
    </w:p>
    <w:p w:rsidR="00A5556F" w:rsidRPr="00CE00A7" w:rsidRDefault="00A5556F" w:rsidP="00A5556F">
      <w:pPr>
        <w:spacing w:after="0" w:line="240" w:lineRule="auto"/>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Персонажами цих діалогів виступають і сам Сковорода, і його тамтешні приятелі. Перегодом, у першій половині 1774 року,  мешкаючи в Бабаях, філософ напише ще п'ятнадцять езопівських байок й укладе збірку під назвою "Харківські байки".</w:t>
      </w:r>
    </w:p>
    <w:p w:rsidR="00A5556F" w:rsidRPr="00CE00A7" w:rsidRDefault="00A5556F" w:rsidP="00A5556F">
      <w:pPr>
        <w:spacing w:after="0" w:line="240" w:lineRule="auto"/>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Окрім цих творів, за час своїх мандрів Слобожанщиною Сковорода написав низку інших трактатів та діалогів: "Силен Алківіада" (1775-1776 рр.), "Лотова дружина" (1780 р.), "Бесіда, названа двоє..." (1781 р.), "Боротьба архистратига Михайла із Сатаною" (1783 р.), "Суперечка біса з Варсавою" (1783 р.), "Зміїний потоп" (1791 р.), – притчі "Вдячний Єродій" та "Убогий Жайворонок" (обидві – 1787 р.), чимало листів і перекладів з латини.</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Зрештою, до яких би жанрів не вдавався Сковорода, він завжди постає перед нами філософом, бо його думка повсякчас лине за границю видимого світу.</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Перелік відомих філософів-мандрівників вражає. При цьому одним із головних спонукань їхніх подорожей було не стільки збирання знань, скільки знайомство з іншими людьми та їх культурами. У цьому, до речі, полягає докорінна відмінність «справжнього» мандрівника від «людини-пройдисвіта», яка безцільно блукає світом у пошуках «кращої долі», ліпшого місця. Адже чимало у світі «вітрогонів», «перехожих», які переміщуються з місця на місце підкорюючись «злій долі», «невтішній необхідності».</w:t>
      </w:r>
    </w:p>
    <w:p w:rsidR="00A5556F" w:rsidRPr="00CE00A7" w:rsidRDefault="00A5556F" w:rsidP="00A5556F">
      <w:pPr>
        <w:spacing w:after="0" w:line="240" w:lineRule="auto"/>
        <w:ind w:firstLine="540"/>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Тільки в азарті пошуку, творчому запалі, на життєвому зламі відбуваються дивовижні речі. Подорожі захоплюють своїми пригодами, вони сповнені несподіванками і надзвичайними ситуаціями, які обдаровують філософським прозрінням, заглибленням в осмислення себе і світу, насичують мудрістю різних народів світу.</w:t>
      </w:r>
    </w:p>
    <w:p w:rsidR="00A5556F" w:rsidRPr="00A5556F" w:rsidRDefault="00A5556F" w:rsidP="00CE00A7">
      <w:pPr>
        <w:pStyle w:val="a5"/>
        <w:spacing w:before="0" w:beforeAutospacing="0" w:after="0" w:afterAutospacing="0"/>
        <w:ind w:firstLine="0"/>
        <w:rPr>
          <w:b/>
          <w:color w:val="000000"/>
          <w:lang w:val="uk-UA"/>
        </w:rPr>
      </w:pPr>
    </w:p>
    <w:p w:rsidR="00A5556F" w:rsidRPr="00CE00A7" w:rsidRDefault="00A5556F" w:rsidP="00CE00A7">
      <w:pPr>
        <w:pStyle w:val="a5"/>
        <w:spacing w:before="0" w:beforeAutospacing="0" w:after="0" w:afterAutospacing="0"/>
        <w:jc w:val="center"/>
        <w:rPr>
          <w:b/>
          <w:color w:val="000000"/>
          <w:sz w:val="22"/>
          <w:szCs w:val="22"/>
          <w:lang w:val="uk-UA"/>
        </w:rPr>
      </w:pPr>
      <w:r w:rsidRPr="00CE00A7">
        <w:rPr>
          <w:b/>
          <w:color w:val="000000"/>
          <w:sz w:val="22"/>
          <w:szCs w:val="22"/>
          <w:lang w:val="uk-UA"/>
        </w:rPr>
        <w:t>ГЛОБАЛЬНЕ ПОТЕПЛІННЯ</w:t>
      </w:r>
    </w:p>
    <w:p w:rsidR="00A5556F" w:rsidRPr="00CE00A7" w:rsidRDefault="00A5556F" w:rsidP="00A5556F">
      <w:pPr>
        <w:spacing w:after="0" w:line="240" w:lineRule="auto"/>
        <w:jc w:val="center"/>
        <w:rPr>
          <w:rFonts w:ascii="Times New Roman" w:hAnsi="Times New Roman" w:cs="Times New Roman"/>
          <w:lang w:val="uk-UA"/>
        </w:rPr>
      </w:pPr>
      <w:r w:rsidRPr="00CE00A7">
        <w:rPr>
          <w:rFonts w:ascii="Times New Roman" w:hAnsi="Times New Roman" w:cs="Times New Roman"/>
          <w:b/>
          <w:lang w:val="uk-UA"/>
        </w:rPr>
        <w:t>Баранова Юлія,</w:t>
      </w:r>
      <w:r w:rsidRPr="00CE00A7">
        <w:rPr>
          <w:rFonts w:ascii="Times New Roman" w:hAnsi="Times New Roman" w:cs="Times New Roman"/>
          <w:lang w:val="uk-UA"/>
        </w:rPr>
        <w:t xml:space="preserve"> учениця 10 класу Комунального закладу «Полтавська загальноосвітня школа І-ІІІ ступенів № 20 імені Бориса Серги Полтавської міської ради у Полтавській області»</w:t>
      </w:r>
    </w:p>
    <w:p w:rsidR="00A5556F" w:rsidRPr="00CE00A7" w:rsidRDefault="00A5556F" w:rsidP="00A5556F">
      <w:pPr>
        <w:spacing w:after="0" w:line="240" w:lineRule="auto"/>
        <w:jc w:val="center"/>
        <w:rPr>
          <w:rFonts w:ascii="Times New Roman" w:hAnsi="Times New Roman" w:cs="Times New Roman"/>
          <w:lang w:val="uk-UA"/>
        </w:rPr>
      </w:pPr>
      <w:r w:rsidRPr="00CE00A7">
        <w:rPr>
          <w:rFonts w:ascii="Times New Roman" w:hAnsi="Times New Roman" w:cs="Times New Roman"/>
          <w:lang w:val="uk-UA"/>
        </w:rPr>
        <w:t xml:space="preserve">Керівник: Наваріч Наталія Дмитрівна, вчитель хімії  та біології Комунального закладу «Полтавська загальноосвітня школа І-ІІІ ступенів № 20 імені Бориса Серги Полтавської міської ради у </w:t>
      </w:r>
    </w:p>
    <w:p w:rsidR="00A5556F" w:rsidRPr="00CE00A7" w:rsidRDefault="00A5556F" w:rsidP="00A5556F">
      <w:pPr>
        <w:spacing w:after="0" w:line="240" w:lineRule="auto"/>
        <w:jc w:val="center"/>
        <w:rPr>
          <w:rFonts w:ascii="Times New Roman" w:hAnsi="Times New Roman" w:cs="Times New Roman"/>
          <w:lang w:val="uk-UA"/>
        </w:rPr>
      </w:pPr>
      <w:r w:rsidRPr="00CE00A7">
        <w:rPr>
          <w:rFonts w:ascii="Times New Roman" w:hAnsi="Times New Roman" w:cs="Times New Roman"/>
          <w:lang w:val="uk-UA"/>
        </w:rPr>
        <w:t xml:space="preserve">Полтавській області»   </w:t>
      </w:r>
    </w:p>
    <w:p w:rsidR="00A5556F" w:rsidRPr="00A5556F" w:rsidRDefault="00A5556F" w:rsidP="00A5556F">
      <w:pPr>
        <w:spacing w:after="0" w:line="240" w:lineRule="auto"/>
        <w:jc w:val="center"/>
        <w:rPr>
          <w:rFonts w:ascii="Times New Roman" w:hAnsi="Times New Roman" w:cs="Times New Roman"/>
          <w:sz w:val="24"/>
          <w:szCs w:val="24"/>
          <w:lang w:val="uk-UA"/>
        </w:rPr>
      </w:pP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Одним з найбільш глобальних і актуальних питань на сьогодні є вирішення глобальних проблем сучасності: філософія розглядає проблеми, які, здавалося б, зачіпають майже кожну науку, в тому числі економіку, географію, біологію та багато інших. Саме філософія розглядає проблеми сучасності.</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lastRenderedPageBreak/>
        <w:t xml:space="preserve">З кожним роком, людство не зупиняється розвиватися та вдосконалюватися. Під час цього розвитку людство зустрічало складні проблеми, які мають глобальний  характер, які порушують інтереси всіх народів та країн. Людство змогло витримати удари двох найбільш кровопролитних і руйнівних світових війн. Але не змогло запобігти виникненню проблем сучасності. Водночас глобальні проблеми сучасності мають свої певні особливості.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По-перше, раніше виникнення глобальних проблем було спричинене переважно природними факторами, то в нашому столітті вони породжені в основному людською діяльністю: зростання технічної могутності людства та його посиленим і неконтрольованим тиском на природне середовище, необмеженим використанням природних багатств, урбанізацією  населення, розвитком засобів транспорту [1].</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По-друге, ніколи раніше глобальні проблеми не сягали протягом короткого терміну такої загрозливої гостроти і не вимагали для свого розв'язання таких величезних витрат та швидкого об'єднання свідомих зусиль усього людства.</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По-третє, саме глобальні проблеми сьогодні є найважливішими серед усіх інших проблем нашого світу і саме вони визначають його обличчя на зламі століть [1].</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Існують декілька основних проблем сучасності, але я хочу відокремити, на мою думку, найнебезпечнішу із них - глобальне потепління. Глобальне потепління - це середнє підвищення температури у поверхні Землі за останні 100 років. В останні 30 років, спостерігається велике зростання температури, особливо сильний підйом відбувався в 90-і роки, і на щастя з 2000 року цей процес уповільнюється.</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На сьогоднішній день в світі домінує теорія про те, що основною причиною глобального потепління є викиди парникових газів, в першу чергу вуглекислого газу промисловістю. В принципі викиди  вуглекислого газу невеликі порівняно з викидами від природних джерел. Суша та океан являються постачальниками вуглекислого газу, але при цьому вони ж його і поглинають: в океані це робить планктон, а на суші — рослини. Якщо підсумувати ці потоки, то потоки парникових газів при спалюванні палива дуже невеликі в порівнянні з природними, вони складають приблизно 4-5% від природних потоків.</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Найпростіший доказ того, що в атмосфері накопичується саме газ від промислових викидів, такий: якщо подивитись, в якій півкулі відбувається накопичення вуглекислого газу, то відразу стає зрозуміло, що воно відбувається в Північній півкулі, індустріально набагато більш розвиненій. З усіх антропогенних викидів парникових газів 35% назавжди залишається в атмосфері — це і є та надбавка вуглекислого газу, яка викликає додатковий парниковий ефект.</w:t>
      </w:r>
    </w:p>
    <w:p w:rsidR="00A5556F" w:rsidRPr="00CE00A7" w:rsidRDefault="00A5556F" w:rsidP="00A5556F">
      <w:pPr>
        <w:spacing w:after="0" w:line="240" w:lineRule="auto"/>
        <w:ind w:firstLine="567"/>
        <w:jc w:val="both"/>
        <w:rPr>
          <w:rFonts w:ascii="Times New Roman" w:hAnsi="Times New Roman" w:cs="Times New Roman"/>
          <w:color w:val="000000"/>
          <w:sz w:val="24"/>
          <w:szCs w:val="24"/>
          <w:lang w:val="uk-UA"/>
        </w:rPr>
      </w:pPr>
      <w:r w:rsidRPr="00CE00A7">
        <w:rPr>
          <w:rFonts w:ascii="Times New Roman" w:hAnsi="Times New Roman" w:cs="Times New Roman"/>
          <w:color w:val="000000"/>
          <w:sz w:val="24"/>
          <w:szCs w:val="24"/>
          <w:lang w:val="uk-UA"/>
        </w:rPr>
        <w:t>Якщо розігрів Землі продовжиться, то може змінитись й сама система циркуляції повітря, і певні ознаки цього вже помітні. У Європі зими вже стають непередбачуваними: раптово починає валити сніг кілька днів поспіль, і аеропорти просто не справляються зі снігопадами. В першу чергу це пов'язано з ослабленням західного переносу. При цьому варто врахувати безліч інших факторів, наприклад танення льодів в Арктиці — вони стають однорічними, а не багаторічними, в результаті створюється полюс тепла, тому що вода тепліша за лід, і такі речі моментально позначаються на циркуляції повітря — відбувається швидка зміна погоди. І така перебудова системи може бути дуже небезпечною і потребуватиме перебудови всієї промисловості і не тільки. У будь-якому випадку на нас чекатимуть великі виклики [2].</w:t>
      </w:r>
    </w:p>
    <w:p w:rsidR="00A5556F" w:rsidRPr="00CE00A7" w:rsidRDefault="00A5556F" w:rsidP="00A5556F">
      <w:pPr>
        <w:spacing w:after="0" w:line="240" w:lineRule="auto"/>
        <w:ind w:firstLine="567"/>
        <w:jc w:val="both"/>
        <w:rPr>
          <w:rFonts w:ascii="Times New Roman" w:hAnsi="Times New Roman" w:cs="Times New Roman"/>
          <w:color w:val="000000"/>
          <w:sz w:val="24"/>
          <w:szCs w:val="24"/>
          <w:shd w:val="clear" w:color="auto" w:fill="FFFFFF"/>
          <w:lang w:val="uk-UA"/>
        </w:rPr>
      </w:pPr>
      <w:r w:rsidRPr="00CE00A7">
        <w:rPr>
          <w:rFonts w:ascii="Times New Roman" w:hAnsi="Times New Roman" w:cs="Times New Roman"/>
          <w:color w:val="000000"/>
          <w:sz w:val="24"/>
          <w:szCs w:val="24"/>
          <w:shd w:val="clear" w:color="auto" w:fill="FFFFFF"/>
          <w:lang w:val="uk-UA"/>
        </w:rPr>
        <w:t>Більшість вчених погоджуються з тим, що людська</w:t>
      </w:r>
      <w:r w:rsidRPr="00CE00A7">
        <w:rPr>
          <w:rStyle w:val="apple-converted-space"/>
          <w:rFonts w:ascii="Times New Roman" w:hAnsi="Times New Roman" w:cs="Times New Roman"/>
          <w:color w:val="000000"/>
          <w:sz w:val="24"/>
          <w:szCs w:val="24"/>
          <w:shd w:val="clear" w:color="auto" w:fill="FFFFFF"/>
          <w:lang w:val="uk-UA"/>
        </w:rPr>
        <w:t xml:space="preserve"> </w:t>
      </w:r>
      <w:r w:rsidRPr="00CE00A7">
        <w:rPr>
          <w:rFonts w:ascii="Times New Roman" w:hAnsi="Times New Roman" w:cs="Times New Roman"/>
          <w:color w:val="000000"/>
          <w:sz w:val="24"/>
          <w:szCs w:val="24"/>
          <w:shd w:val="clear" w:color="auto" w:fill="FFFFFF"/>
          <w:lang w:val="uk-UA"/>
        </w:rPr>
        <w:t>діяльність є основним чинником цього потепління, особливо збільшення середніх глобальних температур. Таким є висновок Міжурядової комісії з питань зміни клімату (IPCC).</w:t>
      </w:r>
    </w:p>
    <w:p w:rsidR="00A5556F" w:rsidRPr="00CE00A7" w:rsidRDefault="00A5556F" w:rsidP="00A5556F">
      <w:pPr>
        <w:spacing w:after="0" w:line="240" w:lineRule="auto"/>
        <w:ind w:firstLine="567"/>
        <w:jc w:val="both"/>
        <w:rPr>
          <w:rFonts w:ascii="Times New Roman" w:hAnsi="Times New Roman" w:cs="Times New Roman"/>
          <w:color w:val="000000"/>
          <w:sz w:val="24"/>
          <w:szCs w:val="24"/>
          <w:lang w:val="uk-UA"/>
        </w:rPr>
      </w:pPr>
      <w:r w:rsidRPr="00CE00A7">
        <w:rPr>
          <w:rFonts w:ascii="Times New Roman" w:hAnsi="Times New Roman" w:cs="Times New Roman"/>
          <w:color w:val="000000"/>
          <w:sz w:val="24"/>
          <w:szCs w:val="24"/>
          <w:shd w:val="clear" w:color="auto" w:fill="FFFFFF"/>
          <w:lang w:val="uk-UA"/>
        </w:rPr>
        <w:t>Зростання середньої температури призведе до все більших змін по всьому світу. Чим тепліше температура повітря, тим більш драматичними й руйнівними, ймовірно, будуть і інші зміни клімату.</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Для України глобальне потепління вже має свої наслідки, Уже зараз можна помітити, що зими у середніх широтах Північної півкулі дедалі стають теплішими, "гнилими", і наступають "не календарно" пізно, а літо часто буває вологе. Ми вже практично забули, що таке справжня зима. Лише кінець січня нагадав, у яких широтах живемо. Періоди так званого міжсезоння стають більшими: весна наступає дуже повільно і тягнеться до середини червня, а осінь так само довго не </w:t>
      </w:r>
      <w:r w:rsidRPr="00CE00A7">
        <w:rPr>
          <w:rFonts w:ascii="Times New Roman" w:hAnsi="Times New Roman" w:cs="Times New Roman"/>
          <w:sz w:val="24"/>
          <w:szCs w:val="24"/>
          <w:lang w:val="uk-UA"/>
        </w:rPr>
        <w:lastRenderedPageBreak/>
        <w:t>поступається зимі. Ця зима в Україні принесла чимало сюрпризів із майже щотижневою різкою зміною погоди. Зміна кліматичних умов спричинила також відповідні наслідки у сільському господарстві. Рання весна призводить до напруження у підготовці агротехніки та проведенні польових робіт. Зниження температури повітря у літні місяці обумовлює збільшення періоду дозрівання теплолюбивих культур. Внаслідок цього строки достигання врожаю та його збирання щороку запізнюються.</w:t>
      </w:r>
    </w:p>
    <w:p w:rsidR="00A5556F" w:rsidRPr="00CE00A7" w:rsidRDefault="00A5556F" w:rsidP="00A5556F">
      <w:pPr>
        <w:spacing w:after="0" w:line="240" w:lineRule="auto"/>
        <w:ind w:firstLine="567"/>
        <w:jc w:val="both"/>
        <w:rPr>
          <w:rFonts w:ascii="Times New Roman" w:hAnsi="Times New Roman" w:cs="Times New Roman"/>
          <w:color w:val="000000"/>
          <w:sz w:val="24"/>
          <w:szCs w:val="24"/>
          <w:lang w:val="uk-UA"/>
        </w:rPr>
      </w:pPr>
      <w:r w:rsidRPr="00CE00A7">
        <w:rPr>
          <w:rFonts w:ascii="Times New Roman" w:hAnsi="Times New Roman" w:cs="Times New Roman"/>
          <w:color w:val="000000"/>
          <w:sz w:val="24"/>
          <w:szCs w:val="24"/>
          <w:lang w:val="uk-UA"/>
        </w:rPr>
        <w:t>Пропонуються два основні методи боротьби з глобальним потеплінням: радикальне скорочення викидів в атмосферу і геоінженерні методи. На сьогоднішній день абсолютно незрозуміло, що більш реально зробити: скоротити викиди або прискорити розвиток біоінженерних методів, хоча на даний момент немає жодного вдалого методу їх застосування. При цьому шлях радикального скорочення викидів вже довів свою нереалістичність [3].</w:t>
      </w:r>
    </w:p>
    <w:p w:rsidR="00A5556F" w:rsidRPr="00CE00A7" w:rsidRDefault="00A5556F" w:rsidP="00A5556F">
      <w:pPr>
        <w:pStyle w:val="a5"/>
        <w:spacing w:before="0" w:beforeAutospacing="0" w:after="0" w:afterAutospacing="0"/>
        <w:ind w:firstLine="567"/>
        <w:rPr>
          <w:color w:val="000000"/>
          <w:lang w:val="uk-UA"/>
        </w:rPr>
      </w:pPr>
      <w:r w:rsidRPr="00CE00A7">
        <w:rPr>
          <w:color w:val="000000"/>
          <w:lang w:val="uk-UA"/>
        </w:rPr>
        <w:t>Другий шлях — це біоінженерні методи. Одним з цих методів є закачування CO</w:t>
      </w:r>
      <w:r w:rsidRPr="00CE00A7">
        <w:rPr>
          <w:color w:val="000000"/>
          <w:vertAlign w:val="subscript"/>
          <w:lang w:val="uk-UA"/>
        </w:rPr>
        <w:t>2</w:t>
      </w:r>
      <w:r w:rsidRPr="00CE00A7">
        <w:rPr>
          <w:rStyle w:val="apple-converted-space"/>
          <w:color w:val="000000"/>
          <w:lang w:val="uk-UA"/>
        </w:rPr>
        <w:t xml:space="preserve"> </w:t>
      </w:r>
      <w:r w:rsidRPr="00CE00A7">
        <w:rPr>
          <w:color w:val="000000"/>
          <w:lang w:val="uk-UA"/>
        </w:rPr>
        <w:t>у шахти. Такі установки вже створюються, але поки жодна з них не запрацювала. У 2009 році був проведений інший експеримент — була зроблена спроба збільшити біопродуктивність океану, з тим щоб фітопланктон вбирав у себе «зайвий» вуглекислий газ з атмосфери. Було знайдено ділянку в океані зі зниженою продуктивністю через дефіцит розчиненого заліза, де і був проведений експеримент. Однак він провалився: після того як було додано розчинене залізо, почався бурхливий розвиток фітопланктону; за розрахунками вчених, планктон повинен був йти на дно, але цього не відбулось, натомість він пішов по харчових ланцюжках, і ефект виявився нульовим. Існують також екзотичні методи, наприклад збільшення відбивних здатностей стратосфери за допомогою спеціальних аерозолів [3].</w:t>
      </w:r>
    </w:p>
    <w:p w:rsidR="00A5556F" w:rsidRPr="00CE00A7" w:rsidRDefault="00A5556F" w:rsidP="00A5556F">
      <w:pPr>
        <w:pStyle w:val="a5"/>
        <w:spacing w:before="0" w:beforeAutospacing="0" w:after="0" w:afterAutospacing="0"/>
        <w:ind w:firstLine="567"/>
        <w:rPr>
          <w:color w:val="000000"/>
          <w:lang w:val="uk-UA"/>
        </w:rPr>
      </w:pPr>
      <w:r w:rsidRPr="00CE00A7">
        <w:rPr>
          <w:color w:val="000000"/>
          <w:lang w:val="uk-UA"/>
        </w:rPr>
        <w:t>З точки зору філософії – вихід є, адже сьогодення показує, що людство має рішення, плани, технології. Усе залежить від самої людини, яка стоїть у центрі цих питань і від їх  вирішення  залежить сьогодення, наше майбутнє.</w:t>
      </w:r>
    </w:p>
    <w:p w:rsidR="00A5556F" w:rsidRPr="00A5556F" w:rsidRDefault="00A5556F" w:rsidP="00A5556F">
      <w:pPr>
        <w:pStyle w:val="a5"/>
        <w:spacing w:before="0" w:beforeAutospacing="0" w:after="0" w:afterAutospacing="0"/>
        <w:rPr>
          <w:i/>
          <w:color w:val="000000"/>
          <w:sz w:val="16"/>
          <w:szCs w:val="16"/>
          <w:lang w:val="uk-UA"/>
        </w:rPr>
      </w:pPr>
    </w:p>
    <w:p w:rsidR="00A5556F" w:rsidRPr="00CE00A7" w:rsidRDefault="00A5556F" w:rsidP="00CE00A7">
      <w:pPr>
        <w:pStyle w:val="a5"/>
        <w:spacing w:before="0" w:beforeAutospacing="0" w:after="0" w:afterAutospacing="0"/>
        <w:jc w:val="center"/>
        <w:rPr>
          <w:b/>
          <w:color w:val="000000"/>
          <w:lang w:val="uk-UA"/>
        </w:rPr>
      </w:pPr>
      <w:r w:rsidRPr="00CE00A7">
        <w:rPr>
          <w:b/>
          <w:color w:val="000000"/>
          <w:lang w:val="uk-UA"/>
        </w:rPr>
        <w:t>Література:</w:t>
      </w:r>
    </w:p>
    <w:p w:rsidR="00A5556F" w:rsidRPr="00A5556F" w:rsidRDefault="00A5556F" w:rsidP="00A5556F">
      <w:pPr>
        <w:pStyle w:val="a5"/>
        <w:spacing w:before="0" w:beforeAutospacing="0" w:after="0" w:afterAutospacing="0"/>
        <w:rPr>
          <w:i/>
          <w:lang w:val="uk-UA"/>
        </w:rPr>
      </w:pPr>
      <w:r w:rsidRPr="00A5556F">
        <w:rPr>
          <w:i/>
          <w:color w:val="000000"/>
          <w:lang w:val="uk-UA"/>
        </w:rPr>
        <w:t>1.</w:t>
      </w:r>
      <w:r w:rsidRPr="00A5556F">
        <w:rPr>
          <w:i/>
          <w:lang w:val="uk-UA"/>
        </w:rPr>
        <w:t>https://uk.wikipedia.</w:t>
      </w:r>
    </w:p>
    <w:p w:rsidR="00A5556F" w:rsidRPr="00A5556F" w:rsidRDefault="00A5556F" w:rsidP="00A5556F">
      <w:pPr>
        <w:pStyle w:val="a5"/>
        <w:spacing w:before="0" w:beforeAutospacing="0" w:after="0" w:afterAutospacing="0"/>
        <w:rPr>
          <w:i/>
          <w:lang w:val="uk-UA"/>
        </w:rPr>
      </w:pPr>
      <w:r w:rsidRPr="00A5556F">
        <w:rPr>
          <w:i/>
          <w:lang w:val="uk-UA"/>
        </w:rPr>
        <w:t xml:space="preserve">2. </w:t>
      </w:r>
      <w:hyperlink r:id="rId6" w:history="1">
        <w:r w:rsidRPr="00A5556F">
          <w:rPr>
            <w:rStyle w:val="a7"/>
            <w:i/>
            <w:color w:val="000000"/>
            <w:lang w:val="uk-UA"/>
          </w:rPr>
          <w:t>http://pidruchniki.com/19601208/filosofiya/globalni_problemi_suchasnosti</w:t>
        </w:r>
      </w:hyperlink>
    </w:p>
    <w:p w:rsidR="00A5556F" w:rsidRPr="00A5556F" w:rsidRDefault="00A5556F" w:rsidP="00A5556F">
      <w:pPr>
        <w:pStyle w:val="a5"/>
        <w:spacing w:before="0" w:beforeAutospacing="0" w:after="0" w:afterAutospacing="0"/>
        <w:rPr>
          <w:i/>
          <w:color w:val="000000"/>
          <w:lang w:val="uk-UA"/>
        </w:rPr>
      </w:pPr>
      <w:r w:rsidRPr="00A5556F">
        <w:rPr>
          <w:i/>
          <w:lang w:val="uk-UA"/>
        </w:rPr>
        <w:t>3. http://edufuture.biz/index.</w:t>
      </w:r>
    </w:p>
    <w:p w:rsidR="00A5556F" w:rsidRPr="00A5556F" w:rsidRDefault="00A5556F" w:rsidP="00A5556F">
      <w:pPr>
        <w:pStyle w:val="a4"/>
        <w:jc w:val="center"/>
        <w:rPr>
          <w:rFonts w:ascii="Times New Roman" w:hAnsi="Times New Roman"/>
          <w:b/>
          <w:lang w:val="uk-UA"/>
        </w:rPr>
      </w:pPr>
    </w:p>
    <w:p w:rsidR="00A5556F" w:rsidRPr="00CE00A7" w:rsidRDefault="00A5556F" w:rsidP="00CE00A7">
      <w:pPr>
        <w:pStyle w:val="a4"/>
        <w:jc w:val="center"/>
        <w:rPr>
          <w:rFonts w:ascii="Times New Roman" w:hAnsi="Times New Roman"/>
          <w:b/>
          <w:lang w:val="uk-UA"/>
        </w:rPr>
      </w:pPr>
      <w:r w:rsidRPr="00A5556F">
        <w:rPr>
          <w:rFonts w:ascii="Times New Roman" w:hAnsi="Times New Roman"/>
          <w:b/>
          <w:lang w:val="uk-UA"/>
        </w:rPr>
        <w:t xml:space="preserve">ОСОБЛИВОСТІ ПРОЯВІВ ДЕМОГРАФІЧНОЇ ПРОБЛЕМИ У СЕЛАХ </w:t>
      </w:r>
      <w:r w:rsidR="00CE00A7">
        <w:rPr>
          <w:rFonts w:ascii="Times New Roman" w:hAnsi="Times New Roman"/>
          <w:b/>
          <w:lang w:val="uk-UA"/>
        </w:rPr>
        <w:t xml:space="preserve"> </w:t>
      </w:r>
      <w:r w:rsidRPr="00A5556F">
        <w:rPr>
          <w:rFonts w:ascii="Times New Roman" w:hAnsi="Times New Roman"/>
          <w:b/>
          <w:lang w:val="uk-UA"/>
        </w:rPr>
        <w:t>ВАЛКІВСЬКОГО РАЙОНУ</w:t>
      </w:r>
    </w:p>
    <w:p w:rsidR="00A5556F" w:rsidRPr="00A5556F" w:rsidRDefault="00A5556F" w:rsidP="00A5556F">
      <w:pPr>
        <w:pStyle w:val="a4"/>
        <w:jc w:val="center"/>
        <w:rPr>
          <w:rFonts w:ascii="Times New Roman" w:hAnsi="Times New Roman"/>
          <w:lang w:val="uk-UA"/>
        </w:rPr>
      </w:pPr>
      <w:r w:rsidRPr="00A5556F">
        <w:rPr>
          <w:rFonts w:ascii="Times New Roman" w:hAnsi="Times New Roman"/>
          <w:b/>
          <w:lang w:val="uk-UA"/>
        </w:rPr>
        <w:t>Бездітко Катерина</w:t>
      </w:r>
      <w:r w:rsidRPr="00A5556F">
        <w:rPr>
          <w:rFonts w:ascii="Times New Roman" w:hAnsi="Times New Roman"/>
          <w:lang w:val="uk-UA"/>
        </w:rPr>
        <w:t>, учениця 11-А класу Валківського ліцею</w:t>
      </w:r>
    </w:p>
    <w:p w:rsidR="00A5556F" w:rsidRPr="00A5556F" w:rsidRDefault="00A5556F" w:rsidP="00A5556F">
      <w:pPr>
        <w:pStyle w:val="a4"/>
        <w:jc w:val="center"/>
        <w:rPr>
          <w:rFonts w:ascii="Times New Roman" w:hAnsi="Times New Roman"/>
          <w:lang w:val="uk-UA"/>
        </w:rPr>
      </w:pPr>
      <w:r w:rsidRPr="00A5556F">
        <w:rPr>
          <w:rFonts w:ascii="Times New Roman" w:hAnsi="Times New Roman"/>
          <w:lang w:val="uk-UA"/>
        </w:rPr>
        <w:t xml:space="preserve"> імені Олександра Масельського Харківської області</w:t>
      </w:r>
    </w:p>
    <w:p w:rsidR="00A5556F" w:rsidRPr="00A5556F" w:rsidRDefault="00A5556F" w:rsidP="00A5556F">
      <w:pPr>
        <w:pStyle w:val="a4"/>
        <w:jc w:val="center"/>
        <w:rPr>
          <w:rFonts w:ascii="Times New Roman" w:hAnsi="Times New Roman"/>
          <w:lang w:val="uk-UA"/>
        </w:rPr>
      </w:pPr>
      <w:r w:rsidRPr="00A5556F">
        <w:rPr>
          <w:rFonts w:ascii="Times New Roman" w:hAnsi="Times New Roman"/>
          <w:lang w:val="uk-UA"/>
        </w:rPr>
        <w:t>Керівник : Вовк В.Ф., учитель географії</w:t>
      </w:r>
    </w:p>
    <w:p w:rsidR="00A5556F" w:rsidRPr="00A5556F" w:rsidRDefault="00A5556F" w:rsidP="00A5556F">
      <w:pPr>
        <w:pStyle w:val="a4"/>
        <w:rPr>
          <w:rFonts w:ascii="Times New Roman" w:hAnsi="Times New Roman"/>
          <w:lang w:val="uk-UA"/>
        </w:rPr>
      </w:pPr>
    </w:p>
    <w:p w:rsidR="00A5556F" w:rsidRPr="00CE00A7" w:rsidRDefault="00A5556F" w:rsidP="00A5556F">
      <w:pPr>
        <w:pStyle w:val="a4"/>
        <w:jc w:val="both"/>
        <w:rPr>
          <w:rFonts w:ascii="Times New Roman" w:hAnsi="Times New Roman"/>
          <w:sz w:val="24"/>
          <w:szCs w:val="24"/>
          <w:lang w:val="uk-UA"/>
        </w:rPr>
      </w:pPr>
      <w:r w:rsidRPr="00A5556F">
        <w:rPr>
          <w:rFonts w:ascii="Times New Roman" w:hAnsi="Times New Roman"/>
          <w:sz w:val="28"/>
          <w:szCs w:val="28"/>
          <w:lang w:val="uk-UA"/>
        </w:rPr>
        <w:tab/>
      </w:r>
      <w:r w:rsidRPr="00CE00A7">
        <w:rPr>
          <w:rFonts w:ascii="Times New Roman" w:hAnsi="Times New Roman"/>
          <w:sz w:val="24"/>
          <w:szCs w:val="24"/>
          <w:lang w:val="uk-UA"/>
        </w:rPr>
        <w:t>Однією із загальновизнаних глобальних проблем людства є демографічна. Як відомо, на початку ХХІ століття вона проявляється у двох формах – демографічного вибуху і демографічної кризи.</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Ще відносно недавно суспільство стояло перед проблемою зупинки чи хоча б зниження темпів демографічного вибуху – швидкого зростання чисельності населення світу, яке мало місце у ХХ столітті. І нині цей процес спостерігається у країнах Африки та більшості країн Азії і Латинської Америки. Однак його темпи помітно сповільнюються. А от для Англо-Америки, Європи та деяких інших держав дуже актуальною стала боротьба з демографічною кризою – явищем, коли природний приріст близький до нуля чи навіть від’ємний.</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Актуальне дане питання і для України, причому демографічна ситуація у нашій державі – одна з найскладніших у світі.</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Часто вважають, що демографічна криза у нас настала у 90-х рр. ХХ століття. Насправді це зовсім не так. Прояви демографічної кризи спостерігаються в Україні вже з 50-х рр. ХХ століття. Особливо яскраво це видно на прикладі сільської місцевості, наприклад, у Валківському районі Харківської області.</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 xml:space="preserve">Традиційно проявами демографічної кризи вважають повільне зростання чисельності населення якоїсь території чи його скорочення, зменшення у загальній кількості жителів частки дітей </w:t>
      </w:r>
      <w:r w:rsidRPr="00CE00A7">
        <w:rPr>
          <w:rFonts w:ascii="Times New Roman" w:hAnsi="Times New Roman"/>
          <w:sz w:val="24"/>
          <w:szCs w:val="24"/>
          <w:lang w:val="uk-UA"/>
        </w:rPr>
        <w:lastRenderedPageBreak/>
        <w:t>і збільшення частки осіб похилого віку, «старіння нації» - зростання середнього віку населення. Проте дослідження показують, що насправді цей процес набагато складніший і багатогранніший.</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 xml:space="preserve">Навіть досить простий аналіз показує, що демографічна криза у сільській місцевості Валківського району почалась у 50-х рр. ХХ століття. Так, у 1949 році у мікрорайоні Кобзарівської школи народились 27 дітей. У 1950 році – 34 дитини. А у 1951 році цей показник становив лише 16 новонароджених, і ніколи більше він не піднімався вище 18 осіб, причому у 60-х рр. ХХ століття лише у окремі роки був більшим за 10 осіб. </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 xml:space="preserve">Подібна картина була і у інших сільських населених пунктах району. </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 xml:space="preserve">Таким чином, у сільській місцевості Валківського району спостерігалась класична картина демографічної кризи : сповільнення зростання чисельності населення, яке поступово перейшло у депопуляцію, зростання середнього віку сільських жителів. Але при цьому відбувались і інші взаємопов’язані процеси. Одночасно із скороченням сільського населення суттєво (майже у 1,9 рази) у Валківському районі за другу половину ХХ століття зменшилась чисельність сільських населених пунктів. Головними причинами цього стали об’єднання населених пунктів (цей процес був особливо активним у 50-х – першій половині 60-х рр ХХ ст., коли у середньому за рік зникало 4 населених пункти; це привело також до тимчасового зростання середньої чисельності жителів сіл Валківського району) та обезлюднення сіл через міграцію та від’ємний природний приріст (ця причина стала головною з середини 60-х рр. ХХ ст.). </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При цьому майже до середини 60-х рр. ХХ століття відбувались два, на перший погляд, протилежні процеси : загальне скорочення чисельності сільського населення супроводжувалось збільшенням середньої чисельності жителів сільських населених пунктів. Причиною останнього було штучне укрупнення сіл за рахунок їх механічного об’єднання. Тому вже з кінця 60-х рр. ХХ століття у Валківському районі середня людність сільських поселень теж почала скорочуватись.</w:t>
      </w:r>
    </w:p>
    <w:p w:rsidR="00A5556F" w:rsidRPr="00CE00A7" w:rsidRDefault="00A5556F" w:rsidP="00A5556F">
      <w:pPr>
        <w:pStyle w:val="a4"/>
        <w:jc w:val="both"/>
        <w:rPr>
          <w:rFonts w:ascii="Times New Roman" w:hAnsi="Times New Roman"/>
          <w:sz w:val="24"/>
          <w:szCs w:val="24"/>
          <w:lang w:val="uk-UA"/>
        </w:rPr>
      </w:pPr>
      <w:r w:rsidRPr="00CE00A7">
        <w:rPr>
          <w:rFonts w:ascii="Times New Roman" w:hAnsi="Times New Roman"/>
          <w:sz w:val="24"/>
          <w:szCs w:val="24"/>
          <w:lang w:val="uk-UA"/>
        </w:rPr>
        <w:tab/>
        <w:t>У кінці ХХ століття темпи зменшення чисельності сільських населених пунктів помітно сповільнились (до 0,43 села за рік). Але при цьому склалась сприятлива ситуація для їх посилення у майбутньому : поява значної кількості (45% від загальної чисельності) дрібних сіл з кількістю жителів 50 осіб і менше, населення яких складається майже виключно з людей похилого віку.</w:t>
      </w:r>
    </w:p>
    <w:p w:rsidR="00A5556F" w:rsidRPr="00A5556F" w:rsidRDefault="00A5556F" w:rsidP="00A5556F">
      <w:pPr>
        <w:pStyle w:val="a4"/>
        <w:jc w:val="both"/>
        <w:rPr>
          <w:lang w:val="uk-UA"/>
        </w:rPr>
      </w:pPr>
      <w:r w:rsidRPr="00A5556F">
        <w:rPr>
          <w:rFonts w:ascii="Times New Roman" w:hAnsi="Times New Roman"/>
          <w:sz w:val="28"/>
          <w:szCs w:val="28"/>
          <w:lang w:val="uk-UA"/>
        </w:rPr>
        <w:tab/>
      </w:r>
    </w:p>
    <w:p w:rsidR="00A5556F" w:rsidRPr="00A5556F" w:rsidRDefault="00A5556F" w:rsidP="00CE00A7">
      <w:pPr>
        <w:spacing w:after="0" w:line="240" w:lineRule="auto"/>
        <w:ind w:firstLine="709"/>
        <w:jc w:val="center"/>
        <w:rPr>
          <w:rFonts w:ascii="Times New Roman" w:hAnsi="Times New Roman"/>
          <w:lang w:val="uk-UA"/>
        </w:rPr>
      </w:pPr>
      <w:r w:rsidRPr="00A5556F">
        <w:rPr>
          <w:rFonts w:ascii="Times New Roman" w:hAnsi="Times New Roman"/>
          <w:b/>
          <w:lang w:val="uk-UA"/>
        </w:rPr>
        <w:t>ІДЕЙНА СПАДЩИНА СКОВОРОДИ.</w:t>
      </w:r>
    </w:p>
    <w:p w:rsidR="00A5556F" w:rsidRDefault="00A5556F" w:rsidP="00A5556F">
      <w:pPr>
        <w:spacing w:after="0" w:line="240" w:lineRule="auto"/>
        <w:jc w:val="center"/>
        <w:rPr>
          <w:rFonts w:ascii="Times New Roman" w:hAnsi="Times New Roman"/>
          <w:lang w:val="uk-UA"/>
        </w:rPr>
      </w:pPr>
      <w:r w:rsidRPr="00A5556F">
        <w:rPr>
          <w:rFonts w:ascii="Times New Roman" w:hAnsi="Times New Roman"/>
          <w:b/>
          <w:lang w:val="uk-UA"/>
        </w:rPr>
        <w:t>Бережна Катерина,</w:t>
      </w:r>
      <w:r w:rsidRPr="00A5556F">
        <w:rPr>
          <w:rFonts w:ascii="Times New Roman" w:hAnsi="Times New Roman"/>
          <w:lang w:val="uk-UA"/>
        </w:rPr>
        <w:t xml:space="preserve"> вихованка гуртка «Юні археологи» Харківського </w:t>
      </w:r>
    </w:p>
    <w:p w:rsidR="00A5556F" w:rsidRPr="00A5556F" w:rsidRDefault="00A5556F" w:rsidP="00A5556F">
      <w:pPr>
        <w:spacing w:after="0" w:line="240" w:lineRule="auto"/>
        <w:jc w:val="center"/>
        <w:rPr>
          <w:rFonts w:ascii="Times New Roman" w:hAnsi="Times New Roman"/>
          <w:lang w:val="uk-UA"/>
        </w:rPr>
      </w:pPr>
      <w:r w:rsidRPr="00A5556F">
        <w:rPr>
          <w:rFonts w:ascii="Times New Roman" w:hAnsi="Times New Roman"/>
          <w:lang w:val="uk-UA"/>
        </w:rPr>
        <w:t>Палацу дитячої та юнацької творчості Харківської міської ради,</w:t>
      </w:r>
    </w:p>
    <w:p w:rsidR="00A5556F" w:rsidRPr="00A5556F" w:rsidRDefault="00A5556F" w:rsidP="00A5556F">
      <w:pPr>
        <w:spacing w:after="0" w:line="240" w:lineRule="auto"/>
        <w:jc w:val="center"/>
        <w:rPr>
          <w:rFonts w:ascii="Times New Roman" w:hAnsi="Times New Roman"/>
          <w:lang w:val="uk-UA"/>
        </w:rPr>
      </w:pPr>
      <w:r w:rsidRPr="00A5556F">
        <w:rPr>
          <w:rFonts w:ascii="Times New Roman" w:hAnsi="Times New Roman"/>
          <w:lang w:val="uk-UA"/>
        </w:rPr>
        <w:t>Керівник: Дончулеско В.В., керівник гуртка «Юні археологи»</w:t>
      </w:r>
    </w:p>
    <w:p w:rsidR="00A5556F" w:rsidRPr="00A5556F" w:rsidRDefault="00A5556F" w:rsidP="00A5556F">
      <w:pPr>
        <w:spacing w:after="0" w:line="240" w:lineRule="auto"/>
        <w:ind w:firstLine="709"/>
        <w:jc w:val="center"/>
        <w:rPr>
          <w:rFonts w:ascii="Times New Roman" w:hAnsi="Times New Roman"/>
          <w:sz w:val="18"/>
          <w:szCs w:val="18"/>
          <w:lang w:val="uk-UA"/>
        </w:rPr>
      </w:pP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sz w:val="24"/>
          <w:szCs w:val="24"/>
          <w:lang w:val="uk-UA"/>
        </w:rPr>
        <w:t xml:space="preserve">Спадщина Г. С. Сковороди охоплює самі різноманітні аспекти людського життя: науку, релігію, культуру, мистецтво. </w:t>
      </w:r>
      <w:r w:rsidRPr="00CE00A7">
        <w:rPr>
          <w:rFonts w:ascii="Times New Roman" w:hAnsi="Times New Roman"/>
          <w:color w:val="000000"/>
          <w:sz w:val="24"/>
          <w:szCs w:val="24"/>
          <w:lang w:val="uk-UA"/>
        </w:rPr>
        <w:t>Складна і суперечлива постать Сковороди, його ідейна спадщина не раз ставали об’єктом боротьби прогресивних та реакційних напрямів суспільної думки. Реакційні ідеологи вихваляли і вихваляють найслабкіші сторони світогляду мислителя, всіляко підносячи історично обмежені його ідеї до рівня незаперечних істин та затушковуючи й фальсифікуючи прогресивний зміст його спадщини. Подібні тенденції завжди діставали відсіч з боку прогресивних діячів української та російської культури. Літературний та філософський доробок Сковороди і його незвичайна біографія викликали інтерес до себе ще за життя автора. Проте в дореволюційні часи в особі Сковороди приваблювала головним чином незвична постать мандрівного філософа, а не його творчість.</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sz w:val="24"/>
          <w:szCs w:val="24"/>
          <w:lang w:val="uk-UA"/>
        </w:rPr>
        <w:t xml:space="preserve">Щоб зрозуміти світогляд Г.С. Сковороди, варто звернутися до його біографії. </w:t>
      </w:r>
      <w:r w:rsidRPr="00CE00A7">
        <w:rPr>
          <w:rFonts w:ascii="Times New Roman" w:hAnsi="Times New Roman"/>
          <w:color w:val="000000"/>
          <w:sz w:val="24"/>
          <w:szCs w:val="24"/>
          <w:lang w:val="uk-UA"/>
        </w:rPr>
        <w:t xml:space="preserve">Григорій Савич Сковорода народився 3 грудня 1722 р. в с. Чорнухах Лубенського полку на Полтавщині, в сім’ї малоземельного козака. В 1734 — 1753 рр. з перервою навчався в Києво-Могилянській академії. Протягом кількох років (1741 — 1744) обдарований юнак був співаком придворної капели в Петербурзі. Потім знову навчався в Академії, а в 1745 р. виїхав до Угорщини (1745 — 1750 рр.). На початку 1751 р. викладав поетику в Переяславській семінарії, де розробив курс лекцій, згодом заборонений місцевим єпископом. Після звільнення з семінарії Сковорода знову вчився, а потім був домашнім учителем. З 1759 р. він працював на посаді викладача в Харківському колегіумі, але через </w:t>
      </w:r>
      <w:r w:rsidRPr="00CE00A7">
        <w:rPr>
          <w:rFonts w:ascii="Times New Roman" w:hAnsi="Times New Roman"/>
          <w:color w:val="000000"/>
          <w:sz w:val="24"/>
          <w:szCs w:val="24"/>
          <w:lang w:val="uk-UA"/>
        </w:rPr>
        <w:lastRenderedPageBreak/>
        <w:t>вільнодумство і сутички з наставниками колегіуму знову був змушений залишити улюблену педагогічну роботу. В 1768р. Сковороду востаннє запросили викладати у додаткових класах при Харківському колегіумі, де він прочитав власний курс лекцій з етики. Та, оскільки просвітительська концепція моралі у Сковороди розходилась з офіційно-церковною, його звільнили з посади, позбавивши можливості педагогічної роботи, до якої у нього були і хист, і відповідні знання. Останні 25 років свого життя Сковорода провів у мандрах по Україні, поширюючи своє філософське вчення серед народу. Саме в цей період і створив він основні філософські твори. Помер Сковорода 9 листопада 1794 р. в с. Іванівці на Харківщині (нині с. Сковородинівка, Золочівського району).</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Літературні твори Сковороди, передусім його кращі вірші та пісні, привернули увагу письменників та критиків раніше, ніж філософські твори. Окремі з них одержували своєрідну художню інтерпретацію кобзарів, лірників та різних анонімних наслідувачів кінця XVIII — початку XIX ст. До цієї традиції примикає навіть напівпародійна обробка пісні «Всякому городу нрав і права» І. Котляревським. Про Сковороду як про письменника збереглися висловлювання Т. Шевченка, І. Срезневського, О. Потебні, П. Житецького, М. Костомарова, Г. Данилевського, М. Петрова та ін. Але показово, що «Басни Харьковскія» майже не викликали відгуків критики і мало вплинули на розвиток української прози 30 — 40-х років XIX ст. З домарксистських дослідників та письменників тільки один І. Франко належно оцінив і визначив місце в українській літературі художньої спадщини Сковороди. Окремі його оцінки зберігають значення і сьогодні.</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Спільними зусиллями авторів розкрито ідейно-тематичний зміст літературної спадщини Сковороди, вплив його творів на наступний розвиток українського письменства, їх місце в літературному русі того часу, їх значення в розвиткові художнього начала в українській літературі. Проте ще залишається значна кількість нез’ясованих питань. Зокрема, належить глибше розкрити зв’язки поета і байкаря з письменством його попередників, відношення його творчості до культури бароко, творчу еволюцію, що привела його на шлях діалогів та притч, які водночас належать і літературі, і філософії, естетичні погляди автора та інші проблеми, зумовлені поєднанням в особі Сковороди письменника і філософа.</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Хоча про Сковороду як філософа вже писали і перший його біограф М. Ковалинський, і коментатори І. Снєгірьов, І. Срезневський, А. Хиждеу, М. Сумцов та ін., спеціальні дослідження філософських поглядів Сковороди з’являються тільки наприкінці XIX ст. у зв’язку з відзначенням сторіччя від дня його смерті, коли вперше стала доступною ширшому колу основна спадщина філософа завдяки публікації його творів Д. І. Багалієм. У цей час на творчість Сковороди звертає увагу і буржуазно-дворянська історіографія. З’являються праці О. Єфіменко, Ф. Зеленогорського, Ф. Кудринського, М. Петрова, В. Леонтовського, М. Гусєва, В. Ерна та ін. Однак праці дворянсько-буржуазної історіографії спотворювали ідейний зміст спадщини українського просвітителя.</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 xml:space="preserve">Націоналістичні фальсифікатори Д. Чижевський, І. Мірчук, В. Зеньковський, відриваючи вчення Сковороди від традицій народного вільнодумства та від філософської думки інших народів, у своїх писаннях прагнуть зобразити мислителя одиноким представником філософської думки України. Вони вихолощують соціальний зміст його творів, які були відповіддю на потреби епохи, затушковують їх зв’язок з поглядами трудового селянства, намагаючись прив’язати їх до християнської моралі та аскетизму. Так, для Чижевського в плані впливів на Сковороду мають головне значення «отці церкви» та німецькі містики, а аскетизм та містицизм постають як домінуючі ознаки його філософії. У відповідності з цим націоналістичні дослідники всіляко применшують значення критики Сковородою святого письма та антиклерикалізм мислителя. Більше того, у націоналістичних публікаціях робляться спроби довести, що у Сковороди, мовляв, скристалізовані «всі риси українського народу». Власну націоналістичну спрямованість вони намагаються приписати мислителю, якому чужа національна обмеженість і який був поборником дружби народів. Умови для всебічного вивчення світогляду Сковороди на засадах наукової методології створюються тільки в пожовтневий період. У 20 — 30-і роки вивченням теоретичного змісту творів Сковороди займалися Г. Хоткевич, М. Гордієвський, А. Ковалівський, П. Пелех, В. Петров, М. Ладиженський, І. Очинський, Б. Скитський, П. Демчук та інші історики філософії. Щоправда, в їхніх працях немає одностайності в оцінці поглядів українського мислителя; поряд з тонкими спостереженнями і правильними </w:t>
      </w:r>
      <w:r w:rsidRPr="00CE00A7">
        <w:rPr>
          <w:rFonts w:ascii="Times New Roman" w:hAnsi="Times New Roman"/>
          <w:color w:val="000000"/>
          <w:sz w:val="24"/>
          <w:szCs w:val="24"/>
          <w:lang w:val="uk-UA"/>
        </w:rPr>
        <w:lastRenderedPageBreak/>
        <w:t>висновками у них є низка неглибоких, непереконливих, а часто й помилкових тверджень. Розкриттю суттєвих сторін філософії Сковороди в 40 — 60-х роках сприяли статті й монографічні дослідження О. Трахтенберга, З. Мелещенко, Т. Білича, І. Табачникова, П. Шкуринова, А. Брагінця, М. Редька та ін.</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Подальша робота по вивченню філософської спадщини Сковороди, очевидно, полягає в з’ясуванні конкретного змісту його онтології, гносеології і передусім морально-етичного вчення, його соціально-історичного підґрунтя.</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Для того, щоб відповісти на питання, що являє собою Сковорода як мислитель і письменник, необхідно поглянути на епоху, в яку він жив і діяв. Життя та діяльність Сковороди припадають на останні три чверті XVIII ст. і пов’язані з соціально-економічними процесами того часу.</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У середині XVIII ст. в Росії та на Україні завершується розвиток феодально-кріпосницького ладу і водночас інтенсивно розвиваються капіталістичні відносини. Прагнучі зміцнити владу поміщиків і козацької старшини, яка в той час все більше перетворювалась на звичайних кріпосників, царизм зміцнює репресивний апарат, на Лівобережній і Слобідській Україні утворює намісництва, ліквідує Запорізьку Січ, офіційно узаконює як загальну систему кріпосне право, надає все більших привілеїв українській шляхті. Хоча антифеодальна боротьба не припинялася протягом всього XVIII ст., особливо величезного розмаху вона набула в його другій половині. Інтенсивне формування філософського вчення Сковороди припадає на той час, коли на Правобережній Україні 60-х років досяг апогею гайдамацький рух, що був виявом боротьби народу проти феодально-кріпосницького та національно-релігійного гноблення з боку польської шляхти. Відгомін гайдамаччини поширився і на Лівобережжя, де жив Сковорода. За його життя відбулося пугачовське повстання (1773 — 1774 рр.), що мало великий резонанс і на Україні, народ якої перебував у кріпосницькому ярмі.</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Усі ці події, визвольна боротьба трудящих знайшли відображення у філософській спадщині Сковороди: певні їх відгуки виразно відчутні і в листах, і в творах періоду формування його світогляду. Обставини склалися так, що студенту Києво-Могилянської академії Сковороді понад два роки випало прожити в Петербурзі. Перебування в Петербурзі сприяло глибшому ознайомленню його з російською культурою, яка справила великий вплив на формування його поглядів. Поряд з цим знайомство з паразитичним, розбещеним життям царського двору та його камарильї викликало відразу в юнака, спричинилося до залишення ним придворної капели. Зіткнувся він і з приниженням з боку переяславського поміщика. С. Томари, в маєтку якого працював учителем, і з переяславським єпископом-мракобісом Н. Срібницьким під час викладання в Переяславській семінарії. Але особливо колоритною фігурою, яка уособлювала ненависний Сковороді світ, був бєлгородський єпископ П. Крайський, під наглядом якого перебував Харківський колегіум. У цього духовного пастиря, як свідчить опис майна після його смерті в 1768 р., зосталося «десять запометованих мешочков, находившихся в подголовке» золота й срібла, безліч інших коштовностей та величезна кількість «питій и ядей разных». Тим часом він зволікав відкриття додаткових класів, покликаючись на відсутність коштів.</w:t>
      </w:r>
    </w:p>
    <w:p w:rsidR="00A5556F" w:rsidRPr="00CE00A7" w:rsidRDefault="00A5556F" w:rsidP="00A5556F">
      <w:pPr>
        <w:spacing w:after="0" w:line="240" w:lineRule="auto"/>
        <w:ind w:firstLine="709"/>
        <w:jc w:val="both"/>
        <w:rPr>
          <w:rFonts w:ascii="Times New Roman" w:hAnsi="Times New Roman"/>
          <w:color w:val="000000"/>
          <w:sz w:val="24"/>
          <w:szCs w:val="24"/>
          <w:lang w:val="uk-UA"/>
        </w:rPr>
      </w:pPr>
      <w:r w:rsidRPr="00CE00A7">
        <w:rPr>
          <w:rFonts w:ascii="Times New Roman" w:hAnsi="Times New Roman"/>
          <w:color w:val="000000"/>
          <w:sz w:val="24"/>
          <w:szCs w:val="24"/>
          <w:lang w:val="uk-UA"/>
        </w:rPr>
        <w:t>Ідейна спадщина Григорія Сковороди належить до визначних надбань вітчизняної прогресивної культури XVIII ст. Ім’я Сковороди посідає поважне місце в ряду тих видатних діячів минулого, які збагатили філософську думку та художню літературу нашої країни. Він виступив як виразник ідей гуманізму та селянського просвітництва, різко засуджуючи хижацькі інтереси панівних класів феодально-кріпосницького ладу: їх злочинність і аморальність, жорстокість і зажерливість, паразитизм і пихатість. Водночас його вчення є виразом протесту проти ранніх буржуазних відносин, споживацьких приватних інтересів та влади матеріальних речей над людиною.</w:t>
      </w:r>
    </w:p>
    <w:p w:rsidR="00A5556F" w:rsidRPr="00CE00A7" w:rsidRDefault="00A5556F" w:rsidP="00A5556F">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Для мене особисто, Григорій Савич Сковорода є великою людиною, тому що він не соромився своїх інтересів, завжди відстоював свою точку зору. Григорій Савич Сковорода дав рідкісний приклад гармонії слова і діла, науки та життя. Він навчав, як жив, а жив, як навчав. Якщо б наші чиновники та народ розуміли і сприймали це як належне, то нинішня ситуація у країні значно б покращилася вже у недалекому майбутньому.</w:t>
      </w:r>
    </w:p>
    <w:p w:rsidR="00A5556F" w:rsidRDefault="00A5556F" w:rsidP="00A5556F">
      <w:pPr>
        <w:spacing w:after="0" w:line="240" w:lineRule="auto"/>
        <w:rPr>
          <w:rFonts w:ascii="Times New Roman" w:hAnsi="Times New Roman" w:cs="Times New Roman"/>
          <w:i/>
          <w:sz w:val="24"/>
          <w:szCs w:val="24"/>
          <w:lang w:val="uk-UA"/>
        </w:rPr>
      </w:pPr>
    </w:p>
    <w:p w:rsidR="00A5556F" w:rsidRDefault="00A5556F" w:rsidP="00A5556F">
      <w:pPr>
        <w:spacing w:after="0" w:line="240" w:lineRule="auto"/>
        <w:rPr>
          <w:rFonts w:ascii="Times New Roman" w:hAnsi="Times New Roman" w:cs="Times New Roman"/>
          <w:i/>
          <w:sz w:val="24"/>
          <w:szCs w:val="24"/>
          <w:lang w:val="uk-UA"/>
        </w:rPr>
      </w:pPr>
    </w:p>
    <w:p w:rsidR="00A5556F" w:rsidRPr="00A5556F" w:rsidRDefault="00A5556F" w:rsidP="00CE00A7">
      <w:pPr>
        <w:pStyle w:val="a4"/>
        <w:ind w:firstLine="567"/>
        <w:jc w:val="center"/>
        <w:rPr>
          <w:rFonts w:ascii="Times New Roman" w:hAnsi="Times New Roman"/>
          <w:b/>
          <w:lang w:val="uk-UA"/>
        </w:rPr>
      </w:pPr>
      <w:r w:rsidRPr="00A5556F">
        <w:rPr>
          <w:rFonts w:ascii="Times New Roman" w:hAnsi="Times New Roman"/>
          <w:b/>
          <w:lang w:val="uk-UA"/>
        </w:rPr>
        <w:lastRenderedPageBreak/>
        <w:t>ДІТИ ЗАЙМАЮТЬ ОСОБЛИВЕ МІСЦЕ В СУСПІЛЬСТВІ</w:t>
      </w:r>
    </w:p>
    <w:p w:rsidR="00A5556F" w:rsidRPr="00A5556F" w:rsidRDefault="00A5556F" w:rsidP="00A5556F">
      <w:pPr>
        <w:spacing w:after="0" w:line="240" w:lineRule="auto"/>
        <w:ind w:firstLine="567"/>
        <w:jc w:val="center"/>
        <w:rPr>
          <w:rFonts w:ascii="Times New Roman" w:hAnsi="Times New Roman"/>
          <w:lang w:val="uk-UA"/>
        </w:rPr>
      </w:pPr>
      <w:r w:rsidRPr="00A5556F">
        <w:rPr>
          <w:rFonts w:ascii="Times New Roman" w:hAnsi="Times New Roman"/>
          <w:b/>
          <w:lang w:val="uk-UA"/>
        </w:rPr>
        <w:t>Бернацькій Євген</w:t>
      </w:r>
      <w:r w:rsidRPr="00A5556F">
        <w:rPr>
          <w:rFonts w:ascii="Times New Roman" w:hAnsi="Times New Roman"/>
          <w:lang w:val="uk-UA"/>
        </w:rPr>
        <w:t>, учень 8класу Тростянецького НВК</w:t>
      </w:r>
    </w:p>
    <w:p w:rsidR="00A5556F" w:rsidRPr="00A5556F" w:rsidRDefault="00A5556F" w:rsidP="00CE00A7">
      <w:pPr>
        <w:spacing w:after="0" w:line="240" w:lineRule="auto"/>
        <w:ind w:firstLine="567"/>
        <w:jc w:val="center"/>
        <w:rPr>
          <w:rFonts w:ascii="Times New Roman" w:hAnsi="Times New Roman"/>
          <w:lang w:val="uk-UA"/>
        </w:rPr>
      </w:pPr>
      <w:r w:rsidRPr="00A5556F">
        <w:rPr>
          <w:rFonts w:ascii="Times New Roman" w:hAnsi="Times New Roman"/>
          <w:lang w:val="uk-UA"/>
        </w:rPr>
        <w:t>Полтавського району Полтавської області</w:t>
      </w:r>
      <w:r w:rsidR="00CE00A7">
        <w:rPr>
          <w:rFonts w:ascii="Times New Roman" w:hAnsi="Times New Roman"/>
          <w:lang w:val="uk-UA"/>
        </w:rPr>
        <w:t xml:space="preserve">. </w:t>
      </w:r>
      <w:r w:rsidRPr="00A5556F">
        <w:rPr>
          <w:rFonts w:ascii="Times New Roman" w:hAnsi="Times New Roman"/>
          <w:lang w:val="uk-UA"/>
        </w:rPr>
        <w:t>Керівник: Драч Наталія Володимирівна, вчитель історії та правознавства</w:t>
      </w:r>
      <w:r>
        <w:rPr>
          <w:rFonts w:ascii="Times New Roman" w:hAnsi="Times New Roman"/>
          <w:lang w:val="uk-UA"/>
        </w:rPr>
        <w:t xml:space="preserve"> </w:t>
      </w:r>
      <w:r w:rsidRPr="00A5556F">
        <w:rPr>
          <w:rFonts w:ascii="Times New Roman" w:hAnsi="Times New Roman"/>
          <w:lang w:val="uk-UA"/>
        </w:rPr>
        <w:t>вищої категорії Тростянецького НВК</w:t>
      </w:r>
      <w:r>
        <w:rPr>
          <w:rFonts w:ascii="Times New Roman" w:hAnsi="Times New Roman"/>
          <w:lang w:val="uk-UA"/>
        </w:rPr>
        <w:t xml:space="preserve"> </w:t>
      </w:r>
      <w:r w:rsidRPr="00A5556F">
        <w:rPr>
          <w:rFonts w:ascii="Times New Roman" w:hAnsi="Times New Roman"/>
          <w:lang w:val="uk-UA"/>
        </w:rPr>
        <w:t>Полтавськ</w:t>
      </w:r>
      <w:r w:rsidR="00CE00A7">
        <w:rPr>
          <w:rFonts w:ascii="Times New Roman" w:hAnsi="Times New Roman"/>
          <w:lang w:val="uk-UA"/>
        </w:rPr>
        <w:t>ого району Полтавської області.</w:t>
      </w:r>
    </w:p>
    <w:p w:rsidR="00A5556F" w:rsidRPr="00A5556F" w:rsidRDefault="00A5556F" w:rsidP="00A5556F">
      <w:pPr>
        <w:pStyle w:val="a4"/>
        <w:jc w:val="both"/>
        <w:rPr>
          <w:rFonts w:ascii="Times New Roman" w:hAnsi="Times New Roman"/>
          <w:shd w:val="clear" w:color="auto" w:fill="FFFFFF"/>
          <w:lang w:val="uk-UA"/>
        </w:rPr>
      </w:pPr>
    </w:p>
    <w:p w:rsidR="00A5556F" w:rsidRPr="00CE00A7" w:rsidRDefault="00A5556F" w:rsidP="00A5556F">
      <w:pPr>
        <w:pStyle w:val="a4"/>
        <w:tabs>
          <w:tab w:val="left" w:pos="9498"/>
        </w:tabs>
        <w:ind w:firstLine="567"/>
        <w:jc w:val="both"/>
        <w:rPr>
          <w:rFonts w:ascii="Times New Roman" w:hAnsi="Times New Roman"/>
          <w:sz w:val="24"/>
          <w:szCs w:val="24"/>
          <w:shd w:val="clear" w:color="auto" w:fill="FFFFFF"/>
          <w:lang w:val="uk-UA"/>
        </w:rPr>
      </w:pPr>
      <w:r w:rsidRPr="00CE00A7">
        <w:rPr>
          <w:rFonts w:ascii="Times New Roman" w:hAnsi="Times New Roman"/>
          <w:sz w:val="24"/>
          <w:szCs w:val="24"/>
          <w:shd w:val="clear" w:color="auto" w:fill="FFFFFF"/>
          <w:lang w:val="uk-UA"/>
        </w:rPr>
        <w:t>Як відомо, людина – істота соціальна. Від народження ми вчимося взаємодіяти з соціумом, тому соціальний розвиток дитини – найважливіша складова загального розвитку особистості.</w:t>
      </w:r>
    </w:p>
    <w:p w:rsidR="00A5556F" w:rsidRPr="00CE00A7" w:rsidRDefault="00A5556F" w:rsidP="00A5556F">
      <w:pPr>
        <w:pStyle w:val="a4"/>
        <w:tabs>
          <w:tab w:val="left" w:pos="9498"/>
        </w:tabs>
        <w:ind w:firstLine="567"/>
        <w:jc w:val="both"/>
        <w:rPr>
          <w:rFonts w:ascii="Times New Roman" w:hAnsi="Times New Roman"/>
          <w:sz w:val="24"/>
          <w:szCs w:val="24"/>
          <w:lang w:val="uk-UA"/>
        </w:rPr>
      </w:pPr>
      <w:r w:rsidRPr="00CE00A7">
        <w:rPr>
          <w:rFonts w:ascii="Times New Roman" w:hAnsi="Times New Roman"/>
          <w:sz w:val="24"/>
          <w:szCs w:val="24"/>
          <w:shd w:val="clear" w:color="auto" w:fill="FFFFFF"/>
          <w:lang w:val="uk-UA"/>
        </w:rPr>
        <w:t xml:space="preserve"> Середовище проживання дитини можна умовно поділити на природне (географічне), соціальне і домашнє, кожне з яких відіграє певну роль у процесі розвитку та виховання дитини. Соціальне середовище як сукупність суспільних і психологічних умов, у яких людина живе і з якими постійно стикається, позначається на її розвитку найбільшою мірою. Тому потенційні можливості навколишнього середовища слід уміло використовувати в процесі виховання.</w:t>
      </w:r>
    </w:p>
    <w:p w:rsidR="00A5556F" w:rsidRPr="00CE00A7" w:rsidRDefault="00A5556F" w:rsidP="00A5556F">
      <w:pPr>
        <w:pStyle w:val="a4"/>
        <w:tabs>
          <w:tab w:val="left" w:pos="9498"/>
        </w:tabs>
        <w:ind w:firstLine="567"/>
        <w:jc w:val="both"/>
        <w:rPr>
          <w:rFonts w:ascii="Times New Roman" w:hAnsi="Times New Roman"/>
          <w:sz w:val="24"/>
          <w:szCs w:val="24"/>
          <w:lang w:val="uk-UA"/>
        </w:rPr>
      </w:pPr>
      <w:r w:rsidRPr="00CE00A7">
        <w:rPr>
          <w:rFonts w:ascii="Times New Roman" w:hAnsi="Times New Roman"/>
          <w:sz w:val="24"/>
          <w:szCs w:val="24"/>
          <w:shd w:val="clear" w:color="auto" w:fill="FFFFFF"/>
          <w:lang w:val="uk-UA"/>
        </w:rPr>
        <w:t>У середовищі людина соціалізується. Соціалізація - процес двобічний: з одного боку, індивід засвоює соціальний досвід, цінності, норми, установки, властиві суспільству й соціальним групам, до яких він належить, а з іншого - активно залучається до системи соціальних зв'язків і набуває соціального досвіду. Адже мета соціалізації - допомогти людині вижити в суспільному потоці криз і революцій: екологічній, енергетичній, інформаційній, комп'ютерній тощо, оволодіти досвідом старших, зрозуміти своє покликання, самостійно знайти шляхи найефективнішого самовизначення в суспільстві.</w:t>
      </w:r>
    </w:p>
    <w:p w:rsidR="00A5556F" w:rsidRPr="00CE00A7" w:rsidRDefault="00A5556F" w:rsidP="00A5556F">
      <w:pPr>
        <w:pStyle w:val="a4"/>
        <w:tabs>
          <w:tab w:val="left" w:pos="9498"/>
        </w:tabs>
        <w:ind w:firstLine="567"/>
        <w:jc w:val="both"/>
        <w:rPr>
          <w:rFonts w:ascii="Times New Roman" w:hAnsi="Times New Roman"/>
          <w:sz w:val="24"/>
          <w:szCs w:val="24"/>
          <w:lang w:val="uk-UA"/>
        </w:rPr>
      </w:pPr>
      <w:r w:rsidRPr="00CE00A7">
        <w:rPr>
          <w:rFonts w:ascii="Times New Roman" w:hAnsi="Times New Roman"/>
          <w:sz w:val="24"/>
          <w:szCs w:val="24"/>
          <w:shd w:val="clear" w:color="auto" w:fill="FFFFFF"/>
          <w:lang w:val="uk-UA"/>
        </w:rPr>
        <w:t xml:space="preserve">Дитина на відміну від дорослих - своєрідний організм, в якому відбуваються певні зміни в будові, функціях його тканини і органів у процесі зростання і розвитку. Для дітей різного віку потрібно створювати диференційовані умови навколишнього середовища. Харчування, виховання, а також профілактика захворювань повинні відповідати віковим особливостям дітей. </w:t>
      </w:r>
    </w:p>
    <w:p w:rsidR="00A5556F" w:rsidRPr="00CE00A7" w:rsidRDefault="00A5556F" w:rsidP="00A5556F">
      <w:pPr>
        <w:pStyle w:val="a4"/>
        <w:tabs>
          <w:tab w:val="left" w:pos="9498"/>
        </w:tabs>
        <w:ind w:firstLine="567"/>
        <w:jc w:val="both"/>
        <w:rPr>
          <w:rFonts w:ascii="Times New Roman" w:hAnsi="Times New Roman"/>
          <w:sz w:val="24"/>
          <w:szCs w:val="24"/>
          <w:shd w:val="clear" w:color="auto" w:fill="FFFFFF"/>
          <w:lang w:val="uk-UA"/>
        </w:rPr>
      </w:pPr>
      <w:r w:rsidRPr="00CE00A7">
        <w:rPr>
          <w:rFonts w:ascii="Times New Roman" w:hAnsi="Times New Roman"/>
          <w:sz w:val="24"/>
          <w:szCs w:val="24"/>
          <w:shd w:val="clear" w:color="auto" w:fill="FFFFFF"/>
          <w:lang w:val="uk-UA"/>
        </w:rPr>
        <w:t>Перше поняття про соціум та правила взаємодії в ньому малюк, звичайно ж, отримує в сім'ї. Сім'я – це, в першу чергу, соціальний інститут, який знайомить дитину з поняттям «суспільство», «взаємодію з іншими людьми», «спілкування».</w:t>
      </w:r>
    </w:p>
    <w:p w:rsidR="00A5556F" w:rsidRPr="00CE00A7" w:rsidRDefault="00A5556F" w:rsidP="00A5556F">
      <w:pPr>
        <w:pStyle w:val="a4"/>
        <w:tabs>
          <w:tab w:val="left" w:pos="9498"/>
        </w:tabs>
        <w:ind w:firstLine="567"/>
        <w:jc w:val="both"/>
        <w:rPr>
          <w:sz w:val="24"/>
          <w:szCs w:val="24"/>
          <w:lang w:val="uk-UA"/>
        </w:rPr>
      </w:pPr>
      <w:r w:rsidRPr="00CE00A7">
        <w:rPr>
          <w:rFonts w:ascii="Times New Roman" w:hAnsi="Times New Roman"/>
          <w:sz w:val="24"/>
          <w:szCs w:val="24"/>
          <w:shd w:val="clear" w:color="auto" w:fill="FFFFFF"/>
          <w:lang w:val="uk-UA"/>
        </w:rPr>
        <w:t>Далі, коли малюк трохи підростає, його чекає новий етап, новий етап соціального розвитку – дитячий садок. На відміну від сім'ї, де малюк в основному взаємодіяв зі своїми батьками, в садку йому необхідно буде вчитися взаємодіяти з іншими дітьми. Саме в садку дитина отримує найважливіші навички спілкування в колективі однолітків, які допоможуть йому на новому етапі свого соціального розвитку – у школі.</w:t>
      </w:r>
    </w:p>
    <w:p w:rsidR="00A5556F" w:rsidRPr="00CE00A7" w:rsidRDefault="00A5556F" w:rsidP="00A5556F">
      <w:pPr>
        <w:pStyle w:val="a4"/>
        <w:tabs>
          <w:tab w:val="left" w:pos="9639"/>
        </w:tabs>
        <w:ind w:firstLine="567"/>
        <w:jc w:val="both"/>
        <w:rPr>
          <w:rStyle w:val="apple-converted-space"/>
          <w:rFonts w:ascii="Times New Roman" w:hAnsi="Times New Roman"/>
          <w:color w:val="434343"/>
          <w:sz w:val="24"/>
          <w:szCs w:val="24"/>
          <w:shd w:val="clear" w:color="auto" w:fill="FFFFFF"/>
          <w:lang w:val="uk-UA"/>
        </w:rPr>
      </w:pPr>
      <w:r w:rsidRPr="00CE00A7">
        <w:rPr>
          <w:rFonts w:ascii="Times New Roman" w:hAnsi="Times New Roman"/>
          <w:sz w:val="24"/>
          <w:szCs w:val="24"/>
          <w:shd w:val="clear" w:color="auto" w:fill="FFFFFF"/>
          <w:lang w:val="uk-UA"/>
        </w:rPr>
        <w:t>Школа – це найважливіший з етапів життя та нормального розвитку дитини. Крім навчального процесу, отримання знань, навичок і умінь, дитина отримує цінний досвід взаємодії в колективі – класі. Дитина вчиться працювати, досягати певних результатів в умовах конкуренції між дітьми, під впливом значимих у житті дитини дорослих – вчителів. Крім цього дитина отримує навички колективної роботи, вчиться виконувати завдання спільно, досягати загального результату.</w:t>
      </w:r>
      <w:r w:rsidRPr="00CE00A7">
        <w:rPr>
          <w:rStyle w:val="apple-converted-space"/>
          <w:rFonts w:ascii="Times New Roman" w:hAnsi="Times New Roman"/>
          <w:color w:val="434343"/>
          <w:sz w:val="24"/>
          <w:szCs w:val="24"/>
          <w:shd w:val="clear" w:color="auto" w:fill="FFFFFF"/>
          <w:lang w:val="uk-UA"/>
        </w:rPr>
        <w:t xml:space="preserve"> </w:t>
      </w:r>
    </w:p>
    <w:p w:rsidR="00A5556F" w:rsidRPr="00CE00A7" w:rsidRDefault="00A5556F" w:rsidP="00A5556F">
      <w:pPr>
        <w:pStyle w:val="a4"/>
        <w:tabs>
          <w:tab w:val="left" w:pos="9639"/>
        </w:tabs>
        <w:ind w:firstLine="567"/>
        <w:jc w:val="both"/>
        <w:rPr>
          <w:rFonts w:ascii="Times New Roman" w:hAnsi="Times New Roman"/>
          <w:sz w:val="24"/>
          <w:szCs w:val="24"/>
          <w:shd w:val="clear" w:color="auto" w:fill="FFFFFF"/>
          <w:lang w:val="uk-UA"/>
        </w:rPr>
      </w:pPr>
      <w:r w:rsidRPr="00CE00A7">
        <w:rPr>
          <w:rFonts w:ascii="Times New Roman" w:hAnsi="Times New Roman"/>
          <w:sz w:val="24"/>
          <w:szCs w:val="24"/>
          <w:shd w:val="clear" w:color="auto" w:fill="FFFFFF"/>
          <w:lang w:val="uk-UA"/>
        </w:rPr>
        <w:t>У ході свого соціального розвитку дитина знайомиться з такими поняттями як «дружба», «колективна відповідальність», «загальне благо», «єдина мета», об'єднуюча ідея» і т.д. Це сприяє тому, що дитина розвивається як особистість і як частина суспільства, шукає своє місце і роль у соціальному оточенні – середовищі.</w:t>
      </w:r>
    </w:p>
    <w:p w:rsidR="00A5556F" w:rsidRPr="00CE00A7" w:rsidRDefault="00A5556F" w:rsidP="00A5556F">
      <w:pPr>
        <w:pStyle w:val="a4"/>
        <w:ind w:firstLine="567"/>
        <w:jc w:val="both"/>
        <w:rPr>
          <w:rFonts w:ascii="Times New Roman" w:hAnsi="Times New Roman"/>
          <w:sz w:val="24"/>
          <w:szCs w:val="24"/>
          <w:lang w:val="uk-UA"/>
        </w:rPr>
      </w:pPr>
      <w:r w:rsidRPr="00CE00A7">
        <w:rPr>
          <w:rFonts w:ascii="Times New Roman" w:hAnsi="Times New Roman"/>
          <w:sz w:val="24"/>
          <w:szCs w:val="24"/>
          <w:lang w:val="uk-UA"/>
        </w:rPr>
        <w:t xml:space="preserve">Діти займають особливе місце в будь-якому суспільстві. Але далеко не завжди суспільства, які складаються з дорослих людей, приділяють достатньо часу розвитку молоді, в тому числі і дітей. </w:t>
      </w:r>
    </w:p>
    <w:p w:rsidR="00A5556F" w:rsidRPr="00CE00A7" w:rsidRDefault="00A5556F" w:rsidP="00A5556F">
      <w:pPr>
        <w:pStyle w:val="a4"/>
        <w:ind w:firstLine="567"/>
        <w:jc w:val="both"/>
        <w:rPr>
          <w:rFonts w:ascii="Times New Roman" w:hAnsi="Times New Roman"/>
          <w:sz w:val="24"/>
          <w:szCs w:val="24"/>
          <w:lang w:val="uk-UA"/>
        </w:rPr>
      </w:pPr>
      <w:r w:rsidRPr="00CE00A7">
        <w:rPr>
          <w:rFonts w:ascii="Times New Roman" w:hAnsi="Times New Roman"/>
          <w:sz w:val="24"/>
          <w:szCs w:val="24"/>
          <w:lang w:val="uk-UA"/>
        </w:rPr>
        <w:t xml:space="preserve">Питання дітей у суспільстві досить складне. Вся справа в тому, що, як правило, в нашій культурі виховання дітей – це прерогатива батьків в першу чергу. Сторонні люди дуже рідко втручаються у відносини чужих дітей і їх батьків. До цього можна ставитися по-різному, але це так. У той же час слід зазначити, що наша країна, Україна, прагне до імплементації західних цінностей, цінностей, які панують на територіях країн Європейського Союзу та Сполучених Штатів Америки. А ось там культура дещо відрізняється, так само відрізняється і роль суспільства. Прочитавши західні новини, ми можемо дізнатися, що суспільство активно втручається у відносини дітей і батьків. Наприклад, батьків можуть наказати за те, що вони вдарили свою дитину. Суспільство починає активно </w:t>
      </w:r>
      <w:r w:rsidRPr="00CE00A7">
        <w:rPr>
          <w:rFonts w:ascii="Times New Roman" w:hAnsi="Times New Roman"/>
          <w:sz w:val="24"/>
          <w:szCs w:val="24"/>
          <w:lang w:val="uk-UA"/>
        </w:rPr>
        <w:lastRenderedPageBreak/>
        <w:t>проникати в цю сферу через дії держави та підготовку відповідного законодавства. Напевно така тенденція триватиме і в майбутньому.</w:t>
      </w:r>
    </w:p>
    <w:p w:rsidR="00A5556F" w:rsidRPr="00CE00A7" w:rsidRDefault="00A5556F" w:rsidP="00A5556F">
      <w:pPr>
        <w:pStyle w:val="a4"/>
        <w:ind w:firstLine="567"/>
        <w:jc w:val="both"/>
        <w:rPr>
          <w:rFonts w:ascii="Times New Roman" w:hAnsi="Times New Roman"/>
          <w:sz w:val="24"/>
          <w:szCs w:val="24"/>
          <w:lang w:val="uk-UA"/>
        </w:rPr>
      </w:pPr>
      <w:r w:rsidRPr="00CE00A7">
        <w:rPr>
          <w:rFonts w:ascii="Times New Roman" w:hAnsi="Times New Roman"/>
          <w:sz w:val="24"/>
          <w:szCs w:val="24"/>
          <w:lang w:val="uk-UA"/>
        </w:rPr>
        <w:t xml:space="preserve">Але чи потрібно Україні все це? Варто відзначити, що при бажанні інтегруватися в так званий цивілізований міжнародне простір нашу країну питати ніхто не буде. Уповноваженими органами інших держав будуть поставлені відповідні умови про прийняття законів, які будуть обов’язковими для прийняття. Навряд чи Україна зможе протиставити щось такому впливу. Отже, я впевнений, що українське суспільство в майбутньому буде точно так само стурбоване долею дітей, і вже точно не буде залишатися до неї байдужою. І мова не тільки про сиріт, але й про тих дітей, у яких є батьки. </w:t>
      </w:r>
    </w:p>
    <w:p w:rsidR="00A5556F" w:rsidRPr="00CE00A7" w:rsidRDefault="00A5556F" w:rsidP="00A5556F">
      <w:pPr>
        <w:pStyle w:val="a4"/>
        <w:ind w:firstLine="567"/>
        <w:jc w:val="both"/>
        <w:rPr>
          <w:rFonts w:ascii="Times New Roman" w:hAnsi="Times New Roman"/>
          <w:sz w:val="24"/>
          <w:szCs w:val="24"/>
          <w:lang w:val="uk-UA"/>
        </w:rPr>
      </w:pPr>
      <w:r w:rsidRPr="00CE00A7">
        <w:rPr>
          <w:rFonts w:ascii="Times New Roman" w:hAnsi="Times New Roman"/>
          <w:sz w:val="24"/>
          <w:szCs w:val="24"/>
          <w:lang w:val="uk-UA"/>
        </w:rPr>
        <w:t>Суспільство майбутнього не буде байдуже до долі дітей. Питання про те, чи повинно воно бути байдужим, є спірним, адже кожна дитина повинна, перш за все, мати батьків. І відносини між батьками і дітьми у нашій культурі прийнято вважати особистими, тобто такими, які не регулює суспільство. Тим не менш, політичні процеси диктують нам свої правила. Отже, вже в недалекому майбутньому суспільство буде дуже активно наглядати за сімейними справами людей і активно в них втручатися.</w:t>
      </w:r>
    </w:p>
    <w:p w:rsidR="00A5556F" w:rsidRPr="00CE00A7" w:rsidRDefault="00A5556F" w:rsidP="00A5556F">
      <w:pPr>
        <w:pStyle w:val="a4"/>
        <w:ind w:firstLine="567"/>
        <w:jc w:val="both"/>
        <w:rPr>
          <w:rFonts w:ascii="Times New Roman" w:hAnsi="Times New Roman"/>
          <w:color w:val="000000"/>
          <w:sz w:val="24"/>
          <w:szCs w:val="24"/>
          <w:shd w:val="clear" w:color="auto" w:fill="FFFFFF"/>
          <w:lang w:val="uk-UA"/>
        </w:rPr>
      </w:pPr>
      <w:r w:rsidRPr="00CE00A7">
        <w:rPr>
          <w:rFonts w:ascii="Times New Roman" w:hAnsi="Times New Roman"/>
          <w:color w:val="000000"/>
          <w:sz w:val="24"/>
          <w:szCs w:val="24"/>
          <w:shd w:val="clear" w:color="auto" w:fill="FFFFFF"/>
          <w:lang w:val="uk-UA"/>
        </w:rPr>
        <w:t>Хочеться вірити, що з часом люди навчаться вислуховувати один одного чи просто згадають, як це робилося раніше; зможуть уважніше ставитися один до одного. Через непорозуміння людей відбуваються сварки, навіть катастрофи. Чому ж не зупинитися на мить, не вислухати товариша, знайомого, а головне, не зуміти його зрозуміти? Адже це так просто! І тоді, на мою думку, у світі буде менше злості, розчарувань та непорозумінь. Люди будуть щасливими, спокійними, урівноваженими. Адже кожен з нас буде в змозі дати пораду, допомогти близьким або навіть незнайомим людям. Тоді, мабуть, люди зрозуміють, що жити у згоді, без чвар, без якихось розбірок, без катастроф та війн - це і є головне, це і є справжнє щастя. Адже мирне небо над головою, мир у душі - це все, про що може мріяти кожна людина, яка знає ціну усьому, що  відбувається зараз у світі.</w:t>
      </w:r>
    </w:p>
    <w:p w:rsidR="00A5556F" w:rsidRPr="00CE00A7" w:rsidRDefault="00A5556F" w:rsidP="00A5556F">
      <w:pPr>
        <w:pStyle w:val="a4"/>
        <w:ind w:firstLine="567"/>
        <w:jc w:val="both"/>
        <w:rPr>
          <w:rFonts w:ascii="Times New Roman" w:hAnsi="Times New Roman"/>
          <w:color w:val="000000"/>
          <w:sz w:val="24"/>
          <w:szCs w:val="24"/>
          <w:shd w:val="clear" w:color="auto" w:fill="FFFFFF"/>
          <w:lang w:val="uk-UA"/>
        </w:rPr>
      </w:pPr>
      <w:r w:rsidRPr="00CE00A7">
        <w:rPr>
          <w:rFonts w:ascii="Times New Roman" w:hAnsi="Times New Roman"/>
          <w:color w:val="4A4A4A"/>
          <w:sz w:val="24"/>
          <w:szCs w:val="24"/>
          <w:shd w:val="clear" w:color="auto" w:fill="FFFFFF"/>
          <w:lang w:val="uk-UA"/>
        </w:rPr>
        <w:t>Українська дитина народжується у чудовій країні, де світить лагідне сонце, є родюча земля, чиста вода – тобто є всі умови для того, щоб могла існувати здорова нація. В українській родині народні традиції, вірування відіграють важливу роль. Українці люблять і поважають Батьківщину – край наших пращурів, рідну мову, рідну землю. Та не можливо жити лише досвідом попередніх поколінь. У сучасному суспільстві треба рухатись все швидше і швидше, бо той, хто стоїть на місці залишається далеко позаду. А отже, європейське спрямування також займає свою позицію у житті сучасної української сім’ї, людини, дитини. Для того, щоб Україна зайняла гідне місце у європейському суспільстві, треба впевнено крокувати в напрямку європейських цінностей, але не бездумно копіювати західну систему існування, а вдосконалити набуте та розробляти власну, українську систему</w:t>
      </w:r>
    </w:p>
    <w:p w:rsidR="00A5556F" w:rsidRPr="00CE00A7" w:rsidRDefault="00A5556F" w:rsidP="00A5556F">
      <w:pPr>
        <w:pStyle w:val="a4"/>
        <w:ind w:firstLine="567"/>
        <w:jc w:val="both"/>
        <w:rPr>
          <w:rStyle w:val="apple-converted-space"/>
          <w:rFonts w:ascii="Times New Roman" w:hAnsi="Times New Roman"/>
          <w:color w:val="000000"/>
          <w:sz w:val="24"/>
          <w:szCs w:val="24"/>
          <w:shd w:val="clear" w:color="auto" w:fill="FFFFFF"/>
          <w:lang w:val="uk-UA"/>
        </w:rPr>
      </w:pPr>
      <w:r w:rsidRPr="00CE00A7">
        <w:rPr>
          <w:rFonts w:ascii="Times New Roman" w:hAnsi="Times New Roman"/>
          <w:color w:val="000000"/>
          <w:sz w:val="24"/>
          <w:szCs w:val="24"/>
          <w:shd w:val="clear" w:color="auto" w:fill="FFFFFF"/>
          <w:lang w:val="uk-UA"/>
        </w:rPr>
        <w:t>Що таке щастя, кожна дитина розуміє по-своєму. Для мене щастя — це мати здорових, люблячих батьків. Адже вони так багато віддають нам, своїм дітям. А ми зрідка буваємо такими невдячними, такими байдужими до їхніх прохань. Але якщо замислитися, то, мені здається, ми могли би частіше прислухатися до їхніх зауважень, порад, приділяти їм більше часу та уваги. Бо вони віддають нам стільки любові, стільки ніжності та ласки! Від наших найперших кроків вони ведуть нас дорогами життя. Щастя, на мій погляд, — це коли всі відчувають себе щасливими, коли усім добре. Нехай поряд зі мною завжди будуть вірні друзі, нехай у світі панує мир та взаєморозуміння і тоді я, мабуть, зможу впевнено сказати: «Я—щаслива людина!</w:t>
      </w:r>
      <w:bookmarkStart w:id="0" w:name="_GoBack"/>
      <w:bookmarkEnd w:id="0"/>
      <w:r w:rsidRPr="00CE00A7">
        <w:rPr>
          <w:rFonts w:ascii="Times New Roman" w:hAnsi="Times New Roman"/>
          <w:color w:val="000000"/>
          <w:sz w:val="24"/>
          <w:szCs w:val="24"/>
          <w:shd w:val="clear" w:color="auto" w:fill="FFFFFF"/>
          <w:lang w:val="uk-UA"/>
        </w:rPr>
        <w:t>».</w:t>
      </w:r>
    </w:p>
    <w:p w:rsidR="00A5556F" w:rsidRPr="00CE00A7" w:rsidRDefault="00A5556F" w:rsidP="00A5556F">
      <w:pPr>
        <w:spacing w:after="0" w:line="240" w:lineRule="auto"/>
        <w:rPr>
          <w:rFonts w:ascii="Times New Roman" w:hAnsi="Times New Roman" w:cs="Times New Roman"/>
          <w:i/>
          <w:sz w:val="16"/>
          <w:szCs w:val="16"/>
          <w:lang w:val="uk-UA"/>
        </w:rPr>
      </w:pPr>
    </w:p>
    <w:p w:rsidR="00A5556F" w:rsidRPr="00A5556F" w:rsidRDefault="00A5556F" w:rsidP="00CE00A7">
      <w:pPr>
        <w:spacing w:after="0" w:line="240" w:lineRule="auto"/>
        <w:contextualSpacing/>
        <w:jc w:val="center"/>
        <w:rPr>
          <w:rFonts w:ascii="Times New Roman" w:hAnsi="Times New Roman" w:cs="Times New Roman"/>
          <w:b/>
          <w:caps/>
          <w:lang w:val="uk-UA"/>
        </w:rPr>
      </w:pPr>
      <w:r w:rsidRPr="00A5556F">
        <w:rPr>
          <w:rFonts w:ascii="Times New Roman" w:hAnsi="Times New Roman" w:cs="Times New Roman"/>
          <w:b/>
          <w:caps/>
          <w:lang w:val="uk-UA"/>
        </w:rPr>
        <w:t>Магія вишивки</w:t>
      </w:r>
    </w:p>
    <w:p w:rsidR="00A5556F" w:rsidRPr="00A5556F" w:rsidRDefault="00A5556F" w:rsidP="00A5556F">
      <w:pPr>
        <w:spacing w:after="0" w:line="240" w:lineRule="auto"/>
        <w:contextualSpacing/>
        <w:jc w:val="center"/>
        <w:rPr>
          <w:rFonts w:ascii="Times New Roman" w:hAnsi="Times New Roman" w:cs="Times New Roman"/>
          <w:b/>
          <w:lang w:val="uk-UA"/>
        </w:rPr>
      </w:pPr>
      <w:r w:rsidRPr="00A5556F">
        <w:rPr>
          <w:rFonts w:ascii="Times New Roman" w:hAnsi="Times New Roman" w:cs="Times New Roman"/>
          <w:b/>
          <w:lang w:val="uk-UA"/>
        </w:rPr>
        <w:t>Білан Вероніка, Бохонок Анна, Предчук Ольга</w:t>
      </w:r>
    </w:p>
    <w:p w:rsidR="00A5556F" w:rsidRPr="00A5556F" w:rsidRDefault="00A5556F" w:rsidP="00CE00A7">
      <w:pPr>
        <w:spacing w:after="0" w:line="240" w:lineRule="auto"/>
        <w:contextualSpacing/>
        <w:jc w:val="center"/>
        <w:rPr>
          <w:rFonts w:ascii="Times New Roman" w:hAnsi="Times New Roman" w:cs="Times New Roman"/>
          <w:lang w:val="uk-UA"/>
        </w:rPr>
      </w:pPr>
      <w:r w:rsidRPr="00A5556F">
        <w:rPr>
          <w:rFonts w:ascii="Times New Roman" w:hAnsi="Times New Roman" w:cs="Times New Roman"/>
          <w:lang w:val="uk-UA"/>
        </w:rPr>
        <w:t>учні 9 класу Павлівського НВК, вихованці  гуртка «Юні музеєзнавці»</w:t>
      </w:r>
      <w:r w:rsidR="00CE00A7">
        <w:rPr>
          <w:rFonts w:ascii="Times New Roman" w:hAnsi="Times New Roman" w:cs="Times New Roman"/>
          <w:lang w:val="uk-UA"/>
        </w:rPr>
        <w:t xml:space="preserve"> </w:t>
      </w:r>
      <w:r w:rsidRPr="00A5556F">
        <w:rPr>
          <w:rFonts w:ascii="Times New Roman" w:hAnsi="Times New Roman" w:cs="Times New Roman"/>
          <w:lang w:val="uk-UA"/>
        </w:rPr>
        <w:t>МОЦТКЕУМ, село Павлівка, Снігурівський район</w:t>
      </w:r>
      <w:r w:rsidR="00CE00A7">
        <w:rPr>
          <w:rFonts w:ascii="Times New Roman" w:hAnsi="Times New Roman" w:cs="Times New Roman"/>
          <w:lang w:val="uk-UA"/>
        </w:rPr>
        <w:t xml:space="preserve">, </w:t>
      </w:r>
      <w:r w:rsidRPr="00A5556F">
        <w:rPr>
          <w:rFonts w:ascii="Times New Roman" w:hAnsi="Times New Roman" w:cs="Times New Roman"/>
          <w:lang w:val="uk-UA"/>
        </w:rPr>
        <w:t>Миколаївська область. Керівник: Ковтун Ганна Миколаївна</w:t>
      </w:r>
      <w:r w:rsidR="00CE00A7">
        <w:rPr>
          <w:rFonts w:ascii="Times New Roman" w:hAnsi="Times New Roman" w:cs="Times New Roman"/>
          <w:lang w:val="uk-UA"/>
        </w:rPr>
        <w:t>,</w:t>
      </w:r>
    </w:p>
    <w:p w:rsidR="00A5556F" w:rsidRPr="00A5556F" w:rsidRDefault="00A5556F" w:rsidP="00A5556F">
      <w:pPr>
        <w:spacing w:after="0" w:line="240" w:lineRule="auto"/>
        <w:contextualSpacing/>
        <w:jc w:val="center"/>
        <w:rPr>
          <w:rFonts w:ascii="Times New Roman" w:hAnsi="Times New Roman" w:cs="Times New Roman"/>
          <w:lang w:val="uk-UA"/>
        </w:rPr>
      </w:pPr>
      <w:r w:rsidRPr="00A5556F">
        <w:rPr>
          <w:rFonts w:ascii="Times New Roman" w:hAnsi="Times New Roman" w:cs="Times New Roman"/>
          <w:lang w:val="uk-UA"/>
        </w:rPr>
        <w:t>керівник гуртка «Юні музеєзнавці» МОЦТКЕУМ</w:t>
      </w:r>
    </w:p>
    <w:p w:rsidR="00A5556F" w:rsidRPr="00A5556F" w:rsidRDefault="00A5556F" w:rsidP="00A5556F">
      <w:pPr>
        <w:spacing w:after="0" w:line="240" w:lineRule="auto"/>
        <w:contextualSpacing/>
        <w:jc w:val="center"/>
        <w:rPr>
          <w:rFonts w:ascii="Times New Roman" w:hAnsi="Times New Roman" w:cs="Times New Roman"/>
          <w:lang w:val="uk-UA"/>
        </w:rPr>
      </w:pP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 невичерпній скарбниці духовної культури нашого народу є особлива, винятково важлива частина – вишивка.</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Перш за все вишивка виникла дуже давно та передавалася від покоління до покоління. Про масове побутування вишиваних виробів в Україні свідчать численні історичні, літературні, </w:t>
      </w:r>
      <w:r w:rsidRPr="00CE00A7">
        <w:rPr>
          <w:rFonts w:ascii="Times New Roman" w:hAnsi="Times New Roman" w:cs="Times New Roman"/>
          <w:sz w:val="24"/>
          <w:szCs w:val="24"/>
          <w:lang w:val="uk-UA"/>
        </w:rPr>
        <w:lastRenderedPageBreak/>
        <w:t>фольклорні та речові пам`ятки. Вишиванням споконвіку займалися жінки, які з покоління в покоління передавали найтиповіші, найяскравіші зразки орнаменту, кольору, вишивальну техніку.</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Під час досліджень ми, вихованці краєзнавчого гуртка «Юні екскурсоводи» Павлівського НВК, Снігурівського району, Миколаївської області, побували в таких селах: Василівка, Павлівка, Івано-Кепино та в місті Снігурівці. Нам вдалося зібрати багато цінного і цікавого матеріалу. Вишивки майстринь вразили своєю красою і неповторністю. Їхні розповіді допомогли нам у дослідженні історії вишивки в нашому регіоні.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Протягом століть створювалося народне мистецтво. Виникло воно з любові до рідного краю, всього навколишнього світу і з потреби не тільки бачити і відчувати красу, а й створювати її власними руками.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З потреби та любові виникло і рукоділля. Ми прийшли до висновку, що не розвагою, а тяжкою жіночою працею були ткання, шиття, в’язання, плетіння мережив, килимарство, вишивання і виготовлення прикрас до святкового одягу. З історії вишивки ми дізналися, що люди самі вирощували льон і коноплі, обробляли їх, ткали полотно, з якого потім виготовляли одяг і потрібні у господарстві речі. З конопляного, грубішого полотна, шили буденний одяг, а з лляного – святковий. Ми довідалися, що вишивкою здавна оздоблювали жіночі й чоловічі сорочки, рушники, верхній одяг – свити, плащі, кожухи, головні убори – очіпки, намітки, хустки.         </w:t>
      </w:r>
    </w:p>
    <w:p w:rsidR="00A5556F" w:rsidRPr="00CE00A7" w:rsidRDefault="00A5556F" w:rsidP="00A5556F">
      <w:pPr>
        <w:spacing w:after="0" w:line="240" w:lineRule="auto"/>
        <w:ind w:firstLine="567"/>
        <w:jc w:val="both"/>
        <w:rPr>
          <w:rFonts w:ascii="Times New Roman" w:hAnsi="Times New Roman" w:cs="Times New Roman"/>
          <w:i/>
          <w:sz w:val="24"/>
          <w:szCs w:val="24"/>
          <w:lang w:val="uk-UA"/>
        </w:rPr>
      </w:pPr>
      <w:r w:rsidRPr="00CE00A7">
        <w:rPr>
          <w:rFonts w:ascii="Times New Roman" w:hAnsi="Times New Roman" w:cs="Times New Roman"/>
          <w:sz w:val="24"/>
          <w:szCs w:val="24"/>
          <w:lang w:val="uk-UA"/>
        </w:rPr>
        <w:t xml:space="preserve">Довгожителька села Івано-Кепине, Омельченко Марія Федосівна (1929 р.н.), розповіла, що вишивали білими й сірими нитками, які залишалися від ткання полотна. Щоб надати блиску – їх навощували. Фарбували нитки рослинними барвниками, жовтий колір брали з соку щавлю, лушпиння цибулі, зелений – з шкірки горіхів, червоний – з люцерни, а бузковий із шовковиці. Полотно вибілювали. До революції сім’я жила заможно і  крім лляних і конопляних вишивали бавовняними, шовковими, вовняними нитками, а ще використовували намисто і  бісер. У Марії Федосівни ми познайомились з вишиванками, які зберігаються в її родині. Чого тут тільки нема. Ми бачили жіночу сорочку, на рукавах якої вишиті чудові «мереживні» візерунки. Бачили і рушник. Найбільш нас зацікавив саме він.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Довжина рушника - </w:t>
      </w:r>
      <w:smartTag w:uri="urn:schemas-microsoft-com:office:smarttags" w:element="metricconverter">
        <w:smartTagPr>
          <w:attr w:name="ProductID" w:val="2,5 м"/>
        </w:smartTagPr>
        <w:r w:rsidRPr="00CE00A7">
          <w:rPr>
            <w:rFonts w:ascii="Times New Roman" w:hAnsi="Times New Roman" w:cs="Times New Roman"/>
            <w:sz w:val="24"/>
            <w:szCs w:val="24"/>
            <w:lang w:val="uk-UA"/>
          </w:rPr>
          <w:t>2,5 м</w:t>
        </w:r>
      </w:smartTag>
      <w:r w:rsidRPr="00CE00A7">
        <w:rPr>
          <w:rFonts w:ascii="Times New Roman" w:hAnsi="Times New Roman" w:cs="Times New Roman"/>
          <w:sz w:val="24"/>
          <w:szCs w:val="24"/>
          <w:lang w:val="uk-UA"/>
        </w:rPr>
        <w:t xml:space="preserve">, ширина - </w:t>
      </w:r>
      <w:smartTag w:uri="urn:schemas-microsoft-com:office:smarttags" w:element="metricconverter">
        <w:smartTagPr>
          <w:attr w:name="ProductID" w:val="0,5 м"/>
        </w:smartTagPr>
        <w:r w:rsidRPr="00CE00A7">
          <w:rPr>
            <w:rFonts w:ascii="Times New Roman" w:hAnsi="Times New Roman" w:cs="Times New Roman"/>
            <w:sz w:val="24"/>
            <w:szCs w:val="24"/>
            <w:lang w:val="uk-UA"/>
          </w:rPr>
          <w:t>0,5 м</w:t>
        </w:r>
      </w:smartTag>
      <w:r w:rsidRPr="00CE00A7">
        <w:rPr>
          <w:rFonts w:ascii="Times New Roman" w:hAnsi="Times New Roman" w:cs="Times New Roman"/>
          <w:sz w:val="24"/>
          <w:szCs w:val="24"/>
          <w:lang w:val="uk-UA"/>
        </w:rPr>
        <w:t>. Вишитий на тонкому тканому полотні, бавовняними нитками сірого та рожевого кольорів. Кінці рушника оброблені мереживом. Особливо вразив візерунок, який утворюється незвичайним способом, а саме, тут використано шов «розсипний хрестик», за допомогою цієї техніки на невишитій частині утворюється узор.</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 літератури ми довідались, що шов «розсипний хрестик» застосовують у вишивках, які звуться «обман», «фальшиве мереживо» або «розкидка». Найбільшого поширення ця техніка набула на Чернігівщині. Марія Федосівна перейняла її від своєї мами і навчила нас. Рушник вишивала в роки Другої світової війни. У 1941 році її чоловіка було призвано до лав Радянської армії і майже три роки на окуповану територію Миколаївщини не доходили звістки з фронту. Лягав візерунок на тканину, в рожеві троянди вкладала своє кохання Марійка, вишивала безкінечну дорогу життя, яка мала оберігати її милого від біди….</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Минали роки, повернувся з фронту чоловік, народились і виросли діти, вже й онуки приїжджають у гості до бабусі з малечею. Перегортають руки сторінки фотоальбому, постає перед нами життя простої жінки Омельченко Марії Федосівни. Змахує непрохану сльозу, бо вже немає її чоловіка.  На хвилину у хаті запанувала тиша. Ми під враженням побаченого і почутого. Вже виходимо з оселі, бажаємо майстрині здоров’я, раптом Марія Федосівна вирішує: «Віддам я цей рушник до вашого музею, нехай пам'ять про мене залишиться».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Наступна вишивальниця Яковенко Ганна Василівна (1941 р.н.), народилась в с. Стара Тернавщина, Прилуцького району. Чернігівської області. Переїхала на Миколаївщину у 1970 році. Мешкає в м. Снігурівці.</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Вишиває Ганна Василівна килими різними швами: “строчкою”, ”стебловим“, “хрестиком”, ”гладдю“. Але є й спеціальні “килимові” та декоративні узори швів. Цікаво спостерігати за роботою майстрині. Стібки вона кладе рівномірно, не затягуючи нитку. Незвичайні в неї голки: короткі з тупим вістрям і довгим вушком. «Нитки краще брати товсті й пухнасті, щоб під ним не просвічувалася тканина, - ділиться своїми секретами майстриня.</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lastRenderedPageBreak/>
        <w:t xml:space="preserve">Крім ниток, вишивають також намистом, бісером і стеклярусом. З історії вишивання ми дізнались, що ще у </w:t>
      </w:r>
      <w:r w:rsidRPr="00CE00A7">
        <w:rPr>
          <w:rFonts w:ascii="Times New Roman" w:hAnsi="Times New Roman" w:cs="Times New Roman"/>
          <w:sz w:val="24"/>
          <w:szCs w:val="24"/>
        </w:rPr>
        <w:t>X</w:t>
      </w:r>
      <w:r w:rsidRPr="00CE00A7">
        <w:rPr>
          <w:rFonts w:ascii="Times New Roman" w:hAnsi="Times New Roman" w:cs="Times New Roman"/>
          <w:sz w:val="24"/>
          <w:szCs w:val="24"/>
          <w:lang w:val="uk-UA"/>
        </w:rPr>
        <w:t>–</w:t>
      </w:r>
      <w:r w:rsidRPr="00CE00A7">
        <w:rPr>
          <w:rFonts w:ascii="Times New Roman" w:hAnsi="Times New Roman" w:cs="Times New Roman"/>
          <w:sz w:val="24"/>
          <w:szCs w:val="24"/>
        </w:rPr>
        <w:t>XI</w:t>
      </w:r>
      <w:r w:rsidRPr="00CE00A7">
        <w:rPr>
          <w:rFonts w:ascii="Times New Roman" w:hAnsi="Times New Roman" w:cs="Times New Roman"/>
          <w:sz w:val="24"/>
          <w:szCs w:val="24"/>
          <w:lang w:val="uk-UA"/>
        </w:rPr>
        <w:t xml:space="preserve"> ст. поряд з вишиванням лляними, шовковими, золотими і срібними нитками існувало на Русі ”садження“ – тобто вишивання перлами, коралами, коштовним камінням. На Поділлі і Гуцульщині бісерні прикраси називали “герданами”, на Бойківщині і Львівщині – ”драбинками“, “ланцками”, ”шлейками“, на Лемківщині – “крайками”, на Закарпатті – ”силянками“. Пишними рослинними орнаментами із золотих ниток, коралів і перлів розшивали рукодільниці панський одяг і взуття, церковні та культові предмети. Руками створювалися різноманітні прикраси для оздоблення житла, народного одягу і головних уборів.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Проживає в селі Павлівка Бохонок (Коваль) Теодора Іванівна (1924 р.н.). Народилась жінка у с. Стебник , Нижньоустріцького району, Дрогобицької області (сьогодні це польська територія). Потрапила вона на Миколаївщину у 1951 році, коли разом з сім’єю її переселили. З гордістю показувала вона нам свої вироби, а побачивши, як ми замилувались роботами, дістала зі скрині неймовірно красиву річ: жіночу жилетку з чорного оксамиту розшита бісером. Теодора Іванівна, а всі в нашому селі називають її з любов’ю баба Федуня, розповіла нам, що ця жилетка називається САРДАК. </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Вбиралися дівчата в сардаки на весілля подруг, на вечорниці, до знимки (коли фотографувались). Як найцінніший скарб зберігає жінка мамин подарунок, як спогади про батьків, дівочу юність, далеку рідну землю.</w:t>
      </w:r>
    </w:p>
    <w:p w:rsidR="00A5556F" w:rsidRPr="00CE00A7" w:rsidRDefault="00A5556F" w:rsidP="00A5556F">
      <w:pPr>
        <w:spacing w:after="0" w:line="240" w:lineRule="auto"/>
        <w:ind w:firstLine="567"/>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Підсумовуючи нашу роботу ми відмітили, що кожна майстриня вкладає в свій витвір душу. Кажуть люди, що до вишивки треба братися тільки чистими руками і чистими думками. Коли майстриня вишиває, то її забаганки мають бути чистими, добрими і щирими. Тільки тоді її вишивка буде мати чарівну силу.</w:t>
      </w:r>
    </w:p>
    <w:p w:rsidR="00A5556F" w:rsidRPr="00A5556F" w:rsidRDefault="00A5556F" w:rsidP="00A5556F">
      <w:pPr>
        <w:spacing w:after="0" w:line="240" w:lineRule="auto"/>
        <w:jc w:val="center"/>
        <w:rPr>
          <w:rFonts w:ascii="Times New Roman" w:eastAsia="Times New Roman" w:hAnsi="Times New Roman" w:cs="Times New Roman"/>
          <w:b/>
          <w:color w:val="000000"/>
          <w:lang w:val="uk-UA"/>
        </w:rPr>
      </w:pPr>
    </w:p>
    <w:p w:rsidR="00A5556F" w:rsidRPr="00A5556F" w:rsidRDefault="00A5556F" w:rsidP="00CE00A7">
      <w:pPr>
        <w:spacing w:after="0" w:line="240" w:lineRule="auto"/>
        <w:jc w:val="center"/>
        <w:rPr>
          <w:rFonts w:ascii="Times New Roman" w:eastAsia="Times New Roman" w:hAnsi="Times New Roman" w:cs="Times New Roman"/>
          <w:b/>
          <w:color w:val="000000"/>
          <w:lang w:val="uk-UA"/>
        </w:rPr>
      </w:pPr>
      <w:r w:rsidRPr="00A5556F">
        <w:rPr>
          <w:rFonts w:ascii="Times New Roman" w:eastAsia="Times New Roman" w:hAnsi="Times New Roman" w:cs="Times New Roman"/>
          <w:b/>
          <w:color w:val="000000"/>
          <w:lang w:val="uk-UA"/>
        </w:rPr>
        <w:t xml:space="preserve">МАЛОВИВЧЕНІ СТОРІНКИ ВАЛКІВЩИНИ  </w:t>
      </w:r>
    </w:p>
    <w:p w:rsidR="00A5556F" w:rsidRDefault="00A5556F" w:rsidP="00A5556F">
      <w:pPr>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b/>
          <w:lang w:val="uk-UA"/>
        </w:rPr>
        <w:t xml:space="preserve">Білецька Аліна ,  </w:t>
      </w:r>
      <w:r w:rsidRPr="00A5556F">
        <w:rPr>
          <w:rFonts w:ascii="Times New Roman" w:eastAsia="Times New Roman" w:hAnsi="Times New Roman" w:cs="Times New Roman"/>
          <w:lang w:val="uk-UA"/>
        </w:rPr>
        <w:t>учениця</w:t>
      </w:r>
      <w:r w:rsidRPr="00A5556F">
        <w:rPr>
          <w:rFonts w:ascii="Times New Roman" w:eastAsia="Times New Roman" w:hAnsi="Times New Roman" w:cs="Times New Roman"/>
          <w:b/>
          <w:lang w:val="uk-UA"/>
        </w:rPr>
        <w:t xml:space="preserve"> </w:t>
      </w:r>
      <w:r w:rsidRPr="00A5556F">
        <w:rPr>
          <w:rFonts w:ascii="Times New Roman" w:eastAsia="Times New Roman" w:hAnsi="Times New Roman" w:cs="Times New Roman"/>
          <w:lang w:val="uk-UA"/>
        </w:rPr>
        <w:t xml:space="preserve">8  класу  Гонтів’ярської філії Валківського ліцею </w:t>
      </w:r>
    </w:p>
    <w:p w:rsidR="00A5556F" w:rsidRPr="00A5556F" w:rsidRDefault="00A5556F" w:rsidP="00A5556F">
      <w:pPr>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lang w:val="uk-UA"/>
        </w:rPr>
        <w:t>імені Олександра Масельського Валківської  районної  ради Харківської  області, член</w:t>
      </w:r>
    </w:p>
    <w:p w:rsidR="00A5556F" w:rsidRPr="00A5556F" w:rsidRDefault="00A5556F" w:rsidP="00A5556F">
      <w:pPr>
        <w:spacing w:after="0" w:line="240" w:lineRule="auto"/>
        <w:jc w:val="center"/>
        <w:rPr>
          <w:rFonts w:ascii="Times New Roman" w:eastAsia="Times New Roman" w:hAnsi="Times New Roman" w:cs="Times New Roman"/>
          <w:i/>
          <w:lang w:val="uk-UA"/>
        </w:rPr>
      </w:pPr>
      <w:r w:rsidRPr="00A5556F">
        <w:rPr>
          <w:rFonts w:ascii="Times New Roman" w:eastAsia="Times New Roman" w:hAnsi="Times New Roman" w:cs="Times New Roman"/>
          <w:lang w:val="uk-UA"/>
        </w:rPr>
        <w:t>«Екологічного» гуртка</w:t>
      </w:r>
      <w:r w:rsidRPr="00A5556F">
        <w:rPr>
          <w:rFonts w:ascii="Times New Roman" w:eastAsia="Times New Roman" w:hAnsi="Times New Roman" w:cs="Times New Roman"/>
          <w:i/>
          <w:lang w:val="uk-UA"/>
        </w:rPr>
        <w:t xml:space="preserve"> </w:t>
      </w:r>
      <w:r w:rsidRPr="00A5556F">
        <w:rPr>
          <w:rFonts w:ascii="Times New Roman" w:eastAsia="Times New Roman" w:hAnsi="Times New Roman" w:cs="Times New Roman"/>
          <w:lang w:val="uk-UA"/>
        </w:rPr>
        <w:t>Валківського районного Будинку дитячої та юнацької</w:t>
      </w:r>
    </w:p>
    <w:p w:rsidR="00A5556F" w:rsidRDefault="00A5556F" w:rsidP="00A5556F">
      <w:pPr>
        <w:tabs>
          <w:tab w:val="left" w:pos="8686"/>
        </w:tabs>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lang w:val="uk-UA"/>
        </w:rPr>
        <w:t>Валківської  районної  ради Харківської  області</w:t>
      </w:r>
      <w:r w:rsidRPr="00A5556F">
        <w:rPr>
          <w:rFonts w:ascii="Times New Roman" w:eastAsia="Times New Roman" w:hAnsi="Times New Roman" w:cs="Times New Roman"/>
          <w:i/>
          <w:lang w:val="uk-UA"/>
        </w:rPr>
        <w:t xml:space="preserve">. </w:t>
      </w:r>
      <w:r w:rsidRPr="00A5556F">
        <w:rPr>
          <w:rFonts w:ascii="Times New Roman" w:eastAsia="Times New Roman" w:hAnsi="Times New Roman" w:cs="Times New Roman"/>
          <w:lang w:val="uk-UA"/>
        </w:rPr>
        <w:t>Керівник:  Оспіщева Світлана Іванівна</w:t>
      </w:r>
      <w:r w:rsidRPr="00A5556F">
        <w:rPr>
          <w:rFonts w:ascii="Times New Roman" w:eastAsia="Times New Roman" w:hAnsi="Times New Roman" w:cs="Times New Roman"/>
          <w:b/>
          <w:lang w:val="uk-UA"/>
        </w:rPr>
        <w:t xml:space="preserve"> </w:t>
      </w:r>
      <w:r w:rsidRPr="00A5556F">
        <w:rPr>
          <w:rFonts w:ascii="Times New Roman" w:eastAsia="Times New Roman" w:hAnsi="Times New Roman" w:cs="Times New Roman"/>
          <w:lang w:val="uk-UA"/>
        </w:rPr>
        <w:t>,</w:t>
      </w:r>
    </w:p>
    <w:p w:rsidR="00A5556F" w:rsidRDefault="00A5556F" w:rsidP="00A5556F">
      <w:pPr>
        <w:tabs>
          <w:tab w:val="left" w:pos="8686"/>
        </w:tabs>
        <w:spacing w:after="0" w:line="240" w:lineRule="auto"/>
        <w:jc w:val="center"/>
        <w:rPr>
          <w:rFonts w:ascii="Times New Roman" w:eastAsia="Times New Roman" w:hAnsi="Times New Roman" w:cs="Times New Roman"/>
          <w:lang w:val="uk-UA"/>
        </w:rPr>
      </w:pPr>
      <w:r w:rsidRPr="00A5556F">
        <w:rPr>
          <w:rFonts w:ascii="Times New Roman" w:eastAsia="Times New Roman" w:hAnsi="Times New Roman" w:cs="Times New Roman"/>
          <w:lang w:val="uk-UA"/>
        </w:rPr>
        <w:t xml:space="preserve"> вчитель  біології    Гонтів’ярської філії </w:t>
      </w:r>
      <w:r w:rsidRPr="00A5556F">
        <w:rPr>
          <w:rFonts w:ascii="Times New Roman" w:eastAsia="Times New Roman" w:hAnsi="Times New Roman" w:cs="Times New Roman"/>
          <w:i/>
          <w:lang w:val="uk-UA"/>
        </w:rPr>
        <w:t xml:space="preserve"> </w:t>
      </w:r>
      <w:r w:rsidRPr="00A5556F">
        <w:rPr>
          <w:rFonts w:ascii="Times New Roman" w:eastAsia="Times New Roman" w:hAnsi="Times New Roman" w:cs="Times New Roman"/>
          <w:lang w:val="uk-UA"/>
        </w:rPr>
        <w:t xml:space="preserve">Валківського ліцею імені Олександра Масельського </w:t>
      </w:r>
    </w:p>
    <w:p w:rsidR="00A5556F" w:rsidRPr="00A5556F" w:rsidRDefault="00A5556F" w:rsidP="00A5556F">
      <w:pPr>
        <w:tabs>
          <w:tab w:val="left" w:pos="8686"/>
        </w:tabs>
        <w:spacing w:after="0" w:line="240" w:lineRule="auto"/>
        <w:jc w:val="center"/>
        <w:rPr>
          <w:rFonts w:ascii="Times New Roman" w:eastAsia="Times New Roman" w:hAnsi="Times New Roman" w:cs="Times New Roman"/>
          <w:i/>
          <w:lang w:val="uk-UA"/>
        </w:rPr>
      </w:pPr>
      <w:r w:rsidRPr="00A5556F">
        <w:rPr>
          <w:rFonts w:ascii="Times New Roman" w:eastAsia="Times New Roman" w:hAnsi="Times New Roman" w:cs="Times New Roman"/>
          <w:lang w:val="uk-UA"/>
        </w:rPr>
        <w:t>Валківської  районної  ради</w:t>
      </w:r>
      <w:r w:rsidRPr="00A5556F">
        <w:rPr>
          <w:rFonts w:ascii="Times New Roman" w:eastAsia="Times New Roman" w:hAnsi="Times New Roman" w:cs="Times New Roman"/>
          <w:i/>
          <w:lang w:val="uk-UA"/>
        </w:rPr>
        <w:t xml:space="preserve"> </w:t>
      </w:r>
      <w:r w:rsidRPr="00A5556F">
        <w:rPr>
          <w:rFonts w:ascii="Times New Roman" w:eastAsia="Times New Roman" w:hAnsi="Times New Roman" w:cs="Times New Roman"/>
          <w:lang w:val="uk-UA"/>
        </w:rPr>
        <w:t xml:space="preserve"> Харківської  області</w:t>
      </w:r>
    </w:p>
    <w:p w:rsidR="00A5556F" w:rsidRPr="00A5556F" w:rsidRDefault="00A5556F" w:rsidP="00A5556F">
      <w:pPr>
        <w:spacing w:after="0" w:line="240" w:lineRule="auto"/>
        <w:jc w:val="center"/>
        <w:rPr>
          <w:rFonts w:ascii="Times New Roman" w:eastAsia="Times New Roman" w:hAnsi="Times New Roman" w:cs="Times New Roman"/>
          <w:lang w:val="uk-UA"/>
        </w:rPr>
      </w:pPr>
    </w:p>
    <w:p w:rsidR="00A5556F" w:rsidRPr="00CE00A7" w:rsidRDefault="00A5556F" w:rsidP="00A5556F">
      <w:pPr>
        <w:tabs>
          <w:tab w:val="left" w:pos="709"/>
        </w:tabs>
        <w:spacing w:after="0" w:line="240" w:lineRule="auto"/>
        <w:ind w:firstLine="567"/>
        <w:jc w:val="both"/>
        <w:rPr>
          <w:rFonts w:ascii="Times New Roman" w:eastAsia="Times New Roman" w:hAnsi="Times New Roman" w:cs="Times New Roman"/>
          <w:color w:val="000000"/>
          <w:sz w:val="24"/>
          <w:szCs w:val="24"/>
          <w:lang w:val="uk-UA"/>
        </w:rPr>
      </w:pPr>
      <w:r w:rsidRPr="00CE00A7">
        <w:rPr>
          <w:rFonts w:ascii="Times New Roman" w:eastAsia="Times New Roman" w:hAnsi="Times New Roman" w:cs="Times New Roman"/>
          <w:color w:val="000000"/>
          <w:sz w:val="24"/>
          <w:szCs w:val="24"/>
          <w:lang w:val="uk-UA"/>
        </w:rPr>
        <w:t>Кожна людина вважає, що місто чи село, де вона народилася і живе - найкращий куточок на землі. Та це і зрозуміло, бо воно – єдине, неповторне, воно викохало тебе на своїх долонях, збагатило тебе своєю красою, подарувало тобі друзів. Ти його часточка, його надійний син.</w:t>
      </w:r>
    </w:p>
    <w:p w:rsidR="00A5556F" w:rsidRPr="00CE00A7" w:rsidRDefault="00A5556F" w:rsidP="00A5556F">
      <w:pPr>
        <w:spacing w:after="0" w:line="240" w:lineRule="auto"/>
        <w:ind w:firstLine="567"/>
        <w:jc w:val="both"/>
        <w:rPr>
          <w:rFonts w:ascii="Times New Roman" w:eastAsia="Times New Roman" w:hAnsi="Times New Roman" w:cs="Times New Roman"/>
          <w:color w:val="000000"/>
          <w:sz w:val="24"/>
          <w:szCs w:val="24"/>
          <w:lang w:val="uk-UA"/>
        </w:rPr>
      </w:pPr>
      <w:r w:rsidRPr="00CE00A7">
        <w:rPr>
          <w:rFonts w:ascii="Times New Roman" w:eastAsia="Times New Roman" w:hAnsi="Times New Roman" w:cs="Times New Roman"/>
          <w:color w:val="000000"/>
          <w:sz w:val="24"/>
          <w:szCs w:val="24"/>
          <w:lang w:val="uk-UA"/>
        </w:rPr>
        <w:t xml:space="preserve"> Гонтів Яр – добрий і чесний трудівник, допитливий дослідник, культурний діяч. У ньому дивовижно переплітаються сива славна давнина й нинішній запал молодості.  Він гордо несе свою славу день за днем із покоління в покоління. Багато незвичайних казкових куточків цієї місцевості маловивчені і огорнені таємницею , тому потребують дослідження  .</w:t>
      </w:r>
    </w:p>
    <w:p w:rsidR="00A5556F" w:rsidRPr="00CE00A7" w:rsidRDefault="00A5556F" w:rsidP="00A5556F">
      <w:pPr>
        <w:spacing w:after="0" w:line="240" w:lineRule="auto"/>
        <w:ind w:firstLine="567"/>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Заплава ріки Мжі була вкрита густими вільховими лісами. Лісиста місцевість сприяла повноводдю річок. Навіть річка Водопій, яка нині зовсім пересохла, була тоді повноводною. Між тих лісів насипаний вал 3 версти, і видно Валки між вершин річок Мжа і Коломак. 1736 року князь Кантакузін купив у валківського козака Ф. Шапошнікова хутір у верхів’ї річки Водопій (там були ліси і річка Водопій була повновода, а зараз лісів немає і річка висохла). Зачепившись на цій землі, Кантакузін прихопив 400 десятин землі у козаків Валківської сотні і заснував село Кантакузівку</w:t>
      </w:r>
      <w:r w:rsidRPr="00CE00A7">
        <w:rPr>
          <w:rFonts w:ascii="Times New Roman" w:eastAsia="Times New Roman" w:hAnsi="Times New Roman" w:cs="Times New Roman"/>
          <w:color w:val="4F6228"/>
          <w:sz w:val="24"/>
          <w:szCs w:val="24"/>
          <w:lang w:val="uk-UA"/>
        </w:rPr>
        <w:t xml:space="preserve">. </w:t>
      </w:r>
      <w:r w:rsidRPr="00CE00A7">
        <w:rPr>
          <w:rFonts w:ascii="Times New Roman" w:eastAsia="Times New Roman" w:hAnsi="Times New Roman" w:cs="Times New Roman"/>
          <w:sz w:val="24"/>
          <w:szCs w:val="24"/>
          <w:lang w:val="uk-UA"/>
        </w:rPr>
        <w:t>В середині 18 століття тут була  збудована садиба : містився палац князя, а також кілька флігелів. Головна будівля була цегляною , вкрита гонтом, прикрашена колонами. Біля будинку  знаходилася алея дубів та фруктовий сад, в якому  зібрані  рідкісні сорти дерев.   У 1860 році господинею маєтку стає поміщиця Валківського повіту Яхонтова Єлизавета Миколаївна, яка створила власну велику бібліотеку, а на території маєтку з</w:t>
      </w:r>
      <w:r w:rsidRPr="00CE00A7">
        <w:rPr>
          <w:rFonts w:ascii="Times New Roman" w:eastAsia="MS Mincho" w:hAnsi="MS Mincho" w:cs="Times New Roman"/>
          <w:sz w:val="24"/>
          <w:szCs w:val="24"/>
          <w:lang w:val="uk-UA"/>
        </w:rPr>
        <w:t>҆</w:t>
      </w:r>
      <w:r w:rsidRPr="00CE00A7">
        <w:rPr>
          <w:rFonts w:ascii="Times New Roman" w:eastAsia="Times New Roman" w:hAnsi="Times New Roman" w:cs="Times New Roman"/>
          <w:sz w:val="24"/>
          <w:szCs w:val="24"/>
          <w:lang w:val="uk-UA"/>
        </w:rPr>
        <w:t xml:space="preserve"> явилася  бузкова алея та розарій. </w:t>
      </w:r>
    </w:p>
    <w:p w:rsidR="00A5556F" w:rsidRPr="00CE00A7" w:rsidRDefault="00A5556F" w:rsidP="00A5556F">
      <w:pPr>
        <w:spacing w:after="0" w:line="240" w:lineRule="auto"/>
        <w:ind w:firstLine="567"/>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 xml:space="preserve">У 1874 столітті садиба перейшла до поміщика Валківського повіту,  колезького секретаря Почтьонова Миколи Васильовича. Він відзначався прогресивними поглядами , тому   садиба зазнала </w:t>
      </w:r>
      <w:r w:rsidRPr="00CE00A7">
        <w:rPr>
          <w:rFonts w:ascii="Times New Roman" w:eastAsia="Times New Roman" w:hAnsi="Times New Roman" w:cs="Times New Roman"/>
          <w:sz w:val="24"/>
          <w:szCs w:val="24"/>
          <w:lang w:val="uk-UA"/>
        </w:rPr>
        <w:lastRenderedPageBreak/>
        <w:t>значних змін та реконструкцій : суттєво був перебудований палац та один із флігелів , що знаходився поруч. З’явився парк , липова алея , були розчищені та поглиблені джерела і створений каскад ставків. Був уміло використаний природний ландшафт. Невеликі водойми перетікали одна в одну , створюючи красивий пейзаж. В кінці бузкової алеї , ближче до каскаду ставків, збудували білу альтанку , в якій знаходилося джерело з цілющою водою, яку використовували для приготування чаю до панського столу.  Будинок став  двоповерховий, з залізним дахом і дуже красивий. Поряд була цегляна церква, під якою був підземний хід. Вихід з нього знаходився далеко від села, щоб можна було врятуватися під час нападу ворогів. Біля маєтку були  доріжки, вздовж яких  були висаджені кущі троянд, різні  види бузку, жасмину, декоративних кущів та дерев. Біля ставу був посаджений сад сортових яблунь та груш.  Під час селянського повстання у 1902 садиба зазнала руйнувань : було знищено чимало розкішних меблів, частину бібліотеки . Але все ще залишалася красивою і багатою до  1917 року, у цей рік селяни – бунтівники спалили маєток. У 1919році  садиба  була націоналізована більшовиками, пізніше знищена. На території садиби до ІІ світової війни було розміщено санаторій , пізніше свиноферма. В післявоєнні роки залишки будівель були розібрані місцевим населенням для власних потреб.</w:t>
      </w:r>
    </w:p>
    <w:p w:rsidR="00A5556F" w:rsidRPr="00CE00A7" w:rsidRDefault="00A5556F" w:rsidP="00A5556F">
      <w:pPr>
        <w:spacing w:after="0" w:line="240" w:lineRule="auto"/>
        <w:ind w:firstLine="567"/>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 xml:space="preserve">В наш час на місці, де приблизно була панська садиба, залишків будівництва не має. Залишилися канави та пагорби, які  поросли кущами та деревами. Можна виявити поодинокі фрагменти будматеріалів. Там   росте старовинна   липа, за словами місцевих жителів їй  понад 200 років. Вона висотою близько 20 м., в обхваті до 4 м.. Стовбур дерева тріснутий, всередині порожнистий, на корі виділяються нарости . Внизу стовбура дерева велике дупло висотою 1,4 м. Гілки крони дерева старі, зламані, деформовані. Але  все одно, дерево має незвичайний вигляд і виділяється на фоні інших дерев . На місці бузкової алеї росте  чотири старих кущі бузку, висотою до    5 м. За споминами місцевих старожилів, на цій території ще в 70-ті роки минулого століття росло до 20 сортів бузку. На місці яблуневого саду - шість яблунь і дві груші ,  дерева старі, частина крони суха, стовбури потріскані, з дуплами. Зокрема, яблуні сортів: Ранет Симеренко, Титовка біла, антонівка звичайна.  А також залишилася невеликі водойми,  розміщені каскадом одна за одною. Вони позаростали бур’янами, береги замулені, а вода синьо-зеленого кольору </w:t>
      </w:r>
      <w:r w:rsidRPr="00CE00A7">
        <w:rPr>
          <w:rFonts w:ascii="Times New Roman" w:eastAsia="Times New Roman" w:hAnsi="Times New Roman" w:cs="Times New Roman"/>
          <w:color w:val="000000"/>
          <w:sz w:val="24"/>
          <w:szCs w:val="24"/>
          <w:lang w:val="uk-UA"/>
        </w:rPr>
        <w:t>.</w:t>
      </w:r>
    </w:p>
    <w:p w:rsidR="00A5556F" w:rsidRPr="00CE00A7" w:rsidRDefault="00A5556F" w:rsidP="00A5556F">
      <w:pPr>
        <w:spacing w:after="0" w:line="240" w:lineRule="auto"/>
        <w:ind w:firstLine="567"/>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У Кантакузівській рощі залишилося  джерело</w:t>
      </w:r>
      <w:r w:rsidRPr="00CE00A7">
        <w:rPr>
          <w:rFonts w:ascii="Times New Roman" w:eastAsia="Times New Roman" w:hAnsi="Times New Roman" w:cs="Times New Roman"/>
          <w:color w:val="000000"/>
          <w:sz w:val="24"/>
          <w:szCs w:val="24"/>
          <w:lang w:val="uk-UA"/>
        </w:rPr>
        <w:t xml:space="preserve"> </w:t>
      </w:r>
      <w:r w:rsidRPr="00CE00A7">
        <w:rPr>
          <w:rFonts w:ascii="Times New Roman" w:eastAsia="Times New Roman" w:hAnsi="Times New Roman" w:cs="Times New Roman"/>
          <w:sz w:val="24"/>
          <w:szCs w:val="24"/>
          <w:lang w:val="uk-UA"/>
        </w:rPr>
        <w:t xml:space="preserve">з чистою та досить смачною водою, з якого витікає струмок. Дане джерело доглянуте, до нього ведуть обладнані східці. Навколо самого джерела, у зрушеному грунті, можна побачити елементи будівельного матеріалу , можливо, залишки альтанки.  </w:t>
      </w:r>
    </w:p>
    <w:p w:rsidR="00A5556F" w:rsidRPr="00CE00A7" w:rsidRDefault="00A5556F" w:rsidP="00A5556F">
      <w:pPr>
        <w:spacing w:after="0" w:line="240" w:lineRule="auto"/>
        <w:ind w:firstLine="567"/>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Кантакузова садиба в Кантакузівці – не існуюча нині садиба, а  територія Кантакузівського урочища малодосліджена.</w:t>
      </w:r>
    </w:p>
    <w:p w:rsidR="00A5556F" w:rsidRPr="00CE00A7" w:rsidRDefault="00A5556F" w:rsidP="00A5556F">
      <w:pPr>
        <w:spacing w:after="0" w:line="240" w:lineRule="auto"/>
        <w:ind w:firstLine="567"/>
        <w:jc w:val="both"/>
        <w:rPr>
          <w:rFonts w:ascii="Times New Roman" w:eastAsia="Times New Roman" w:hAnsi="Times New Roman" w:cs="Times New Roman"/>
          <w:sz w:val="24"/>
          <w:szCs w:val="24"/>
          <w:lang w:val="uk-UA"/>
        </w:rPr>
      </w:pPr>
      <w:r w:rsidRPr="00CE00A7">
        <w:rPr>
          <w:rFonts w:ascii="Times New Roman" w:eastAsia="Times New Roman" w:hAnsi="Times New Roman" w:cs="Times New Roman"/>
          <w:sz w:val="24"/>
          <w:szCs w:val="24"/>
          <w:lang w:val="uk-UA"/>
        </w:rPr>
        <w:t>Як говорять класики :”Людина, яка не знає своєї історії, не має майбутнього “. Тому кожен  повинен знати історію рідного краю, починаючи з дитинства.</w:t>
      </w:r>
    </w:p>
    <w:p w:rsidR="00A5556F" w:rsidRPr="00211D67" w:rsidRDefault="00A5556F" w:rsidP="00A5556F">
      <w:pPr>
        <w:spacing w:after="0" w:line="240" w:lineRule="auto"/>
        <w:rPr>
          <w:rFonts w:ascii="Times New Roman" w:eastAsia="Times New Roman" w:hAnsi="Times New Roman" w:cs="Times New Roman"/>
          <w:color w:val="FF0000"/>
          <w:sz w:val="28"/>
          <w:lang w:val="uk-UA"/>
        </w:rPr>
      </w:pPr>
    </w:p>
    <w:p w:rsidR="00A5556F" w:rsidRPr="00CE00A7" w:rsidRDefault="00A5556F" w:rsidP="00CE00A7">
      <w:pPr>
        <w:tabs>
          <w:tab w:val="left" w:pos="284"/>
        </w:tabs>
        <w:spacing w:after="0" w:line="240" w:lineRule="auto"/>
        <w:jc w:val="center"/>
        <w:rPr>
          <w:rFonts w:ascii="Times New Roman" w:eastAsia="Times New Roman" w:hAnsi="Times New Roman"/>
          <w:b/>
          <w:lang w:val="ru-RU" w:eastAsia="ru-RU"/>
        </w:rPr>
      </w:pPr>
      <w:r w:rsidRPr="00CE00A7">
        <w:rPr>
          <w:rFonts w:ascii="Times New Roman" w:hAnsi="Times New Roman"/>
          <w:b/>
          <w:lang w:val="ru-RU"/>
        </w:rPr>
        <w:t xml:space="preserve">ТЕХНОГЕННІ ФОРМИ РЕЛЬЄФУ НА ПРИКЛАДІ </w:t>
      </w:r>
      <w:r w:rsidRPr="00CE00A7">
        <w:rPr>
          <w:rFonts w:ascii="Times New Roman" w:eastAsia="Times New Roman" w:hAnsi="Times New Roman"/>
          <w:b/>
          <w:lang w:val="ru-RU" w:eastAsia="ru-RU"/>
        </w:rPr>
        <w:t xml:space="preserve">РОДОВИЩА ПІСКУ В </w:t>
      </w:r>
      <w:r w:rsidR="007F36B6">
        <w:rPr>
          <w:rFonts w:ascii="Times New Roman" w:eastAsia="Times New Roman" w:hAnsi="Times New Roman"/>
          <w:b/>
          <w:lang w:val="ru-RU" w:eastAsia="ru-RU"/>
        </w:rPr>
        <w:t>с</w:t>
      </w:r>
      <w:r w:rsidRPr="00CE00A7">
        <w:rPr>
          <w:rFonts w:ascii="Times New Roman" w:eastAsia="Times New Roman" w:hAnsi="Times New Roman"/>
          <w:b/>
          <w:lang w:val="ru-RU" w:eastAsia="ru-RU"/>
        </w:rPr>
        <w:t>. ВОДОПІЙ</w:t>
      </w:r>
    </w:p>
    <w:p w:rsidR="00A5556F" w:rsidRPr="00CE00A7" w:rsidRDefault="00A5556F" w:rsidP="00A5556F">
      <w:pPr>
        <w:pStyle w:val="1"/>
        <w:spacing w:before="0" w:beforeAutospacing="0" w:after="0" w:afterAutospacing="0"/>
        <w:jc w:val="center"/>
        <w:rPr>
          <w:b w:val="0"/>
          <w:sz w:val="22"/>
          <w:szCs w:val="22"/>
          <w:lang w:val="uk-UA"/>
        </w:rPr>
      </w:pPr>
      <w:r w:rsidRPr="00CE00A7">
        <w:rPr>
          <w:sz w:val="22"/>
          <w:szCs w:val="22"/>
        </w:rPr>
        <w:t xml:space="preserve">Білецька Аліна Романівна, </w:t>
      </w:r>
      <w:r w:rsidRPr="00CE00A7">
        <w:rPr>
          <w:b w:val="0"/>
          <w:sz w:val="22"/>
          <w:szCs w:val="22"/>
        </w:rPr>
        <w:t xml:space="preserve">учениця 8 класу Гонтів’ярської  філії  </w:t>
      </w:r>
    </w:p>
    <w:p w:rsidR="00A5556F" w:rsidRPr="00CE00A7" w:rsidRDefault="00A5556F" w:rsidP="00A5556F">
      <w:pPr>
        <w:pStyle w:val="1"/>
        <w:spacing w:before="0" w:beforeAutospacing="0" w:after="0" w:afterAutospacing="0"/>
        <w:jc w:val="center"/>
        <w:rPr>
          <w:b w:val="0"/>
          <w:sz w:val="22"/>
          <w:szCs w:val="22"/>
          <w:lang w:val="uk-UA"/>
        </w:rPr>
      </w:pPr>
      <w:r w:rsidRPr="00CE00A7">
        <w:rPr>
          <w:b w:val="0"/>
          <w:sz w:val="22"/>
          <w:szCs w:val="22"/>
          <w:lang w:val="uk-UA"/>
        </w:rPr>
        <w:t xml:space="preserve">Валківського ліцею імені Олександра Масельського Валківської районної ради </w:t>
      </w:r>
    </w:p>
    <w:p w:rsidR="00A5556F" w:rsidRPr="00CE00A7" w:rsidRDefault="00A5556F" w:rsidP="00A5556F">
      <w:pPr>
        <w:pStyle w:val="1"/>
        <w:spacing w:before="0" w:beforeAutospacing="0" w:after="0" w:afterAutospacing="0"/>
        <w:jc w:val="center"/>
        <w:rPr>
          <w:sz w:val="22"/>
          <w:szCs w:val="22"/>
          <w:lang w:val="uk-UA"/>
        </w:rPr>
      </w:pPr>
      <w:r w:rsidRPr="00CE00A7">
        <w:rPr>
          <w:b w:val="0"/>
          <w:sz w:val="22"/>
          <w:szCs w:val="22"/>
          <w:lang w:val="uk-UA"/>
        </w:rPr>
        <w:t>Харківської області,</w:t>
      </w:r>
      <w:r w:rsidRPr="00CE00A7">
        <w:rPr>
          <w:sz w:val="22"/>
          <w:szCs w:val="22"/>
          <w:lang w:val="uk-UA"/>
        </w:rPr>
        <w:t xml:space="preserve">  </w:t>
      </w:r>
      <w:r w:rsidRPr="00CE00A7">
        <w:rPr>
          <w:b w:val="0"/>
          <w:sz w:val="22"/>
          <w:szCs w:val="22"/>
          <w:lang w:val="uk-UA"/>
        </w:rPr>
        <w:t xml:space="preserve">вихованка гуртка «Географічне краєзнавство» Валківського </w:t>
      </w:r>
      <w:hyperlink r:id="rId7" w:history="1">
        <w:r w:rsidRPr="00CE00A7">
          <w:rPr>
            <w:b w:val="0"/>
            <w:sz w:val="22"/>
            <w:szCs w:val="22"/>
            <w:lang w:val="uk-UA"/>
          </w:rPr>
          <w:t>РЦТКЕУМ</w:t>
        </w:r>
      </w:hyperlink>
    </w:p>
    <w:p w:rsidR="00A5556F" w:rsidRPr="00CE00A7" w:rsidRDefault="00A5556F" w:rsidP="00A5556F">
      <w:pPr>
        <w:widowControl w:val="0"/>
        <w:spacing w:after="0" w:line="240" w:lineRule="auto"/>
        <w:jc w:val="center"/>
        <w:rPr>
          <w:rFonts w:ascii="Times New Roman" w:eastAsia="Times New Roman" w:hAnsi="Times New Roman"/>
          <w:lang w:val="uk-UA" w:eastAsia="ru-RU"/>
        </w:rPr>
      </w:pPr>
      <w:r w:rsidRPr="00CE00A7">
        <w:rPr>
          <w:rFonts w:ascii="Times New Roman" w:eastAsia="Times New Roman" w:hAnsi="Times New Roman"/>
          <w:lang w:val="uk-UA" w:eastAsia="ru-RU"/>
        </w:rPr>
        <w:t>Положій Вікторія Віталіївна</w:t>
      </w:r>
      <w:r w:rsidRPr="00CE00A7">
        <w:rPr>
          <w:rFonts w:ascii="Times New Roman" w:eastAsia="Times New Roman" w:hAnsi="Times New Roman"/>
          <w:b/>
          <w:lang w:val="uk-UA" w:eastAsia="ru-RU"/>
        </w:rPr>
        <w:t xml:space="preserve">, </w:t>
      </w:r>
      <w:r w:rsidRPr="00CE00A7">
        <w:rPr>
          <w:rFonts w:ascii="Times New Roman" w:eastAsia="Times New Roman" w:hAnsi="Times New Roman"/>
          <w:lang w:val="uk-UA" w:eastAsia="ru-RU"/>
        </w:rPr>
        <w:t>вчитель географії, спеціаліст І категорії, Гонтів’ярської</w:t>
      </w:r>
      <w:r w:rsidRPr="00CE00A7">
        <w:rPr>
          <w:rFonts w:ascii="Times New Roman" w:hAnsi="Times New Roman"/>
          <w:lang w:val="uk-UA"/>
        </w:rPr>
        <w:t xml:space="preserve"> </w:t>
      </w:r>
      <w:r w:rsidRPr="00CE00A7">
        <w:rPr>
          <w:rFonts w:ascii="Times New Roman" w:eastAsia="Times New Roman" w:hAnsi="Times New Roman"/>
          <w:lang w:val="uk-UA" w:eastAsia="ru-RU"/>
        </w:rPr>
        <w:t>філії  Валківського ліцею імені Олександра Масельського Валківської районної ради Харківської області</w:t>
      </w:r>
    </w:p>
    <w:p w:rsidR="00A5556F" w:rsidRPr="00A5556F" w:rsidRDefault="00A5556F" w:rsidP="00A5556F">
      <w:pPr>
        <w:widowControl w:val="0"/>
        <w:spacing w:after="0" w:line="240" w:lineRule="auto"/>
        <w:jc w:val="both"/>
        <w:rPr>
          <w:rFonts w:ascii="Times New Roman" w:eastAsia="Times New Roman" w:hAnsi="Times New Roman"/>
          <w:lang w:val="uk-UA" w:eastAsia="ru-RU"/>
        </w:rPr>
      </w:pPr>
    </w:p>
    <w:p w:rsidR="00A5556F" w:rsidRPr="00CE00A7" w:rsidRDefault="00A5556F" w:rsidP="00A5556F">
      <w:pPr>
        <w:spacing w:after="0" w:line="240" w:lineRule="auto"/>
        <w:ind w:firstLine="567"/>
        <w:jc w:val="both"/>
        <w:rPr>
          <w:rFonts w:ascii="Times New Roman" w:hAnsi="Times New Roman"/>
          <w:sz w:val="24"/>
          <w:szCs w:val="24"/>
          <w:lang w:val="uk-UA"/>
        </w:rPr>
      </w:pPr>
      <w:r w:rsidRPr="00CE00A7">
        <w:rPr>
          <w:rFonts w:ascii="Times New Roman" w:hAnsi="Times New Roman"/>
          <w:sz w:val="24"/>
          <w:szCs w:val="24"/>
          <w:lang w:val="uk-UA"/>
        </w:rPr>
        <w:t xml:space="preserve">Взаємодія суспільства і природи існувала не тільки в далекому минулому, не тільки на перших порах розвитку людського роду, цей взаємозв'язок безперервно відтворюється на кожному етапі суспільної історії, в кожну хвилину його існування. Взаємодія природи і суспільства включає в себе вплив природи на суспільство і суспільства на природу. Природа виступає джерелом засобів життя. Природа виступає і як джерело засобів праці. Вона постачає людину металом, вугіллям, електроенергією. Роль природи як джерела засобів існування і як джерела засобів праці наповнюється конкретним змістом у кожну історичну епоху стосовно до кожної соціальної спільності. Природа впливає на розвиток суспільства і як його середовище проживання. Вплив природи на суспільство завжди мало глобальний характер. Земля - спільний дім всього людства; сонячне тепло, місячне </w:t>
      </w:r>
      <w:r w:rsidRPr="00CE00A7">
        <w:rPr>
          <w:rFonts w:ascii="Times New Roman" w:hAnsi="Times New Roman"/>
          <w:sz w:val="24"/>
          <w:szCs w:val="24"/>
          <w:lang w:val="uk-UA"/>
        </w:rPr>
        <w:lastRenderedPageBreak/>
        <w:t>світло однаково охоплюють всіх землян, атмосферна оболонка Землі, її кисневий шар, її функція щита проти шкідливих космічних випромінювань - ці та подібні явища природи універсальні, вони не знають кордонів держав, не знають національних і інших відмінностей, вони однаково впливають на всіх.</w:t>
      </w:r>
    </w:p>
    <w:p w:rsidR="00A5556F" w:rsidRPr="00CE00A7" w:rsidRDefault="00A5556F" w:rsidP="00A5556F">
      <w:pPr>
        <w:spacing w:after="0" w:line="240" w:lineRule="auto"/>
        <w:ind w:firstLine="567"/>
        <w:jc w:val="both"/>
        <w:rPr>
          <w:rFonts w:ascii="Times New Roman" w:hAnsi="Times New Roman"/>
          <w:sz w:val="24"/>
          <w:szCs w:val="24"/>
          <w:lang w:val="uk-UA"/>
        </w:rPr>
      </w:pPr>
      <w:r w:rsidRPr="00CE00A7">
        <w:rPr>
          <w:rFonts w:ascii="Times New Roman" w:hAnsi="Times New Roman"/>
          <w:sz w:val="24"/>
          <w:szCs w:val="24"/>
          <w:lang w:val="uk-UA"/>
        </w:rPr>
        <w:t>Однією із глобальних проблем сучасного світу є екологічна. Вона має комплексний характер.</w:t>
      </w:r>
    </w:p>
    <w:p w:rsidR="00A5556F" w:rsidRPr="00CE00A7" w:rsidRDefault="00A5556F" w:rsidP="00A5556F">
      <w:pPr>
        <w:spacing w:after="0" w:line="240" w:lineRule="auto"/>
        <w:ind w:firstLine="567"/>
        <w:jc w:val="both"/>
        <w:rPr>
          <w:rFonts w:ascii="Times New Roman" w:hAnsi="Times New Roman"/>
          <w:sz w:val="24"/>
          <w:szCs w:val="24"/>
          <w:lang w:val="uk-UA"/>
        </w:rPr>
      </w:pPr>
      <w:r w:rsidRPr="00CE00A7">
        <w:rPr>
          <w:rFonts w:ascii="Times New Roman" w:hAnsi="Times New Roman"/>
          <w:sz w:val="24"/>
          <w:szCs w:val="24"/>
          <w:lang w:val="uk-UA"/>
        </w:rPr>
        <w:t>Одним із проявів екологічної проблеми є розширення площ антропогенного впливу.</w:t>
      </w:r>
    </w:p>
    <w:p w:rsidR="00A5556F" w:rsidRPr="00CE00A7" w:rsidRDefault="00A5556F" w:rsidP="00A5556F">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Охорона навколишнього природного середовища, природних ресурсів, забезпечення екологічної безпеки життєдіяльності людини – невід’ємна умова економічного та соціального розвитку</w:t>
      </w:r>
      <w:r w:rsidRPr="00CE00A7">
        <w:rPr>
          <w:rFonts w:ascii="Times New Roman" w:hAnsi="Times New Roman"/>
          <w:sz w:val="24"/>
          <w:szCs w:val="24"/>
          <w:lang w:val="uk-UA"/>
        </w:rPr>
        <w:tab/>
      </w:r>
    </w:p>
    <w:p w:rsidR="00A5556F" w:rsidRPr="00CE00A7" w:rsidRDefault="00A5556F" w:rsidP="00A5556F">
      <w:pPr>
        <w:spacing w:after="0" w:line="240" w:lineRule="auto"/>
        <w:ind w:firstLine="709"/>
        <w:jc w:val="both"/>
        <w:rPr>
          <w:rFonts w:ascii="Times New Roman" w:eastAsia="Times New Roman" w:hAnsi="Times New Roman"/>
          <w:sz w:val="24"/>
          <w:szCs w:val="24"/>
          <w:lang w:val="uk-UA" w:eastAsia="ru-RU"/>
        </w:rPr>
      </w:pPr>
      <w:r w:rsidRPr="00CE00A7">
        <w:rPr>
          <w:rFonts w:ascii="Times New Roman" w:hAnsi="Times New Roman"/>
          <w:sz w:val="24"/>
          <w:szCs w:val="24"/>
          <w:lang w:val="uk-UA"/>
        </w:rPr>
        <w:t>На теперішній час, у зв'язку з зростанням обсягів будівництва в районі спостерігається тенденція щодо збільшення добування корисних копалин і в першу чергу піску. Крім того значна кількість проявів піску, які самовільно розроблялись в минулому, на теперішній час розробляються без оформлення відповідної документації та без будь якого геологічного вивчення, не проводиться рекультивація кар'єрів після видобутку піску, що приводить до погіршення стану довкілля</w:t>
      </w:r>
    </w:p>
    <w:p w:rsidR="00A5556F" w:rsidRPr="00CE00A7" w:rsidRDefault="00A5556F" w:rsidP="00FE65B7">
      <w:pPr>
        <w:spacing w:after="0" w:line="240" w:lineRule="auto"/>
        <w:ind w:left="567"/>
        <w:jc w:val="both"/>
        <w:rPr>
          <w:rFonts w:ascii="Times New Roman" w:hAnsi="Times New Roman"/>
          <w:sz w:val="24"/>
          <w:szCs w:val="24"/>
          <w:lang w:val="uk-UA"/>
        </w:rPr>
      </w:pPr>
      <w:r w:rsidRPr="00CE00A7">
        <w:rPr>
          <w:rFonts w:ascii="Times New Roman" w:hAnsi="Times New Roman"/>
          <w:b/>
          <w:sz w:val="24"/>
          <w:szCs w:val="24"/>
          <w:lang w:val="uk-UA"/>
        </w:rPr>
        <w:t>Метою роботи є</w:t>
      </w:r>
      <w:r w:rsidRPr="00CE00A7">
        <w:rPr>
          <w:rFonts w:ascii="Times New Roman" w:hAnsi="Times New Roman"/>
          <w:sz w:val="24"/>
          <w:szCs w:val="24"/>
          <w:lang w:val="uk-UA"/>
        </w:rPr>
        <w:t>: опис техногенних форм рельєфу, виникнення яких пов’язане з видобутком будівельних матеріалів</w:t>
      </w:r>
    </w:p>
    <w:p w:rsidR="00A5556F" w:rsidRPr="00CE00A7" w:rsidRDefault="00A5556F" w:rsidP="00FE65B7">
      <w:pPr>
        <w:spacing w:after="0" w:line="240" w:lineRule="auto"/>
        <w:ind w:left="567"/>
        <w:jc w:val="both"/>
        <w:rPr>
          <w:rFonts w:ascii="Times New Roman" w:hAnsi="Times New Roman"/>
          <w:b/>
          <w:sz w:val="24"/>
          <w:szCs w:val="24"/>
          <w:lang w:val="uk-UA"/>
        </w:rPr>
      </w:pPr>
      <w:r w:rsidRPr="00CE00A7">
        <w:rPr>
          <w:rFonts w:ascii="Times New Roman" w:hAnsi="Times New Roman"/>
          <w:b/>
          <w:sz w:val="24"/>
          <w:szCs w:val="24"/>
          <w:lang w:val="uk-UA"/>
        </w:rPr>
        <w:t>Об’єктом роботи є:</w:t>
      </w:r>
      <w:r w:rsidRPr="00CE00A7">
        <w:rPr>
          <w:rFonts w:ascii="Times New Roman" w:hAnsi="Times New Roman"/>
          <w:sz w:val="24"/>
          <w:szCs w:val="24"/>
          <w:lang w:val="uk-UA"/>
        </w:rPr>
        <w:t xml:space="preserve"> піщаний кар’єр села Водопій</w:t>
      </w:r>
    </w:p>
    <w:p w:rsidR="00A5556F" w:rsidRPr="00CE00A7" w:rsidRDefault="00A5556F" w:rsidP="00FE65B7">
      <w:pPr>
        <w:spacing w:after="0" w:line="240" w:lineRule="auto"/>
        <w:ind w:left="567"/>
        <w:jc w:val="both"/>
        <w:rPr>
          <w:rFonts w:ascii="Times New Roman" w:hAnsi="Times New Roman"/>
          <w:b/>
          <w:sz w:val="24"/>
          <w:szCs w:val="24"/>
          <w:lang w:val="uk-UA"/>
        </w:rPr>
      </w:pPr>
      <w:r w:rsidRPr="00CE00A7">
        <w:rPr>
          <w:rFonts w:ascii="Times New Roman" w:hAnsi="Times New Roman"/>
          <w:b/>
          <w:sz w:val="24"/>
          <w:szCs w:val="24"/>
          <w:lang w:val="uk-UA"/>
        </w:rPr>
        <w:t xml:space="preserve">Для досягнення мети вирішувалися завдання, що полягають в: </w:t>
      </w:r>
    </w:p>
    <w:p w:rsidR="00A5556F" w:rsidRPr="00CE00A7" w:rsidRDefault="00A5556F" w:rsidP="00FE65B7">
      <w:pPr>
        <w:pStyle w:val="a8"/>
        <w:numPr>
          <w:ilvl w:val="0"/>
          <w:numId w:val="1"/>
        </w:numPr>
        <w:spacing w:after="0" w:line="240" w:lineRule="auto"/>
        <w:ind w:left="567" w:firstLine="0"/>
        <w:jc w:val="both"/>
        <w:rPr>
          <w:rFonts w:ascii="Times New Roman" w:hAnsi="Times New Roman"/>
          <w:sz w:val="24"/>
          <w:szCs w:val="24"/>
        </w:rPr>
      </w:pPr>
      <w:r w:rsidRPr="00CE00A7">
        <w:rPr>
          <w:rFonts w:ascii="Times New Roman" w:hAnsi="Times New Roman"/>
          <w:sz w:val="24"/>
          <w:szCs w:val="24"/>
        </w:rPr>
        <w:t>Розглянути класифікацію та способи використання піску</w:t>
      </w:r>
    </w:p>
    <w:p w:rsidR="00A5556F" w:rsidRPr="00CE00A7" w:rsidRDefault="00A5556F" w:rsidP="00FE65B7">
      <w:pPr>
        <w:pStyle w:val="a8"/>
        <w:numPr>
          <w:ilvl w:val="0"/>
          <w:numId w:val="1"/>
        </w:numPr>
        <w:spacing w:after="0" w:line="240" w:lineRule="auto"/>
        <w:ind w:left="567" w:firstLine="0"/>
        <w:jc w:val="both"/>
        <w:rPr>
          <w:rFonts w:ascii="Times New Roman" w:hAnsi="Times New Roman"/>
          <w:sz w:val="24"/>
          <w:szCs w:val="24"/>
        </w:rPr>
      </w:pPr>
      <w:r w:rsidRPr="00CE00A7">
        <w:rPr>
          <w:rFonts w:ascii="Times New Roman" w:hAnsi="Times New Roman"/>
          <w:sz w:val="24"/>
          <w:szCs w:val="24"/>
        </w:rPr>
        <w:t>Описати загальну характеристику видобування піску кар’єрним способом.</w:t>
      </w:r>
    </w:p>
    <w:p w:rsidR="00A5556F" w:rsidRPr="00CE00A7" w:rsidRDefault="00A5556F" w:rsidP="00FE65B7">
      <w:pPr>
        <w:pStyle w:val="a8"/>
        <w:numPr>
          <w:ilvl w:val="0"/>
          <w:numId w:val="1"/>
        </w:numPr>
        <w:spacing w:after="0" w:line="240" w:lineRule="auto"/>
        <w:ind w:left="567" w:firstLine="0"/>
        <w:jc w:val="both"/>
        <w:rPr>
          <w:rFonts w:ascii="Times New Roman" w:hAnsi="Times New Roman"/>
          <w:sz w:val="24"/>
          <w:szCs w:val="24"/>
        </w:rPr>
      </w:pPr>
      <w:r w:rsidRPr="00CE00A7">
        <w:rPr>
          <w:rFonts w:ascii="Times New Roman" w:hAnsi="Times New Roman"/>
          <w:sz w:val="24"/>
          <w:szCs w:val="24"/>
        </w:rPr>
        <w:t>Систематизувати класифікації кар’єрів по відношенню до досліджуваної території</w:t>
      </w:r>
    </w:p>
    <w:p w:rsidR="00A5556F" w:rsidRPr="00CE00A7" w:rsidRDefault="00A5556F" w:rsidP="00FE65B7">
      <w:pPr>
        <w:pStyle w:val="a8"/>
        <w:numPr>
          <w:ilvl w:val="0"/>
          <w:numId w:val="1"/>
        </w:numPr>
        <w:spacing w:after="0" w:line="240" w:lineRule="auto"/>
        <w:ind w:left="567" w:firstLine="0"/>
        <w:jc w:val="both"/>
        <w:rPr>
          <w:rFonts w:ascii="Times New Roman" w:hAnsi="Times New Roman"/>
          <w:sz w:val="24"/>
          <w:szCs w:val="24"/>
        </w:rPr>
      </w:pPr>
      <w:r w:rsidRPr="00CE00A7">
        <w:rPr>
          <w:rFonts w:ascii="Times New Roman" w:hAnsi="Times New Roman"/>
          <w:sz w:val="24"/>
          <w:szCs w:val="24"/>
        </w:rPr>
        <w:t>З'ясувати походження піщаних відкладів на території с. Водопій</w:t>
      </w:r>
    </w:p>
    <w:p w:rsidR="00A5556F" w:rsidRPr="00CE00A7" w:rsidRDefault="00A5556F" w:rsidP="00FE65B7">
      <w:pPr>
        <w:pStyle w:val="a8"/>
        <w:numPr>
          <w:ilvl w:val="0"/>
          <w:numId w:val="1"/>
        </w:numPr>
        <w:spacing w:after="0" w:line="240" w:lineRule="auto"/>
        <w:ind w:left="567" w:firstLine="0"/>
        <w:jc w:val="both"/>
        <w:rPr>
          <w:rFonts w:ascii="Times New Roman" w:hAnsi="Times New Roman"/>
          <w:sz w:val="24"/>
          <w:szCs w:val="24"/>
        </w:rPr>
      </w:pPr>
      <w:r w:rsidRPr="00CE00A7">
        <w:rPr>
          <w:rFonts w:ascii="Times New Roman" w:hAnsi="Times New Roman"/>
          <w:sz w:val="24"/>
          <w:szCs w:val="24"/>
        </w:rPr>
        <w:t>Оцінити   вплив видобутку піску відкритим способом та спрогнозувати його наслідки для навколишнього середовища</w:t>
      </w:r>
    </w:p>
    <w:p w:rsidR="00A5556F" w:rsidRPr="00CE00A7" w:rsidRDefault="00A5556F" w:rsidP="00FE65B7">
      <w:pPr>
        <w:spacing w:after="0" w:line="240" w:lineRule="auto"/>
        <w:ind w:left="567"/>
        <w:jc w:val="both"/>
        <w:rPr>
          <w:rFonts w:ascii="Times New Roman" w:hAnsi="Times New Roman"/>
          <w:b/>
          <w:sz w:val="24"/>
          <w:szCs w:val="24"/>
          <w:lang w:val="uk-UA"/>
        </w:rPr>
      </w:pPr>
      <w:r w:rsidRPr="00CE00A7">
        <w:rPr>
          <w:rFonts w:ascii="Times New Roman" w:hAnsi="Times New Roman"/>
          <w:b/>
          <w:sz w:val="24"/>
          <w:szCs w:val="24"/>
          <w:lang w:val="uk-UA"/>
        </w:rPr>
        <w:t>В результаті проведеного дослідження родовища піску в с. Водопій можемо зробити наступні висновки:</w:t>
      </w:r>
    </w:p>
    <w:p w:rsidR="00A5556F" w:rsidRPr="00CE00A7" w:rsidRDefault="00A5556F" w:rsidP="00A5556F">
      <w:pPr>
        <w:spacing w:after="0" w:line="240" w:lineRule="auto"/>
        <w:ind w:firstLine="501"/>
        <w:jc w:val="both"/>
        <w:rPr>
          <w:rFonts w:ascii="Times New Roman" w:hAnsi="Times New Roman"/>
          <w:sz w:val="24"/>
          <w:szCs w:val="24"/>
          <w:lang w:val="uk-UA"/>
        </w:rPr>
      </w:pPr>
      <w:r w:rsidRPr="00CE00A7">
        <w:rPr>
          <w:rFonts w:ascii="Times New Roman" w:hAnsi="Times New Roman"/>
          <w:sz w:val="24"/>
          <w:szCs w:val="24"/>
          <w:lang w:val="uk-UA"/>
        </w:rPr>
        <w:t>Вивчення кар’єрів дозволило провести систематизацію знань про геоморфологічну організацію цих форм рельєфу. Для їх розробки класифікацій виділені наступні показники – будова і складність, глибина, форма, місце розташування, замкненість та вид мінеральної сировини, що видобувається у кар’єрі.</w:t>
      </w:r>
    </w:p>
    <w:p w:rsidR="00A5556F" w:rsidRPr="00CE00A7" w:rsidRDefault="00A5556F" w:rsidP="00A5556F">
      <w:pPr>
        <w:spacing w:after="0" w:line="240" w:lineRule="auto"/>
        <w:ind w:firstLine="501"/>
        <w:jc w:val="both"/>
        <w:rPr>
          <w:rFonts w:ascii="Times New Roman" w:hAnsi="Times New Roman"/>
          <w:sz w:val="24"/>
          <w:szCs w:val="24"/>
          <w:lang w:val="uk-UA"/>
        </w:rPr>
      </w:pPr>
      <w:r w:rsidRPr="00CE00A7">
        <w:rPr>
          <w:rFonts w:ascii="Times New Roman" w:hAnsi="Times New Roman"/>
          <w:sz w:val="24"/>
          <w:szCs w:val="24"/>
          <w:lang w:val="uk-UA"/>
        </w:rPr>
        <w:t>Геологічна будова кар’єру складається з міоценів неогенової системи, кайнозойської групи.  Він приурочений до геоморфологічного утворення – найнижча частина корінного берега.</w:t>
      </w:r>
    </w:p>
    <w:p w:rsidR="00A5556F" w:rsidRPr="00CE00A7" w:rsidRDefault="00A5556F" w:rsidP="00A5556F">
      <w:pPr>
        <w:spacing w:after="0" w:line="240" w:lineRule="auto"/>
        <w:ind w:firstLine="501"/>
        <w:jc w:val="both"/>
        <w:rPr>
          <w:rFonts w:ascii="Times New Roman" w:hAnsi="Times New Roman"/>
          <w:sz w:val="24"/>
          <w:szCs w:val="24"/>
          <w:lang w:val="uk-UA"/>
        </w:rPr>
      </w:pPr>
      <w:r w:rsidRPr="00CE00A7">
        <w:rPr>
          <w:rFonts w:ascii="Times New Roman" w:hAnsi="Times New Roman"/>
          <w:sz w:val="24"/>
          <w:szCs w:val="24"/>
          <w:lang w:val="uk-UA"/>
        </w:rPr>
        <w:t>Аналіз стану розробки кар’єрного піску показав, що його подальше видобування може призвести до позитивних і негативних змін навколишнього середовища.</w:t>
      </w:r>
    </w:p>
    <w:p w:rsidR="00A5556F" w:rsidRPr="00CE00A7" w:rsidRDefault="00A5556F" w:rsidP="00A5556F">
      <w:pPr>
        <w:spacing w:after="0" w:line="240" w:lineRule="auto"/>
        <w:ind w:firstLine="501"/>
        <w:jc w:val="both"/>
        <w:rPr>
          <w:rFonts w:ascii="Times New Roman" w:hAnsi="Times New Roman"/>
          <w:sz w:val="24"/>
          <w:szCs w:val="24"/>
          <w:lang w:val="uk-UA"/>
        </w:rPr>
      </w:pPr>
      <w:r w:rsidRPr="00CE00A7">
        <w:rPr>
          <w:rFonts w:ascii="Times New Roman" w:hAnsi="Times New Roman"/>
          <w:sz w:val="24"/>
          <w:szCs w:val="24"/>
          <w:lang w:val="uk-UA"/>
        </w:rPr>
        <w:t>На мою думку, подальша розробка кар'єрного піску, у великих масштабах, повинна бути припинена. Використовувати пісок потрібно для місцевих потреб. Заборонити викидання сміття, бо територія кар'єру є ареалом проживання тварин і птахів. На даній території виявлено нори акліматизованих байбаків, велика колонія берегових ластівок.</w:t>
      </w:r>
    </w:p>
    <w:p w:rsidR="00A5556F" w:rsidRPr="00CE00A7" w:rsidRDefault="00A5556F" w:rsidP="00A5556F">
      <w:pPr>
        <w:spacing w:after="0" w:line="240" w:lineRule="auto"/>
        <w:ind w:firstLine="501"/>
        <w:jc w:val="both"/>
        <w:rPr>
          <w:rFonts w:ascii="Times New Roman" w:hAnsi="Times New Roman"/>
          <w:sz w:val="24"/>
          <w:szCs w:val="24"/>
          <w:lang w:val="uk-UA"/>
        </w:rPr>
      </w:pPr>
      <w:r w:rsidRPr="00CE00A7">
        <w:rPr>
          <w:rFonts w:ascii="Times New Roman" w:hAnsi="Times New Roman"/>
          <w:sz w:val="24"/>
          <w:szCs w:val="24"/>
          <w:lang w:val="uk-UA"/>
        </w:rPr>
        <w:t>Тому малі техногенні форми рельєфу можуть, як шкодити довкіллю так і приносити користь.</w:t>
      </w:r>
    </w:p>
    <w:p w:rsidR="00A5556F" w:rsidRPr="00CE00A7" w:rsidRDefault="00A5556F" w:rsidP="00A5556F">
      <w:pPr>
        <w:spacing w:after="0" w:line="240" w:lineRule="auto"/>
        <w:ind w:firstLine="501"/>
        <w:jc w:val="both"/>
        <w:rPr>
          <w:rFonts w:ascii="Times New Roman" w:hAnsi="Times New Roman"/>
          <w:sz w:val="24"/>
          <w:szCs w:val="24"/>
          <w:lang w:val="uk-UA"/>
        </w:rPr>
      </w:pPr>
      <w:r w:rsidRPr="00CE00A7">
        <w:rPr>
          <w:rFonts w:ascii="Times New Roman" w:hAnsi="Times New Roman"/>
          <w:sz w:val="24"/>
          <w:szCs w:val="24"/>
          <w:lang w:val="uk-UA"/>
        </w:rPr>
        <w:t>Як природа безперервно і постійно впливає на суспільство, так і суспільство безперервно і постійно впливає на природу.</w:t>
      </w:r>
    </w:p>
    <w:p w:rsidR="00A5556F" w:rsidRDefault="00A5556F" w:rsidP="00A5556F">
      <w:pPr>
        <w:spacing w:after="0" w:line="240" w:lineRule="auto"/>
        <w:jc w:val="both"/>
        <w:rPr>
          <w:rFonts w:ascii="Times New Roman" w:hAnsi="Times New Roman" w:cs="Times New Roman"/>
          <w:i/>
          <w:sz w:val="24"/>
          <w:szCs w:val="24"/>
          <w:lang w:val="uk-UA"/>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CE00A7" w:rsidRDefault="00CE00A7" w:rsidP="00CE00A7">
      <w:pPr>
        <w:spacing w:after="0" w:line="240" w:lineRule="auto"/>
        <w:jc w:val="center"/>
        <w:rPr>
          <w:rFonts w:ascii="Times New Roman" w:hAnsi="Times New Roman" w:cs="Times New Roman"/>
          <w:b/>
          <w:lang w:val="ru-RU"/>
        </w:rPr>
      </w:pPr>
    </w:p>
    <w:p w:rsidR="00FE65B7" w:rsidRPr="00FE65B7" w:rsidRDefault="00FE65B7" w:rsidP="00CE00A7">
      <w:pPr>
        <w:spacing w:after="0" w:line="240" w:lineRule="auto"/>
        <w:jc w:val="center"/>
        <w:rPr>
          <w:rFonts w:ascii="Times New Roman" w:hAnsi="Times New Roman" w:cs="Times New Roman"/>
          <w:b/>
          <w:lang w:val="uk-UA"/>
        </w:rPr>
      </w:pPr>
      <w:r w:rsidRPr="00FE65B7">
        <w:rPr>
          <w:rFonts w:ascii="Times New Roman" w:hAnsi="Times New Roman" w:cs="Times New Roman"/>
          <w:b/>
          <w:lang w:val="ru-RU"/>
        </w:rPr>
        <w:lastRenderedPageBreak/>
        <w:t>ЖИТТЯ  - ЦЕ МИТЬ,  ЗУМІЙ  ЙОГО  ПРОЖИТИ</w:t>
      </w:r>
    </w:p>
    <w:p w:rsidR="00FE65B7" w:rsidRPr="00FE65B7" w:rsidRDefault="00FE65B7" w:rsidP="00FE65B7">
      <w:pPr>
        <w:spacing w:after="0" w:line="240" w:lineRule="auto"/>
        <w:jc w:val="center"/>
        <w:rPr>
          <w:rFonts w:ascii="Times New Roman" w:hAnsi="Times New Roman" w:cs="Times New Roman"/>
          <w:i/>
          <w:lang w:val="uk-UA"/>
        </w:rPr>
      </w:pPr>
      <w:r w:rsidRPr="00FE65B7">
        <w:rPr>
          <w:rFonts w:ascii="Times New Roman" w:hAnsi="Times New Roman" w:cs="Times New Roman"/>
          <w:b/>
          <w:lang w:val="uk-UA"/>
        </w:rPr>
        <w:t xml:space="preserve">Білоконь  Анастасія,  </w:t>
      </w:r>
      <w:r w:rsidRPr="00FE65B7">
        <w:rPr>
          <w:rFonts w:ascii="Times New Roman" w:hAnsi="Times New Roman" w:cs="Times New Roman"/>
          <w:lang w:val="uk-UA"/>
        </w:rPr>
        <w:t>учениця</w:t>
      </w:r>
      <w:r w:rsidRPr="00FE65B7">
        <w:rPr>
          <w:rFonts w:ascii="Times New Roman" w:hAnsi="Times New Roman" w:cs="Times New Roman"/>
          <w:b/>
          <w:lang w:val="uk-UA"/>
        </w:rPr>
        <w:t xml:space="preserve"> </w:t>
      </w:r>
      <w:r w:rsidRPr="00FE65B7">
        <w:rPr>
          <w:rFonts w:ascii="Times New Roman" w:hAnsi="Times New Roman" w:cs="Times New Roman"/>
          <w:lang w:val="uk-UA"/>
        </w:rPr>
        <w:t>10  класу  Новомерчицького  НВК</w:t>
      </w:r>
    </w:p>
    <w:p w:rsidR="00FE65B7" w:rsidRPr="00FE65B7" w:rsidRDefault="00FE65B7" w:rsidP="00FE65B7">
      <w:pPr>
        <w:spacing w:after="0" w:line="240" w:lineRule="auto"/>
        <w:jc w:val="center"/>
        <w:rPr>
          <w:rFonts w:ascii="Times New Roman" w:hAnsi="Times New Roman" w:cs="Times New Roman"/>
          <w:i/>
          <w:lang w:val="uk-UA"/>
        </w:rPr>
      </w:pPr>
      <w:r w:rsidRPr="00FE65B7">
        <w:rPr>
          <w:rFonts w:ascii="Times New Roman" w:hAnsi="Times New Roman" w:cs="Times New Roman"/>
          <w:lang w:val="uk-UA"/>
        </w:rPr>
        <w:t>Валківської  районної  ради Харківської  області</w:t>
      </w:r>
    </w:p>
    <w:p w:rsidR="00FE65B7" w:rsidRPr="00FE65B7" w:rsidRDefault="00FE65B7" w:rsidP="00FE65B7">
      <w:pPr>
        <w:spacing w:after="0" w:line="240" w:lineRule="auto"/>
        <w:jc w:val="center"/>
        <w:rPr>
          <w:rFonts w:ascii="Times New Roman" w:hAnsi="Times New Roman" w:cs="Times New Roman"/>
          <w:lang w:val="uk-UA"/>
        </w:rPr>
      </w:pPr>
      <w:r w:rsidRPr="00FE65B7">
        <w:rPr>
          <w:rFonts w:ascii="Times New Roman" w:hAnsi="Times New Roman" w:cs="Times New Roman"/>
          <w:lang w:val="uk-UA"/>
        </w:rPr>
        <w:t>Керівник:  Бондаренко Олена Олександрівна, вчитель  початкових класів Новомерчицького  НВК</w:t>
      </w:r>
    </w:p>
    <w:p w:rsidR="00FE65B7" w:rsidRPr="00FE65B7" w:rsidRDefault="00FE65B7" w:rsidP="00FE65B7">
      <w:pPr>
        <w:tabs>
          <w:tab w:val="left" w:pos="7603"/>
        </w:tabs>
        <w:spacing w:after="0" w:line="240" w:lineRule="auto"/>
        <w:jc w:val="center"/>
        <w:rPr>
          <w:rFonts w:ascii="Times New Roman" w:hAnsi="Times New Roman" w:cs="Times New Roman"/>
          <w:i/>
          <w:lang w:val="uk-UA"/>
        </w:rPr>
      </w:pPr>
      <w:r w:rsidRPr="00FE65B7">
        <w:rPr>
          <w:rFonts w:ascii="Times New Roman" w:hAnsi="Times New Roman" w:cs="Times New Roman"/>
          <w:lang w:val="uk-UA"/>
        </w:rPr>
        <w:t>Валківської  районної  ради  Харківської  області</w:t>
      </w:r>
    </w:p>
    <w:p w:rsidR="00FE65B7" w:rsidRPr="00FE65B7" w:rsidRDefault="00FE65B7" w:rsidP="00FE65B7">
      <w:pPr>
        <w:spacing w:after="0" w:line="240" w:lineRule="auto"/>
        <w:jc w:val="right"/>
        <w:rPr>
          <w:rFonts w:ascii="Times New Roman" w:hAnsi="Times New Roman" w:cs="Times New Roman"/>
          <w:sz w:val="16"/>
          <w:szCs w:val="16"/>
          <w:lang w:val="uk-UA"/>
        </w:rPr>
      </w:pPr>
    </w:p>
    <w:p w:rsidR="00FE65B7" w:rsidRPr="00695AF0" w:rsidRDefault="00FE65B7" w:rsidP="00FE65B7">
      <w:pPr>
        <w:spacing w:after="0" w:line="240" w:lineRule="auto"/>
        <w:jc w:val="right"/>
        <w:rPr>
          <w:rFonts w:ascii="Times New Roman" w:hAnsi="Times New Roman" w:cs="Times New Roman"/>
          <w:i/>
          <w:sz w:val="20"/>
          <w:szCs w:val="20"/>
          <w:lang w:val="uk-UA"/>
        </w:rPr>
      </w:pPr>
      <w:r>
        <w:rPr>
          <w:rFonts w:ascii="Times New Roman" w:hAnsi="Times New Roman" w:cs="Times New Roman"/>
          <w:sz w:val="28"/>
          <w:szCs w:val="28"/>
          <w:lang w:val="uk-UA"/>
        </w:rPr>
        <w:t xml:space="preserve"> </w:t>
      </w:r>
      <w:r w:rsidRPr="00695AF0">
        <w:rPr>
          <w:rFonts w:ascii="Times New Roman" w:hAnsi="Times New Roman" w:cs="Times New Roman"/>
          <w:i/>
          <w:sz w:val="20"/>
          <w:szCs w:val="20"/>
          <w:lang w:val="uk-UA"/>
        </w:rPr>
        <w:t>«Ні  про що не  турбуватись, ні за чим не турбуватись-</w:t>
      </w:r>
    </w:p>
    <w:p w:rsidR="00FE65B7" w:rsidRDefault="00FE65B7" w:rsidP="00FE65B7">
      <w:pPr>
        <w:spacing w:after="0" w:line="240" w:lineRule="auto"/>
        <w:jc w:val="right"/>
        <w:rPr>
          <w:rFonts w:ascii="Times New Roman" w:hAnsi="Times New Roman" w:cs="Times New Roman"/>
          <w:i/>
          <w:sz w:val="20"/>
          <w:szCs w:val="20"/>
          <w:lang w:val="uk-UA"/>
        </w:rPr>
      </w:pPr>
      <w:r w:rsidRPr="00695AF0">
        <w:rPr>
          <w:rFonts w:ascii="Times New Roman" w:hAnsi="Times New Roman" w:cs="Times New Roman"/>
          <w:i/>
          <w:sz w:val="20"/>
          <w:szCs w:val="20"/>
          <w:lang w:val="uk-UA"/>
        </w:rPr>
        <w:t>значить  не  жити,  а  бути  мертвим»  Г.Сковорода</w:t>
      </w:r>
    </w:p>
    <w:p w:rsidR="00FE65B7" w:rsidRPr="00FE65B7" w:rsidRDefault="00FE65B7" w:rsidP="00FE65B7">
      <w:pPr>
        <w:spacing w:after="0" w:line="240" w:lineRule="auto"/>
        <w:jc w:val="right"/>
        <w:rPr>
          <w:rFonts w:ascii="Times New Roman" w:hAnsi="Times New Roman" w:cs="Times New Roman"/>
          <w:i/>
          <w:sz w:val="16"/>
          <w:szCs w:val="16"/>
          <w:lang w:val="uk-UA"/>
        </w:rPr>
      </w:pPr>
    </w:p>
    <w:p w:rsidR="00FE65B7" w:rsidRPr="00CE00A7" w:rsidRDefault="00FE65B7" w:rsidP="00FE65B7">
      <w:pPr>
        <w:spacing w:after="0" w:line="240" w:lineRule="auto"/>
        <w:jc w:val="both"/>
        <w:rPr>
          <w:rFonts w:ascii="Times New Roman" w:hAnsi="Times New Roman" w:cs="Times New Roman"/>
          <w:sz w:val="24"/>
          <w:szCs w:val="24"/>
          <w:lang w:val="uk-UA"/>
        </w:rPr>
      </w:pPr>
      <w:r>
        <w:rPr>
          <w:rFonts w:ascii="Times New Roman" w:hAnsi="Times New Roman" w:cs="Times New Roman"/>
          <w:sz w:val="28"/>
          <w:szCs w:val="28"/>
          <w:lang w:val="uk-UA"/>
        </w:rPr>
        <w:tab/>
      </w:r>
      <w:r w:rsidRPr="00CE00A7">
        <w:rPr>
          <w:rFonts w:ascii="Times New Roman" w:hAnsi="Times New Roman" w:cs="Times New Roman"/>
          <w:sz w:val="24"/>
          <w:szCs w:val="24"/>
          <w:lang w:val="uk-UA"/>
        </w:rPr>
        <w:t>Людське  життя… Неповторне  і  звичне,  радісне і сумне, сповнене  глибоких  переживань,  солодке, як мед, і  гірке, як полин.</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Люди, їх  мільйони…всі  вони  різні  і  чимось  неповторні.  Вони,  мов  ті  зорі  на  небі,  що горять  своєрідним  світлом.</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Так,  життя  кожної  людини – це  стежина,  встелена  жовтогарячими чорнобривцями, духмяними вишеньками, стежина  з  червоними  і  чорними  тонами.</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Кожне  життя  дається  нам  якоюсь  дивовижною  квіткою,  яка  вранці  вмивається  росою,  зустрічаючи  новий  день,  ніжно  простягає  руки-пелюстки  до  сонця,  щоб  захистило  її  від  усього злого  й  недоброго,  а  ввечері  тихо  й  сумовито  складає  свою  голівку  до  землі-матері,  сподіваючись  наступного  дня  побачити  цей  світ  кращим.</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 xml:space="preserve">Стежина  життя…Це  по ній  кожен  має  пройти  гідно.  Але  якою  вона  буде?  І  хочеться  вигукнути: «Життя!  Ну  зупинись  хоч  трішки!  Почекай  хоч  одну  мить!  Візьми  на  свої  крилечка  й  понеси  ген-ген  за  небокрай,  де  люди  у  вічності  живуть».  І  як  хочеться кожному  з  нас,  щоб  життя  наше  було  таким же  прекрасним.  Але  як  цього  досягти?  </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Підлітковий  вік – особлива  пора  людського  життя,  коли  ти  вже  торкнувся  притягальної  сили  землі,  а  легенькі  крила  дитинства  ще  піднімають  тебе  у  небо,  де  живе  казка,  де  панує  мрія.  Не  завжди  дорослі  розуміють  нас,  які  емоції  охоплюють  нас,  як  тривожно  б’ється  серце  у  кожного  з  нас  в  передчутті  нового  світосприйняття.</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Юність – це  пік  нашого  життя.  Зараз  ми  робимо  найвеличніші  наші відкриття – відкриваємо  самих  себе.  У  цих  пошуках  глибокий  зміст:  кожен  може  розкрити  свої  реальні,  досі  незнанні  можливості.  Щоб  виявити  і  використати  їх,  щоб  знати  себе,  треба  себе  пізнати,  тобто  вивчити  і  зуміти  оцінити.  А  це  і  дасть  можливість  будувати,  творити  своє  «Я».</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Вдумаємося  у  слова Леонардо да Вінчі:</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                      Пам’ятай!  Життя  є  дар, великий  дар,</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                      І  той,  хто  його  не  цінує,</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 xml:space="preserve">                      Цього  дарунка  не  заслуговує.</w:t>
      </w:r>
    </w:p>
    <w:p w:rsidR="00FE65B7" w:rsidRPr="00CE00A7" w:rsidRDefault="00FE65B7" w:rsidP="00FE65B7">
      <w:pPr>
        <w:spacing w:after="0" w:line="240" w:lineRule="auto"/>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А  щоб  цінувати  життя – треба  знати  і  розуміти  своє  місце  у  ньому.  Звичайно,  нікому  не  дано  з  цілковитою  точністю  визначити  своє  майбутнє.  Та  все ж кожному  під  силу  намітити  власний  шлях  само творення,  кожному  слід  знати,  що  він  спроможний  підсилити  в  собі,  а  що  відкинути  чи  хоча б пом’якшити.</w:t>
      </w:r>
    </w:p>
    <w:p w:rsidR="00FE65B7" w:rsidRPr="00CE00A7" w:rsidRDefault="00FE65B7" w:rsidP="00FE65B7">
      <w:pPr>
        <w:spacing w:after="0" w:line="240" w:lineRule="auto"/>
        <w:jc w:val="both"/>
        <w:rPr>
          <w:rFonts w:ascii="Times New Roman" w:hAnsi="Times New Roman" w:cs="Times New Roman"/>
          <w:sz w:val="24"/>
          <w:szCs w:val="24"/>
          <w:shd w:val="clear" w:color="auto" w:fill="FFFFFF"/>
          <w:lang w:val="uk-UA"/>
        </w:rPr>
      </w:pPr>
      <w:r w:rsidRPr="00CE00A7">
        <w:rPr>
          <w:rFonts w:ascii="Times New Roman" w:hAnsi="Times New Roman" w:cs="Times New Roman"/>
          <w:sz w:val="24"/>
          <w:szCs w:val="24"/>
          <w:lang w:val="uk-UA"/>
        </w:rPr>
        <w:tab/>
        <w:t xml:space="preserve">Життя – це  наша  таємниця,  проте  ми  повинні  реалізовувати  себе,  свої  можливості,  свою  суть,  пройшовши  всі  етапи,  запрограмовані  його  віковими  особливостями.  Напевно  кожному  з  нас  хочеться  жити  щасливо.  Так,  пізнати  щастя  можна  і в праці,  і  в  боротьбі,  і в дружбі,  і  в  коханні.  Свої  філософські  погляди  на  розуміння  щастя  та  сенсу  життя  Григорій  Савович  Сковорода  </w:t>
      </w:r>
      <w:r w:rsidRPr="00CE00A7">
        <w:rPr>
          <w:rFonts w:ascii="Times New Roman" w:hAnsi="Times New Roman" w:cs="Times New Roman"/>
          <w:sz w:val="24"/>
          <w:szCs w:val="24"/>
          <w:shd w:val="clear" w:color="auto" w:fill="FFFFFF"/>
          <w:lang w:val="uk-UA"/>
        </w:rPr>
        <w:t xml:space="preserve">вбачав у пізнанні самого себе, навколишнього світу і Бога в собі. </w:t>
      </w:r>
      <w:r w:rsidRPr="00CE00A7">
        <w:rPr>
          <w:rFonts w:ascii="Times New Roman" w:hAnsi="Times New Roman" w:cs="Times New Roman"/>
          <w:sz w:val="24"/>
          <w:szCs w:val="24"/>
          <w:shd w:val="clear" w:color="auto" w:fill="FFFFFF"/>
          <w:lang w:val="ru-RU"/>
        </w:rPr>
        <w:t>Він вважав за необхідне  прожити  життя так, щоб совість була «як чистий кришталь».</w:t>
      </w:r>
    </w:p>
    <w:p w:rsidR="00FE65B7" w:rsidRPr="00CE00A7" w:rsidRDefault="00FE65B7" w:rsidP="00FE65B7">
      <w:pPr>
        <w:spacing w:after="0" w:line="240" w:lineRule="auto"/>
        <w:jc w:val="both"/>
        <w:rPr>
          <w:rFonts w:ascii="Times New Roman" w:hAnsi="Times New Roman" w:cs="Times New Roman"/>
          <w:sz w:val="24"/>
          <w:szCs w:val="24"/>
          <w:shd w:val="clear" w:color="auto" w:fill="FFFFFF"/>
          <w:lang w:val="uk-UA"/>
        </w:rPr>
      </w:pPr>
      <w:r w:rsidRPr="00CE00A7">
        <w:rPr>
          <w:rFonts w:ascii="Times New Roman" w:hAnsi="Times New Roman" w:cs="Times New Roman"/>
          <w:sz w:val="24"/>
          <w:szCs w:val="24"/>
          <w:shd w:val="clear" w:color="auto" w:fill="FFFFFF"/>
          <w:lang w:val="uk-UA"/>
        </w:rPr>
        <w:tab/>
        <w:t xml:space="preserve">Щодня  змінюється  панорама  життя,  змінюється  і  коло  інтересів,  прагнень.  І  будь-яка  дрібниця  сьогодення  не  повинна  змінювати  усвідомлення  того,  що  є  багатством  кожної людини,  я  маю  на  увазі  знання,  інтелект,  різноманітність  захоплень. </w:t>
      </w:r>
    </w:p>
    <w:p w:rsidR="00FE65B7" w:rsidRPr="00CE00A7" w:rsidRDefault="00FE65B7" w:rsidP="00FE65B7">
      <w:pPr>
        <w:spacing w:after="0" w:line="240" w:lineRule="auto"/>
        <w:jc w:val="both"/>
        <w:rPr>
          <w:rFonts w:ascii="Times New Roman" w:hAnsi="Times New Roman" w:cs="Times New Roman"/>
          <w:sz w:val="24"/>
          <w:szCs w:val="24"/>
          <w:shd w:val="clear" w:color="auto" w:fill="FFFFFF"/>
          <w:lang w:val="uk-UA"/>
        </w:rPr>
      </w:pPr>
      <w:r w:rsidRPr="00CE00A7">
        <w:rPr>
          <w:rFonts w:ascii="Times New Roman" w:hAnsi="Times New Roman" w:cs="Times New Roman"/>
          <w:sz w:val="24"/>
          <w:szCs w:val="24"/>
          <w:shd w:val="clear" w:color="auto" w:fill="FFFFFF"/>
          <w:lang w:val="uk-UA"/>
        </w:rPr>
        <w:tab/>
        <w:t xml:space="preserve">В сучасному світі у людей зовсім  інші цінності, люди прагнуть зовсім іншого, всі хочуть мати великі здобутки і засоби впливу на інших людей, мало хто піклується про інших, мало хто робить хороші справи. У них багато справ, вони завжди зайняті  і завжди поспішають. Суспільство загубило моральні цінності, люди почали піклуватись лише своїми проблемами, їх цікавлять лише самі вони, їх </w:t>
      </w:r>
      <w:r w:rsidRPr="00CE00A7">
        <w:rPr>
          <w:rFonts w:ascii="Times New Roman" w:hAnsi="Times New Roman" w:cs="Times New Roman"/>
          <w:sz w:val="24"/>
          <w:szCs w:val="24"/>
          <w:shd w:val="clear" w:color="auto" w:fill="FFFFFF"/>
          <w:lang w:val="uk-UA"/>
        </w:rPr>
        <w:lastRenderedPageBreak/>
        <w:t xml:space="preserve">майбутнє. </w:t>
      </w:r>
      <w:r w:rsidRPr="00CE00A7">
        <w:rPr>
          <w:rFonts w:ascii="Times New Roman" w:hAnsi="Times New Roman" w:cs="Times New Roman"/>
          <w:sz w:val="24"/>
          <w:szCs w:val="24"/>
          <w:shd w:val="clear" w:color="auto" w:fill="FFFFFF"/>
          <w:lang w:val="ru-RU"/>
        </w:rPr>
        <w:t>В певному сенсі, люди стали егоїстичними. Шкода, що такий вислів «полюби ближнього свого, як любиш себе» став не важливим. На жаль, мало людей, яких турбує доля інших,  яка  зверне  увагу на людину, яка потребує допомоги , чи на тварину,  яка  помирає  з голоду.  Люди Всі  зайняті  своїми щоденними справами, і живуть за принципом «моя хата з краю, я нічого не знаю», але  як показує  життя,  це лише до того моменту, поки біда не почне стосуватися їх. Шкода, що люди ніколи не замислюються про майбутнє, вони не можуть передбачити події які з ними трапляться. Тому люди байдужі і жорстокі.. Ми ні в якому разі не повинні забувати, що у будь-якій ситуації, ми перш за все маємо залишатися людьми. Може метою життя є допомога тим, хто її потребує?</w:t>
      </w:r>
    </w:p>
    <w:p w:rsidR="00FE65B7" w:rsidRPr="00CE00A7" w:rsidRDefault="00FE65B7" w:rsidP="00FE65B7">
      <w:pPr>
        <w:spacing w:after="0" w:line="240" w:lineRule="auto"/>
        <w:jc w:val="both"/>
        <w:rPr>
          <w:rFonts w:ascii="Times New Roman" w:hAnsi="Times New Roman" w:cs="Times New Roman"/>
          <w:sz w:val="24"/>
          <w:szCs w:val="24"/>
          <w:shd w:val="clear" w:color="auto" w:fill="FFFFFF"/>
          <w:lang w:val="uk-UA"/>
        </w:rPr>
      </w:pPr>
      <w:r w:rsidRPr="00CE00A7">
        <w:rPr>
          <w:rFonts w:ascii="Times New Roman" w:hAnsi="Times New Roman" w:cs="Times New Roman"/>
          <w:sz w:val="24"/>
          <w:szCs w:val="24"/>
          <w:shd w:val="clear" w:color="auto" w:fill="FFFFFF"/>
          <w:lang w:val="uk-UA"/>
        </w:rPr>
        <w:tab/>
        <w:t>Так,  людське  життя  коротке  і  дається  воно тільки  раз. А кожному потрібно старатися  прожити  його  не  марно. Ми – молоді  громадяни  України.  І  саме  від  нас  залежатиме  майбутнє,  від  нашої  освіченості,  активної  життєвої  позиції.  І  як  не  буде  нас,  розумних,  досвічених,  добрих,  людяних,  то  не  буде  майбутнього  в  нашій  державі.  Пам’ятаймо  слова  Матері  Терези:</w:t>
      </w:r>
    </w:p>
    <w:p w:rsidR="00FE65B7" w:rsidRPr="00CE00A7" w:rsidRDefault="00FE65B7" w:rsidP="00FE65B7">
      <w:pPr>
        <w:spacing w:after="0" w:line="240" w:lineRule="auto"/>
        <w:jc w:val="center"/>
        <w:rPr>
          <w:rFonts w:ascii="Times New Roman" w:hAnsi="Times New Roman" w:cs="Times New Roman"/>
          <w:i/>
          <w:sz w:val="24"/>
          <w:szCs w:val="24"/>
          <w:shd w:val="clear" w:color="auto" w:fill="FFFFFF"/>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7"/>
        <w:gridCol w:w="5377"/>
      </w:tblGrid>
      <w:tr w:rsidR="00FE65B7" w:rsidRPr="00714DA7" w:rsidTr="00FE65B7">
        <w:tc>
          <w:tcPr>
            <w:tcW w:w="5377" w:type="dxa"/>
          </w:tcPr>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можливість,</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Скористайся  ним.</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краса,</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Милуйся  нею.</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мрія,</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Здійсни  її.</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виклик,</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Прийми  його.</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повинність</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 xml:space="preserve">Твоя  насущна,  </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Виконай  її.</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гра</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Стань  гравцем.</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 xml:space="preserve">Життя – це  багатство,  </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Не  розтрать  його.</w:t>
            </w:r>
          </w:p>
          <w:p w:rsidR="00FE65B7" w:rsidRPr="00CE00A7" w:rsidRDefault="00FE65B7" w:rsidP="00266779">
            <w:pPr>
              <w:jc w:val="center"/>
              <w:rPr>
                <w:rFonts w:ascii="Times New Roman" w:hAnsi="Times New Roman" w:cs="Times New Roman"/>
                <w:i/>
                <w:shd w:val="clear" w:color="auto" w:fill="FFFFFF"/>
                <w:lang w:val="uk-UA"/>
              </w:rPr>
            </w:pPr>
            <w:r w:rsidRPr="00266779">
              <w:rPr>
                <w:rFonts w:ascii="Times New Roman" w:hAnsi="Times New Roman" w:cs="Times New Roman"/>
                <w:i/>
                <w:sz w:val="20"/>
                <w:szCs w:val="20"/>
                <w:shd w:val="clear" w:color="auto" w:fill="FFFFFF"/>
                <w:lang w:val="uk-UA"/>
              </w:rPr>
              <w:t>Життя – це  кохання,</w:t>
            </w:r>
          </w:p>
        </w:tc>
        <w:tc>
          <w:tcPr>
            <w:tcW w:w="5377" w:type="dxa"/>
          </w:tcPr>
          <w:p w:rsidR="00C54441" w:rsidRPr="00266779" w:rsidRDefault="00C54441" w:rsidP="00C54441">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Насолоджуйся  ним  сповна.</w:t>
            </w:r>
          </w:p>
          <w:p w:rsidR="00FE65B7" w:rsidRPr="00266779" w:rsidRDefault="00C54441" w:rsidP="00C54441">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таємниця,</w:t>
            </w:r>
            <w:r w:rsidR="00FE65B7" w:rsidRPr="00266779">
              <w:rPr>
                <w:rFonts w:ascii="Times New Roman" w:hAnsi="Times New Roman" w:cs="Times New Roman"/>
                <w:i/>
                <w:sz w:val="20"/>
                <w:szCs w:val="20"/>
                <w:shd w:val="clear" w:color="auto" w:fill="FFFFFF"/>
                <w:lang w:val="uk-UA"/>
              </w:rPr>
              <w:t>Пізнай  її.</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король  лиха,</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Побори  все.</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пісня,</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Доспівай  її  до  кінця.</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боротьба.</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Стань  борцем.</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прірва  невідомого,</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Ступи  в  неї,  не  боячись.</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 це  фортуна,</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Шукай  цю  мить.</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Життя таке  чудове,</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Не  згуби  його.</w:t>
            </w:r>
          </w:p>
          <w:p w:rsidR="00FE65B7" w:rsidRPr="00266779" w:rsidRDefault="00FE65B7" w:rsidP="00FE65B7">
            <w:pPr>
              <w:jc w:val="center"/>
              <w:rPr>
                <w:rFonts w:ascii="Times New Roman" w:hAnsi="Times New Roman" w:cs="Times New Roman"/>
                <w:i/>
                <w:sz w:val="20"/>
                <w:szCs w:val="20"/>
                <w:shd w:val="clear" w:color="auto" w:fill="FFFFFF"/>
                <w:lang w:val="uk-UA"/>
              </w:rPr>
            </w:pPr>
            <w:r w:rsidRPr="00266779">
              <w:rPr>
                <w:rFonts w:ascii="Times New Roman" w:hAnsi="Times New Roman" w:cs="Times New Roman"/>
                <w:i/>
                <w:sz w:val="20"/>
                <w:szCs w:val="20"/>
                <w:shd w:val="clear" w:color="auto" w:fill="FFFFFF"/>
                <w:lang w:val="uk-UA"/>
              </w:rPr>
              <w:t>Це  твоє  життя.</w:t>
            </w:r>
          </w:p>
          <w:p w:rsidR="00FE65B7" w:rsidRPr="00CE00A7" w:rsidRDefault="00FE65B7" w:rsidP="00266779">
            <w:pPr>
              <w:jc w:val="center"/>
              <w:rPr>
                <w:rFonts w:ascii="Times New Roman" w:hAnsi="Times New Roman" w:cs="Times New Roman"/>
                <w:i/>
                <w:shd w:val="clear" w:color="auto" w:fill="FFFFFF"/>
                <w:lang w:val="uk-UA"/>
              </w:rPr>
            </w:pPr>
            <w:r w:rsidRPr="00266779">
              <w:rPr>
                <w:rFonts w:ascii="Times New Roman" w:hAnsi="Times New Roman" w:cs="Times New Roman"/>
                <w:i/>
                <w:sz w:val="20"/>
                <w:szCs w:val="20"/>
                <w:shd w:val="clear" w:color="auto" w:fill="FFFFFF"/>
                <w:lang w:val="uk-UA"/>
              </w:rPr>
              <w:t>Борись  за  нього!</w:t>
            </w:r>
          </w:p>
        </w:tc>
      </w:tr>
    </w:tbl>
    <w:p w:rsidR="00FE65B7" w:rsidRDefault="00FE65B7" w:rsidP="00A5556F">
      <w:pPr>
        <w:spacing w:after="0" w:line="240" w:lineRule="auto"/>
        <w:jc w:val="both"/>
        <w:rPr>
          <w:rFonts w:ascii="Times New Roman" w:hAnsi="Times New Roman" w:cs="Times New Roman"/>
          <w:i/>
          <w:sz w:val="24"/>
          <w:szCs w:val="24"/>
          <w:lang w:val="uk-UA"/>
        </w:rPr>
      </w:pPr>
    </w:p>
    <w:p w:rsidR="00C54441" w:rsidRPr="00C54441" w:rsidRDefault="00C54441" w:rsidP="00CE00A7">
      <w:pPr>
        <w:pStyle w:val="HTML"/>
        <w:jc w:val="center"/>
        <w:rPr>
          <w:rStyle w:val="aa"/>
          <w:rFonts w:ascii="Times New Roman" w:hAnsi="Times New Roman" w:cs="Times New Roman"/>
          <w:b/>
          <w:i w:val="0"/>
          <w:sz w:val="22"/>
          <w:szCs w:val="22"/>
          <w:lang w:val="uk-UA"/>
        </w:rPr>
      </w:pPr>
      <w:r w:rsidRPr="00C54441">
        <w:rPr>
          <w:rStyle w:val="aa"/>
          <w:rFonts w:ascii="Times New Roman" w:hAnsi="Times New Roman" w:cs="Times New Roman"/>
          <w:b/>
          <w:i w:val="0"/>
          <w:sz w:val="22"/>
          <w:szCs w:val="22"/>
          <w:lang w:val="uk-UA"/>
        </w:rPr>
        <w:t>ЛЮДИНА У ПОШУКАХ СЕНСУ ЖИТТЯ</w:t>
      </w:r>
    </w:p>
    <w:p w:rsidR="00C54441" w:rsidRPr="00C54441" w:rsidRDefault="00C54441" w:rsidP="00C54441">
      <w:pPr>
        <w:pStyle w:val="HTML"/>
        <w:jc w:val="center"/>
        <w:rPr>
          <w:rStyle w:val="aa"/>
          <w:rFonts w:ascii="Times New Roman" w:hAnsi="Times New Roman" w:cs="Times New Roman"/>
          <w:i w:val="0"/>
          <w:sz w:val="22"/>
          <w:szCs w:val="22"/>
          <w:lang w:val="uk-UA"/>
        </w:rPr>
      </w:pPr>
      <w:r w:rsidRPr="00C54441">
        <w:rPr>
          <w:rStyle w:val="aa"/>
          <w:rFonts w:ascii="Times New Roman" w:hAnsi="Times New Roman" w:cs="Times New Roman"/>
          <w:b/>
          <w:i w:val="0"/>
          <w:sz w:val="22"/>
          <w:szCs w:val="22"/>
          <w:lang w:val="uk-UA"/>
        </w:rPr>
        <w:t xml:space="preserve">Благодир Наталія, </w:t>
      </w:r>
      <w:r w:rsidRPr="00C54441">
        <w:rPr>
          <w:rStyle w:val="aa"/>
          <w:rFonts w:ascii="Times New Roman" w:hAnsi="Times New Roman" w:cs="Times New Roman"/>
          <w:i w:val="0"/>
          <w:sz w:val="22"/>
          <w:szCs w:val="22"/>
          <w:lang w:val="uk-UA"/>
        </w:rPr>
        <w:t xml:space="preserve">учениця 8 класу Колонтаївської ЗОШ І-ІІІ ступенів </w:t>
      </w:r>
    </w:p>
    <w:p w:rsidR="00C54441" w:rsidRPr="00C54441" w:rsidRDefault="00C54441" w:rsidP="00C54441">
      <w:pPr>
        <w:pStyle w:val="HTML"/>
        <w:jc w:val="center"/>
        <w:rPr>
          <w:rStyle w:val="aa"/>
          <w:rFonts w:ascii="Times New Roman" w:hAnsi="Times New Roman" w:cs="Times New Roman"/>
          <w:i w:val="0"/>
          <w:sz w:val="22"/>
          <w:szCs w:val="22"/>
          <w:lang w:val="uk-UA"/>
        </w:rPr>
      </w:pPr>
      <w:r w:rsidRPr="00C54441">
        <w:rPr>
          <w:rStyle w:val="aa"/>
          <w:rFonts w:ascii="Times New Roman" w:hAnsi="Times New Roman" w:cs="Times New Roman"/>
          <w:i w:val="0"/>
          <w:sz w:val="22"/>
          <w:szCs w:val="22"/>
          <w:lang w:val="uk-UA"/>
        </w:rPr>
        <w:t>Краснокутської районної ради Харківської області</w:t>
      </w:r>
    </w:p>
    <w:p w:rsidR="00C54441" w:rsidRPr="00C54441" w:rsidRDefault="00C54441" w:rsidP="00C54441">
      <w:pPr>
        <w:pStyle w:val="HTML"/>
        <w:jc w:val="center"/>
        <w:rPr>
          <w:rStyle w:val="aa"/>
          <w:rFonts w:ascii="Times New Roman" w:hAnsi="Times New Roman" w:cs="Times New Roman"/>
          <w:i w:val="0"/>
          <w:sz w:val="22"/>
          <w:szCs w:val="22"/>
          <w:lang w:val="uk-UA"/>
        </w:rPr>
      </w:pPr>
      <w:r w:rsidRPr="00C54441">
        <w:rPr>
          <w:rStyle w:val="aa"/>
          <w:rFonts w:ascii="Times New Roman" w:hAnsi="Times New Roman" w:cs="Times New Roman"/>
          <w:i w:val="0"/>
          <w:sz w:val="22"/>
          <w:szCs w:val="22"/>
          <w:lang w:val="uk-UA"/>
        </w:rPr>
        <w:t>Керівник: Шмат Н. М., вчитель історії</w:t>
      </w:r>
    </w:p>
    <w:p w:rsidR="00C54441" w:rsidRPr="00C54441" w:rsidRDefault="00C54441" w:rsidP="00C54441">
      <w:pPr>
        <w:pStyle w:val="HTML"/>
        <w:jc w:val="center"/>
        <w:rPr>
          <w:rStyle w:val="aa"/>
          <w:rFonts w:ascii="Times New Roman" w:hAnsi="Times New Roman" w:cs="Times New Roman"/>
          <w:b/>
          <w:i w:val="0"/>
          <w:sz w:val="24"/>
          <w:szCs w:val="24"/>
          <w:lang w:val="uk-UA"/>
        </w:rPr>
      </w:pPr>
    </w:p>
    <w:p w:rsidR="00C54441" w:rsidRPr="00C54441" w:rsidRDefault="00C54441" w:rsidP="00C54441">
      <w:pPr>
        <w:pStyle w:val="HTML"/>
        <w:jc w:val="right"/>
        <w:rPr>
          <w:rFonts w:ascii="Times New Roman" w:hAnsi="Times New Roman" w:cs="Times New Roman"/>
          <w:i/>
          <w:lang w:val="uk-UA"/>
        </w:rPr>
      </w:pPr>
      <w:r w:rsidRPr="00C54441">
        <w:rPr>
          <w:rStyle w:val="aa"/>
          <w:rFonts w:ascii="Times New Roman" w:hAnsi="Times New Roman" w:cs="Times New Roman"/>
          <w:lang w:val="uk-UA"/>
        </w:rPr>
        <w:t>Звідки ми прийшли?</w:t>
      </w:r>
      <w:r w:rsidRPr="00C54441">
        <w:rPr>
          <w:rFonts w:ascii="Times New Roman" w:hAnsi="Times New Roman" w:cs="Times New Roman"/>
          <w:i/>
          <w:lang w:val="uk-UA"/>
        </w:rPr>
        <w:t xml:space="preserve"> </w:t>
      </w:r>
      <w:r w:rsidRPr="00C54441">
        <w:rPr>
          <w:rStyle w:val="aa"/>
          <w:rFonts w:ascii="Times New Roman" w:hAnsi="Times New Roman" w:cs="Times New Roman"/>
          <w:lang w:val="uk-UA"/>
        </w:rPr>
        <w:t>Куди свій шлях тримаємо?</w:t>
      </w:r>
      <w:r w:rsidRPr="00C54441">
        <w:rPr>
          <w:rFonts w:ascii="Times New Roman" w:hAnsi="Times New Roman" w:cs="Times New Roman"/>
          <w:i/>
          <w:lang w:val="uk-UA"/>
        </w:rPr>
        <w:t xml:space="preserve"> </w:t>
      </w:r>
    </w:p>
    <w:p w:rsidR="00C54441" w:rsidRPr="00C54441" w:rsidRDefault="00C54441" w:rsidP="00C54441">
      <w:pPr>
        <w:pStyle w:val="HTML"/>
        <w:jc w:val="right"/>
        <w:rPr>
          <w:rFonts w:ascii="Times New Roman" w:hAnsi="Times New Roman" w:cs="Times New Roman"/>
          <w:i/>
          <w:lang w:val="uk-UA"/>
        </w:rPr>
      </w:pPr>
      <w:r w:rsidRPr="00C54441">
        <w:rPr>
          <w:rStyle w:val="aa"/>
          <w:rFonts w:ascii="Times New Roman" w:hAnsi="Times New Roman" w:cs="Times New Roman"/>
          <w:lang w:val="uk-UA"/>
        </w:rPr>
        <w:t xml:space="preserve">У чому сенс життя? – </w:t>
      </w:r>
      <w:r w:rsidRPr="00C54441">
        <w:rPr>
          <w:rStyle w:val="apple-converted-space"/>
          <w:rFonts w:ascii="Times New Roman" w:hAnsi="Times New Roman" w:cs="Times New Roman"/>
          <w:i/>
          <w:iCs/>
        </w:rPr>
        <w:t> </w:t>
      </w:r>
      <w:r w:rsidRPr="00C54441">
        <w:rPr>
          <w:rStyle w:val="aa"/>
          <w:rFonts w:ascii="Times New Roman" w:hAnsi="Times New Roman" w:cs="Times New Roman"/>
          <w:lang w:val="uk-UA"/>
        </w:rPr>
        <w:t>Він незбаг</w:t>
      </w:r>
      <w:r w:rsidRPr="00C54441">
        <w:rPr>
          <w:rStyle w:val="aa"/>
          <w:rFonts w:ascii="Times New Roman" w:hAnsi="Times New Roman" w:cs="Times New Roman"/>
        </w:rPr>
        <w:t>ненний нам.</w:t>
      </w:r>
      <w:r w:rsidRPr="00C54441">
        <w:rPr>
          <w:rFonts w:ascii="Times New Roman" w:hAnsi="Times New Roman" w:cs="Times New Roman"/>
          <w:i/>
        </w:rPr>
        <w:br/>
      </w:r>
      <w:r w:rsidRPr="00C54441">
        <w:rPr>
          <w:rStyle w:val="aa"/>
          <w:rFonts w:ascii="Times New Roman" w:hAnsi="Times New Roman" w:cs="Times New Roman"/>
        </w:rPr>
        <w:t>Як багато різних душ під колесом фатальним</w:t>
      </w:r>
    </w:p>
    <w:p w:rsidR="00C54441" w:rsidRPr="00C54441" w:rsidRDefault="00C54441" w:rsidP="00C54441">
      <w:pPr>
        <w:pStyle w:val="HTML"/>
        <w:jc w:val="right"/>
        <w:rPr>
          <w:rStyle w:val="aa"/>
          <w:rFonts w:ascii="Times New Roman" w:hAnsi="Times New Roman" w:cs="Times New Roman"/>
          <w:lang w:val="uk-UA"/>
        </w:rPr>
      </w:pPr>
      <w:r w:rsidRPr="00C54441">
        <w:rPr>
          <w:rStyle w:val="aa"/>
          <w:rFonts w:ascii="Times New Roman" w:hAnsi="Times New Roman" w:cs="Times New Roman"/>
        </w:rPr>
        <w:t>Згорає в попіл, в порох.</w:t>
      </w:r>
      <w:r w:rsidRPr="00C54441">
        <w:rPr>
          <w:rStyle w:val="aa"/>
          <w:rFonts w:ascii="Times New Roman" w:hAnsi="Times New Roman" w:cs="Times New Roman"/>
          <w:lang w:val="uk-UA"/>
        </w:rPr>
        <w:t xml:space="preserve"> </w:t>
      </w:r>
      <w:r w:rsidRPr="00C54441">
        <w:rPr>
          <w:rStyle w:val="aa"/>
          <w:rFonts w:ascii="Times New Roman" w:hAnsi="Times New Roman" w:cs="Times New Roman"/>
        </w:rPr>
        <w:t>А де, скажіть же, дим?</w:t>
      </w:r>
    </w:p>
    <w:p w:rsidR="00C54441" w:rsidRPr="00C54441" w:rsidRDefault="00C54441" w:rsidP="00C54441">
      <w:pPr>
        <w:spacing w:after="0" w:line="240" w:lineRule="auto"/>
        <w:jc w:val="right"/>
        <w:rPr>
          <w:rFonts w:ascii="Times New Roman" w:hAnsi="Times New Roman" w:cs="Times New Roman"/>
          <w:i/>
          <w:sz w:val="20"/>
          <w:szCs w:val="20"/>
          <w:lang w:val="uk-UA"/>
        </w:rPr>
      </w:pPr>
      <w:r w:rsidRPr="00C54441">
        <w:rPr>
          <w:rFonts w:ascii="Times New Roman" w:hAnsi="Times New Roman" w:cs="Times New Roman"/>
          <w:i/>
          <w:sz w:val="20"/>
          <w:szCs w:val="20"/>
          <w:lang w:val="ru-RU"/>
        </w:rPr>
        <w:t>Омар Хайям</w:t>
      </w:r>
    </w:p>
    <w:p w:rsidR="00C54441" w:rsidRPr="00266779" w:rsidRDefault="00C54441" w:rsidP="00C54441">
      <w:pPr>
        <w:spacing w:after="0" w:line="240" w:lineRule="auto"/>
        <w:jc w:val="right"/>
        <w:rPr>
          <w:rFonts w:ascii="Times New Roman" w:hAnsi="Times New Roman" w:cs="Times New Roman"/>
          <w:i/>
          <w:sz w:val="16"/>
          <w:szCs w:val="16"/>
          <w:lang w:val="uk-UA"/>
        </w:rPr>
      </w:pPr>
    </w:p>
    <w:p w:rsidR="00C54441" w:rsidRPr="00CE00A7" w:rsidRDefault="00C54441" w:rsidP="00C54441">
      <w:pPr>
        <w:spacing w:after="0" w:line="240" w:lineRule="auto"/>
        <w:ind w:firstLine="708"/>
        <w:jc w:val="both"/>
        <w:rPr>
          <w:rFonts w:ascii="Times New Roman" w:hAnsi="Times New Roman" w:cs="Times New Roman"/>
          <w:sz w:val="24"/>
          <w:szCs w:val="24"/>
          <w:lang w:val="uk-UA"/>
        </w:rPr>
      </w:pPr>
      <w:r w:rsidRPr="00CE00A7">
        <w:rPr>
          <w:rStyle w:val="a9"/>
          <w:rFonts w:ascii="Times New Roman" w:hAnsi="Times New Roman" w:cs="Times New Roman"/>
          <w:b w:val="0"/>
          <w:sz w:val="24"/>
          <w:szCs w:val="24"/>
          <w:lang w:val="ru-RU"/>
        </w:rPr>
        <w:t xml:space="preserve">З року в рік, із століття в століття людина стурбована </w:t>
      </w:r>
      <w:r w:rsidRPr="00CE00A7">
        <w:rPr>
          <w:rStyle w:val="a9"/>
          <w:rFonts w:ascii="Times New Roman" w:hAnsi="Times New Roman" w:cs="Times New Roman"/>
          <w:b w:val="0"/>
          <w:sz w:val="24"/>
          <w:szCs w:val="24"/>
          <w:lang w:val="uk-UA"/>
        </w:rPr>
        <w:t xml:space="preserve">нерозгаданим, але таким </w:t>
      </w:r>
      <w:r w:rsidRPr="00CE00A7">
        <w:rPr>
          <w:rStyle w:val="a9"/>
          <w:rFonts w:ascii="Times New Roman" w:hAnsi="Times New Roman" w:cs="Times New Roman"/>
          <w:b w:val="0"/>
          <w:sz w:val="24"/>
          <w:szCs w:val="24"/>
          <w:lang w:val="ru-RU"/>
        </w:rPr>
        <w:t xml:space="preserve"> животрепетним питанням: </w:t>
      </w:r>
      <w:r w:rsidRPr="00CE00A7">
        <w:rPr>
          <w:rStyle w:val="a9"/>
          <w:rFonts w:ascii="Times New Roman" w:hAnsi="Times New Roman" w:cs="Times New Roman"/>
          <w:b w:val="0"/>
          <w:iCs/>
          <w:sz w:val="24"/>
          <w:szCs w:val="24"/>
          <w:lang w:val="uk-UA"/>
        </w:rPr>
        <w:t>в чому таки сенс життя, для чого ми живемо і чи насправді оправдане існування кожного з нас. Проблема сенсу життя є дуже складною як у філософському, так і в загальнолюдському розумінні. Вона завжди викликала особливий інтерес у філософів та митців різних епох.</w:t>
      </w:r>
    </w:p>
    <w:p w:rsidR="00C54441" w:rsidRPr="00CE00A7" w:rsidRDefault="00C54441" w:rsidP="00C54441">
      <w:pPr>
        <w:pStyle w:val="HTML"/>
        <w:tabs>
          <w:tab w:val="clear" w:pos="10076"/>
          <w:tab w:val="left" w:pos="10490"/>
        </w:tabs>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Актуальність теми полягає в тому, що</w:t>
      </w:r>
      <w:r w:rsidRPr="00CE00A7">
        <w:rPr>
          <w:rStyle w:val="rvts7"/>
          <w:rFonts w:ascii="Times New Roman" w:hAnsi="Times New Roman" w:cs="Times New Roman"/>
          <w:sz w:val="24"/>
          <w:szCs w:val="24"/>
          <w:lang w:val="uk-UA"/>
        </w:rPr>
        <w:t xml:space="preserve"> постійні колізії суспільного життя неодмінно ставлять перед людиною питання сенсу життя. Воно </w:t>
      </w:r>
      <w:r w:rsidRPr="00CE00A7">
        <w:rPr>
          <w:rFonts w:ascii="Times New Roman" w:hAnsi="Times New Roman" w:cs="Times New Roman"/>
          <w:sz w:val="24"/>
          <w:szCs w:val="24"/>
        </w:rPr>
        <w:t>належить до категорії так званих</w:t>
      </w:r>
      <w:r w:rsidRPr="00CE00A7">
        <w:rPr>
          <w:rFonts w:ascii="Times New Roman" w:hAnsi="Times New Roman" w:cs="Times New Roman"/>
          <w:sz w:val="24"/>
          <w:szCs w:val="24"/>
          <w:lang w:val="uk-UA"/>
        </w:rPr>
        <w:t xml:space="preserve"> </w:t>
      </w:r>
      <w:r w:rsidRPr="00CE00A7">
        <w:rPr>
          <w:rFonts w:ascii="Times New Roman" w:hAnsi="Times New Roman" w:cs="Times New Roman"/>
          <w:sz w:val="24"/>
          <w:szCs w:val="24"/>
        </w:rPr>
        <w:t>вічних питань і буденної свідомост</w:t>
      </w:r>
      <w:r w:rsidRPr="00CE00A7">
        <w:rPr>
          <w:rFonts w:ascii="Times New Roman" w:hAnsi="Times New Roman" w:cs="Times New Roman"/>
          <w:sz w:val="24"/>
          <w:szCs w:val="24"/>
          <w:lang w:val="uk-UA"/>
        </w:rPr>
        <w:t>і. П</w:t>
      </w:r>
      <w:r w:rsidRPr="00CE00A7">
        <w:rPr>
          <w:rFonts w:ascii="Times New Roman" w:hAnsi="Times New Roman" w:cs="Times New Roman"/>
          <w:sz w:val="24"/>
          <w:szCs w:val="24"/>
        </w:rPr>
        <w:t>роблем</w:t>
      </w:r>
      <w:r w:rsidRPr="00CE00A7">
        <w:rPr>
          <w:rFonts w:ascii="Times New Roman" w:hAnsi="Times New Roman" w:cs="Times New Roman"/>
          <w:sz w:val="24"/>
          <w:szCs w:val="24"/>
          <w:lang w:val="uk-UA"/>
        </w:rPr>
        <w:t>а</w:t>
      </w:r>
      <w:r w:rsidRPr="00CE00A7">
        <w:rPr>
          <w:rFonts w:ascii="Times New Roman" w:hAnsi="Times New Roman" w:cs="Times New Roman"/>
          <w:sz w:val="24"/>
          <w:szCs w:val="24"/>
        </w:rPr>
        <w:t xml:space="preserve"> сенсу життя характерна </w:t>
      </w:r>
      <w:r w:rsidRPr="00CE00A7">
        <w:rPr>
          <w:rFonts w:ascii="Times New Roman" w:hAnsi="Times New Roman" w:cs="Times New Roman"/>
          <w:sz w:val="24"/>
          <w:szCs w:val="24"/>
          <w:lang w:val="uk-UA"/>
        </w:rPr>
        <w:t xml:space="preserve">для всіх людей, незважаючи на вік, стать, національність, соціальний статус, тощо. </w:t>
      </w:r>
    </w:p>
    <w:p w:rsidR="00C54441" w:rsidRPr="00CE00A7" w:rsidRDefault="00C54441" w:rsidP="00C54441">
      <w:pPr>
        <w:pStyle w:val="HTML"/>
        <w:tabs>
          <w:tab w:val="clear" w:pos="916"/>
          <w:tab w:val="left" w:pos="709"/>
        </w:tabs>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ab/>
        <w:t>Сенс життя виступає у вигляді ціннісних орієнтирів, які направляють вчинки та загальну поведінку людини протягом життя. При відсутності сенсу життя життєдіяльність людини носить більш спонтанний характер, з великою кількістю змін у своїх поглядах та вчинках. Сенс життя зумовлює провідні ціннісні орієнтації і стратегічні цілі як граничні підвалини вибору способу життя. Сенс не має початку і кінця, тут немає фінішу.</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lastRenderedPageBreak/>
        <w:t xml:space="preserve">Кожен шукає сенс життя для себе самостійно, нема так званої панацеї. Хтось вбачає сенс життя в вірі, для когось він в самопізнанні,  для когось в навчанні, праці, творчості чи може служінні ідеї, для декого в любові, а для інших в щасті, а ще в гармонії зі світом, і навіть відсутність сенсу – теж сенс, бо просто дрейфувати по життю й отримувати від цього задоволення також виступає сенсом. А для декого – просто роздуми. Проте сенс життя необхідний нам, як світло в темних життєвих коридорах. Відомий австрійський психолог Віктор Франкл, автор книги «Людина в пошуках сенсу», виявив, що в нелюдських умовах фашистських концтаборів виживали ті, які знаходили в собі сенс вижити: хтось хотів побачити дружину і дітей, хтось хотів подивитися, як розрісся його виноградник, тощо. </w:t>
      </w:r>
      <w:r w:rsidRPr="00CE00A7">
        <w:rPr>
          <w:rStyle w:val="apple-style-span"/>
          <w:rFonts w:ascii="Times New Roman" w:hAnsi="Times New Roman" w:cs="Times New Roman"/>
          <w:sz w:val="24"/>
          <w:szCs w:val="24"/>
          <w:lang w:val="uk-UA"/>
        </w:rPr>
        <w:t>То ж свій сенс життя треба шукати самому.</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В чому ж вбачали сенс життя філософи різних епох? В античній філософії людина та її цінності були в центрі уваги. Так, наприклад, Піфагор і Геракліт поділяли ідею безсмертя душі; згідно з Демокрітом – наші почуття – найкращі порадники; «Людина є міра всіх речей» – говорив Протагор; Сократ вважав, що вища мета людського життя – щастя; Арістотель говорив: «Саме душа надає сенс і мету життя».</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Філософсько-релігійне розуміння сенсу життя в середні віки зв’язало цінності життя людини з потойбічним, божественним світом і підкорило сенсожиттєвий вибір людини волі Бога.</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 думках філософів Нового часу знову з’являється античний орієнтир – пізнати самого себе, бо хто пізнає себе, той пізнає все.</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Представники німецької класичної філософії вважали, що сенс життя знаходиться не зовні, а всередині людини. Надавалося значення інтуїції і чомусь надіндивідуальному. Крапку в усьому поставив Фейєрбах, який повернувся до християнської моралі.</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У поглядах філософів Новітнього часу провідною визначається роль інстинкту, інтуїції, віри і почуття.</w:t>
      </w:r>
    </w:p>
    <w:p w:rsidR="00C54441" w:rsidRPr="00CE00A7" w:rsidRDefault="00C54441" w:rsidP="00C54441">
      <w:pPr>
        <w:spacing w:after="0" w:line="240" w:lineRule="auto"/>
        <w:ind w:firstLine="644"/>
        <w:jc w:val="both"/>
        <w:rPr>
          <w:rFonts w:ascii="Times New Roman" w:hAnsi="Times New Roman" w:cs="Times New Roman"/>
          <w:sz w:val="24"/>
          <w:szCs w:val="24"/>
          <w:lang w:val="uk-UA"/>
        </w:rPr>
      </w:pPr>
      <w:r w:rsidRPr="00CE00A7">
        <w:rPr>
          <w:rFonts w:ascii="Times New Roman" w:hAnsi="Times New Roman" w:cs="Times New Roman"/>
          <w:sz w:val="24"/>
          <w:szCs w:val="24"/>
          <w:lang w:val="uk-UA"/>
        </w:rPr>
        <w:t>Заслуговує уваги і філософське бачення сенсу життя слов’янськими мислителями, яскравим представником яких є відомий український просвітитель-гуманіст, мандрівний філософ, поет, педагог</w:t>
      </w:r>
      <w:r w:rsidRPr="00CE00A7">
        <w:rPr>
          <w:rFonts w:ascii="Times New Roman" w:hAnsi="Times New Roman" w:cs="Times New Roman"/>
          <w:sz w:val="24"/>
          <w:szCs w:val="24"/>
          <w:shd w:val="clear" w:color="auto" w:fill="FFFFFF"/>
          <w:lang w:val="uk-UA"/>
        </w:rPr>
        <w:t>, людина виняткових здібностей і гострого розуму Григорій Савич Сковорода</w:t>
      </w:r>
      <w:r w:rsidRPr="00CE00A7">
        <w:rPr>
          <w:rFonts w:ascii="Times New Roman" w:hAnsi="Times New Roman" w:cs="Times New Roman"/>
          <w:sz w:val="24"/>
          <w:szCs w:val="24"/>
          <w:lang w:val="uk-UA"/>
        </w:rPr>
        <w:t>. Проблема сенсу життя проходить червоною ниткою через все його життя та творчість</w:t>
      </w:r>
      <w:r w:rsidRPr="00CE00A7">
        <w:rPr>
          <w:rFonts w:ascii="Times New Roman" w:hAnsi="Times New Roman" w:cs="Times New Roman"/>
          <w:sz w:val="24"/>
          <w:szCs w:val="24"/>
          <w:shd w:val="clear" w:color="auto" w:fill="FFFFFF"/>
          <w:lang w:val="uk-UA"/>
        </w:rPr>
        <w:t xml:space="preserve">. </w:t>
      </w:r>
      <w:r w:rsidRPr="00CE00A7">
        <w:rPr>
          <w:rFonts w:ascii="Times New Roman" w:hAnsi="Times New Roman" w:cs="Times New Roman"/>
          <w:sz w:val="24"/>
          <w:szCs w:val="24"/>
          <w:lang w:val="uk-UA"/>
        </w:rPr>
        <w:t>Сенс життя Сковорода бачив у «внутрішньому світі» людини, в «радості серця», в цілісності душі. «</w:t>
      </w:r>
      <w:r w:rsidRPr="00CE00A7">
        <w:rPr>
          <w:rFonts w:ascii="Times New Roman" w:hAnsi="Times New Roman" w:cs="Times New Roman"/>
          <w:sz w:val="24"/>
          <w:szCs w:val="24"/>
          <w:lang w:val="ru-RU"/>
        </w:rPr>
        <w:t>Як власну матір можна знайти удома, так і власне щастя людина знаходить в собі</w:t>
      </w:r>
      <w:r w:rsidRPr="00CE00A7">
        <w:rPr>
          <w:rFonts w:ascii="Times New Roman" w:hAnsi="Times New Roman" w:cs="Times New Roman"/>
          <w:sz w:val="24"/>
          <w:szCs w:val="24"/>
          <w:lang w:val="uk-UA"/>
        </w:rPr>
        <w:t>»</w:t>
      </w:r>
      <w:r w:rsidRPr="00CE00A7">
        <w:rPr>
          <w:rFonts w:ascii="Times New Roman" w:hAnsi="Times New Roman" w:cs="Times New Roman"/>
          <w:sz w:val="24"/>
          <w:szCs w:val="24"/>
          <w:lang w:val="ru-RU"/>
        </w:rPr>
        <w:t xml:space="preserve">. </w:t>
      </w:r>
    </w:p>
    <w:p w:rsidR="00C54441" w:rsidRPr="00CE00A7" w:rsidRDefault="00C54441" w:rsidP="00C54441">
      <w:pPr>
        <w:spacing w:after="0" w:line="240" w:lineRule="auto"/>
        <w:ind w:firstLine="708"/>
        <w:jc w:val="both"/>
        <w:rPr>
          <w:rFonts w:ascii="Times New Roman" w:hAnsi="Times New Roman" w:cs="Times New Roman"/>
          <w:sz w:val="24"/>
          <w:szCs w:val="24"/>
          <w:lang w:val="uk-UA"/>
        </w:rPr>
      </w:pPr>
      <w:r w:rsidRPr="00CE00A7">
        <w:rPr>
          <w:rFonts w:ascii="Times New Roman" w:hAnsi="Times New Roman" w:cs="Times New Roman"/>
          <w:sz w:val="24"/>
          <w:szCs w:val="24"/>
          <w:lang w:val="ru-RU"/>
        </w:rPr>
        <w:t xml:space="preserve">Згідно з українським Сократом для людини може бути два способи життя: </w:t>
      </w:r>
      <w:r w:rsidRPr="00CE00A7">
        <w:rPr>
          <w:rFonts w:ascii="Times New Roman" w:hAnsi="Times New Roman" w:cs="Times New Roman"/>
          <w:sz w:val="24"/>
          <w:szCs w:val="24"/>
          <w:lang w:val="uk-UA"/>
        </w:rPr>
        <w:t>«</w:t>
      </w:r>
      <w:r w:rsidRPr="00CE00A7">
        <w:rPr>
          <w:rFonts w:ascii="Times New Roman" w:hAnsi="Times New Roman" w:cs="Times New Roman"/>
          <w:sz w:val="24"/>
          <w:szCs w:val="24"/>
          <w:lang w:val="ru-RU"/>
        </w:rPr>
        <w:t>мирський</w:t>
      </w:r>
      <w:r w:rsidRPr="00CE00A7">
        <w:rPr>
          <w:rFonts w:ascii="Times New Roman" w:hAnsi="Times New Roman" w:cs="Times New Roman"/>
          <w:sz w:val="24"/>
          <w:szCs w:val="24"/>
          <w:lang w:val="uk-UA"/>
        </w:rPr>
        <w:t>»</w:t>
      </w:r>
      <w:r w:rsidRPr="00CE00A7">
        <w:rPr>
          <w:rFonts w:ascii="Times New Roman" w:hAnsi="Times New Roman" w:cs="Times New Roman"/>
          <w:sz w:val="24"/>
          <w:szCs w:val="24"/>
          <w:lang w:val="ru-RU"/>
        </w:rPr>
        <w:t xml:space="preserve"> і </w:t>
      </w:r>
      <w:r w:rsidRPr="00CE00A7">
        <w:rPr>
          <w:rFonts w:ascii="Times New Roman" w:hAnsi="Times New Roman" w:cs="Times New Roman"/>
          <w:sz w:val="24"/>
          <w:szCs w:val="24"/>
          <w:lang w:val="uk-UA"/>
        </w:rPr>
        <w:t>«</w:t>
      </w:r>
      <w:r w:rsidRPr="00CE00A7">
        <w:rPr>
          <w:rFonts w:ascii="Times New Roman" w:hAnsi="Times New Roman" w:cs="Times New Roman"/>
          <w:sz w:val="24"/>
          <w:szCs w:val="24"/>
          <w:lang w:val="ru-RU"/>
        </w:rPr>
        <w:t>божественний</w:t>
      </w:r>
      <w:r w:rsidRPr="00CE00A7">
        <w:rPr>
          <w:rFonts w:ascii="Times New Roman" w:hAnsi="Times New Roman" w:cs="Times New Roman"/>
          <w:sz w:val="24"/>
          <w:szCs w:val="24"/>
          <w:lang w:val="uk-UA"/>
        </w:rPr>
        <w:t>»</w:t>
      </w:r>
      <w:r w:rsidRPr="00CE00A7">
        <w:rPr>
          <w:rFonts w:ascii="Times New Roman" w:hAnsi="Times New Roman" w:cs="Times New Roman"/>
          <w:sz w:val="24"/>
          <w:szCs w:val="24"/>
          <w:lang w:val="ru-RU"/>
        </w:rPr>
        <w:t>. Тільки останній приводить людину в рівновагу і гармонію з самим собою і навколишнім світом. Жити в істині</w:t>
      </w:r>
      <w:r w:rsidRPr="00CE00A7">
        <w:rPr>
          <w:rFonts w:ascii="Times New Roman" w:hAnsi="Times New Roman" w:cs="Times New Roman"/>
          <w:sz w:val="24"/>
          <w:szCs w:val="24"/>
          <w:lang w:val="uk-UA"/>
        </w:rPr>
        <w:t xml:space="preserve"> – </w:t>
      </w:r>
      <w:r w:rsidRPr="00CE00A7">
        <w:rPr>
          <w:rFonts w:ascii="Times New Roman" w:hAnsi="Times New Roman" w:cs="Times New Roman"/>
          <w:sz w:val="24"/>
          <w:szCs w:val="24"/>
          <w:lang w:val="ru-RU"/>
        </w:rPr>
        <w:t>значить жити у Христі. Кожна людина прагне до самопізнання, і найкоротший шлях до Бога</w:t>
      </w:r>
      <w:r w:rsidRPr="00CE00A7">
        <w:rPr>
          <w:rFonts w:ascii="Times New Roman" w:hAnsi="Times New Roman" w:cs="Times New Roman"/>
          <w:sz w:val="24"/>
          <w:szCs w:val="24"/>
          <w:lang w:val="uk-UA"/>
        </w:rPr>
        <w:t xml:space="preserve"> – </w:t>
      </w:r>
      <w:r w:rsidRPr="00CE00A7">
        <w:rPr>
          <w:rFonts w:ascii="Times New Roman" w:hAnsi="Times New Roman" w:cs="Times New Roman"/>
          <w:sz w:val="24"/>
          <w:szCs w:val="24"/>
          <w:lang w:val="ru-RU"/>
        </w:rPr>
        <w:t>через власне серце, через відкриття в ньому образу Божого.</w:t>
      </w:r>
    </w:p>
    <w:p w:rsidR="00C54441" w:rsidRPr="00CE00A7" w:rsidRDefault="00C54441" w:rsidP="00266779">
      <w:pPr>
        <w:pStyle w:val="1"/>
        <w:spacing w:before="0" w:beforeAutospacing="0" w:after="0" w:afterAutospacing="0"/>
        <w:ind w:firstLine="708"/>
        <w:jc w:val="both"/>
        <w:rPr>
          <w:b w:val="0"/>
          <w:sz w:val="24"/>
          <w:szCs w:val="24"/>
          <w:lang w:val="uk-UA"/>
        </w:rPr>
      </w:pPr>
      <w:r w:rsidRPr="00CE00A7">
        <w:rPr>
          <w:b w:val="0"/>
          <w:sz w:val="24"/>
          <w:szCs w:val="24"/>
          <w:lang w:val="uk-UA"/>
        </w:rPr>
        <w:t xml:space="preserve">Але гармонія великого світу (макрокосмосу) і людини (мікрокосмосу) не встановлюється сама собою, автоматично, а має в основі творчу життєву ініціативу самої людини. На думку Сковороди (і ми з цим згодні), існує багато різних способів гармонізації людини зі світом, і кожен повинен знайти свій «споріднений» спосіб життя, що відповідає його неповторності і унікальності. «Споріднений» спосіб життя, і в першу чергу праця, є найважливішою умовою досягнення людиною щастя, реалізації дійсно людського способу життєдіяльності, самоствердження особистості. Праця за покликанням, яка відповідає пізнаній внутрішній природі, потребам та вродженій схильності людини, є найвищою насолодою і справжнім щастям. Це добре відображено в його байках, зокрема ідея байки «Бджола і Шершень» така: праця повинна стати для людини природною потребою, «найсолодшою поживою». Тільки тоді життя матиме зміст і красу. У праці вона відчуває радість буття, а в безділлі вона деградує. </w:t>
      </w:r>
    </w:p>
    <w:p w:rsidR="00C54441" w:rsidRPr="00CE00A7" w:rsidRDefault="00C54441" w:rsidP="00C54441">
      <w:pPr>
        <w:pStyle w:val="1"/>
        <w:spacing w:before="0" w:beforeAutospacing="0" w:after="0" w:afterAutospacing="0"/>
        <w:ind w:firstLine="708"/>
        <w:jc w:val="both"/>
        <w:rPr>
          <w:b w:val="0"/>
          <w:sz w:val="24"/>
          <w:szCs w:val="24"/>
          <w:lang w:val="uk-UA"/>
        </w:rPr>
      </w:pPr>
      <w:r w:rsidRPr="00CE00A7">
        <w:rPr>
          <w:b w:val="0"/>
          <w:sz w:val="24"/>
          <w:szCs w:val="24"/>
          <w:lang w:val="uk-UA"/>
        </w:rPr>
        <w:t xml:space="preserve">Сковорода постійно в своїх творах порушує морально-етичні проблеми. Прикладом цього є сатиричний вірш «Всякому місту – звичай і права». На противагу моралі паразитів герой твору думає не про маєтки й чини, а про те, щоб жити мудро, не заплямити совісті, померти «з ясним розумом». Тільки той, в кого чиста совість, не боїться смерті, перемагає її. </w:t>
      </w:r>
    </w:p>
    <w:p w:rsidR="00C54441" w:rsidRPr="00CE00A7" w:rsidRDefault="00C54441" w:rsidP="00C54441">
      <w:pPr>
        <w:pStyle w:val="a5"/>
        <w:spacing w:before="0" w:beforeAutospacing="0" w:after="0" w:afterAutospacing="0"/>
        <w:ind w:firstLine="708"/>
        <w:rPr>
          <w:lang w:val="uk-UA"/>
        </w:rPr>
      </w:pPr>
      <w:r w:rsidRPr="00CE00A7">
        <w:rPr>
          <w:lang w:val="uk-UA"/>
        </w:rPr>
        <w:t xml:space="preserve">Безумовно, часи змінюються, змінюються погляди на життя, проте моральні цінності так і залишаються фундаментальними критеріями поглядів на сенс життя.  Недаремно говорять, що кожна людина мусить посадити дерево, побудувати будинок, створити сім’ю,  реалізувати себе в суспільстві </w:t>
      </w:r>
      <w:r w:rsidRPr="00CE00A7">
        <w:rPr>
          <w:lang w:val="uk-UA"/>
        </w:rPr>
        <w:lastRenderedPageBreak/>
        <w:t>й обов’язково знайти своє щастя. Саме тоді її життя не безлузде, а має якийсь сенс. Нині масмедіа</w:t>
      </w:r>
      <w:r w:rsidRPr="00CE00A7">
        <w:t xml:space="preserve"> демонструють нам такі сенси життя: отримати побільше чуттєвих насолод, матеріальних статків, грошей; мати високий соціальний статус, владу.</w:t>
      </w:r>
      <w:r w:rsidRPr="00CE00A7">
        <w:rPr>
          <w:lang w:val="uk-UA"/>
        </w:rPr>
        <w:t xml:space="preserve">  </w:t>
      </w:r>
      <w:r w:rsidRPr="00CE00A7">
        <w:t>Думка, що маючи це, станемо щасливими, є ілюзією. А рухатись треба тільки за щастям. Цікавою і повчальною є така статистика: за останні 30-40 років в США матеріальний рівень життя зріс удвічі, проте задоволеність життям навпаки, різко зменшилась.</w:t>
      </w:r>
    </w:p>
    <w:p w:rsidR="00C54441" w:rsidRPr="00CE00A7" w:rsidRDefault="00C54441" w:rsidP="00C54441">
      <w:pPr>
        <w:pStyle w:val="a5"/>
        <w:spacing w:before="0" w:beforeAutospacing="0" w:after="0" w:afterAutospacing="0"/>
        <w:ind w:firstLine="708"/>
        <w:rPr>
          <w:lang w:val="uk-UA"/>
        </w:rPr>
      </w:pPr>
      <w:r w:rsidRPr="00CE00A7">
        <w:rPr>
          <w:lang w:val="uk-UA"/>
        </w:rPr>
        <w:t xml:space="preserve">Щоб щось досягти у житті, треба уміти ставити перед собою цілі і робити все, щоб досягнути їх. </w:t>
      </w:r>
      <w:r w:rsidRPr="00CE00A7">
        <w:t xml:space="preserve">Алан Уолш сказав: </w:t>
      </w:r>
      <w:r w:rsidRPr="00CE00A7">
        <w:rPr>
          <w:lang w:val="uk-UA"/>
        </w:rPr>
        <w:t>«</w:t>
      </w:r>
      <w:r w:rsidRPr="00CE00A7">
        <w:t>Якщо ви лізете за щастям по драбині успіху, то навіть, коли ви долізете до</w:t>
      </w:r>
      <w:r w:rsidRPr="00CE00A7">
        <w:rPr>
          <w:lang w:val="uk-UA"/>
        </w:rPr>
        <w:t xml:space="preserve"> </w:t>
      </w:r>
      <w:r w:rsidRPr="00CE00A7">
        <w:t>верху, може виявитись, що драбина стояла не біля тієї стіни</w:t>
      </w:r>
      <w:r w:rsidRPr="00CE00A7">
        <w:rPr>
          <w:lang w:val="uk-UA"/>
        </w:rPr>
        <w:t>»</w:t>
      </w:r>
      <w:r w:rsidRPr="00CE00A7">
        <w:t>.</w:t>
      </w:r>
      <w:r w:rsidRPr="00CE00A7">
        <w:rPr>
          <w:lang w:val="uk-UA"/>
        </w:rPr>
        <w:t xml:space="preserve"> </w:t>
      </w:r>
      <w:r w:rsidRPr="00CE00A7">
        <w:t>Більшість людей не знають, чого хочуть. Відсутність мети можна порівняти з кораблем, якого не прийме жодний порт, якщо він не знає куди пливти.</w:t>
      </w:r>
      <w:r w:rsidRPr="00CE00A7">
        <w:rPr>
          <w:lang w:val="uk-UA"/>
        </w:rPr>
        <w:t xml:space="preserve">  І тут доречним є вислів Г.С. Сковороди: «</w:t>
      </w:r>
      <w:r w:rsidRPr="00CE00A7">
        <w:rPr>
          <w:iCs/>
        </w:rPr>
        <w:t>Плаває нещасливо той, хто не вміє досягти гавані</w:t>
      </w:r>
      <w:r w:rsidRPr="00CE00A7">
        <w:rPr>
          <w:iCs/>
          <w:lang w:val="uk-UA"/>
        </w:rPr>
        <w:t>».</w:t>
      </w:r>
    </w:p>
    <w:p w:rsidR="00C54441" w:rsidRPr="00CE00A7" w:rsidRDefault="00C54441" w:rsidP="00C54441">
      <w:pPr>
        <w:pStyle w:val="a5"/>
        <w:spacing w:before="0" w:beforeAutospacing="0" w:after="0" w:afterAutospacing="0"/>
        <w:rPr>
          <w:lang w:val="uk-UA"/>
        </w:rPr>
      </w:pPr>
      <w:r w:rsidRPr="00CE00A7">
        <w:rPr>
          <w:lang w:val="uk-UA"/>
        </w:rPr>
        <w:t>Також варто пам’ятати: щоб стати щасливим, треба в своєму житті щось змінити. Проте ми до цього не звикли, тому боємося  ризикувати і сидимо ніби в клітці, як в притчі про ведмедя, якого певний час тримали в клітці. Там він міг пересуват</w:t>
      </w:r>
      <w:r w:rsidRPr="00CE00A7">
        <w:t xml:space="preserve">ись на три кроки вперед і на три назад. Коли його випустили у великий вольєр, він продовжував ходити тим самим маршрутом. Тож треба позбавлятися </w:t>
      </w:r>
      <w:r w:rsidRPr="00CE00A7">
        <w:rPr>
          <w:lang w:val="uk-UA"/>
        </w:rPr>
        <w:t>«</w:t>
      </w:r>
      <w:r w:rsidRPr="00CE00A7">
        <w:t>кліток</w:t>
      </w:r>
      <w:r w:rsidRPr="00CE00A7">
        <w:rPr>
          <w:lang w:val="uk-UA"/>
        </w:rPr>
        <w:t>»</w:t>
      </w:r>
      <w:r w:rsidRPr="00CE00A7">
        <w:t xml:space="preserve"> в наших головах</w:t>
      </w:r>
      <w:r w:rsidRPr="00CE00A7">
        <w:rPr>
          <w:lang w:val="uk-UA"/>
        </w:rPr>
        <w:t>.</w:t>
      </w:r>
      <w:r w:rsidRPr="00CE00A7">
        <w:rPr>
          <w:lang w:val="uk-UA"/>
        </w:rPr>
        <w:tab/>
      </w:r>
    </w:p>
    <w:p w:rsidR="00C54441" w:rsidRPr="00CE00A7" w:rsidRDefault="00C54441" w:rsidP="00C54441">
      <w:pPr>
        <w:pStyle w:val="a5"/>
        <w:tabs>
          <w:tab w:val="left" w:pos="709"/>
        </w:tabs>
        <w:spacing w:before="0" w:beforeAutospacing="0" w:after="0" w:afterAutospacing="0"/>
        <w:rPr>
          <w:lang w:val="uk-UA"/>
        </w:rPr>
      </w:pPr>
      <w:r w:rsidRPr="00CE00A7">
        <w:rPr>
          <w:lang w:val="uk-UA"/>
        </w:rPr>
        <w:t>На мою думку, с</w:t>
      </w:r>
      <w:r w:rsidRPr="00CE00A7">
        <w:t xml:space="preserve">енс життя </w:t>
      </w:r>
      <w:r w:rsidRPr="00CE00A7">
        <w:rPr>
          <w:lang w:val="uk-UA"/>
        </w:rPr>
        <w:t>–</w:t>
      </w:r>
      <w:r w:rsidRPr="00CE00A7">
        <w:t xml:space="preserve"> це пізнання і творення. Щасливою є та людина, яка прокидається переповненою задумами, що навіть забуває поснідати. Великим щастям є знайти своє покликання, свою місію.</w:t>
      </w:r>
      <w:r w:rsidRPr="00CE00A7">
        <w:rPr>
          <w:lang w:val="uk-UA"/>
        </w:rPr>
        <w:t xml:space="preserve"> Знайшовши своє призначення, людина не просто щаслива, в</w:t>
      </w:r>
      <w:r w:rsidR="00266779">
        <w:rPr>
          <w:lang w:val="uk-UA"/>
        </w:rPr>
        <w:t>она це щастя дарує й іншим.</w:t>
      </w:r>
    </w:p>
    <w:p w:rsidR="00C54441" w:rsidRPr="00CE00A7" w:rsidRDefault="00C54441" w:rsidP="00C54441">
      <w:pPr>
        <w:pStyle w:val="a5"/>
        <w:spacing w:before="0" w:beforeAutospacing="0" w:after="0" w:afterAutospacing="0"/>
        <w:rPr>
          <w:lang w:val="uk-UA"/>
        </w:rPr>
      </w:pPr>
      <w:r w:rsidRPr="00CE00A7">
        <w:rPr>
          <w:lang w:val="uk-UA"/>
        </w:rPr>
        <w:t>Часто можна почути:</w:t>
      </w:r>
      <w:r w:rsidRPr="00CE00A7">
        <w:rPr>
          <w:rStyle w:val="apple-converted-space"/>
          <w:i/>
        </w:rPr>
        <w:t> </w:t>
      </w:r>
      <w:r w:rsidRPr="00CE00A7">
        <w:rPr>
          <w:rStyle w:val="aa"/>
          <w:i w:val="0"/>
        </w:rPr>
        <w:t xml:space="preserve">будь кращим, будь сильним, поспішай, старайся, радуй </w:t>
      </w:r>
      <w:r w:rsidRPr="00CE00A7">
        <w:rPr>
          <w:rStyle w:val="aa"/>
          <w:i w:val="0"/>
          <w:lang w:val="uk-UA"/>
        </w:rPr>
        <w:t>близьких</w:t>
      </w:r>
      <w:r w:rsidRPr="00CE00A7">
        <w:rPr>
          <w:rStyle w:val="aa"/>
          <w:i w:val="0"/>
        </w:rPr>
        <w:t>.</w:t>
      </w:r>
      <w:r w:rsidRPr="00CE00A7">
        <w:rPr>
          <w:i/>
          <w:lang w:val="uk-UA"/>
        </w:rPr>
        <w:t xml:space="preserve"> </w:t>
      </w:r>
      <w:r w:rsidRPr="00CE00A7">
        <w:rPr>
          <w:lang w:val="uk-UA"/>
        </w:rPr>
        <w:t>Бути кращим неможливо, бо завжди знайдеться хтось кращий. Бути сильним – «чудовий» спосіб отримати інфаркт або інсульт, бо ще Авіценна казав, що невиплакані сльози руйнують внутрішні органи.</w:t>
      </w:r>
      <w:r w:rsidRPr="00CE00A7">
        <w:rPr>
          <w:i/>
          <w:lang w:val="uk-UA"/>
        </w:rPr>
        <w:t xml:space="preserve"> </w:t>
      </w:r>
      <w:r w:rsidRPr="00CE00A7">
        <w:rPr>
          <w:lang w:val="uk-UA"/>
        </w:rPr>
        <w:t>Старайся і поспішай – всім відома приказка, що буває з тими, хто поспішає. Радуй близьких – це роби те, що потрібно комусь, не звертай у</w:t>
      </w:r>
      <w:r w:rsidRPr="00CE00A7">
        <w:t xml:space="preserve">ваги на себе. </w:t>
      </w:r>
      <w:r w:rsidRPr="00CE00A7">
        <w:rPr>
          <w:lang w:val="uk-UA"/>
        </w:rPr>
        <w:t xml:space="preserve">Тож жити варто не за чиїмось вказівками, а за </w:t>
      </w:r>
      <w:r w:rsidRPr="00CE00A7">
        <w:t>власн</w:t>
      </w:r>
      <w:r w:rsidRPr="00CE00A7">
        <w:rPr>
          <w:lang w:val="uk-UA"/>
        </w:rPr>
        <w:t>ими</w:t>
      </w:r>
      <w:r w:rsidRPr="00CE00A7">
        <w:t xml:space="preserve"> цінност</w:t>
      </w:r>
      <w:r w:rsidRPr="00CE00A7">
        <w:rPr>
          <w:lang w:val="uk-UA"/>
        </w:rPr>
        <w:t>ями</w:t>
      </w:r>
      <w:r w:rsidRPr="00CE00A7">
        <w:t>.</w:t>
      </w:r>
    </w:p>
    <w:p w:rsidR="00C54441" w:rsidRPr="00CE00A7" w:rsidRDefault="00C54441" w:rsidP="00C54441">
      <w:pPr>
        <w:pStyle w:val="a5"/>
        <w:tabs>
          <w:tab w:val="left" w:pos="709"/>
        </w:tabs>
        <w:spacing w:before="0" w:beforeAutospacing="0" w:after="0" w:afterAutospacing="0"/>
        <w:rPr>
          <w:lang w:val="uk-UA"/>
        </w:rPr>
      </w:pPr>
      <w:r w:rsidRPr="00CE00A7">
        <w:rPr>
          <w:lang w:val="uk-UA"/>
        </w:rPr>
        <w:t>Наше життя схоже на зебру: смуга чорного, смуга білого. Але щоб не трапилося в житті, ми мусимо пам’ятати:</w:t>
      </w:r>
      <w:r w:rsidRPr="00CE00A7">
        <w:rPr>
          <w:i/>
          <w:lang w:val="uk-UA"/>
        </w:rPr>
        <w:t xml:space="preserve"> </w:t>
      </w:r>
      <w:r w:rsidRPr="00CE00A7">
        <w:rPr>
          <w:lang w:val="uk-UA"/>
        </w:rPr>
        <w:t xml:space="preserve">немає проклятої грози, яка знищує посіви, а є просто дощ, без якого неможлива веселка; немає снігу, який забруднює дороги, а є просто сніг, тощо. В кожного є «світла і темна» сторони. </w:t>
      </w:r>
    </w:p>
    <w:p w:rsidR="00C54441" w:rsidRPr="00CE00A7" w:rsidRDefault="00C54441" w:rsidP="00C54441">
      <w:pPr>
        <w:pStyle w:val="a5"/>
        <w:tabs>
          <w:tab w:val="left" w:pos="709"/>
        </w:tabs>
        <w:spacing w:before="0" w:beforeAutospacing="0" w:after="0" w:afterAutospacing="0"/>
        <w:rPr>
          <w:i/>
          <w:lang w:val="uk-UA"/>
        </w:rPr>
      </w:pPr>
      <w:r w:rsidRPr="00CE00A7">
        <w:rPr>
          <w:lang w:val="uk-UA"/>
        </w:rPr>
        <w:tab/>
        <w:t xml:space="preserve">Кожен з нас повинен зрозуміти, що вищий сенс полягає в тому, щоб пізнати, хто ми насправді: космічна сутність, Бог, який втілений в нас, може, щось більше? Усвідомивши це, реалізувати себе. </w:t>
      </w:r>
      <w:r w:rsidRPr="00CE00A7">
        <w:t>Напевно, саме заради цього і варто жити.</w:t>
      </w:r>
      <w:r w:rsidRPr="00CE00A7">
        <w:rPr>
          <w:i/>
          <w:lang w:val="uk-UA"/>
        </w:rPr>
        <w:tab/>
        <w:t xml:space="preserve">     </w:t>
      </w:r>
    </w:p>
    <w:p w:rsidR="00C54441" w:rsidRPr="00F46140" w:rsidRDefault="00C54441" w:rsidP="00C54441">
      <w:pPr>
        <w:pStyle w:val="a5"/>
        <w:tabs>
          <w:tab w:val="left" w:pos="709"/>
        </w:tabs>
        <w:spacing w:before="0" w:beforeAutospacing="0" w:after="0" w:afterAutospacing="0"/>
        <w:ind w:firstLine="708"/>
        <w:rPr>
          <w:sz w:val="28"/>
          <w:szCs w:val="28"/>
          <w:lang w:val="uk-UA"/>
        </w:rPr>
      </w:pPr>
      <w:r w:rsidRPr="00CE00A7">
        <w:rPr>
          <w:rStyle w:val="aa"/>
          <w:bCs/>
          <w:i w:val="0"/>
        </w:rPr>
        <w:t>Сенс життя відкривається нам як дивовижний райський сад, в якому ми можемо зробити все, що захочемо, а може, навіть більше</w:t>
      </w:r>
      <w:r w:rsidRPr="00CE00A7">
        <w:rPr>
          <w:rStyle w:val="aa"/>
          <w:bCs/>
          <w:i w:val="0"/>
          <w:lang w:val="uk-UA"/>
        </w:rPr>
        <w:t xml:space="preserve"> – </w:t>
      </w:r>
      <w:r w:rsidRPr="00CE00A7">
        <w:rPr>
          <w:rStyle w:val="aa"/>
          <w:bCs/>
          <w:i w:val="0"/>
        </w:rPr>
        <w:t>все, що можемо</w:t>
      </w:r>
      <w:r w:rsidRPr="00C54441">
        <w:rPr>
          <w:rStyle w:val="aa"/>
          <w:bCs/>
          <w:i w:val="0"/>
          <w:sz w:val="28"/>
          <w:szCs w:val="28"/>
          <w:lang w:val="uk-UA"/>
        </w:rPr>
        <w:t xml:space="preserve">. </w:t>
      </w:r>
    </w:p>
    <w:p w:rsidR="00C54441" w:rsidRDefault="00C54441" w:rsidP="00CE00A7">
      <w:pPr>
        <w:pStyle w:val="Style5"/>
        <w:widowControl/>
        <w:spacing w:line="240" w:lineRule="auto"/>
        <w:ind w:firstLine="0"/>
        <w:rPr>
          <w:sz w:val="28"/>
          <w:szCs w:val="28"/>
          <w:lang w:val="uk-UA"/>
        </w:rPr>
      </w:pPr>
    </w:p>
    <w:p w:rsidR="00C54441" w:rsidRPr="00CE00A7" w:rsidRDefault="00C54441" w:rsidP="00CE00A7">
      <w:pPr>
        <w:pStyle w:val="Style5"/>
        <w:widowControl/>
        <w:spacing w:line="240" w:lineRule="auto"/>
        <w:ind w:firstLine="0"/>
        <w:jc w:val="center"/>
        <w:rPr>
          <w:b/>
          <w:sz w:val="22"/>
          <w:szCs w:val="22"/>
          <w:lang w:val="uk-UA"/>
        </w:rPr>
      </w:pPr>
      <w:r w:rsidRPr="00C54441">
        <w:rPr>
          <w:b/>
          <w:sz w:val="22"/>
          <w:szCs w:val="22"/>
          <w:lang w:val="uk-UA"/>
        </w:rPr>
        <w:t>МЕНТАЛЬНІСТЬ ЧЕРЕЗ ПРОСТІР І ЧАС</w:t>
      </w:r>
    </w:p>
    <w:p w:rsidR="00C54441" w:rsidRPr="00C54441" w:rsidRDefault="00C54441" w:rsidP="00C54441">
      <w:pPr>
        <w:pStyle w:val="Style5"/>
        <w:widowControl/>
        <w:spacing w:line="240" w:lineRule="auto"/>
        <w:ind w:firstLine="0"/>
        <w:jc w:val="center"/>
        <w:rPr>
          <w:sz w:val="22"/>
          <w:szCs w:val="22"/>
          <w:lang w:val="uk-UA"/>
        </w:rPr>
      </w:pPr>
      <w:r w:rsidRPr="00C54441">
        <w:rPr>
          <w:b/>
          <w:sz w:val="22"/>
          <w:szCs w:val="22"/>
          <w:lang w:val="uk-UA"/>
        </w:rPr>
        <w:t>Блізніченко Дар’я</w:t>
      </w:r>
      <w:r w:rsidRPr="00C54441">
        <w:rPr>
          <w:sz w:val="22"/>
          <w:szCs w:val="22"/>
          <w:lang w:val="uk-UA"/>
        </w:rPr>
        <w:t xml:space="preserve">, учениця 10 класу Харківської спеціалізованої </w:t>
      </w:r>
    </w:p>
    <w:p w:rsidR="00C54441" w:rsidRPr="00C54441" w:rsidRDefault="00C54441" w:rsidP="00C54441">
      <w:pPr>
        <w:pStyle w:val="Style5"/>
        <w:widowControl/>
        <w:spacing w:line="240" w:lineRule="auto"/>
        <w:ind w:firstLine="0"/>
        <w:jc w:val="center"/>
        <w:rPr>
          <w:sz w:val="22"/>
          <w:szCs w:val="22"/>
          <w:lang w:val="uk-UA"/>
        </w:rPr>
      </w:pPr>
      <w:r w:rsidRPr="00C54441">
        <w:rPr>
          <w:sz w:val="22"/>
          <w:szCs w:val="22"/>
          <w:lang w:val="uk-UA"/>
        </w:rPr>
        <w:t>школи № 108 Харківської міської ради Харківської області</w:t>
      </w:r>
    </w:p>
    <w:p w:rsidR="00C54441" w:rsidRPr="00C54441" w:rsidRDefault="00C54441" w:rsidP="00C54441">
      <w:pPr>
        <w:pStyle w:val="Style5"/>
        <w:widowControl/>
        <w:spacing w:line="240" w:lineRule="auto"/>
        <w:ind w:firstLine="0"/>
        <w:jc w:val="center"/>
        <w:rPr>
          <w:sz w:val="22"/>
          <w:szCs w:val="22"/>
          <w:lang w:val="uk-UA"/>
        </w:rPr>
      </w:pPr>
      <w:r w:rsidRPr="00C54441">
        <w:rPr>
          <w:sz w:val="22"/>
          <w:szCs w:val="22"/>
          <w:lang w:val="uk-UA"/>
        </w:rPr>
        <w:t xml:space="preserve">Керівник: Смага Т.В., вчитель історії Харківської спеціалізованої школи </w:t>
      </w:r>
    </w:p>
    <w:p w:rsidR="00C54441" w:rsidRPr="00C54441" w:rsidRDefault="00C54441" w:rsidP="00C54441">
      <w:pPr>
        <w:pStyle w:val="Style5"/>
        <w:widowControl/>
        <w:spacing w:line="240" w:lineRule="auto"/>
        <w:ind w:firstLine="0"/>
        <w:jc w:val="center"/>
        <w:rPr>
          <w:sz w:val="22"/>
          <w:szCs w:val="22"/>
          <w:lang w:val="uk-UA"/>
        </w:rPr>
      </w:pPr>
      <w:r w:rsidRPr="00C54441">
        <w:rPr>
          <w:sz w:val="22"/>
          <w:szCs w:val="22"/>
          <w:lang w:val="uk-UA"/>
        </w:rPr>
        <w:t>№ 108 Харківської міської ради Харківської області</w:t>
      </w:r>
    </w:p>
    <w:p w:rsidR="00C54441" w:rsidRPr="00C54441" w:rsidRDefault="00C54441" w:rsidP="00C54441">
      <w:pPr>
        <w:spacing w:after="0" w:line="240" w:lineRule="auto"/>
        <w:jc w:val="both"/>
        <w:rPr>
          <w:rFonts w:ascii="Times New Roman" w:hAnsi="Times New Roman"/>
          <w:sz w:val="16"/>
          <w:szCs w:val="16"/>
          <w:lang w:val="uk-UA"/>
        </w:rPr>
      </w:pP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Менталітет – це еволюційно та історично сформована структура, яка визначає рій почуттів, думок, поведінки, що формує систему цінностей і норм життя, як окремої людини, так і певних націй, народів, суспільств.</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Процесом формування українського етносу, його психологією, історією і культурою опікувалися видатні вчені: Михайло Грушевський, Михайло Драгоманов, Дмитро Дорошенко, Володимир Винниченко, Олексій Губко. Історія дає суперечливі трактування щодо виникнення українського етносу. Радянські історіографи взагалі пов’язували українство лише з добою Козаччини, а відтак давали </w:t>
      </w:r>
      <w:r w:rsidR="00266779">
        <w:rPr>
          <w:rFonts w:ascii="Times New Roman" w:hAnsi="Times New Roman"/>
          <w:sz w:val="24"/>
          <w:szCs w:val="24"/>
          <w:lang w:val="uk-UA"/>
        </w:rPr>
        <w:t>цьому етносу п’ять століть.</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color w:val="000000"/>
          <w:sz w:val="24"/>
          <w:szCs w:val="24"/>
          <w:lang w:val="uk-UA"/>
        </w:rPr>
        <w:t xml:space="preserve">Справжнім враженням для людства було відкриття Мізинської стоянки на Чернігівщині, Трипілля на Київщині і Кам’яної Могили поблизу Мелітополя. Знайдені предмети говорять про </w:t>
      </w:r>
      <w:r w:rsidRPr="00CE00A7">
        <w:rPr>
          <w:rFonts w:ascii="Times New Roman" w:hAnsi="Times New Roman"/>
          <w:color w:val="000000"/>
          <w:sz w:val="24"/>
          <w:szCs w:val="24"/>
          <w:lang w:val="uk-UA"/>
        </w:rPr>
        <w:lastRenderedPageBreak/>
        <w:t xml:space="preserve">великий розквіт культури. </w:t>
      </w:r>
      <w:r w:rsidRPr="00CE00A7">
        <w:rPr>
          <w:rFonts w:ascii="Times New Roman" w:hAnsi="Times New Roman"/>
          <w:sz w:val="24"/>
          <w:szCs w:val="24"/>
          <w:lang w:val="uk-UA"/>
        </w:rPr>
        <w:t>Кам’яну Могилу ще тільки-но починають вивчати, бо вважалося, що на її стінках – не написи, а якісь малозначущі малюнки скіфів. Ця пам’ятка культури береже свою таїну в 66 гротах, стелі, стіни і стелі яких розписані давніми людьми. Цей «Стародавній Лувр» ще здивує людство! Давні люди, які жили на теренах нашої країни, були грамотними, співучими, естетично розвинутими та хоробрими.</w:t>
      </w:r>
      <w:r w:rsidRPr="00CE00A7">
        <w:rPr>
          <w:rFonts w:ascii="Times New Roman" w:hAnsi="Times New Roman"/>
          <w:sz w:val="24"/>
          <w:szCs w:val="24"/>
          <w:lang w:val="uk-UA"/>
        </w:rPr>
        <w:tab/>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Степ. Відкритий простір. Немає ані гірських перепон, ані моря. Жити тут було не небезпечно, бо захищений простір ставав ареною кривавих подій. Заселення степу в оточенні ворожих племен – чи не єдиний приклад в історії людства. Степ став основним чинником, що формував ментальність праукраїнців. Як вижити? Треба було пристосовуватись до сусідів, десь схитрити, якось сховатись, або виступити у відкритій боротьбі. І кого тільки не носило цим степом упродовж віків! Були тут і кімерійці, і алани, і скіфи, і арійці, і половці, і хозари, і болгари, і готи, і гуни, і монголи, і татари, і турки, і бо-зна ще хто розписався у цьому степу! Він приваблював народи своєю щедрою землею і чудовою природою.А зі сходу чи заходу, півночі та півдня насувалися і насувалися орди, каганати, імперії та князівства і руйнували, руйнували.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ru-RU"/>
        </w:rPr>
        <w:t>Народ, який</w:t>
      </w:r>
      <w:r w:rsidRPr="00CE00A7">
        <w:rPr>
          <w:rFonts w:ascii="Times New Roman" w:hAnsi="Times New Roman"/>
          <w:sz w:val="24"/>
          <w:szCs w:val="24"/>
          <w:lang w:val="uk-UA"/>
        </w:rPr>
        <w:t xml:space="preserve"> </w:t>
      </w:r>
      <w:r w:rsidRPr="00CE00A7">
        <w:rPr>
          <w:rFonts w:ascii="Times New Roman" w:hAnsi="Times New Roman"/>
          <w:sz w:val="24"/>
          <w:szCs w:val="24"/>
          <w:lang w:val="ru-RU"/>
        </w:rPr>
        <w:t>споконвіку</w:t>
      </w:r>
      <w:r w:rsidRPr="00CE00A7">
        <w:rPr>
          <w:rFonts w:ascii="Times New Roman" w:hAnsi="Times New Roman"/>
          <w:sz w:val="24"/>
          <w:szCs w:val="24"/>
          <w:lang w:val="uk-UA"/>
        </w:rPr>
        <w:t xml:space="preserve"> жив на цих </w:t>
      </w:r>
      <w:r w:rsidRPr="00CE00A7">
        <w:rPr>
          <w:rFonts w:ascii="Times New Roman" w:hAnsi="Times New Roman"/>
          <w:sz w:val="24"/>
          <w:szCs w:val="24"/>
          <w:lang w:val="ru-RU"/>
        </w:rPr>
        <w:t>теренах, вистояв, вібрав в себе риси</w:t>
      </w:r>
      <w:r w:rsidRPr="00CE00A7">
        <w:rPr>
          <w:rFonts w:ascii="Times New Roman" w:hAnsi="Times New Roman"/>
          <w:sz w:val="24"/>
          <w:szCs w:val="24"/>
          <w:lang w:val="uk-UA"/>
        </w:rPr>
        <w:t xml:space="preserve"> </w:t>
      </w:r>
      <w:r w:rsidRPr="00CE00A7">
        <w:rPr>
          <w:rFonts w:ascii="Times New Roman" w:hAnsi="Times New Roman"/>
          <w:sz w:val="24"/>
          <w:szCs w:val="24"/>
          <w:lang w:val="ru-RU"/>
        </w:rPr>
        <w:t>різних</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народів, етносів, </w:t>
      </w:r>
      <w:r w:rsidRPr="00CE00A7">
        <w:rPr>
          <w:rFonts w:ascii="Times New Roman" w:hAnsi="Times New Roman"/>
          <w:sz w:val="24"/>
          <w:szCs w:val="24"/>
          <w:lang w:val="uk-UA"/>
        </w:rPr>
        <w:t xml:space="preserve">асимілювався </w:t>
      </w:r>
      <w:r w:rsidRPr="00CE00A7">
        <w:rPr>
          <w:rFonts w:ascii="Times New Roman" w:hAnsi="Times New Roman"/>
          <w:sz w:val="24"/>
          <w:szCs w:val="24"/>
          <w:lang w:val="ru-RU"/>
        </w:rPr>
        <w:t>з непрошеними гостями і не збіднів, а збагатився культурно</w:t>
      </w:r>
      <w:r w:rsidRPr="00CE00A7">
        <w:rPr>
          <w:rFonts w:ascii="Times New Roman" w:hAnsi="Times New Roman"/>
          <w:sz w:val="24"/>
          <w:szCs w:val="24"/>
          <w:lang w:val="uk-UA"/>
        </w:rPr>
        <w:t xml:space="preserve">. У </w:t>
      </w:r>
      <w:r w:rsidRPr="00CE00A7">
        <w:rPr>
          <w:rFonts w:ascii="Times New Roman" w:hAnsi="Times New Roman"/>
          <w:sz w:val="24"/>
          <w:szCs w:val="24"/>
          <w:lang w:val="ru-RU"/>
        </w:rPr>
        <w:t>науці</w:t>
      </w:r>
      <w:r w:rsidRPr="00CE00A7">
        <w:rPr>
          <w:rFonts w:ascii="Times New Roman" w:hAnsi="Times New Roman"/>
          <w:sz w:val="24"/>
          <w:szCs w:val="24"/>
          <w:lang w:val="uk-UA"/>
        </w:rPr>
        <w:t xml:space="preserve"> утвердилась </w:t>
      </w:r>
      <w:r w:rsidRPr="00CE00A7">
        <w:rPr>
          <w:rFonts w:ascii="Times New Roman" w:hAnsi="Times New Roman"/>
          <w:sz w:val="24"/>
          <w:szCs w:val="24"/>
          <w:lang w:val="ru-RU"/>
        </w:rPr>
        <w:t>остаточна думка, що</w:t>
      </w:r>
      <w:r w:rsidRPr="00CE00A7">
        <w:rPr>
          <w:rFonts w:ascii="Times New Roman" w:hAnsi="Times New Roman"/>
          <w:sz w:val="24"/>
          <w:szCs w:val="24"/>
          <w:lang w:val="uk-UA"/>
        </w:rPr>
        <w:t xml:space="preserve"> </w:t>
      </w:r>
      <w:r w:rsidRPr="00CE00A7">
        <w:rPr>
          <w:rFonts w:ascii="Times New Roman" w:hAnsi="Times New Roman"/>
          <w:sz w:val="24"/>
          <w:szCs w:val="24"/>
          <w:lang w:val="ru-RU"/>
        </w:rPr>
        <w:t>український народ</w:t>
      </w:r>
      <w:r w:rsidRPr="00CE00A7">
        <w:rPr>
          <w:rFonts w:ascii="Times New Roman" w:hAnsi="Times New Roman"/>
          <w:sz w:val="24"/>
          <w:szCs w:val="24"/>
          <w:lang w:val="uk-UA"/>
        </w:rPr>
        <w:t xml:space="preserve"> -</w:t>
      </w:r>
      <w:r w:rsidRPr="00CE00A7">
        <w:rPr>
          <w:rFonts w:ascii="Times New Roman" w:hAnsi="Times New Roman"/>
          <w:sz w:val="24"/>
          <w:szCs w:val="24"/>
          <w:lang w:val="ru-RU"/>
        </w:rPr>
        <w:t>автохтонний, тобто</w:t>
      </w:r>
      <w:r w:rsidRPr="00CE00A7">
        <w:rPr>
          <w:rFonts w:ascii="Times New Roman" w:hAnsi="Times New Roman"/>
          <w:sz w:val="24"/>
          <w:szCs w:val="24"/>
          <w:lang w:val="uk-UA"/>
        </w:rPr>
        <w:t xml:space="preserve"> </w:t>
      </w:r>
      <w:r w:rsidRPr="00CE00A7">
        <w:rPr>
          <w:rFonts w:ascii="Times New Roman" w:hAnsi="Times New Roman"/>
          <w:sz w:val="24"/>
          <w:szCs w:val="24"/>
          <w:lang w:val="ru-RU"/>
        </w:rPr>
        <w:t>ні</w:t>
      </w:r>
      <w:r w:rsidRPr="00CE00A7">
        <w:rPr>
          <w:rFonts w:ascii="Times New Roman" w:hAnsi="Times New Roman"/>
          <w:sz w:val="24"/>
          <w:szCs w:val="24"/>
          <w:lang w:val="uk-UA"/>
        </w:rPr>
        <w:t xml:space="preserve"> </w:t>
      </w:r>
      <w:r w:rsidRPr="00CE00A7">
        <w:rPr>
          <w:rFonts w:ascii="Times New Roman" w:hAnsi="Times New Roman"/>
          <w:sz w:val="24"/>
          <w:szCs w:val="24"/>
          <w:lang w:val="ru-RU"/>
        </w:rPr>
        <w:t>звідки не прийшов, нікуди не пішов, т</w:t>
      </w:r>
      <w:r w:rsidRPr="00CE00A7">
        <w:rPr>
          <w:rFonts w:ascii="Times New Roman" w:hAnsi="Times New Roman"/>
          <w:sz w:val="24"/>
          <w:szCs w:val="24"/>
          <w:lang w:val="uk-UA"/>
        </w:rPr>
        <w:t>исячоліттями</w:t>
      </w:r>
      <w:r w:rsidRPr="00CE00A7">
        <w:rPr>
          <w:rFonts w:ascii="Times New Roman" w:hAnsi="Times New Roman"/>
          <w:sz w:val="24"/>
          <w:szCs w:val="24"/>
          <w:lang w:val="ru-RU"/>
        </w:rPr>
        <w:t xml:space="preserve"> жив на своїй, Богом даній</w:t>
      </w:r>
      <w:r w:rsidRPr="00CE00A7">
        <w:rPr>
          <w:rFonts w:ascii="Times New Roman" w:hAnsi="Times New Roman"/>
          <w:sz w:val="24"/>
          <w:szCs w:val="24"/>
          <w:lang w:val="uk-UA"/>
        </w:rPr>
        <w:t xml:space="preserve"> </w:t>
      </w:r>
      <w:r w:rsidRPr="00CE00A7">
        <w:rPr>
          <w:rFonts w:ascii="Times New Roman" w:hAnsi="Times New Roman"/>
          <w:sz w:val="24"/>
          <w:szCs w:val="24"/>
          <w:lang w:val="ru-RU"/>
        </w:rPr>
        <w:t>землі. Як свідчать</w:t>
      </w:r>
      <w:r w:rsidRPr="00CE00A7">
        <w:rPr>
          <w:rFonts w:ascii="Times New Roman" w:hAnsi="Times New Roman"/>
          <w:sz w:val="24"/>
          <w:szCs w:val="24"/>
          <w:lang w:val="uk-UA"/>
        </w:rPr>
        <w:t xml:space="preserve"> </w:t>
      </w:r>
      <w:r w:rsidRPr="00CE00A7">
        <w:rPr>
          <w:rFonts w:ascii="Times New Roman" w:hAnsi="Times New Roman"/>
          <w:sz w:val="24"/>
          <w:szCs w:val="24"/>
          <w:lang w:val="ru-RU"/>
        </w:rPr>
        <w:t>археологічні</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відкриття, вже у </w:t>
      </w:r>
      <w:r w:rsidRPr="00CE00A7">
        <w:rPr>
          <w:rFonts w:ascii="Times New Roman" w:hAnsi="Times New Roman"/>
          <w:sz w:val="24"/>
          <w:szCs w:val="24"/>
        </w:rPr>
        <w:t>IV</w:t>
      </w:r>
      <w:r w:rsidRPr="00CE00A7">
        <w:rPr>
          <w:rFonts w:ascii="Times New Roman" w:hAnsi="Times New Roman"/>
          <w:sz w:val="24"/>
          <w:szCs w:val="24"/>
          <w:lang w:val="uk-UA"/>
        </w:rPr>
        <w:t xml:space="preserve"> </w:t>
      </w:r>
      <w:r w:rsidRPr="00CE00A7">
        <w:rPr>
          <w:rFonts w:ascii="Times New Roman" w:hAnsi="Times New Roman"/>
          <w:sz w:val="24"/>
          <w:szCs w:val="24"/>
          <w:lang w:val="ru-RU"/>
        </w:rPr>
        <w:t>столітті</w:t>
      </w:r>
      <w:r w:rsidRPr="00CE00A7">
        <w:rPr>
          <w:rFonts w:ascii="Times New Roman" w:hAnsi="Times New Roman"/>
          <w:sz w:val="24"/>
          <w:szCs w:val="24"/>
          <w:lang w:val="uk-UA"/>
        </w:rPr>
        <w:t xml:space="preserve"> </w:t>
      </w:r>
      <w:r w:rsidRPr="00CE00A7">
        <w:rPr>
          <w:rFonts w:ascii="Times New Roman" w:hAnsi="Times New Roman"/>
          <w:sz w:val="24"/>
          <w:szCs w:val="24"/>
          <w:lang w:val="ru-RU"/>
        </w:rPr>
        <w:t>н.е. на Подніпров'ї</w:t>
      </w:r>
      <w:r w:rsidRPr="00CE00A7">
        <w:rPr>
          <w:rFonts w:ascii="Times New Roman" w:hAnsi="Times New Roman"/>
          <w:sz w:val="24"/>
          <w:szCs w:val="24"/>
          <w:lang w:val="uk-UA"/>
        </w:rPr>
        <w:t xml:space="preserve"> </w:t>
      </w:r>
      <w:r w:rsidRPr="00CE00A7">
        <w:rPr>
          <w:rFonts w:ascii="Times New Roman" w:hAnsi="Times New Roman"/>
          <w:sz w:val="24"/>
          <w:szCs w:val="24"/>
          <w:lang w:val="ru-RU"/>
        </w:rPr>
        <w:t>утворилися</w:t>
      </w:r>
      <w:r w:rsidRPr="00CE00A7">
        <w:rPr>
          <w:rFonts w:ascii="Times New Roman" w:hAnsi="Times New Roman"/>
          <w:sz w:val="24"/>
          <w:szCs w:val="24"/>
          <w:lang w:val="uk-UA"/>
        </w:rPr>
        <w:t xml:space="preserve"> </w:t>
      </w:r>
      <w:r w:rsidRPr="00CE00A7">
        <w:rPr>
          <w:rFonts w:ascii="Times New Roman" w:hAnsi="Times New Roman"/>
          <w:sz w:val="24"/>
          <w:szCs w:val="24"/>
          <w:lang w:val="ru-RU"/>
        </w:rPr>
        <w:t>союзи</w:t>
      </w:r>
      <w:r w:rsidRPr="00CE00A7">
        <w:rPr>
          <w:rFonts w:ascii="Times New Roman" w:hAnsi="Times New Roman"/>
          <w:sz w:val="24"/>
          <w:szCs w:val="24"/>
          <w:lang w:val="uk-UA"/>
        </w:rPr>
        <w:t xml:space="preserve"> східно</w:t>
      </w:r>
      <w:r w:rsidRPr="00CE00A7">
        <w:rPr>
          <w:rFonts w:ascii="Times New Roman" w:hAnsi="Times New Roman"/>
          <w:sz w:val="24"/>
          <w:szCs w:val="24"/>
          <w:lang w:val="ru-RU"/>
        </w:rPr>
        <w:t>слов'янських племен: поляни, древляни, у</w:t>
      </w:r>
      <w:r w:rsidRPr="00CE00A7">
        <w:rPr>
          <w:rFonts w:ascii="Times New Roman" w:hAnsi="Times New Roman"/>
          <w:sz w:val="24"/>
          <w:szCs w:val="24"/>
          <w:lang w:val="uk-UA"/>
        </w:rPr>
        <w:t>г</w:t>
      </w:r>
      <w:r w:rsidRPr="00CE00A7">
        <w:rPr>
          <w:rFonts w:ascii="Times New Roman" w:hAnsi="Times New Roman"/>
          <w:sz w:val="24"/>
          <w:szCs w:val="24"/>
          <w:lang w:val="ru-RU"/>
        </w:rPr>
        <w:t>личі. Пізніше</w:t>
      </w:r>
      <w:r w:rsidRPr="00CE00A7">
        <w:rPr>
          <w:rFonts w:ascii="Times New Roman" w:hAnsi="Times New Roman"/>
          <w:sz w:val="24"/>
          <w:szCs w:val="24"/>
          <w:lang w:val="uk-UA"/>
        </w:rPr>
        <w:t xml:space="preserve"> </w:t>
      </w:r>
      <w:r w:rsidRPr="00CE00A7">
        <w:rPr>
          <w:rFonts w:ascii="Times New Roman" w:hAnsi="Times New Roman"/>
          <w:sz w:val="24"/>
          <w:szCs w:val="24"/>
          <w:lang w:val="ru-RU"/>
        </w:rPr>
        <w:t>Київська Русь булла</w:t>
      </w:r>
      <w:r w:rsidRPr="00CE00A7">
        <w:rPr>
          <w:rFonts w:ascii="Times New Roman" w:hAnsi="Times New Roman"/>
          <w:sz w:val="24"/>
          <w:szCs w:val="24"/>
          <w:lang w:val="uk-UA"/>
        </w:rPr>
        <w:t xml:space="preserve"> </w:t>
      </w:r>
      <w:r w:rsidRPr="00CE00A7">
        <w:rPr>
          <w:rFonts w:ascii="Times New Roman" w:hAnsi="Times New Roman"/>
          <w:sz w:val="24"/>
          <w:szCs w:val="24"/>
          <w:lang w:val="ru-RU"/>
        </w:rPr>
        <w:t>унікальною</w:t>
      </w:r>
      <w:r w:rsidRPr="00CE00A7">
        <w:rPr>
          <w:rFonts w:ascii="Times New Roman" w:hAnsi="Times New Roman"/>
          <w:sz w:val="24"/>
          <w:szCs w:val="24"/>
          <w:lang w:val="uk-UA"/>
        </w:rPr>
        <w:t xml:space="preserve"> державою</w:t>
      </w:r>
      <w:r w:rsidRPr="00CE00A7">
        <w:rPr>
          <w:rFonts w:ascii="Times New Roman" w:hAnsi="Times New Roman"/>
          <w:sz w:val="24"/>
          <w:szCs w:val="24"/>
          <w:lang w:val="ru-RU"/>
        </w:rPr>
        <w:t>, з якою</w:t>
      </w:r>
      <w:r w:rsidRPr="00CE00A7">
        <w:rPr>
          <w:rFonts w:ascii="Times New Roman" w:hAnsi="Times New Roman"/>
          <w:sz w:val="24"/>
          <w:szCs w:val="24"/>
          <w:lang w:val="uk-UA"/>
        </w:rPr>
        <w:t xml:space="preserve"> </w:t>
      </w:r>
      <w:r w:rsidRPr="00CE00A7">
        <w:rPr>
          <w:rFonts w:ascii="Times New Roman" w:hAnsi="Times New Roman"/>
          <w:sz w:val="24"/>
          <w:szCs w:val="24"/>
          <w:lang w:val="ru-RU"/>
        </w:rPr>
        <w:t>рахувались і на Сході, і на Заході.</w:t>
      </w:r>
      <w:r w:rsidRPr="00CE00A7">
        <w:rPr>
          <w:rFonts w:ascii="Times New Roman" w:hAnsi="Times New Roman"/>
          <w:sz w:val="24"/>
          <w:szCs w:val="24"/>
          <w:lang w:val="uk-UA"/>
        </w:rPr>
        <w:t xml:space="preserve">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ru-RU"/>
        </w:rPr>
        <w:t>Ми можемо</w:t>
      </w:r>
      <w:r w:rsidRPr="00CE00A7">
        <w:rPr>
          <w:rFonts w:ascii="Times New Roman" w:hAnsi="Times New Roman"/>
          <w:sz w:val="24"/>
          <w:szCs w:val="24"/>
          <w:lang w:val="uk-UA"/>
        </w:rPr>
        <w:t xml:space="preserve"> </w:t>
      </w:r>
      <w:r w:rsidRPr="00CE00A7">
        <w:rPr>
          <w:rFonts w:ascii="Times New Roman" w:hAnsi="Times New Roman"/>
          <w:sz w:val="24"/>
          <w:szCs w:val="24"/>
          <w:lang w:val="ru-RU"/>
        </w:rPr>
        <w:t>здогадуватися про рій</w:t>
      </w:r>
      <w:r w:rsidRPr="00CE00A7">
        <w:rPr>
          <w:rFonts w:ascii="Times New Roman" w:hAnsi="Times New Roman"/>
          <w:sz w:val="24"/>
          <w:szCs w:val="24"/>
          <w:lang w:val="uk-UA"/>
        </w:rPr>
        <w:t xml:space="preserve"> </w:t>
      </w:r>
      <w:r w:rsidRPr="00CE00A7">
        <w:rPr>
          <w:rFonts w:ascii="Times New Roman" w:hAnsi="Times New Roman"/>
          <w:sz w:val="24"/>
          <w:szCs w:val="24"/>
          <w:lang w:val="ru-RU"/>
        </w:rPr>
        <w:t>почуттів, думок, поведінки</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це і </w:t>
      </w:r>
      <w:r w:rsidRPr="00CE00A7">
        <w:rPr>
          <w:rFonts w:ascii="Times New Roman" w:hAnsi="Times New Roman"/>
          <w:sz w:val="24"/>
          <w:szCs w:val="24"/>
          <w:lang w:val="uk-UA"/>
        </w:rPr>
        <w:t xml:space="preserve">є </w:t>
      </w:r>
      <w:r w:rsidRPr="00CE00A7">
        <w:rPr>
          <w:rFonts w:ascii="Times New Roman" w:hAnsi="Times New Roman"/>
          <w:sz w:val="24"/>
          <w:szCs w:val="24"/>
          <w:lang w:val="ru-RU"/>
        </w:rPr>
        <w:t>атрибути</w:t>
      </w:r>
      <w:r w:rsidRPr="00CE00A7">
        <w:rPr>
          <w:rFonts w:ascii="Times New Roman" w:hAnsi="Times New Roman"/>
          <w:sz w:val="24"/>
          <w:szCs w:val="24"/>
          <w:lang w:val="uk-UA"/>
        </w:rPr>
        <w:t xml:space="preserve"> </w:t>
      </w:r>
      <w:r w:rsidRPr="00CE00A7">
        <w:rPr>
          <w:rFonts w:ascii="Times New Roman" w:hAnsi="Times New Roman"/>
          <w:sz w:val="24"/>
          <w:szCs w:val="24"/>
          <w:lang w:val="ru-RU"/>
        </w:rPr>
        <w:t>ментальності) народу Київської</w:t>
      </w:r>
      <w:r w:rsidRPr="00CE00A7">
        <w:rPr>
          <w:rFonts w:ascii="Times New Roman" w:hAnsi="Times New Roman"/>
          <w:sz w:val="24"/>
          <w:szCs w:val="24"/>
          <w:lang w:val="uk-UA"/>
        </w:rPr>
        <w:t xml:space="preserve"> </w:t>
      </w:r>
      <w:r w:rsidRPr="00CE00A7">
        <w:rPr>
          <w:rFonts w:ascii="Times New Roman" w:hAnsi="Times New Roman"/>
          <w:sz w:val="24"/>
          <w:szCs w:val="24"/>
          <w:lang w:val="ru-RU"/>
        </w:rPr>
        <w:t>Русі. Всі вони були</w:t>
      </w:r>
      <w:r w:rsidRPr="00CE00A7">
        <w:rPr>
          <w:rFonts w:ascii="Times New Roman" w:hAnsi="Times New Roman"/>
          <w:sz w:val="24"/>
          <w:szCs w:val="24"/>
          <w:lang w:val="uk-UA"/>
        </w:rPr>
        <w:t xml:space="preserve"> </w:t>
      </w:r>
      <w:r w:rsidRPr="00CE00A7">
        <w:rPr>
          <w:rFonts w:ascii="Times New Roman" w:hAnsi="Times New Roman"/>
          <w:sz w:val="24"/>
          <w:szCs w:val="24"/>
          <w:lang w:val="ru-RU"/>
        </w:rPr>
        <w:t>патріотами</w:t>
      </w:r>
      <w:r w:rsidRPr="00CE00A7">
        <w:rPr>
          <w:rFonts w:ascii="Times New Roman" w:hAnsi="Times New Roman"/>
          <w:sz w:val="24"/>
          <w:szCs w:val="24"/>
          <w:lang w:val="uk-UA"/>
        </w:rPr>
        <w:t xml:space="preserve"> </w:t>
      </w:r>
      <w:r w:rsidRPr="00CE00A7">
        <w:rPr>
          <w:rFonts w:ascii="Times New Roman" w:hAnsi="Times New Roman"/>
          <w:sz w:val="24"/>
          <w:szCs w:val="24"/>
          <w:lang w:val="ru-RU"/>
        </w:rPr>
        <w:t>сво</w:t>
      </w:r>
      <w:r w:rsidRPr="00CE00A7">
        <w:rPr>
          <w:rFonts w:ascii="Times New Roman" w:hAnsi="Times New Roman"/>
          <w:sz w:val="24"/>
          <w:szCs w:val="24"/>
          <w:lang w:val="uk-UA"/>
        </w:rPr>
        <w:t>є</w:t>
      </w:r>
      <w:r w:rsidRPr="00CE00A7">
        <w:rPr>
          <w:rFonts w:ascii="Times New Roman" w:hAnsi="Times New Roman"/>
          <w:sz w:val="24"/>
          <w:szCs w:val="24"/>
          <w:lang w:val="ru-RU"/>
        </w:rPr>
        <w:t>ї</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землі. </w:t>
      </w:r>
      <w:r w:rsidRPr="00CE00A7">
        <w:rPr>
          <w:rFonts w:ascii="Times New Roman" w:hAnsi="Times New Roman"/>
          <w:sz w:val="24"/>
          <w:szCs w:val="24"/>
          <w:lang w:val="uk-UA"/>
        </w:rPr>
        <w:t xml:space="preserve">Про це </w:t>
      </w:r>
      <w:r w:rsidRPr="00CE00A7">
        <w:rPr>
          <w:rFonts w:ascii="Times New Roman" w:hAnsi="Times New Roman"/>
          <w:sz w:val="24"/>
          <w:szCs w:val="24"/>
          <w:lang w:val="ru-RU"/>
        </w:rPr>
        <w:t>свідчать</w:t>
      </w:r>
      <w:r w:rsidRPr="00CE00A7">
        <w:rPr>
          <w:rFonts w:ascii="Times New Roman" w:hAnsi="Times New Roman"/>
          <w:sz w:val="24"/>
          <w:szCs w:val="24"/>
          <w:lang w:val="uk-UA"/>
        </w:rPr>
        <w:t xml:space="preserve"> </w:t>
      </w:r>
      <w:r w:rsidRPr="00CE00A7">
        <w:rPr>
          <w:rFonts w:ascii="Times New Roman" w:hAnsi="Times New Roman"/>
          <w:sz w:val="24"/>
          <w:szCs w:val="24"/>
          <w:lang w:val="ru-RU"/>
        </w:rPr>
        <w:t>пам'ятники</w:t>
      </w:r>
      <w:r w:rsidRPr="00CE00A7">
        <w:rPr>
          <w:rFonts w:ascii="Times New Roman" w:hAnsi="Times New Roman"/>
          <w:sz w:val="24"/>
          <w:szCs w:val="24"/>
          <w:lang w:val="uk-UA"/>
        </w:rPr>
        <w:t xml:space="preserve"> </w:t>
      </w:r>
      <w:r w:rsidRPr="00CE00A7">
        <w:rPr>
          <w:rFonts w:ascii="Times New Roman" w:hAnsi="Times New Roman"/>
          <w:sz w:val="24"/>
          <w:szCs w:val="24"/>
          <w:lang w:val="ru-RU"/>
        </w:rPr>
        <w:t>писемності</w:t>
      </w:r>
      <w:r w:rsidRPr="00CE00A7">
        <w:rPr>
          <w:rFonts w:ascii="Times New Roman" w:hAnsi="Times New Roman"/>
          <w:sz w:val="24"/>
          <w:szCs w:val="24"/>
          <w:lang w:val="uk-UA"/>
        </w:rPr>
        <w:t xml:space="preserve"> тієї </w:t>
      </w:r>
      <w:r w:rsidRPr="00CE00A7">
        <w:rPr>
          <w:rFonts w:ascii="Times New Roman" w:hAnsi="Times New Roman"/>
          <w:sz w:val="24"/>
          <w:szCs w:val="24"/>
          <w:lang w:val="ru-RU"/>
        </w:rPr>
        <w:t>доби "Слово про похід</w:t>
      </w:r>
      <w:r w:rsidRPr="00CE00A7">
        <w:rPr>
          <w:rFonts w:ascii="Times New Roman" w:hAnsi="Times New Roman"/>
          <w:sz w:val="24"/>
          <w:szCs w:val="24"/>
          <w:lang w:val="uk-UA"/>
        </w:rPr>
        <w:t xml:space="preserve"> </w:t>
      </w:r>
      <w:r w:rsidRPr="00CE00A7">
        <w:rPr>
          <w:rFonts w:ascii="Times New Roman" w:hAnsi="Times New Roman"/>
          <w:sz w:val="24"/>
          <w:szCs w:val="24"/>
        </w:rPr>
        <w:t>I</w:t>
      </w:r>
      <w:r w:rsidRPr="00CE00A7">
        <w:rPr>
          <w:rFonts w:ascii="Times New Roman" w:hAnsi="Times New Roman"/>
          <w:sz w:val="24"/>
          <w:szCs w:val="24"/>
          <w:lang w:val="ru-RU"/>
        </w:rPr>
        <w:t>горя" та "Велесова книга</w:t>
      </w:r>
      <w:r w:rsidRPr="00CE00A7">
        <w:rPr>
          <w:rFonts w:ascii="Times New Roman" w:hAnsi="Times New Roman"/>
          <w:sz w:val="24"/>
          <w:szCs w:val="24"/>
          <w:lang w:val="uk-UA"/>
        </w:rPr>
        <w:t xml:space="preserve">». </w:t>
      </w:r>
      <w:r w:rsidRPr="00CE00A7">
        <w:rPr>
          <w:rFonts w:ascii="Times New Roman" w:hAnsi="Times New Roman"/>
          <w:sz w:val="24"/>
          <w:szCs w:val="24"/>
          <w:lang w:val="ru-RU"/>
        </w:rPr>
        <w:t>Народи ціеї</w:t>
      </w:r>
      <w:r w:rsidRPr="00CE00A7">
        <w:rPr>
          <w:rFonts w:ascii="Times New Roman" w:hAnsi="Times New Roman"/>
          <w:sz w:val="24"/>
          <w:szCs w:val="24"/>
          <w:lang w:val="uk-UA"/>
        </w:rPr>
        <w:t xml:space="preserve"> </w:t>
      </w:r>
      <w:r w:rsidRPr="00CE00A7">
        <w:rPr>
          <w:rFonts w:ascii="Times New Roman" w:hAnsi="Times New Roman"/>
          <w:sz w:val="24"/>
          <w:szCs w:val="24"/>
          <w:lang w:val="ru-RU"/>
        </w:rPr>
        <w:t>землі</w:t>
      </w:r>
      <w:r w:rsidRPr="00CE00A7">
        <w:rPr>
          <w:rFonts w:ascii="Times New Roman" w:hAnsi="Times New Roman"/>
          <w:sz w:val="24"/>
          <w:szCs w:val="24"/>
          <w:lang w:val="uk-UA"/>
        </w:rPr>
        <w:t xml:space="preserve"> </w:t>
      </w:r>
      <w:r w:rsidRPr="00CE00A7">
        <w:rPr>
          <w:rFonts w:ascii="Times New Roman" w:hAnsi="Times New Roman"/>
          <w:sz w:val="24"/>
          <w:szCs w:val="24"/>
          <w:lang w:val="ru-RU"/>
        </w:rPr>
        <w:t>ніколи</w:t>
      </w:r>
      <w:r w:rsidRPr="00CE00A7">
        <w:rPr>
          <w:rFonts w:ascii="Times New Roman" w:hAnsi="Times New Roman"/>
          <w:sz w:val="24"/>
          <w:szCs w:val="24"/>
          <w:lang w:val="uk-UA"/>
        </w:rPr>
        <w:t xml:space="preserve"> не знали </w:t>
      </w:r>
      <w:r w:rsidRPr="00CE00A7">
        <w:rPr>
          <w:rFonts w:ascii="Times New Roman" w:hAnsi="Times New Roman"/>
          <w:sz w:val="24"/>
          <w:szCs w:val="24"/>
          <w:lang w:val="ru-RU"/>
        </w:rPr>
        <w:t>рабства, а якщо з поля бою</w:t>
      </w:r>
      <w:r w:rsidRPr="00CE00A7">
        <w:rPr>
          <w:rFonts w:ascii="Times New Roman" w:hAnsi="Times New Roman"/>
          <w:sz w:val="24"/>
          <w:szCs w:val="24"/>
          <w:lang w:val="uk-UA"/>
        </w:rPr>
        <w:t xml:space="preserve"> </w:t>
      </w:r>
      <w:r w:rsidRPr="00CE00A7">
        <w:rPr>
          <w:rFonts w:ascii="Times New Roman" w:hAnsi="Times New Roman"/>
          <w:sz w:val="24"/>
          <w:szCs w:val="24"/>
          <w:lang w:val="ru-RU"/>
        </w:rPr>
        <w:t>приводили полонених, то їх</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відпускали по домівках. </w:t>
      </w:r>
      <w:r w:rsidRPr="00CE00A7">
        <w:rPr>
          <w:rFonts w:ascii="Times New Roman" w:hAnsi="Times New Roman"/>
          <w:sz w:val="24"/>
          <w:szCs w:val="24"/>
          <w:lang w:val="uk-UA"/>
        </w:rPr>
        <w:t xml:space="preserve"> Розкутий народ степу, "без царя в голові" до князювання Рюр</w:t>
      </w:r>
      <w:r w:rsidRPr="00CE00A7">
        <w:rPr>
          <w:rFonts w:ascii="Times New Roman" w:hAnsi="Times New Roman"/>
          <w:sz w:val="24"/>
          <w:szCs w:val="24"/>
        </w:rPr>
        <w:t>i</w:t>
      </w:r>
      <w:r w:rsidRPr="00CE00A7">
        <w:rPr>
          <w:rFonts w:ascii="Times New Roman" w:hAnsi="Times New Roman"/>
          <w:sz w:val="24"/>
          <w:szCs w:val="24"/>
          <w:lang w:val="uk-UA"/>
        </w:rPr>
        <w:t xml:space="preserve">ковичей обирав собі князів або давав згоду на князювання на народному віче.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Князі Київської Русі дбали про освіту, мистецтво. Анна Ярославна, виходячи заміж за короля Франції Пилипа </w:t>
      </w:r>
      <w:r w:rsidRPr="00CE00A7">
        <w:rPr>
          <w:rFonts w:ascii="Times New Roman" w:hAnsi="Times New Roman"/>
          <w:sz w:val="24"/>
          <w:szCs w:val="24"/>
        </w:rPr>
        <w:t>II</w:t>
      </w:r>
      <w:r w:rsidRPr="00CE00A7">
        <w:rPr>
          <w:rFonts w:ascii="Times New Roman" w:hAnsi="Times New Roman"/>
          <w:sz w:val="24"/>
          <w:szCs w:val="24"/>
          <w:lang w:val="uk-UA"/>
        </w:rPr>
        <w:t xml:space="preserve">, розписувалася кирилицею, а її неписьменний чоловік ставив хрестик.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Однак всі ці позитивні здобутки затьмарювалися впродовж віків чварами князів, гетьманів, президентів. Ось загадка української ментальності!!! Це якесь прокляття України, що завжди губило її у вирішальні моменти історії.</w:t>
      </w:r>
      <w:r w:rsidRPr="00CE00A7">
        <w:rPr>
          <w:rFonts w:ascii="Times New Roman" w:hAnsi="Times New Roman"/>
          <w:sz w:val="24"/>
          <w:szCs w:val="24"/>
          <w:lang w:val="uk-UA"/>
        </w:rPr>
        <w:tab/>
        <w:t xml:space="preserve">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Багато говорить про чвари Боян в «Слово про похід Ігорів», про роздробленість русичів, про тяжіння до слави деяких князів, що призвело до трагедії. Після тих чвар і розколів і виникає «Дике поле» в прямому і переносному сенсах. І вже за часів Козаччини з’явилися прислів’я: Де два отамани, там три гетьмани. Пани б’ються – у холопів чуби трясуться.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Щодо простих українців, то їхня ментальність відрізнялась від княжої, панської, гетьманської та інших господарюючих ментальностей. Тут панував дух братерства, чуття єдиної родини, поміркованості, філософічності. Козацька доба українського націотворення виявилася найбільш продуктивною, щодо національної свідомості, світогляду і менталітету. Саме давність походження та культурних відмінностей служила довгий час підтвердженням незаперечних прав на самостійне політичне існування. </w:t>
      </w:r>
      <w:r w:rsidRPr="00CE00A7">
        <w:rPr>
          <w:rFonts w:ascii="Times New Roman" w:hAnsi="Times New Roman"/>
          <w:sz w:val="24"/>
          <w:szCs w:val="24"/>
          <w:lang w:val="ru-RU"/>
        </w:rPr>
        <w:t>Власне, саме в період</w:t>
      </w:r>
      <w:r w:rsidRPr="00CE00A7">
        <w:rPr>
          <w:rFonts w:ascii="Times New Roman" w:hAnsi="Times New Roman"/>
          <w:sz w:val="24"/>
          <w:szCs w:val="24"/>
          <w:lang w:val="uk-UA"/>
        </w:rPr>
        <w:t xml:space="preserve"> К</w:t>
      </w:r>
      <w:r w:rsidRPr="00CE00A7">
        <w:rPr>
          <w:rFonts w:ascii="Times New Roman" w:hAnsi="Times New Roman"/>
          <w:sz w:val="24"/>
          <w:szCs w:val="24"/>
          <w:lang w:val="ru-RU"/>
        </w:rPr>
        <w:t>озаччини</w:t>
      </w:r>
      <w:r w:rsidRPr="00CE00A7">
        <w:rPr>
          <w:rFonts w:ascii="Times New Roman" w:hAnsi="Times New Roman"/>
          <w:sz w:val="24"/>
          <w:szCs w:val="24"/>
          <w:lang w:val="uk-UA"/>
        </w:rPr>
        <w:t xml:space="preserve"> </w:t>
      </w:r>
      <w:r w:rsidRPr="00CE00A7">
        <w:rPr>
          <w:rFonts w:ascii="Times New Roman" w:hAnsi="Times New Roman"/>
          <w:sz w:val="24"/>
          <w:szCs w:val="24"/>
          <w:lang w:val="ru-RU"/>
        </w:rPr>
        <w:t>українці</w:t>
      </w:r>
      <w:r w:rsidRPr="00CE00A7">
        <w:rPr>
          <w:rFonts w:ascii="Times New Roman" w:hAnsi="Times New Roman"/>
          <w:sz w:val="24"/>
          <w:szCs w:val="24"/>
          <w:lang w:val="uk-UA"/>
        </w:rPr>
        <w:t xml:space="preserve"> </w:t>
      </w:r>
      <w:r w:rsidRPr="00CE00A7">
        <w:rPr>
          <w:rFonts w:ascii="Times New Roman" w:hAnsi="Times New Roman"/>
          <w:sz w:val="24"/>
          <w:szCs w:val="24"/>
          <w:lang w:val="ru-RU"/>
        </w:rPr>
        <w:t>вперше</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відчули силу </w:t>
      </w:r>
      <w:r w:rsidRPr="00CE00A7">
        <w:rPr>
          <w:rFonts w:ascii="Times New Roman" w:hAnsi="Times New Roman"/>
          <w:sz w:val="24"/>
          <w:szCs w:val="24"/>
          <w:lang w:val="uk-UA"/>
        </w:rPr>
        <w:t xml:space="preserve">єдності </w:t>
      </w:r>
      <w:r w:rsidRPr="00CE00A7">
        <w:rPr>
          <w:rFonts w:ascii="Times New Roman" w:hAnsi="Times New Roman"/>
          <w:sz w:val="24"/>
          <w:szCs w:val="24"/>
          <w:lang w:val="ru-RU"/>
        </w:rPr>
        <w:t>всього народу незалежно</w:t>
      </w:r>
      <w:r w:rsidRPr="00CE00A7">
        <w:rPr>
          <w:rFonts w:ascii="Times New Roman" w:hAnsi="Times New Roman"/>
          <w:sz w:val="24"/>
          <w:szCs w:val="24"/>
          <w:lang w:val="uk-UA"/>
        </w:rPr>
        <w:t xml:space="preserve"> </w:t>
      </w:r>
      <w:r w:rsidRPr="00CE00A7">
        <w:rPr>
          <w:rFonts w:ascii="Times New Roman" w:hAnsi="Times New Roman"/>
          <w:sz w:val="24"/>
          <w:szCs w:val="24"/>
          <w:lang w:val="ru-RU"/>
        </w:rPr>
        <w:t>від</w:t>
      </w:r>
      <w:r w:rsidRPr="00CE00A7">
        <w:rPr>
          <w:rFonts w:ascii="Times New Roman" w:hAnsi="Times New Roman"/>
          <w:sz w:val="24"/>
          <w:szCs w:val="24"/>
          <w:lang w:val="uk-UA"/>
        </w:rPr>
        <w:t xml:space="preserve"> стану</w:t>
      </w:r>
      <w:r w:rsidRPr="00CE00A7">
        <w:rPr>
          <w:rFonts w:ascii="Times New Roman" w:hAnsi="Times New Roman"/>
          <w:sz w:val="24"/>
          <w:szCs w:val="24"/>
          <w:lang w:val="ru-RU"/>
        </w:rPr>
        <w:t xml:space="preserve"> і рівню ос</w:t>
      </w:r>
      <w:r w:rsidRPr="00CE00A7">
        <w:rPr>
          <w:rFonts w:ascii="Times New Roman" w:hAnsi="Times New Roman"/>
          <w:sz w:val="24"/>
          <w:szCs w:val="24"/>
          <w:lang w:val="uk-UA"/>
        </w:rPr>
        <w:t>віти;</w:t>
      </w:r>
      <w:r w:rsidRPr="00CE00A7">
        <w:rPr>
          <w:rFonts w:ascii="Times New Roman" w:hAnsi="Times New Roman"/>
          <w:sz w:val="24"/>
          <w:szCs w:val="24"/>
          <w:lang w:val="ru-RU"/>
        </w:rPr>
        <w:t xml:space="preserve"> все це</w:t>
      </w:r>
      <w:r w:rsidRPr="00CE00A7">
        <w:rPr>
          <w:rFonts w:ascii="Times New Roman" w:hAnsi="Times New Roman"/>
          <w:sz w:val="24"/>
          <w:szCs w:val="24"/>
          <w:lang w:val="uk-UA"/>
        </w:rPr>
        <w:t xml:space="preserve"> </w:t>
      </w:r>
      <w:r w:rsidRPr="00CE00A7">
        <w:rPr>
          <w:rFonts w:ascii="Times New Roman" w:hAnsi="Times New Roman"/>
          <w:sz w:val="24"/>
          <w:szCs w:val="24"/>
          <w:lang w:val="ru-RU"/>
        </w:rPr>
        <w:t>відходило на задній план. Національна</w:t>
      </w:r>
      <w:r w:rsidRPr="00CE00A7">
        <w:rPr>
          <w:rFonts w:ascii="Times New Roman" w:hAnsi="Times New Roman"/>
          <w:sz w:val="24"/>
          <w:szCs w:val="24"/>
          <w:lang w:val="uk-UA"/>
        </w:rPr>
        <w:t xml:space="preserve"> </w:t>
      </w:r>
      <w:r w:rsidRPr="00CE00A7">
        <w:rPr>
          <w:rFonts w:ascii="Times New Roman" w:hAnsi="Times New Roman"/>
          <w:sz w:val="24"/>
          <w:szCs w:val="24"/>
          <w:lang w:val="ru-RU"/>
        </w:rPr>
        <w:t>свідомість</w:t>
      </w:r>
      <w:r w:rsidRPr="00CE00A7">
        <w:rPr>
          <w:rFonts w:ascii="Times New Roman" w:hAnsi="Times New Roman"/>
          <w:sz w:val="24"/>
          <w:szCs w:val="24"/>
          <w:lang w:val="uk-UA"/>
        </w:rPr>
        <w:t xml:space="preserve"> - </w:t>
      </w:r>
      <w:r w:rsidRPr="00CE00A7">
        <w:rPr>
          <w:rFonts w:ascii="Times New Roman" w:hAnsi="Times New Roman"/>
          <w:sz w:val="24"/>
          <w:szCs w:val="24"/>
          <w:lang w:val="ru-RU"/>
        </w:rPr>
        <w:t>це і</w:t>
      </w:r>
      <w:r w:rsidRPr="00CE00A7">
        <w:rPr>
          <w:rFonts w:ascii="Times New Roman" w:hAnsi="Times New Roman"/>
          <w:sz w:val="24"/>
          <w:szCs w:val="24"/>
          <w:lang w:val="uk-UA"/>
        </w:rPr>
        <w:t xml:space="preserve"> є </w:t>
      </w:r>
      <w:r w:rsidRPr="00CE00A7">
        <w:rPr>
          <w:rFonts w:ascii="Times New Roman" w:hAnsi="Times New Roman"/>
          <w:sz w:val="24"/>
          <w:szCs w:val="24"/>
          <w:lang w:val="ru-RU"/>
        </w:rPr>
        <w:t>усвідомлення</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цінностей всенародного </w:t>
      </w:r>
      <w:r w:rsidRPr="00CE00A7">
        <w:rPr>
          <w:rFonts w:ascii="Times New Roman" w:hAnsi="Times New Roman"/>
          <w:sz w:val="24"/>
          <w:szCs w:val="24"/>
          <w:lang w:val="uk-UA"/>
        </w:rPr>
        <w:t>є</w:t>
      </w:r>
      <w:r w:rsidRPr="00CE00A7">
        <w:rPr>
          <w:rFonts w:ascii="Times New Roman" w:hAnsi="Times New Roman"/>
          <w:sz w:val="24"/>
          <w:szCs w:val="24"/>
          <w:lang w:val="ru-RU"/>
        </w:rPr>
        <w:t>днання попри індивідуальн</w:t>
      </w:r>
      <w:r w:rsidRPr="00CE00A7">
        <w:rPr>
          <w:rFonts w:ascii="Times New Roman" w:hAnsi="Times New Roman"/>
          <w:sz w:val="24"/>
          <w:szCs w:val="24"/>
          <w:lang w:val="uk-UA"/>
        </w:rPr>
        <w:t xml:space="preserve">і </w:t>
      </w:r>
      <w:r w:rsidRPr="00CE00A7">
        <w:rPr>
          <w:rFonts w:ascii="Times New Roman" w:hAnsi="Times New Roman"/>
          <w:sz w:val="24"/>
          <w:szCs w:val="24"/>
          <w:lang w:val="ru-RU"/>
        </w:rPr>
        <w:t>розбіжност</w:t>
      </w:r>
      <w:r w:rsidRPr="00CE00A7">
        <w:rPr>
          <w:rFonts w:ascii="Times New Roman" w:hAnsi="Times New Roman"/>
          <w:sz w:val="24"/>
          <w:szCs w:val="24"/>
          <w:lang w:val="uk-UA"/>
        </w:rPr>
        <w:t>і</w:t>
      </w:r>
      <w:r w:rsidRPr="00CE00A7">
        <w:rPr>
          <w:rFonts w:ascii="Times New Roman" w:hAnsi="Times New Roman"/>
          <w:sz w:val="24"/>
          <w:szCs w:val="24"/>
          <w:lang w:val="ru-RU"/>
        </w:rPr>
        <w:t>.</w:t>
      </w:r>
      <w:r w:rsidRPr="00CE00A7">
        <w:rPr>
          <w:rFonts w:ascii="Times New Roman" w:hAnsi="Times New Roman"/>
          <w:sz w:val="24"/>
          <w:szCs w:val="24"/>
          <w:lang w:val="uk-UA"/>
        </w:rPr>
        <w:t xml:space="preserve"> </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ru-RU"/>
        </w:rPr>
        <w:t>Національно-визвольна</w:t>
      </w:r>
      <w:r w:rsidRPr="00CE00A7">
        <w:rPr>
          <w:rFonts w:ascii="Times New Roman" w:hAnsi="Times New Roman"/>
          <w:sz w:val="24"/>
          <w:szCs w:val="24"/>
          <w:lang w:val="uk-UA"/>
        </w:rPr>
        <w:t xml:space="preserve"> </w:t>
      </w:r>
      <w:r w:rsidRPr="00CE00A7">
        <w:rPr>
          <w:rFonts w:ascii="Times New Roman" w:hAnsi="Times New Roman"/>
          <w:sz w:val="24"/>
          <w:szCs w:val="24"/>
          <w:lang w:val="ru-RU"/>
        </w:rPr>
        <w:t>боротьба з плином часу міфологізувалась</w:t>
      </w:r>
      <w:r w:rsidRPr="00CE00A7">
        <w:rPr>
          <w:rFonts w:ascii="Times New Roman" w:hAnsi="Times New Roman"/>
          <w:sz w:val="24"/>
          <w:szCs w:val="24"/>
          <w:lang w:val="uk-UA"/>
        </w:rPr>
        <w:t xml:space="preserve">, </w:t>
      </w:r>
      <w:r w:rsidRPr="00CE00A7">
        <w:rPr>
          <w:rFonts w:ascii="Times New Roman" w:hAnsi="Times New Roman"/>
          <w:sz w:val="24"/>
          <w:szCs w:val="24"/>
          <w:lang w:val="ru-RU"/>
        </w:rPr>
        <w:t>це</w:t>
      </w:r>
      <w:r w:rsidRPr="00CE00A7">
        <w:rPr>
          <w:rFonts w:ascii="Times New Roman" w:hAnsi="Times New Roman"/>
          <w:sz w:val="24"/>
          <w:szCs w:val="24"/>
          <w:lang w:val="uk-UA"/>
        </w:rPr>
        <w:t xml:space="preserve"> </w:t>
      </w:r>
      <w:r w:rsidRPr="00CE00A7">
        <w:rPr>
          <w:rFonts w:ascii="Times New Roman" w:hAnsi="Times New Roman"/>
          <w:sz w:val="24"/>
          <w:szCs w:val="24"/>
          <w:lang w:val="ru-RU"/>
        </w:rPr>
        <w:t xml:space="preserve">природно; події </w:t>
      </w:r>
      <w:r w:rsidRPr="00CE00A7">
        <w:rPr>
          <w:rFonts w:ascii="Times New Roman" w:hAnsi="Times New Roman"/>
          <w:sz w:val="24"/>
          <w:szCs w:val="24"/>
        </w:rPr>
        <w:t>XVII</w:t>
      </w:r>
      <w:r w:rsidRPr="00CE00A7">
        <w:rPr>
          <w:rFonts w:ascii="Times New Roman" w:hAnsi="Times New Roman"/>
          <w:sz w:val="24"/>
          <w:szCs w:val="24"/>
          <w:lang w:val="ru-RU"/>
        </w:rPr>
        <w:t xml:space="preserve"> ст</w:t>
      </w:r>
      <w:r w:rsidRPr="00CE00A7">
        <w:rPr>
          <w:rFonts w:ascii="Times New Roman" w:hAnsi="Times New Roman"/>
          <w:sz w:val="24"/>
          <w:szCs w:val="24"/>
          <w:lang w:val="uk-UA"/>
        </w:rPr>
        <w:t xml:space="preserve">. </w:t>
      </w:r>
      <w:r w:rsidRPr="00CE00A7">
        <w:rPr>
          <w:rFonts w:ascii="Times New Roman" w:hAnsi="Times New Roman"/>
          <w:sz w:val="24"/>
          <w:szCs w:val="24"/>
          <w:lang w:val="ru-RU"/>
        </w:rPr>
        <w:t>стали змістом</w:t>
      </w:r>
      <w:r w:rsidRPr="00CE00A7">
        <w:rPr>
          <w:rFonts w:ascii="Times New Roman" w:hAnsi="Times New Roman"/>
          <w:sz w:val="24"/>
          <w:szCs w:val="24"/>
          <w:lang w:val="uk-UA"/>
        </w:rPr>
        <w:t xml:space="preserve"> </w:t>
      </w:r>
      <w:r w:rsidRPr="00CE00A7">
        <w:rPr>
          <w:rFonts w:ascii="Times New Roman" w:hAnsi="Times New Roman"/>
          <w:sz w:val="24"/>
          <w:szCs w:val="24"/>
          <w:lang w:val="ru-RU"/>
        </w:rPr>
        <w:t>народної</w:t>
      </w:r>
      <w:r w:rsidRPr="00CE00A7">
        <w:rPr>
          <w:rFonts w:ascii="Times New Roman" w:hAnsi="Times New Roman"/>
          <w:sz w:val="24"/>
          <w:szCs w:val="24"/>
          <w:lang w:val="uk-UA"/>
        </w:rPr>
        <w:t xml:space="preserve"> </w:t>
      </w:r>
      <w:r w:rsidRPr="00CE00A7">
        <w:rPr>
          <w:rFonts w:ascii="Times New Roman" w:hAnsi="Times New Roman"/>
          <w:sz w:val="24"/>
          <w:szCs w:val="24"/>
          <w:lang w:val="ru-RU"/>
        </w:rPr>
        <w:t>творчості, в якій на всі</w:t>
      </w:r>
      <w:r w:rsidRPr="00CE00A7">
        <w:rPr>
          <w:rFonts w:ascii="Times New Roman" w:hAnsi="Times New Roman"/>
          <w:sz w:val="24"/>
          <w:szCs w:val="24"/>
          <w:lang w:val="uk-UA"/>
        </w:rPr>
        <w:t>лади прославлялась хоробрість українських козаків та виливалась туга за героїчними втраченими часами славних предків.</w:t>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Після тривалої національної Руїни та періоду загоєння ран почалось збирання та видання народних свідчень. Видні дослідники Метлинський, Куліш, Костомаров дослідили фольклор. Микола Костомаров написав політичну програму «Книга буття українського народу».</w:t>
      </w:r>
      <w:r w:rsidRPr="00CE00A7">
        <w:rPr>
          <w:rFonts w:ascii="Times New Roman" w:hAnsi="Times New Roman"/>
          <w:sz w:val="24"/>
          <w:szCs w:val="24"/>
          <w:lang w:val="uk-UA"/>
        </w:rPr>
        <w:tab/>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Могутній поштовх до формування національної свідомості українців дала творчість Т.Г.Шевченка, який усвідомив глибокі духовні поривання спільноти. Ідеї Шевченка були сприйняті </w:t>
      </w:r>
      <w:r w:rsidRPr="00CE00A7">
        <w:rPr>
          <w:rFonts w:ascii="Times New Roman" w:hAnsi="Times New Roman"/>
          <w:sz w:val="24"/>
          <w:szCs w:val="24"/>
          <w:lang w:val="uk-UA"/>
        </w:rPr>
        <w:lastRenderedPageBreak/>
        <w:t>широким загалом, бо у стані смутних почувань ці настрої вже жили в суспільстві. Поет став не тільки людиною національного світогляду, а й пророком українського майбутнього.</w:t>
      </w:r>
      <w:r w:rsidRPr="00CE00A7">
        <w:rPr>
          <w:rFonts w:ascii="Times New Roman" w:hAnsi="Times New Roman"/>
          <w:sz w:val="24"/>
          <w:szCs w:val="24"/>
          <w:lang w:val="uk-UA"/>
        </w:rPr>
        <w:tab/>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 xml:space="preserve">Геопсихологічна природа українця мало змінювалась, вона пережила тисячоліття, вважає психолог Олексій Губко. Як доказ він приводить оповідання Володимира Винниченка «Зіна». У ньому син скіфських степів сповідується: «Народився я в степах. Ви розумієте, що значить «в степах»? Там перш за все немає хапливості. Люди їздять волами. Запряжуть у широкий віз пару волів, покладуть надію на Бога і їдуть. Воли собі ступають, земля ходить круг сонця, планети творять свою путь, а чоловік лежить на возі і їде. А навкруги теплий степ та могили, усе, степ та могили. А над могилами кругами плавають шуліки, там немає хапливості. Там кожний знає, що скільки не хапайся, а все тобі буде небо, та степ, та могили. І тому чоловік собі їде, не псуючи крові хапливістю і приїжджає туди, куди йому треба». І так упродовж тисячоліть. </w:t>
      </w:r>
      <w:r w:rsidRPr="00CE00A7">
        <w:rPr>
          <w:rFonts w:ascii="Times New Roman" w:hAnsi="Times New Roman"/>
          <w:sz w:val="24"/>
          <w:szCs w:val="24"/>
          <w:lang w:val="uk-UA"/>
        </w:rPr>
        <w:tab/>
      </w:r>
    </w:p>
    <w:p w:rsidR="00C54441" w:rsidRPr="00CE00A7" w:rsidRDefault="00C54441" w:rsidP="00C54441">
      <w:pPr>
        <w:spacing w:after="0" w:line="240" w:lineRule="auto"/>
        <w:ind w:firstLine="708"/>
        <w:jc w:val="both"/>
        <w:rPr>
          <w:rFonts w:ascii="Times New Roman" w:hAnsi="Times New Roman"/>
          <w:sz w:val="24"/>
          <w:szCs w:val="24"/>
          <w:lang w:val="uk-UA"/>
        </w:rPr>
      </w:pPr>
      <w:r w:rsidRPr="00CE00A7">
        <w:rPr>
          <w:rFonts w:ascii="Times New Roman" w:hAnsi="Times New Roman"/>
          <w:sz w:val="24"/>
          <w:szCs w:val="24"/>
          <w:lang w:val="uk-UA"/>
        </w:rPr>
        <w:t>Отже,  на ментальність українського народу великий вплив мав степ, сусідство з ворожими племенами. Ментальність впродовж тисячоліть суттєво не змінювалася. Це був і є волелюбний, спокійний, розсудливий, працьовитий, співучій народ – філософ. Але, якщо на рідну землю насувався ворог, то народ змінював орала на шаблі і поставав грізною силою.</w:t>
      </w:r>
    </w:p>
    <w:p w:rsidR="00C54441" w:rsidRPr="00867369" w:rsidRDefault="00C54441" w:rsidP="00C54441">
      <w:pPr>
        <w:spacing w:after="0" w:line="240" w:lineRule="auto"/>
        <w:jc w:val="both"/>
        <w:rPr>
          <w:rFonts w:ascii="Times New Roman" w:hAnsi="Times New Roman" w:cs="Times New Roman"/>
          <w:i/>
          <w:sz w:val="16"/>
          <w:szCs w:val="16"/>
          <w:lang w:val="uk-UA"/>
        </w:rPr>
      </w:pPr>
    </w:p>
    <w:p w:rsidR="00C54441" w:rsidRPr="00C54441" w:rsidRDefault="00C54441" w:rsidP="00CE00A7">
      <w:pPr>
        <w:pStyle w:val="a5"/>
        <w:spacing w:before="0" w:beforeAutospacing="0" w:after="0" w:afterAutospacing="0"/>
        <w:jc w:val="center"/>
        <w:rPr>
          <w:b/>
          <w:sz w:val="22"/>
          <w:szCs w:val="22"/>
          <w:bdr w:val="none" w:sz="0" w:space="0" w:color="auto" w:frame="1"/>
          <w:lang w:val="uk-UA"/>
        </w:rPr>
      </w:pPr>
      <w:r w:rsidRPr="00C54441">
        <w:rPr>
          <w:b/>
          <w:sz w:val="22"/>
          <w:szCs w:val="22"/>
          <w:bdr w:val="none" w:sz="0" w:space="0" w:color="auto" w:frame="1"/>
          <w:lang w:val="uk-UA"/>
        </w:rPr>
        <w:t>ДУХОВНІ СВЯТИНІ МИНУЛОГО</w:t>
      </w:r>
    </w:p>
    <w:p w:rsidR="00C54441" w:rsidRPr="00C54441" w:rsidRDefault="00C54441" w:rsidP="00C54441">
      <w:pPr>
        <w:pStyle w:val="a5"/>
        <w:spacing w:before="0" w:beforeAutospacing="0" w:after="0" w:afterAutospacing="0"/>
        <w:jc w:val="center"/>
        <w:rPr>
          <w:sz w:val="22"/>
          <w:szCs w:val="22"/>
          <w:bdr w:val="none" w:sz="0" w:space="0" w:color="auto" w:frame="1"/>
          <w:lang w:val="uk-UA"/>
        </w:rPr>
      </w:pPr>
      <w:r w:rsidRPr="00C54441">
        <w:rPr>
          <w:b/>
          <w:sz w:val="22"/>
          <w:szCs w:val="22"/>
          <w:bdr w:val="none" w:sz="0" w:space="0" w:color="auto" w:frame="1"/>
          <w:lang w:val="uk-UA"/>
        </w:rPr>
        <w:t>Боєчко Софія</w:t>
      </w:r>
      <w:r w:rsidRPr="00C54441">
        <w:rPr>
          <w:sz w:val="22"/>
          <w:szCs w:val="22"/>
          <w:bdr w:val="none" w:sz="0" w:space="0" w:color="auto" w:frame="1"/>
          <w:lang w:val="uk-UA"/>
        </w:rPr>
        <w:t xml:space="preserve">, член  гуртка екологічного краєзнавства </w:t>
      </w:r>
    </w:p>
    <w:p w:rsidR="00C54441" w:rsidRPr="00C54441" w:rsidRDefault="00C54441" w:rsidP="00867369">
      <w:pPr>
        <w:pStyle w:val="a5"/>
        <w:spacing w:before="0" w:beforeAutospacing="0" w:after="0" w:afterAutospacing="0"/>
        <w:jc w:val="center"/>
        <w:rPr>
          <w:sz w:val="22"/>
          <w:szCs w:val="22"/>
          <w:bdr w:val="none" w:sz="0" w:space="0" w:color="auto" w:frame="1"/>
          <w:lang w:val="uk-UA"/>
        </w:rPr>
      </w:pPr>
      <w:r w:rsidRPr="00C54441">
        <w:rPr>
          <w:sz w:val="22"/>
          <w:szCs w:val="22"/>
          <w:bdr w:val="none" w:sz="0" w:space="0" w:color="auto" w:frame="1"/>
          <w:lang w:val="uk-UA"/>
        </w:rPr>
        <w:t>Калуської філії Івано-Франківського ОДЦТКУМ</w:t>
      </w:r>
      <w:r w:rsidR="00867369">
        <w:rPr>
          <w:sz w:val="22"/>
          <w:szCs w:val="22"/>
          <w:bdr w:val="none" w:sz="0" w:space="0" w:color="auto" w:frame="1"/>
          <w:lang w:val="uk-UA"/>
        </w:rPr>
        <w:t xml:space="preserve">. </w:t>
      </w:r>
      <w:r w:rsidRPr="00C54441">
        <w:rPr>
          <w:sz w:val="22"/>
          <w:szCs w:val="22"/>
          <w:bdr w:val="none" w:sz="0" w:space="0" w:color="auto" w:frame="1"/>
          <w:lang w:val="uk-UA"/>
        </w:rPr>
        <w:t xml:space="preserve">Керівник: Мірошник Н.Ю., керівник гуртка екологічного краєзнавства </w:t>
      </w:r>
      <w:r w:rsidR="00867369">
        <w:rPr>
          <w:sz w:val="22"/>
          <w:szCs w:val="22"/>
          <w:bdr w:val="none" w:sz="0" w:space="0" w:color="auto" w:frame="1"/>
          <w:lang w:val="uk-UA"/>
        </w:rPr>
        <w:t xml:space="preserve"> </w:t>
      </w:r>
      <w:r w:rsidRPr="00C54441">
        <w:rPr>
          <w:sz w:val="22"/>
          <w:szCs w:val="22"/>
          <w:bdr w:val="none" w:sz="0" w:space="0" w:color="auto" w:frame="1"/>
          <w:lang w:val="uk-UA"/>
        </w:rPr>
        <w:t>Калуської філії Івано-Франківського ОДЦТКУМ</w:t>
      </w:r>
    </w:p>
    <w:p w:rsidR="00C54441" w:rsidRPr="00CE00A7" w:rsidRDefault="00C54441" w:rsidP="00C54441">
      <w:pPr>
        <w:pStyle w:val="a5"/>
        <w:spacing w:before="0" w:beforeAutospacing="0" w:after="0" w:afterAutospacing="0"/>
        <w:ind w:firstLine="567"/>
        <w:jc w:val="center"/>
        <w:rPr>
          <w:sz w:val="16"/>
          <w:szCs w:val="16"/>
          <w:bdr w:val="none" w:sz="0" w:space="0" w:color="auto" w:frame="1"/>
          <w:lang w:val="uk-UA"/>
        </w:rPr>
      </w:pPr>
    </w:p>
    <w:p w:rsidR="00C54441" w:rsidRPr="00CE00A7" w:rsidRDefault="00C54441" w:rsidP="00C54441">
      <w:pPr>
        <w:pStyle w:val="a5"/>
        <w:spacing w:before="0" w:beforeAutospacing="0" w:after="0" w:afterAutospacing="0"/>
        <w:ind w:firstLine="567"/>
        <w:rPr>
          <w:bdr w:val="none" w:sz="0" w:space="0" w:color="auto" w:frame="1"/>
          <w:lang w:val="uk-UA"/>
        </w:rPr>
      </w:pPr>
      <w:r w:rsidRPr="00CE00A7">
        <w:rPr>
          <w:bdr w:val="none" w:sz="0" w:space="0" w:color="auto" w:frame="1"/>
          <w:lang w:val="uk-UA"/>
        </w:rPr>
        <w:t>Моя земля, мій край, моя кохана сторона, так мовить кожна людина про свою Батьківщину. Цим самим вона висловлює свою любов до роду, до місця, де  пустила своє коріння у чисті джерела рідної землі. Такою рідною землею для мене є земля мого села, моєї Калущини, яка має свою нелегку історію. Думкою лину в минуле і уявляю наших славних предків, які самовіддано захищали від численних ворогів свою рідну землю. Що ж залишилося нам у спадок? З давніх-давен ми отримали у спадщину прекрасну землю, багату ґрунтами, лісами, водами. Любили її люди, обробляли, поливали потом, а іноді,  в часи лихоліть, кров’ю і сльозами.</w:t>
      </w:r>
    </w:p>
    <w:p w:rsidR="00C54441" w:rsidRPr="00CE00A7" w:rsidRDefault="00C54441" w:rsidP="00C54441">
      <w:pPr>
        <w:pStyle w:val="a5"/>
        <w:spacing w:before="0" w:beforeAutospacing="0" w:after="0" w:afterAutospacing="0"/>
        <w:ind w:firstLine="567"/>
        <w:rPr>
          <w:bdr w:val="none" w:sz="0" w:space="0" w:color="auto" w:frame="1"/>
          <w:lang w:val="uk-UA"/>
        </w:rPr>
      </w:pPr>
      <w:r w:rsidRPr="00CE00A7">
        <w:rPr>
          <w:bdr w:val="none" w:sz="0" w:space="0" w:color="auto" w:frame="1"/>
          <w:lang w:val="uk-UA"/>
        </w:rPr>
        <w:t>На сьогоднішній день відчувається брак документів, які б пролили світло на найважливіші сторінки нашої історії. Чимало документів не збереглося, а деякі з них досі не оприлюднені. Сьогодні залишилось і небагато свідків тих подій, про які я хочу розповісти.</w:t>
      </w:r>
    </w:p>
    <w:p w:rsidR="00C54441" w:rsidRPr="00CE00A7" w:rsidRDefault="00C54441" w:rsidP="00C54441">
      <w:pPr>
        <w:pStyle w:val="a5"/>
        <w:spacing w:before="0" w:beforeAutospacing="0" w:after="0" w:afterAutospacing="0"/>
        <w:ind w:firstLine="567"/>
        <w:rPr>
          <w:bdr w:val="none" w:sz="0" w:space="0" w:color="auto" w:frame="1"/>
          <w:lang w:val="uk-UA"/>
        </w:rPr>
      </w:pPr>
      <w:r w:rsidRPr="00CE00A7">
        <w:rPr>
          <w:bdr w:val="none" w:sz="0" w:space="0" w:color="auto" w:frame="1"/>
          <w:lang w:val="uk-UA"/>
        </w:rPr>
        <w:t>Моє село Сівка-Войнилівська розташовано у мальовничому краї, його з однієї сторіни омивають води тихого, спокійного, широкого Дністра, а з іншого – невеличкої, але під час повеней бурхливої річки Сівки.</w:t>
      </w:r>
    </w:p>
    <w:p w:rsidR="00C54441" w:rsidRPr="00CE00A7" w:rsidRDefault="00C54441" w:rsidP="00C54441">
      <w:pPr>
        <w:pStyle w:val="Default"/>
        <w:ind w:firstLine="567"/>
        <w:jc w:val="both"/>
        <w:rPr>
          <w:lang w:eastAsia="uk-UA"/>
        </w:rPr>
      </w:pPr>
      <w:r w:rsidRPr="00CE00A7">
        <w:rPr>
          <w:bdr w:val="none" w:sz="0" w:space="0" w:color="auto" w:frame="1"/>
        </w:rPr>
        <w:t xml:space="preserve">Якщо дорогою від села піднятися верх, то можна потрапити у місцевість, яку люди називають Селище. Раніше тут було село, оточене з усіх сторін лісом. Та в післявоєнний період у 1950 році село було повністю знищене радянською владою за зв’язки з ОУН-УПА. Люди були розстріляні, а ті що залишилися – вивезені у віддалені місця. Їх домівки було знищено вогнем. Ворог нещадним був і до дерев’яної церкви, що була окрасою села. Зберігся тільки цвинтар. І тільки тому, що був розташований в лісі. В даний час на території села велика братська могила. Проте, мешканцям села вдалося демонтувати іконостас дерев’яної церкви і передати його на зберігання до церкви Різдва Пресвятої Богородиці у сусіднє село Блюдники. Ця церква була збудована в 1882 році і освячена в 1916 році. Особливістю цієї церкви є те, що має два іконостаси. Головний іконостас виготовлений у 1912 році і належав дерев’яній церкві с. Селище. </w:t>
      </w:r>
      <w:r w:rsidRPr="00CE00A7">
        <w:rPr>
          <w:lang w:eastAsia="uk-UA"/>
        </w:rPr>
        <w:t xml:space="preserve">У післявоєнний період ця церква залишилася діючою і в даний час користуванні громади УГКЦ. </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Немає більше храму край села,</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Дубові стіни в попелі зотліли,</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Закутала руїни знов імла,</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Допоки істини вогнем горіли.</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Пройшли роки і церква вже нова,</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І дзвони серцем дзвінко калатають,</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Та пам'ять не вмира, вона жива,</w:t>
      </w:r>
    </w:p>
    <w:p w:rsidR="00C54441" w:rsidRPr="00CE00A7" w:rsidRDefault="00C54441" w:rsidP="00C54441">
      <w:pPr>
        <w:pStyle w:val="a5"/>
        <w:shd w:val="clear" w:color="auto" w:fill="FFFFFF"/>
        <w:tabs>
          <w:tab w:val="left" w:pos="3402"/>
        </w:tabs>
        <w:spacing w:before="0" w:beforeAutospacing="0" w:after="0" w:afterAutospacing="0"/>
        <w:rPr>
          <w:i/>
          <w:color w:val="000000"/>
          <w:sz w:val="20"/>
          <w:szCs w:val="20"/>
          <w:lang w:val="uk-UA"/>
        </w:rPr>
      </w:pPr>
      <w:r w:rsidRPr="00CE00A7">
        <w:rPr>
          <w:i/>
          <w:color w:val="000000"/>
          <w:sz w:val="20"/>
          <w:szCs w:val="20"/>
          <w:lang w:val="uk-UA"/>
        </w:rPr>
        <w:t>Хоч не ростуть на тому місці трави.</w:t>
      </w:r>
      <w:r w:rsidRPr="00CE00A7">
        <w:rPr>
          <w:rFonts w:ascii="Arial" w:hAnsi="Arial" w:cs="Arial"/>
          <w:color w:val="000000"/>
          <w:sz w:val="20"/>
          <w:szCs w:val="20"/>
          <w:lang w:val="uk-UA"/>
        </w:rPr>
        <w:t> </w:t>
      </w:r>
    </w:p>
    <w:p w:rsidR="00C54441" w:rsidRPr="00CE00A7" w:rsidRDefault="00C54441" w:rsidP="00C54441">
      <w:pPr>
        <w:pStyle w:val="Default"/>
        <w:ind w:firstLine="567"/>
        <w:jc w:val="both"/>
        <w:rPr>
          <w:lang w:eastAsia="uk-UA"/>
        </w:rPr>
      </w:pPr>
      <w:r w:rsidRPr="00CE00A7">
        <w:rPr>
          <w:lang w:eastAsia="uk-UA"/>
        </w:rPr>
        <w:lastRenderedPageBreak/>
        <w:t>Сьогодні я хочу розповісти вам про ще про одну святиню, що була знищена в післявоєнний період, храм душі, який вистояв під час другої світової війни та був знищений  радянською владою.</w:t>
      </w:r>
    </w:p>
    <w:p w:rsidR="00C54441" w:rsidRPr="00CE00A7" w:rsidRDefault="00C54441" w:rsidP="00C54441">
      <w:pPr>
        <w:pStyle w:val="a5"/>
        <w:spacing w:before="0" w:beforeAutospacing="0" w:after="0" w:afterAutospacing="0"/>
        <w:ind w:firstLine="567"/>
        <w:rPr>
          <w:lang w:val="uk-UA"/>
        </w:rPr>
      </w:pPr>
      <w:r w:rsidRPr="00CE00A7">
        <w:rPr>
          <w:lang w:val="uk-UA"/>
        </w:rPr>
        <w:t>Войнилівський костел старожили згадують як надзвичайно красиву будівлю, яку було видно аж із Завадки. Радянська влада ж перетворила її спочатку на склад, а потім — на тюрму НКВС, куди звозили людей з усієї області. Назад поверталися одиниці. Тепер про костел немає і згадки. Його давно розібрали. На цьому місці нині — адмінбудівля. Взимку 1991 року, коли почали закладати підвалини  майбутньої Войнилівської школи, докопалися до решток восьми людських тіл. Після першої страшної знахідки, виявляли все нові і нові. Разом із тим, “розкопали” і таємницю Войнилівського костелу — маленької місцевої «фабрики смерті». Костелу вже давно нема. Але є люди, яким пощастило вибратися звідти живими.</w:t>
      </w:r>
    </w:p>
    <w:p w:rsidR="00C54441" w:rsidRPr="00CE00A7" w:rsidRDefault="00C54441" w:rsidP="00C54441">
      <w:pPr>
        <w:pStyle w:val="a5"/>
        <w:spacing w:before="0" w:beforeAutospacing="0" w:after="0" w:afterAutospacing="0"/>
        <w:ind w:firstLine="567"/>
        <w:rPr>
          <w:lang w:val="uk-UA"/>
        </w:rPr>
      </w:pPr>
      <w:r w:rsidRPr="00CE00A7">
        <w:rPr>
          <w:lang w:val="uk-UA"/>
        </w:rPr>
        <w:t xml:space="preserve">Наша історія — складна і багатогранна. І вся вона складається з багатьох окремих доль, таких же непростих. </w:t>
      </w:r>
    </w:p>
    <w:p w:rsidR="00C54441" w:rsidRPr="00CE00A7" w:rsidRDefault="00C54441" w:rsidP="00C54441">
      <w:pPr>
        <w:pStyle w:val="a5"/>
        <w:spacing w:before="0" w:beforeAutospacing="0" w:after="0" w:afterAutospacing="0"/>
        <w:ind w:firstLine="567"/>
        <w:rPr>
          <w:lang w:val="uk-UA"/>
        </w:rPr>
      </w:pPr>
      <w:r w:rsidRPr="00CE00A7">
        <w:rPr>
          <w:lang w:val="uk-UA"/>
        </w:rPr>
        <w:t>«Кажуть, — розповідає пані Надія Іванців, — ту церкву збудували ще кріпаки, а згодом, за Польщі, тут зробили костел. Він був дуже красивим, його було видно аж із Завадки. Але коли прийшла радянська влада, його перетворили на склад, а згодом… на тюрму. Наразі костелу вже немає, його давно розібрали. А пам’ять про нього живе у піснях. От у 1946 році в її стінах мені довелося провести місяць”.  У  1946 році у костелі місяць побула Надія Іванців, жителька селища Войнилів, учителька місцевої школи  — за те, що в 1946 році не пішла голосувати на вибори до Верховної Ради СРСР.  Проте, вона — одна з небагатьох, кому пощастило вийти звідти живою.</w:t>
      </w:r>
    </w:p>
    <w:p w:rsidR="00C54441" w:rsidRPr="00CE00A7" w:rsidRDefault="00C54441" w:rsidP="00C54441">
      <w:pPr>
        <w:pStyle w:val="Default"/>
        <w:ind w:firstLine="567"/>
        <w:jc w:val="both"/>
      </w:pPr>
      <w:r w:rsidRPr="00CE00A7">
        <w:t>За спогадами Марійчин Розалії, відважна й освічена молодь із села  в 1940–1950 рр. ХХ ст. ішла в підпілля й брала участь у національно-визвольній боротьбі ОУН та УПА, а храми дедалі частіше ставали прилистком та місцем збору енкаведистів, або ж зазнавали руйнувань під час військових сутичок.</w:t>
      </w:r>
    </w:p>
    <w:p w:rsidR="00C54441" w:rsidRPr="00CE00A7" w:rsidRDefault="00C54441" w:rsidP="00C54441">
      <w:pPr>
        <w:pStyle w:val="Default"/>
        <w:ind w:firstLine="567"/>
        <w:jc w:val="both"/>
        <w:rPr>
          <w:rFonts w:ascii="Arial" w:hAnsi="Arial" w:cs="Arial"/>
          <w:lang w:eastAsia="uk-UA"/>
        </w:rPr>
      </w:pPr>
      <w:r w:rsidRPr="00CE00A7">
        <w:t>“Була вечеря в мене в хаті, хлопці повечерявши, пішли в ліс, нас було семеро дівчат, одна втекла, решту нас заарештували. Завезли у Войнилів в костел. Сиділи ми там два тижні, як саме в той час йшла “червона мітла”, УПА переходила в Чорний ліс. Я була наймолодшою серед усіх дівчат, але били мене нелюди найжорстокіше…”</w:t>
      </w:r>
      <w:r w:rsidRPr="00CE00A7">
        <w:rPr>
          <w:rFonts w:ascii="Arial" w:hAnsi="Arial" w:cs="Arial"/>
          <w:lang w:eastAsia="uk-UA"/>
        </w:rPr>
        <w:t xml:space="preserve"> </w:t>
      </w:r>
    </w:p>
    <w:p w:rsidR="00C54441" w:rsidRPr="00CE00A7" w:rsidRDefault="00C54441" w:rsidP="00C54441">
      <w:pPr>
        <w:pStyle w:val="Default"/>
        <w:ind w:firstLine="567"/>
        <w:jc w:val="both"/>
        <w:rPr>
          <w:lang w:eastAsia="uk-UA"/>
        </w:rPr>
      </w:pPr>
      <w:r w:rsidRPr="00CE00A7">
        <w:rPr>
          <w:lang w:eastAsia="uk-UA"/>
        </w:rPr>
        <w:t>Омелян Левицький, працюючи судово-медичним експертом-криміналістом в Івано-Франківському обласному бюро, курував 69 розкопок жертв тоталітарного режиму, які розгорнулися по всій західній Україні. Чоловік переконаний:  Войнилів за масштабами захоронення — четвертий в області. Тут знайшли рештки 228-и людських тіл. Більшими похованнями є хіба що Дем’янів Лаз, Пшеничники Тисменицького району і центр Івано-Франківська (так званий Меморіал). </w:t>
      </w:r>
    </w:p>
    <w:p w:rsidR="00CE00A7" w:rsidRPr="00867369" w:rsidRDefault="00C54441" w:rsidP="00867369">
      <w:pPr>
        <w:pStyle w:val="Default"/>
        <w:ind w:firstLine="567"/>
        <w:jc w:val="both"/>
        <w:rPr>
          <w:sz w:val="28"/>
          <w:szCs w:val="28"/>
          <w:lang w:eastAsia="uk-UA"/>
        </w:rPr>
      </w:pPr>
      <w:r w:rsidRPr="00CE00A7">
        <w:rPr>
          <w:lang w:eastAsia="uk-UA"/>
        </w:rPr>
        <w:t>Пройшли роки… Змінилося не одне покоління з тих буремних часів коли р</w:t>
      </w:r>
      <w:r w:rsidRPr="00CE00A7">
        <w:t>адянська влада досить довго і вдало змушувала забути народ про свою віру, про своє походження, про свою релігію... Але як же народ без віри? Це - порожній глечик, це поступове вимирання нації. Можливо, наші нащадки стануть іншими і з глибини душі дістануть все добре, цінне і моральне. А нові, розбудовані церкви стоятимуть не одне століття і не знищить їх ні наша байдужість ні чвари, що панують в суспільстві!</w:t>
      </w:r>
    </w:p>
    <w:p w:rsidR="00C54441" w:rsidRPr="00867369" w:rsidRDefault="00C54441" w:rsidP="00CE00A7">
      <w:pPr>
        <w:spacing w:after="0" w:line="240" w:lineRule="auto"/>
        <w:jc w:val="center"/>
        <w:rPr>
          <w:rFonts w:ascii="Times New Roman" w:hAnsi="Times New Roman"/>
          <w:b/>
          <w:color w:val="000000"/>
          <w:sz w:val="21"/>
          <w:szCs w:val="21"/>
          <w:shd w:val="clear" w:color="auto" w:fill="FFFFFF"/>
          <w:lang w:val="uk-UA"/>
        </w:rPr>
      </w:pPr>
      <w:r w:rsidRPr="00867369">
        <w:rPr>
          <w:rFonts w:ascii="Times New Roman" w:hAnsi="Times New Roman"/>
          <w:b/>
          <w:color w:val="000000"/>
          <w:sz w:val="21"/>
          <w:szCs w:val="21"/>
          <w:shd w:val="clear" w:color="auto" w:fill="FFFFFF"/>
          <w:lang w:val="uk-UA"/>
        </w:rPr>
        <w:t>МІЛІТАРИЗМ ЯК ГЛОБАЛЬНА ПРОБЛЕМА СУЧАСНОСТІ</w:t>
      </w:r>
    </w:p>
    <w:p w:rsidR="00C54441" w:rsidRPr="00867369" w:rsidRDefault="00C54441" w:rsidP="00C54441">
      <w:pPr>
        <w:spacing w:after="0" w:line="240" w:lineRule="auto"/>
        <w:jc w:val="center"/>
        <w:rPr>
          <w:rFonts w:ascii="Times New Roman" w:hAnsi="Times New Roman"/>
          <w:color w:val="000000"/>
          <w:sz w:val="21"/>
          <w:szCs w:val="21"/>
          <w:shd w:val="clear" w:color="auto" w:fill="FFFFFF"/>
          <w:lang w:val="uk-UA"/>
        </w:rPr>
      </w:pPr>
      <w:r w:rsidRPr="00867369">
        <w:rPr>
          <w:rFonts w:ascii="Times New Roman" w:hAnsi="Times New Roman"/>
          <w:b/>
          <w:color w:val="000000"/>
          <w:sz w:val="21"/>
          <w:szCs w:val="21"/>
          <w:shd w:val="clear" w:color="auto" w:fill="FFFFFF"/>
          <w:lang w:val="uk-UA"/>
        </w:rPr>
        <w:t xml:space="preserve">Бойко Дмитро, </w:t>
      </w:r>
      <w:r w:rsidRPr="00867369">
        <w:rPr>
          <w:rFonts w:ascii="Times New Roman" w:hAnsi="Times New Roman"/>
          <w:color w:val="000000"/>
          <w:sz w:val="21"/>
          <w:szCs w:val="21"/>
          <w:shd w:val="clear" w:color="auto" w:fill="FFFFFF"/>
          <w:lang w:val="uk-UA"/>
        </w:rPr>
        <w:t xml:space="preserve">учень 9-го класу Дмитрівської ЗШ І-ІІІ ступенів № 1 </w:t>
      </w:r>
    </w:p>
    <w:p w:rsidR="00CE00A7" w:rsidRPr="00867369" w:rsidRDefault="00C54441" w:rsidP="00CE00A7">
      <w:pPr>
        <w:spacing w:after="0" w:line="240" w:lineRule="auto"/>
        <w:jc w:val="center"/>
        <w:rPr>
          <w:rFonts w:ascii="Times New Roman" w:hAnsi="Times New Roman"/>
          <w:color w:val="000000"/>
          <w:sz w:val="21"/>
          <w:szCs w:val="21"/>
          <w:lang w:val="uk-UA"/>
        </w:rPr>
      </w:pPr>
      <w:r w:rsidRPr="00867369">
        <w:rPr>
          <w:rFonts w:ascii="Times New Roman" w:hAnsi="Times New Roman"/>
          <w:color w:val="000000"/>
          <w:sz w:val="21"/>
          <w:szCs w:val="21"/>
          <w:shd w:val="clear" w:color="auto" w:fill="FFFFFF"/>
          <w:lang w:val="uk-UA"/>
        </w:rPr>
        <w:t>Знам’янської районної ради Кіровоградської області</w:t>
      </w:r>
      <w:r w:rsidR="00CE00A7" w:rsidRPr="00867369">
        <w:rPr>
          <w:rFonts w:ascii="Times New Roman" w:hAnsi="Times New Roman"/>
          <w:color w:val="000000"/>
          <w:sz w:val="21"/>
          <w:szCs w:val="21"/>
          <w:shd w:val="clear" w:color="auto" w:fill="FFFFFF"/>
          <w:lang w:val="uk-UA"/>
        </w:rPr>
        <w:t xml:space="preserve">. </w:t>
      </w:r>
      <w:r w:rsidRPr="00867369">
        <w:rPr>
          <w:rFonts w:ascii="Times New Roman" w:hAnsi="Times New Roman"/>
          <w:color w:val="000000"/>
          <w:sz w:val="21"/>
          <w:szCs w:val="21"/>
          <w:shd w:val="clear" w:color="auto" w:fill="FFFFFF"/>
          <w:lang w:val="uk-UA"/>
        </w:rPr>
        <w:t xml:space="preserve">Керівник: Пасічняк Олександр Миколайович, </w:t>
      </w:r>
      <w:r w:rsidRPr="00867369">
        <w:rPr>
          <w:rFonts w:ascii="Times New Roman" w:hAnsi="Times New Roman"/>
          <w:color w:val="000000"/>
          <w:sz w:val="21"/>
          <w:szCs w:val="21"/>
          <w:lang w:val="uk-UA"/>
        </w:rPr>
        <w:t>керівник історико-краєзнавчого гуртка при</w:t>
      </w:r>
      <w:r w:rsidR="00CE00A7" w:rsidRPr="00867369">
        <w:rPr>
          <w:rFonts w:ascii="Times New Roman" w:hAnsi="Times New Roman"/>
          <w:color w:val="000000"/>
          <w:sz w:val="21"/>
          <w:szCs w:val="21"/>
          <w:shd w:val="clear" w:color="auto" w:fill="FFFFFF"/>
          <w:lang w:val="uk-UA"/>
        </w:rPr>
        <w:t xml:space="preserve"> </w:t>
      </w:r>
      <w:r w:rsidRPr="00867369">
        <w:rPr>
          <w:rFonts w:ascii="Times New Roman" w:hAnsi="Times New Roman"/>
          <w:color w:val="000000"/>
          <w:sz w:val="21"/>
          <w:szCs w:val="21"/>
          <w:lang w:val="uk-UA"/>
        </w:rPr>
        <w:t xml:space="preserve"> КЗ «Кіровоградський обласний центр туризму,</w:t>
      </w:r>
    </w:p>
    <w:p w:rsidR="00C54441" w:rsidRPr="00867369" w:rsidRDefault="00C54441" w:rsidP="00CE00A7">
      <w:pPr>
        <w:spacing w:after="0" w:line="240" w:lineRule="auto"/>
        <w:jc w:val="center"/>
        <w:rPr>
          <w:rFonts w:ascii="Times New Roman" w:hAnsi="Times New Roman"/>
          <w:color w:val="000000"/>
          <w:sz w:val="21"/>
          <w:szCs w:val="21"/>
          <w:shd w:val="clear" w:color="auto" w:fill="FFFFFF"/>
          <w:lang w:val="uk-UA"/>
        </w:rPr>
      </w:pPr>
      <w:r w:rsidRPr="00867369">
        <w:rPr>
          <w:rFonts w:ascii="Times New Roman" w:hAnsi="Times New Roman"/>
          <w:color w:val="000000"/>
          <w:sz w:val="21"/>
          <w:szCs w:val="21"/>
          <w:lang w:val="uk-UA"/>
        </w:rPr>
        <w:t xml:space="preserve"> краєзнавства та екскурсій учнівської молоді»</w:t>
      </w:r>
    </w:p>
    <w:p w:rsidR="00C54441" w:rsidRPr="00CE00A7" w:rsidRDefault="00C54441" w:rsidP="00C54441">
      <w:pPr>
        <w:spacing w:after="0" w:line="240" w:lineRule="auto"/>
        <w:jc w:val="center"/>
        <w:rPr>
          <w:rFonts w:ascii="Times New Roman" w:hAnsi="Times New Roman"/>
          <w:color w:val="000000"/>
          <w:sz w:val="16"/>
          <w:szCs w:val="16"/>
          <w:shd w:val="clear" w:color="auto" w:fill="FFFFFF"/>
          <w:lang w:val="uk-UA"/>
        </w:rPr>
      </w:pP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Fonts w:ascii="Times New Roman" w:hAnsi="Times New Roman"/>
          <w:color w:val="000000"/>
          <w:sz w:val="24"/>
          <w:szCs w:val="24"/>
          <w:shd w:val="clear" w:color="auto" w:fill="FFFFFF"/>
          <w:lang w:val="uk-UA"/>
        </w:rPr>
        <w:t xml:space="preserve">Проблема мілітаризму постала у теоретичній та практичній площині ще у другій половині ХІХ століття. Європейська інтелігенція в той час побачила, яку небезпеку несе мілітаризм для мирного співіснування народів та держав. Поява та поширення пацифізму, який став ідеологічною основою сучасної цивілізації, було прямою реакцією на мілітаризм. За ХХ ст. загроза </w:t>
      </w:r>
      <w:r w:rsidRPr="00CE00A7">
        <w:rPr>
          <w:rFonts w:ascii="Times New Roman" w:hAnsi="Times New Roman"/>
          <w:sz w:val="24"/>
          <w:szCs w:val="24"/>
          <w:lang w:val="uk-UA"/>
        </w:rPr>
        <w:t>життю всього людства, яка є прямим наслідком мілітаризму, лише зросла</w:t>
      </w:r>
      <w:r w:rsidRPr="00CE00A7">
        <w:rPr>
          <w:rFonts w:ascii="Times New Roman" w:hAnsi="Times New Roman"/>
          <w:color w:val="000000"/>
          <w:sz w:val="24"/>
          <w:szCs w:val="24"/>
          <w:shd w:val="clear" w:color="auto" w:fill="FFFFFF"/>
          <w:lang w:val="uk-UA"/>
        </w:rPr>
        <w:t xml:space="preserve">, </w:t>
      </w:r>
      <w:r w:rsidRPr="00CE00A7">
        <w:rPr>
          <w:rFonts w:ascii="Times New Roman" w:hAnsi="Times New Roman"/>
          <w:sz w:val="24"/>
          <w:szCs w:val="24"/>
          <w:lang w:val="uk-UA"/>
        </w:rPr>
        <w:t>тому ця проблема набуває актуальності та може претендувати на характер глобальності.</w:t>
      </w: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 xml:space="preserve">Не зважаючи на міжнародні договори про непоширення ядерної зброї, з кожним десятиріччям збільшується кількість країн, які володіють ядерною зброєю. Все частіше і більше держав підозрюють </w:t>
      </w:r>
      <w:r w:rsidRPr="00CE00A7">
        <w:rPr>
          <w:rFonts w:ascii="Times New Roman" w:hAnsi="Times New Roman"/>
          <w:sz w:val="24"/>
          <w:szCs w:val="24"/>
          <w:lang w:val="uk-UA"/>
        </w:rPr>
        <w:lastRenderedPageBreak/>
        <w:t xml:space="preserve">у тому, що вони розробляють, або вже мають, військові ядерні програми. Такі факти примушують поставити під сумнів досягнення людського розуму та зробити висновок про психічне нездоров’я цих осіб, які володіють або хочуть заволодіти ядерною зброєю. Деякі держави зі статусом «ядерні» зменшили кількість одиниць ядерної зброї, проте ніхто не знає точної кількості боєголовок в цих країнах, оскільки це є державною таємницею. Утім, тієї кількості ядерної зброї, про яку повідомляється в офіційних джерелах інформації, достатньо для того, щоб знищити все живе на цій планеті. Періодичні звіти Стокгольмського інституту дослідження проблем миру про торгівлю зброєю між країнами свідчать про постійне збільшення у світі торгівельного обігу, а відтак, і виробництва, зброї.   </w:t>
      </w: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У багатьох країнах світу військова служба є обов’язковою, хоча на словах декларуються конституційні права, насамперед право індивідуума на своє життя та свободу. Влада через військовий призов повністю нехтує цим правом людей.</w:t>
      </w:r>
    </w:p>
    <w:p w:rsidR="00C54441" w:rsidRPr="00CE00A7" w:rsidRDefault="00C54441" w:rsidP="00C54441">
      <w:pPr>
        <w:spacing w:after="0" w:line="240" w:lineRule="auto"/>
        <w:ind w:firstLine="709"/>
        <w:jc w:val="both"/>
        <w:rPr>
          <w:rStyle w:val="apple-converted-space"/>
          <w:rFonts w:ascii="Times New Roman" w:hAnsi="Times New Roman"/>
          <w:color w:val="000000"/>
          <w:sz w:val="24"/>
          <w:szCs w:val="24"/>
          <w:shd w:val="clear" w:color="auto" w:fill="FFFFFF"/>
          <w:lang w:val="uk-UA"/>
        </w:rPr>
      </w:pPr>
      <w:r w:rsidRPr="00CE00A7">
        <w:rPr>
          <w:rFonts w:ascii="Times New Roman" w:hAnsi="Times New Roman"/>
          <w:sz w:val="24"/>
          <w:szCs w:val="24"/>
          <w:lang w:val="uk-UA"/>
        </w:rPr>
        <w:t>Усе вищезазначене свідчить про наявність ненормальних тенденцій у внутрішній та зовнішній політиці держав, а головне те, що ніхто жити мирно, без зброї і армій, не бажає.</w:t>
      </w:r>
      <w:r w:rsidRPr="00CE00A7">
        <w:rPr>
          <w:rStyle w:val="apple-converted-space"/>
          <w:rFonts w:ascii="Times New Roman" w:hAnsi="Times New Roman"/>
          <w:color w:val="000000"/>
          <w:sz w:val="24"/>
          <w:szCs w:val="24"/>
          <w:shd w:val="clear" w:color="auto" w:fill="FFFFFF"/>
          <w:lang w:val="uk-UA"/>
        </w:rPr>
        <w:t xml:space="preserve"> </w:t>
      </w: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 xml:space="preserve">В історичній науці склався дещо спрощений погляд на мілітаризм як на виключно політичне та економічне явище, тоді як дослідженню психологічної і ідеологічної сторін залишається бажати кращого. Проблема ускладнюється тим, що в останній час мілітаризм все частіше приховує свою сутність, переміщується на сфери, які, на перший погляд, не мають безпосереднього відношення до військово-воєнного аспекту. </w:t>
      </w: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Style w:val="apple-converted-space"/>
          <w:rFonts w:ascii="Times New Roman" w:hAnsi="Times New Roman"/>
          <w:color w:val="000000"/>
          <w:sz w:val="24"/>
          <w:szCs w:val="24"/>
          <w:shd w:val="clear" w:color="auto" w:fill="FFFFFF"/>
          <w:lang w:val="uk-UA"/>
        </w:rPr>
        <w:t>В результаті впливу різних факторів сформувався мілітаристський типу світогляду. Під останнім ми</w:t>
      </w:r>
      <w:r w:rsidRPr="00CE00A7">
        <w:rPr>
          <w:rFonts w:ascii="Times New Roman" w:hAnsi="Times New Roman"/>
          <w:sz w:val="24"/>
          <w:szCs w:val="24"/>
          <w:lang w:val="uk-UA"/>
        </w:rPr>
        <w:t xml:space="preserve"> розуміємо особливий тип світогляду, який виражається у ставленні індивідів до війни, воєнних приготувань держави, нарощування військових сил як до необхідності, чого неминучого, того, що знаходиться поза сферою впливу звичайних обивателів, а також, поважним, шанобливим ставленням до військової професії (і, відповідно, схваленням їхньої діяльності), а головне, моральним виправданням війни.</w:t>
      </w: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Ми дійшли до висновку, що мілітаризм завжди існує у поєднанні з патріотизмом та етатизмом та використовує їх для свого ствердження. Мілітаризм – це відкидання цінності людської особистості. За ідеологічною шкарлупою мілітаризму знаходяться патологічні та ірраціональні людські страсті (жага влади, підкорення, руйнування тощо).</w:t>
      </w:r>
    </w:p>
    <w:p w:rsidR="00C54441" w:rsidRPr="00CE00A7" w:rsidRDefault="00C54441" w:rsidP="00C54441">
      <w:pPr>
        <w:spacing w:after="0" w:line="240" w:lineRule="auto"/>
        <w:ind w:firstLine="709"/>
        <w:jc w:val="both"/>
        <w:rPr>
          <w:rFonts w:ascii="Times New Roman" w:hAnsi="Times New Roman"/>
          <w:sz w:val="24"/>
          <w:szCs w:val="24"/>
          <w:lang w:val="uk-UA"/>
        </w:rPr>
      </w:pPr>
      <w:r w:rsidRPr="00CE00A7">
        <w:rPr>
          <w:rFonts w:ascii="Times New Roman" w:hAnsi="Times New Roman"/>
          <w:sz w:val="24"/>
          <w:szCs w:val="24"/>
          <w:lang w:val="uk-UA"/>
        </w:rPr>
        <w:t xml:space="preserve">Неможливо засуджувати війну, й водночас, виправдовувати її морально, доводити необхідність існування армій, військової зброї, техніки, несення військової служби, нехай навіть і оборонними міркуваннями. Які б виправдання війні люди не знаходили, вона від цього не зникне і не стане гуманнішою. Допоки у суспільстві відношення до війни не зміниться, яке має втілитися в реальному житті, загроза війн не зникне. Вважаємо, що проблема мілітаризму може бути вирішена лише в рамках справжнього гуманізму чи в релігійній площині.     </w:t>
      </w:r>
    </w:p>
    <w:p w:rsidR="00CE00A7" w:rsidRPr="00867369" w:rsidRDefault="00CE00A7" w:rsidP="00867369">
      <w:pPr>
        <w:spacing w:after="0" w:line="240" w:lineRule="auto"/>
        <w:rPr>
          <w:rStyle w:val="apple-converted-space"/>
          <w:rFonts w:ascii="Times New Roman" w:hAnsi="Times New Roman"/>
          <w:b/>
          <w:i/>
          <w:color w:val="000000"/>
          <w:sz w:val="16"/>
          <w:szCs w:val="16"/>
          <w:shd w:val="clear" w:color="auto" w:fill="FFFFFF"/>
          <w:lang w:val="uk-UA"/>
        </w:rPr>
      </w:pPr>
    </w:p>
    <w:p w:rsidR="00C54441" w:rsidRPr="00C54441" w:rsidRDefault="00C54441" w:rsidP="00C54441">
      <w:pPr>
        <w:spacing w:after="0" w:line="240" w:lineRule="auto"/>
        <w:ind w:firstLine="284"/>
        <w:jc w:val="center"/>
        <w:rPr>
          <w:rStyle w:val="apple-converted-space"/>
          <w:rFonts w:ascii="Times New Roman" w:hAnsi="Times New Roman"/>
          <w:b/>
          <w:i/>
          <w:color w:val="000000"/>
          <w:sz w:val="24"/>
          <w:szCs w:val="24"/>
          <w:shd w:val="clear" w:color="auto" w:fill="FFFFFF"/>
          <w:lang w:val="uk-UA"/>
        </w:rPr>
      </w:pPr>
      <w:r w:rsidRPr="00C54441">
        <w:rPr>
          <w:rStyle w:val="apple-converted-space"/>
          <w:rFonts w:ascii="Times New Roman" w:hAnsi="Times New Roman"/>
          <w:b/>
          <w:i/>
          <w:color w:val="000000"/>
          <w:sz w:val="24"/>
          <w:szCs w:val="24"/>
          <w:shd w:val="clear" w:color="auto" w:fill="FFFFFF"/>
          <w:lang w:val="uk-UA"/>
        </w:rPr>
        <w:t>Використана література</w:t>
      </w:r>
    </w:p>
    <w:p w:rsidR="00C54441" w:rsidRPr="00C54441" w:rsidRDefault="00C54441" w:rsidP="00C54441">
      <w:pPr>
        <w:spacing w:after="0" w:line="240" w:lineRule="auto"/>
        <w:ind w:firstLine="284"/>
        <w:jc w:val="center"/>
        <w:rPr>
          <w:rStyle w:val="apple-converted-space"/>
          <w:rFonts w:ascii="Times New Roman" w:hAnsi="Times New Roman"/>
          <w:b/>
          <w:i/>
          <w:color w:val="000000"/>
          <w:sz w:val="16"/>
          <w:szCs w:val="16"/>
          <w:shd w:val="clear" w:color="auto" w:fill="FFFFFF"/>
          <w:lang w:val="uk-UA"/>
        </w:rPr>
      </w:pPr>
    </w:p>
    <w:p w:rsidR="00C54441" w:rsidRPr="00C54441" w:rsidRDefault="00C54441" w:rsidP="00C54441">
      <w:pPr>
        <w:numPr>
          <w:ilvl w:val="0"/>
          <w:numId w:val="2"/>
        </w:numPr>
        <w:spacing w:after="0" w:line="240" w:lineRule="auto"/>
        <w:ind w:left="0" w:firstLine="284"/>
        <w:jc w:val="both"/>
        <w:rPr>
          <w:rFonts w:ascii="Times New Roman" w:hAnsi="Times New Roman"/>
          <w:i/>
          <w:sz w:val="24"/>
          <w:szCs w:val="24"/>
          <w:lang w:val="uk-UA"/>
        </w:rPr>
      </w:pPr>
      <w:r w:rsidRPr="00C54441">
        <w:rPr>
          <w:rFonts w:ascii="Times New Roman" w:hAnsi="Times New Roman"/>
          <w:i/>
          <w:sz w:val="24"/>
          <w:szCs w:val="24"/>
          <w:lang w:val="ru-RU"/>
        </w:rPr>
        <w:t xml:space="preserve">Бердяев Н. Война и эсхатология </w:t>
      </w:r>
      <w:r w:rsidRPr="00C54441">
        <w:rPr>
          <w:rFonts w:ascii="Times New Roman" w:hAnsi="Times New Roman"/>
          <w:i/>
          <w:sz w:val="24"/>
          <w:szCs w:val="24"/>
          <w:lang w:val="uk-UA"/>
        </w:rPr>
        <w:t xml:space="preserve">/ Н. Бердяев </w:t>
      </w:r>
      <w:r w:rsidRPr="00C54441">
        <w:rPr>
          <w:rFonts w:ascii="Times New Roman" w:hAnsi="Times New Roman"/>
          <w:i/>
          <w:sz w:val="24"/>
          <w:szCs w:val="24"/>
          <w:lang w:val="ru-RU"/>
        </w:rPr>
        <w:t>// Путь. –</w:t>
      </w:r>
      <w:r w:rsidRPr="00C54441">
        <w:rPr>
          <w:rFonts w:ascii="Times New Roman" w:hAnsi="Times New Roman"/>
          <w:i/>
          <w:sz w:val="24"/>
          <w:szCs w:val="24"/>
          <w:lang w:val="uk-UA"/>
        </w:rPr>
        <w:t xml:space="preserve"> О</w:t>
      </w:r>
      <w:r w:rsidRPr="00C54441">
        <w:rPr>
          <w:rFonts w:ascii="Times New Roman" w:hAnsi="Times New Roman"/>
          <w:i/>
          <w:sz w:val="24"/>
          <w:szCs w:val="24"/>
          <w:lang w:val="ru-RU"/>
        </w:rPr>
        <w:t>ктябрь 1939 – март 1940</w:t>
      </w:r>
      <w:r w:rsidRPr="00C54441">
        <w:rPr>
          <w:rFonts w:ascii="Times New Roman" w:hAnsi="Times New Roman"/>
          <w:i/>
          <w:sz w:val="24"/>
          <w:szCs w:val="24"/>
          <w:lang w:val="uk-UA"/>
        </w:rPr>
        <w:t xml:space="preserve">. – </w:t>
      </w:r>
      <w:r w:rsidRPr="00C54441">
        <w:rPr>
          <w:rFonts w:ascii="Times New Roman" w:hAnsi="Times New Roman"/>
          <w:i/>
          <w:sz w:val="24"/>
          <w:szCs w:val="24"/>
          <w:lang w:val="ru-RU"/>
        </w:rPr>
        <w:t>№ 61</w:t>
      </w:r>
      <w:r w:rsidRPr="00C54441">
        <w:rPr>
          <w:rFonts w:ascii="Times New Roman" w:hAnsi="Times New Roman"/>
          <w:i/>
          <w:sz w:val="24"/>
          <w:szCs w:val="24"/>
          <w:lang w:val="uk-UA"/>
        </w:rPr>
        <w:t xml:space="preserve">. – </w:t>
      </w:r>
      <w:r w:rsidRPr="00C54441">
        <w:rPr>
          <w:rFonts w:ascii="Times New Roman" w:hAnsi="Times New Roman"/>
          <w:i/>
          <w:sz w:val="24"/>
          <w:szCs w:val="24"/>
          <w:lang w:val="ru-RU"/>
        </w:rPr>
        <w:t xml:space="preserve">С. 3–14. </w:t>
      </w:r>
    </w:p>
    <w:p w:rsidR="00C54441" w:rsidRPr="00C54441" w:rsidRDefault="00C54441" w:rsidP="00C54441">
      <w:pPr>
        <w:numPr>
          <w:ilvl w:val="0"/>
          <w:numId w:val="2"/>
        </w:numPr>
        <w:spacing w:after="0" w:line="240" w:lineRule="auto"/>
        <w:ind w:left="0" w:firstLine="284"/>
        <w:jc w:val="both"/>
        <w:rPr>
          <w:rFonts w:ascii="Times New Roman" w:hAnsi="Times New Roman"/>
          <w:i/>
          <w:color w:val="000000"/>
          <w:sz w:val="24"/>
          <w:szCs w:val="24"/>
          <w:lang w:val="uk-UA"/>
        </w:rPr>
      </w:pPr>
      <w:r w:rsidRPr="00C54441">
        <w:rPr>
          <w:rFonts w:ascii="Times New Roman" w:hAnsi="Times New Roman"/>
          <w:bCs/>
          <w:i/>
          <w:color w:val="000000"/>
          <w:sz w:val="24"/>
          <w:szCs w:val="24"/>
          <w:shd w:val="clear" w:color="auto" w:fill="FFFFFF"/>
          <w:lang w:val="ru-RU"/>
        </w:rPr>
        <w:t>Толстой, Л</w:t>
      </w:r>
      <w:r w:rsidRPr="00C54441">
        <w:rPr>
          <w:rFonts w:ascii="Times New Roman" w:hAnsi="Times New Roman"/>
          <w:bCs/>
          <w:i/>
          <w:color w:val="000000"/>
          <w:sz w:val="24"/>
          <w:szCs w:val="24"/>
          <w:shd w:val="clear" w:color="auto" w:fill="FFFFFF"/>
          <w:lang w:val="uk-UA"/>
        </w:rPr>
        <w:t>.</w:t>
      </w:r>
      <w:r w:rsidRPr="00C54441">
        <w:rPr>
          <w:rFonts w:ascii="Times New Roman" w:hAnsi="Times New Roman"/>
          <w:bCs/>
          <w:i/>
          <w:color w:val="000000"/>
          <w:sz w:val="24"/>
          <w:szCs w:val="24"/>
          <w:shd w:val="clear" w:color="auto" w:fill="FFFFFF"/>
          <w:lang w:val="ru-RU"/>
        </w:rPr>
        <w:t xml:space="preserve"> Н.</w:t>
      </w:r>
      <w:r w:rsidRPr="00C54441">
        <w:rPr>
          <w:rFonts w:ascii="Times New Roman" w:hAnsi="Times New Roman"/>
          <w:i/>
          <w:color w:val="000000"/>
          <w:sz w:val="24"/>
          <w:szCs w:val="24"/>
          <w:lang w:val="uk-UA"/>
        </w:rPr>
        <w:t xml:space="preserve"> </w:t>
      </w:r>
      <w:r w:rsidRPr="00C54441">
        <w:rPr>
          <w:rFonts w:ascii="Times New Roman" w:hAnsi="Times New Roman"/>
          <w:bCs/>
          <w:i/>
          <w:color w:val="000000"/>
          <w:sz w:val="24"/>
          <w:szCs w:val="24"/>
          <w:lang w:val="ru-RU"/>
        </w:rPr>
        <w:t>Царство</w:t>
      </w:r>
      <w:r w:rsidRPr="00C54441">
        <w:rPr>
          <w:rFonts w:ascii="Times New Roman" w:hAnsi="Times New Roman"/>
          <w:i/>
          <w:color w:val="000000"/>
          <w:sz w:val="24"/>
          <w:szCs w:val="24"/>
        </w:rPr>
        <w:t> </w:t>
      </w:r>
      <w:r w:rsidRPr="00C54441">
        <w:rPr>
          <w:rFonts w:ascii="Times New Roman" w:hAnsi="Times New Roman"/>
          <w:bCs/>
          <w:i/>
          <w:color w:val="000000"/>
          <w:sz w:val="24"/>
          <w:szCs w:val="24"/>
          <w:lang w:val="ru-RU"/>
        </w:rPr>
        <w:t>божие</w:t>
      </w:r>
      <w:r w:rsidRPr="00C54441">
        <w:rPr>
          <w:rFonts w:ascii="Times New Roman" w:hAnsi="Times New Roman"/>
          <w:i/>
          <w:color w:val="000000"/>
          <w:sz w:val="24"/>
          <w:szCs w:val="24"/>
        </w:rPr>
        <w:t> </w:t>
      </w:r>
      <w:r w:rsidRPr="00C54441">
        <w:rPr>
          <w:rFonts w:ascii="Times New Roman" w:hAnsi="Times New Roman"/>
          <w:bCs/>
          <w:i/>
          <w:color w:val="000000"/>
          <w:sz w:val="24"/>
          <w:szCs w:val="24"/>
          <w:lang w:val="ru-RU"/>
        </w:rPr>
        <w:t>внутри</w:t>
      </w:r>
      <w:r w:rsidRPr="00C54441">
        <w:rPr>
          <w:rFonts w:ascii="Times New Roman" w:hAnsi="Times New Roman"/>
          <w:i/>
          <w:color w:val="000000"/>
          <w:sz w:val="24"/>
          <w:szCs w:val="24"/>
        </w:rPr>
        <w:t> </w:t>
      </w:r>
      <w:r w:rsidRPr="00C54441">
        <w:rPr>
          <w:rFonts w:ascii="Times New Roman" w:hAnsi="Times New Roman"/>
          <w:bCs/>
          <w:i/>
          <w:color w:val="000000"/>
          <w:sz w:val="24"/>
          <w:szCs w:val="24"/>
          <w:lang w:val="ru-RU"/>
        </w:rPr>
        <w:t>нас</w:t>
      </w:r>
      <w:r w:rsidRPr="00C54441">
        <w:rPr>
          <w:rFonts w:ascii="Times New Roman" w:hAnsi="Times New Roman"/>
          <w:i/>
          <w:color w:val="000000"/>
          <w:sz w:val="24"/>
          <w:szCs w:val="24"/>
          <w:lang w:val="ru-RU"/>
        </w:rPr>
        <w:t xml:space="preserve">; Моя жизнь (автобиография) и др. рассказы Л.Н. Толстого. – </w:t>
      </w:r>
      <w:r w:rsidRPr="00C54441">
        <w:rPr>
          <w:rFonts w:ascii="Times New Roman" w:hAnsi="Times New Roman"/>
          <w:i/>
          <w:color w:val="000000"/>
          <w:sz w:val="24"/>
          <w:szCs w:val="24"/>
          <w:lang w:val="uk-UA"/>
        </w:rPr>
        <w:t>СПб.</w:t>
      </w:r>
      <w:r w:rsidRPr="00C54441">
        <w:rPr>
          <w:rFonts w:ascii="Times New Roman" w:hAnsi="Times New Roman"/>
          <w:i/>
          <w:color w:val="000000"/>
          <w:sz w:val="24"/>
          <w:szCs w:val="24"/>
          <w:lang w:val="ru-RU"/>
        </w:rPr>
        <w:t>: Ясная Поляна, 1911. – 640 с.</w:t>
      </w:r>
    </w:p>
    <w:p w:rsidR="00C54441" w:rsidRPr="00C54441" w:rsidRDefault="00C54441" w:rsidP="00C54441">
      <w:pPr>
        <w:numPr>
          <w:ilvl w:val="0"/>
          <w:numId w:val="2"/>
        </w:numPr>
        <w:spacing w:after="0" w:line="240" w:lineRule="auto"/>
        <w:ind w:left="0" w:firstLine="284"/>
        <w:jc w:val="both"/>
        <w:rPr>
          <w:rFonts w:ascii="Times New Roman" w:hAnsi="Times New Roman"/>
          <w:i/>
          <w:sz w:val="24"/>
          <w:szCs w:val="24"/>
          <w:lang w:val="uk-UA"/>
        </w:rPr>
      </w:pPr>
      <w:r w:rsidRPr="00C54441">
        <w:rPr>
          <w:rFonts w:ascii="Times New Roman" w:hAnsi="Times New Roman"/>
          <w:i/>
          <w:sz w:val="24"/>
          <w:szCs w:val="24"/>
          <w:lang w:val="ru-RU"/>
        </w:rPr>
        <w:t>Цыбаков Д.М. Милитаризм и антимилитаризм в международной политике: оценки современной общественной мысли / Д.М. Цыбаков // Научные и образовательные проблемы гражданской защиты. – 2012. – № 1. – С.96–102.</w:t>
      </w:r>
    </w:p>
    <w:p w:rsidR="00C54441" w:rsidRDefault="00C54441" w:rsidP="00C54441">
      <w:pPr>
        <w:spacing w:after="0" w:line="240" w:lineRule="auto"/>
        <w:jc w:val="both"/>
        <w:rPr>
          <w:rFonts w:ascii="Times New Roman" w:hAnsi="Times New Roman" w:cs="Times New Roman"/>
          <w:i/>
          <w:sz w:val="24"/>
          <w:szCs w:val="24"/>
          <w:lang w:val="ru-RU"/>
        </w:rPr>
      </w:pPr>
    </w:p>
    <w:p w:rsidR="00266779" w:rsidRDefault="00266779" w:rsidP="00C54441">
      <w:pPr>
        <w:spacing w:after="0" w:line="240" w:lineRule="auto"/>
        <w:jc w:val="both"/>
        <w:rPr>
          <w:rFonts w:ascii="Times New Roman" w:hAnsi="Times New Roman" w:cs="Times New Roman"/>
          <w:i/>
          <w:sz w:val="24"/>
          <w:szCs w:val="24"/>
          <w:lang w:val="ru-RU"/>
        </w:rPr>
      </w:pPr>
    </w:p>
    <w:p w:rsidR="00266779" w:rsidRDefault="00266779" w:rsidP="00C54441">
      <w:pPr>
        <w:spacing w:after="0" w:line="240" w:lineRule="auto"/>
        <w:jc w:val="both"/>
        <w:rPr>
          <w:rFonts w:ascii="Times New Roman" w:hAnsi="Times New Roman" w:cs="Times New Roman"/>
          <w:i/>
          <w:sz w:val="24"/>
          <w:szCs w:val="24"/>
          <w:lang w:val="ru-RU"/>
        </w:rPr>
      </w:pPr>
    </w:p>
    <w:p w:rsidR="00266779" w:rsidRDefault="00266779" w:rsidP="00C54441">
      <w:pPr>
        <w:spacing w:after="0" w:line="240" w:lineRule="auto"/>
        <w:jc w:val="both"/>
        <w:rPr>
          <w:rFonts w:ascii="Times New Roman" w:hAnsi="Times New Roman" w:cs="Times New Roman"/>
          <w:i/>
          <w:sz w:val="24"/>
          <w:szCs w:val="24"/>
          <w:lang w:val="ru-RU"/>
        </w:rPr>
      </w:pPr>
    </w:p>
    <w:p w:rsidR="00266779" w:rsidRDefault="00266779" w:rsidP="00C54441">
      <w:pPr>
        <w:spacing w:after="0" w:line="240" w:lineRule="auto"/>
        <w:jc w:val="both"/>
        <w:rPr>
          <w:rFonts w:ascii="Times New Roman" w:hAnsi="Times New Roman" w:cs="Times New Roman"/>
          <w:i/>
          <w:sz w:val="24"/>
          <w:szCs w:val="24"/>
          <w:lang w:val="ru-RU"/>
        </w:rPr>
      </w:pPr>
    </w:p>
    <w:p w:rsidR="00266779" w:rsidRDefault="00266779" w:rsidP="00C54441">
      <w:pPr>
        <w:spacing w:after="0" w:line="240" w:lineRule="auto"/>
        <w:jc w:val="both"/>
        <w:rPr>
          <w:rFonts w:ascii="Times New Roman" w:hAnsi="Times New Roman" w:cs="Times New Roman"/>
          <w:i/>
          <w:sz w:val="24"/>
          <w:szCs w:val="24"/>
          <w:lang w:val="ru-RU"/>
        </w:rPr>
      </w:pPr>
    </w:p>
    <w:p w:rsidR="009100F0" w:rsidRPr="00867369" w:rsidRDefault="009100F0" w:rsidP="00867369">
      <w:pPr>
        <w:spacing w:after="0" w:line="240" w:lineRule="auto"/>
        <w:ind w:firstLine="539"/>
        <w:jc w:val="center"/>
        <w:rPr>
          <w:rFonts w:ascii="Times New Roman" w:hAnsi="Times New Roman"/>
          <w:b/>
          <w:lang w:val="uk-UA"/>
        </w:rPr>
      </w:pPr>
      <w:r w:rsidRPr="00867369">
        <w:rPr>
          <w:rFonts w:ascii="Times New Roman" w:hAnsi="Times New Roman"/>
          <w:b/>
          <w:lang w:val="uk-UA"/>
        </w:rPr>
        <w:lastRenderedPageBreak/>
        <w:t>СЕЛО ГОНТІВ ЯР - МАЛЕНЬКА КРАПЕЛЬКА ВЕЛИЧНОЇ ДЕРЖАВИ</w:t>
      </w:r>
    </w:p>
    <w:p w:rsidR="009100F0" w:rsidRPr="00867369" w:rsidRDefault="009100F0" w:rsidP="009100F0">
      <w:pPr>
        <w:spacing w:after="0" w:line="240" w:lineRule="auto"/>
        <w:ind w:firstLine="539"/>
        <w:jc w:val="center"/>
        <w:rPr>
          <w:rFonts w:ascii="Times New Roman" w:hAnsi="Times New Roman"/>
          <w:lang w:val="uk-UA"/>
        </w:rPr>
      </w:pPr>
      <w:r w:rsidRPr="00867369">
        <w:rPr>
          <w:rFonts w:ascii="Times New Roman" w:hAnsi="Times New Roman"/>
          <w:b/>
          <w:lang w:val="uk-UA"/>
        </w:rPr>
        <w:t xml:space="preserve">Бондаренко Єлизавета, </w:t>
      </w:r>
      <w:r w:rsidRPr="00867369">
        <w:rPr>
          <w:rFonts w:ascii="Times New Roman" w:hAnsi="Times New Roman"/>
          <w:lang w:val="uk-UA"/>
        </w:rPr>
        <w:t xml:space="preserve">учениця 5 класу  Гонтів'ярської філії Валківського ліцею імені Олександра Масельського Валківської районної ради Харківської області, член гуртка «Географічне краєзнавство». Керівник: </w:t>
      </w:r>
      <w:r w:rsidRPr="00867369">
        <w:rPr>
          <w:rFonts w:ascii="Times New Roman" w:hAnsi="Times New Roman"/>
          <w:b/>
          <w:lang w:val="uk-UA"/>
        </w:rPr>
        <w:t>Положій Вікторія Віталіївна</w:t>
      </w:r>
      <w:r w:rsidRPr="00867369">
        <w:rPr>
          <w:rFonts w:ascii="Times New Roman" w:hAnsi="Times New Roman"/>
          <w:lang w:val="uk-UA"/>
        </w:rPr>
        <w:t>, вчитель географії Гонтів'ярської філії Валківського ліцею імені Олександра Масельського Валківської районної ради Харківської області</w:t>
      </w:r>
    </w:p>
    <w:p w:rsidR="009100F0" w:rsidRPr="009100F0" w:rsidRDefault="009100F0" w:rsidP="009100F0">
      <w:pPr>
        <w:spacing w:after="0" w:line="240" w:lineRule="auto"/>
        <w:jc w:val="right"/>
        <w:rPr>
          <w:rFonts w:ascii="Times New Roman" w:hAnsi="Times New Roman"/>
          <w:i/>
          <w:sz w:val="20"/>
          <w:szCs w:val="20"/>
          <w:lang w:val="ru-RU"/>
        </w:rPr>
      </w:pPr>
      <w:r w:rsidRPr="009100F0">
        <w:rPr>
          <w:rFonts w:ascii="Times New Roman" w:hAnsi="Times New Roman"/>
          <w:i/>
          <w:sz w:val="20"/>
          <w:szCs w:val="20"/>
          <w:lang w:val="ru-RU"/>
        </w:rPr>
        <w:t>Україна моя, для мене ти єдина,</w:t>
      </w:r>
    </w:p>
    <w:p w:rsidR="009100F0" w:rsidRPr="009100F0" w:rsidRDefault="009100F0" w:rsidP="009100F0">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Як рідна мати, що дала життя.</w:t>
      </w:r>
    </w:p>
    <w:p w:rsidR="009100F0" w:rsidRPr="009100F0" w:rsidRDefault="009100F0" w:rsidP="009100F0">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І в щастя дні і в лиховісні днини</w:t>
      </w:r>
    </w:p>
    <w:p w:rsidR="009100F0" w:rsidRPr="009100F0" w:rsidRDefault="009100F0" w:rsidP="009100F0">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До тебе повертаю звіддаля.</w:t>
      </w:r>
    </w:p>
    <w:p w:rsidR="009100F0" w:rsidRPr="009100F0" w:rsidRDefault="009100F0" w:rsidP="009100F0">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Вклоняюсь рідним вербам і тополям</w:t>
      </w:r>
    </w:p>
    <w:p w:rsidR="009100F0" w:rsidRPr="009100F0" w:rsidRDefault="009100F0" w:rsidP="009100F0">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І припаду до рідної землі.</w:t>
      </w:r>
    </w:p>
    <w:p w:rsidR="009100F0" w:rsidRPr="009100F0" w:rsidRDefault="009100F0" w:rsidP="009100F0">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Що маю я таку щасливу долю,</w:t>
      </w:r>
    </w:p>
    <w:p w:rsidR="009100F0" w:rsidRPr="00266779" w:rsidRDefault="009100F0" w:rsidP="00266779">
      <w:pPr>
        <w:spacing w:after="0" w:line="240" w:lineRule="auto"/>
        <w:jc w:val="right"/>
        <w:rPr>
          <w:rFonts w:ascii="Times New Roman" w:hAnsi="Times New Roman"/>
          <w:i/>
          <w:sz w:val="20"/>
          <w:szCs w:val="20"/>
          <w:lang w:val="uk-UA"/>
        </w:rPr>
      </w:pPr>
      <w:r w:rsidRPr="009100F0">
        <w:rPr>
          <w:rFonts w:ascii="Times New Roman" w:hAnsi="Times New Roman"/>
          <w:i/>
          <w:sz w:val="20"/>
          <w:szCs w:val="20"/>
          <w:lang w:val="uk-UA"/>
        </w:rPr>
        <w:t>Великий Боже, дякую тобі.</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Щасливі ми, що народилися і живемо на такій чудовій і мальовничій землі – в нашій неповторній Україні.</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Україну можна порівняти з безцінним діамантом. Діамантом, який передали нам наші пращури, і, який ми повинні залишити після себе наступним поколінням.</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Хоча наша незалежна держава ще і молода, але вона має розумних дітей, які її піднімуть. Бо недарма кажуть: «Кожна незалежна країна має важкий початок, але потім для неї настає широко масштабний розквіт». – І я думаю, що це щира правда, в яку я вірю. Бо початком для нашої країни являємось ми.</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Той хто не знає свого минулого,</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Не вартий і свого майбутнього.</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Максим Рильський</w:t>
      </w:r>
    </w:p>
    <w:p w:rsidR="009100F0" w:rsidRPr="009100F0" w:rsidRDefault="009100F0" w:rsidP="009100F0">
      <w:pPr>
        <w:spacing w:after="0" w:line="240" w:lineRule="auto"/>
        <w:ind w:firstLine="426"/>
        <w:jc w:val="right"/>
        <w:rPr>
          <w:rFonts w:ascii="Times New Roman" w:hAnsi="Times New Roman"/>
          <w:i/>
          <w:sz w:val="20"/>
          <w:szCs w:val="20"/>
          <w:lang w:val="uk-UA"/>
        </w:rPr>
      </w:pP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У ветхій фресці в храмі на стіні,</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В правдивій вірі Отця і Сина,</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В суворій молитовній тишині</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Горить свічею слово «Харківщина».</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Кожне місто має свої особливості, історію, культуру, назву. Є такі міста, що змінили своє ім’я. Звідки ж пішла назва Харків?</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Гортаючи сторінки історії, уважно вчитуючись у хвилюючі розповіді, легенди, літописи, ми щоразу зустрічаємося з таємницями, які ніби починають оживати у нашій уяві.</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Оповита легендами та переказами і назва міста Харкова. Нині відомо декілька версій її походження. Буває іноді важко з’ясувати, де закінчується вигадка, а де починається історія.</w:t>
      </w:r>
    </w:p>
    <w:p w:rsidR="009100F0" w:rsidRPr="00867369" w:rsidRDefault="009100F0" w:rsidP="009100F0">
      <w:pPr>
        <w:spacing w:after="0" w:line="240" w:lineRule="auto"/>
        <w:ind w:firstLine="426"/>
        <w:jc w:val="both"/>
        <w:rPr>
          <w:rFonts w:ascii="Times New Roman" w:hAnsi="Times New Roman"/>
          <w:i/>
          <w:sz w:val="24"/>
          <w:szCs w:val="24"/>
          <w:lang w:val="uk-UA"/>
        </w:rPr>
      </w:pPr>
      <w:r w:rsidRPr="00867369">
        <w:rPr>
          <w:rFonts w:ascii="Times New Roman" w:hAnsi="Times New Roman"/>
          <w:sz w:val="24"/>
          <w:szCs w:val="24"/>
          <w:lang w:val="uk-UA"/>
        </w:rPr>
        <w:t>Мені стискає серце і перехоплює подих від такої краси, від того, що ми її часточка, бо живем на цій землі. І вона наша рідна, наша єдина, своя. Хіба можна нею не пишатися, бути байдужим до її мальовничості? Я люблю Валківщину, бо вона завжди чарівна.</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Маленька крапелька величної держави –</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Моє село, багато є таких!</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Зазнало лиха, бідувань і слави</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Воно живе і вічно буде жить!</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До поки люди будуть сподіватись,</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До поки віра не згаса в серцях,</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То буде вічна слава і пошана, - Селові,</w:t>
      </w:r>
    </w:p>
    <w:p w:rsidR="009100F0" w:rsidRPr="009100F0" w:rsidRDefault="009100F0" w:rsidP="009100F0">
      <w:pPr>
        <w:spacing w:after="0" w:line="240" w:lineRule="auto"/>
        <w:ind w:firstLine="426"/>
        <w:jc w:val="right"/>
        <w:rPr>
          <w:rFonts w:ascii="Times New Roman" w:hAnsi="Times New Roman"/>
          <w:i/>
          <w:sz w:val="20"/>
          <w:szCs w:val="20"/>
          <w:lang w:val="uk-UA"/>
        </w:rPr>
      </w:pPr>
      <w:r w:rsidRPr="009100F0">
        <w:rPr>
          <w:rFonts w:ascii="Times New Roman" w:hAnsi="Times New Roman"/>
          <w:i/>
          <w:sz w:val="20"/>
          <w:szCs w:val="20"/>
          <w:lang w:val="uk-UA"/>
        </w:rPr>
        <w:t xml:space="preserve"> На українських, історичних сторінках.</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Не дарма сказано: «Рідною для нас є та земля, де ми народилися. Цю землю не вибирають, як не вибирають своїх батьків. Це скарби даровані Богом». Для мене цим скарбом є моє рідне село Гонтів Яр.</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Село Гонтiв Яр  колись лежало на старому Полтавському шляху. Тепер його перетинає автомобiльна траса Київ — Харкiв. Перед Валками (якщо їхати з Полтави) вона поволi здiймається вгору, щоб потiм стрiмко спуститись вниз у районне мiстечко. Найвищий пагорб перед спуском — в Гонтовiм Яру.</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Люди зупиняються тут перепочити. Милуються природою, цікавляться: «Як називається село?»</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«Гонтiв Яр»,— пiдказує вказiвник на трасi.</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lastRenderedPageBreak/>
        <w:t>Що ж воно за село? З яких часiв веде свою iсторiю? Чому так називається?</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Мiсцевi краєзнавцi стверджують, що село назване на честь М. Гонти — командира московського рейтарського полку, що захищав валкiвськi землi від пiвденних завойовникiв.</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В «Історiї мiст i сiл Української РСР» зазначається, що село засноване у ХVІII столiттi вихiдцями з Правобережної України. Народні перекази пов’язують походження його назви з iм’ям прославленого Iвана Гонти.</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 xml:space="preserve">Населення, що проживало на цій території покривало дахи своїх будинків дубовою черепицею – гонт.  </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Цілком можливо, проте вiрогiдних джерел ще не встановлено.</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Батьківщина – це все, що мене оточує: небо, зорі, ліси і поля, це люди, які поруч зі мною. В Гонтів Ярі це все просто неперевершене і неповторне, і я можу сказати з впевненістю, що милішого і кращого за рідний край нічого і ніколи не знайти. Бо куди б ти не поїхав, як би ти не жив, частина серця і душі завжди належить твоїй Батьківщині.</w:t>
      </w:r>
    </w:p>
    <w:p w:rsidR="009100F0" w:rsidRDefault="009100F0" w:rsidP="009100F0">
      <w:pPr>
        <w:spacing w:after="0" w:line="240" w:lineRule="auto"/>
        <w:jc w:val="both"/>
        <w:rPr>
          <w:rFonts w:ascii="Times New Roman" w:hAnsi="Times New Roman" w:cs="Times New Roman"/>
          <w:i/>
          <w:sz w:val="24"/>
          <w:szCs w:val="24"/>
          <w:lang w:val="uk-UA"/>
        </w:rPr>
      </w:pPr>
    </w:p>
    <w:p w:rsidR="009100F0" w:rsidRPr="00867369" w:rsidRDefault="009100F0" w:rsidP="00867369">
      <w:pPr>
        <w:pStyle w:val="a4"/>
        <w:jc w:val="center"/>
        <w:rPr>
          <w:rFonts w:ascii="Times New Roman" w:hAnsi="Times New Roman"/>
          <w:b/>
          <w:lang w:val="uk-UA"/>
        </w:rPr>
      </w:pPr>
      <w:r w:rsidRPr="00867369">
        <w:rPr>
          <w:rFonts w:ascii="Times New Roman" w:hAnsi="Times New Roman"/>
          <w:b/>
          <w:lang w:val="uk-UA"/>
        </w:rPr>
        <w:t>ГРИГОРІЙ САВИЧ СКОВОРОДА І ВАЛКІВЩИНА</w:t>
      </w:r>
    </w:p>
    <w:p w:rsidR="009100F0" w:rsidRPr="00867369" w:rsidRDefault="009100F0" w:rsidP="009100F0">
      <w:pPr>
        <w:pStyle w:val="a4"/>
        <w:jc w:val="center"/>
        <w:rPr>
          <w:rFonts w:ascii="Times New Roman" w:hAnsi="Times New Roman"/>
          <w:lang w:val="uk-UA"/>
        </w:rPr>
      </w:pPr>
      <w:r w:rsidRPr="00867369">
        <w:rPr>
          <w:rFonts w:ascii="Times New Roman" w:hAnsi="Times New Roman"/>
          <w:b/>
          <w:lang w:val="uk-UA"/>
        </w:rPr>
        <w:t>Бондаренко Марина</w:t>
      </w:r>
      <w:r w:rsidRPr="00867369">
        <w:rPr>
          <w:rFonts w:ascii="Times New Roman" w:hAnsi="Times New Roman"/>
          <w:lang w:val="uk-UA"/>
        </w:rPr>
        <w:t xml:space="preserve">, учениця 10 класу Новомерчицького НВК, вихованка </w:t>
      </w:r>
    </w:p>
    <w:p w:rsidR="009100F0" w:rsidRPr="00867369" w:rsidRDefault="009100F0" w:rsidP="009100F0">
      <w:pPr>
        <w:pStyle w:val="a4"/>
        <w:jc w:val="center"/>
        <w:rPr>
          <w:rFonts w:ascii="Times New Roman" w:hAnsi="Times New Roman"/>
          <w:lang w:val="uk-UA"/>
        </w:rPr>
      </w:pPr>
      <w:r w:rsidRPr="00867369">
        <w:rPr>
          <w:rFonts w:ascii="Times New Roman" w:hAnsi="Times New Roman"/>
          <w:lang w:val="uk-UA"/>
        </w:rPr>
        <w:t>Валківського районного ЦТКЕУМ  Валківської районної ради Харківської області</w:t>
      </w:r>
    </w:p>
    <w:p w:rsidR="009100F0" w:rsidRPr="00867369" w:rsidRDefault="009100F0" w:rsidP="009100F0">
      <w:pPr>
        <w:pStyle w:val="a4"/>
        <w:jc w:val="center"/>
        <w:rPr>
          <w:rFonts w:ascii="Times New Roman" w:hAnsi="Times New Roman"/>
          <w:lang w:val="uk-UA"/>
        </w:rPr>
      </w:pPr>
      <w:r w:rsidRPr="00867369">
        <w:rPr>
          <w:rFonts w:ascii="Times New Roman" w:hAnsi="Times New Roman"/>
          <w:lang w:val="uk-UA"/>
        </w:rPr>
        <w:t>Керівник : Вовк В.Ф., учитель географії</w:t>
      </w:r>
    </w:p>
    <w:p w:rsidR="009100F0" w:rsidRPr="009100F0" w:rsidRDefault="009100F0" w:rsidP="009100F0">
      <w:pPr>
        <w:pStyle w:val="a4"/>
        <w:jc w:val="both"/>
        <w:rPr>
          <w:rFonts w:ascii="Times New Roman" w:hAnsi="Times New Roman"/>
          <w:sz w:val="16"/>
          <w:szCs w:val="16"/>
          <w:lang w:val="uk-UA"/>
        </w:rPr>
      </w:pPr>
    </w:p>
    <w:p w:rsidR="009100F0" w:rsidRPr="00867369" w:rsidRDefault="009100F0" w:rsidP="009100F0">
      <w:pPr>
        <w:pStyle w:val="a4"/>
        <w:jc w:val="both"/>
        <w:rPr>
          <w:rFonts w:ascii="Times New Roman" w:hAnsi="Times New Roman"/>
          <w:sz w:val="24"/>
          <w:szCs w:val="24"/>
          <w:lang w:val="uk-UA"/>
        </w:rPr>
      </w:pPr>
      <w:r w:rsidRPr="009100F0">
        <w:rPr>
          <w:rFonts w:ascii="Times New Roman" w:hAnsi="Times New Roman"/>
          <w:sz w:val="28"/>
          <w:szCs w:val="28"/>
          <w:lang w:val="uk-UA"/>
        </w:rPr>
        <w:tab/>
      </w:r>
      <w:r w:rsidRPr="00867369">
        <w:rPr>
          <w:rFonts w:ascii="Times New Roman" w:hAnsi="Times New Roman"/>
          <w:sz w:val="24"/>
          <w:szCs w:val="24"/>
          <w:lang w:val="uk-UA"/>
        </w:rPr>
        <w:t>Ім’я видатного філософа, поета і просвітителя Григорія Савича Сковороди оповите легендами. Одна з них, досить популярна, безпосередньо пов’язана з Валківщиною. Згідно неї, саме у місті Валки «світ ловив Сковороду, але не спіймав». Відповідно до легенди Григорій Савич у 1765 році ледве не одружився тут з місцевою дівчиною, але буквально утік з-під вінця.</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Уперше про це пише відомий учений Ізмаїл Срезневський, якому цю історію ніби то повідав якийсь слобожанський старожил (прізвище його не збереглось) у 1833 році. Письменник поклав цю подію у основу свого художнього твору «Майоре, Майоре !».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Слід відзначити, що жодного документального підтвердження гіпотетичного одруження Сковороди у Валках не існує.</w:t>
      </w:r>
      <w:r w:rsidRPr="00867369">
        <w:rPr>
          <w:rFonts w:ascii="Times New Roman" w:hAnsi="Times New Roman"/>
          <w:sz w:val="24"/>
          <w:szCs w:val="24"/>
          <w:lang w:val="uk-UA"/>
        </w:rPr>
        <w:tab/>
        <w:t xml:space="preserve"> Дана інформація неодноразово спростовувалась дослідниками життя видатного філософа , однак вона продовжує поширюватись і навіть потрапила до «Валківської енциклопедії» - тритомного науково-популярного видання, створеного літератором Іваном Лисенком.</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У зв’язку з цим виникає питання : а чи бував узагалі Григорій Савич на території тодішнього Валківського повіту ? Наскільки достовірними є відомості про його перебування тут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Щоб відповісти на поставлені запитання, потрібно проаналізувати дані про відвідини Валок видатного філософа та джерела інформації, які повідомляють про це.</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Перш за все звертає на себе увагу той факт, що у жодному сучасному опису біографії Сковороди Валки не згадуються. Це означає, що місто навряд чи відігравало значну роль у житті чи творчості Григорія Савича.</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На сайті міста Валки згадується як приятель Сковороди валківський священник Василь Снісарєв. Згідно чуток Григорій Савич міг його відвідувати у Валках. Але сам Снісарєв переселився сюди не раніше 1786 року, коли одружився з місцевою дівчиною.  Однак місця перебування Григорія Савича у останні 8 років його життя добре відомі. Валківщина серед них відсутня.</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Побічним доказом того, що Василь Снісарєв навряд чи був близьким другом Сковороди служить відсутність листів Григорія Савича до нього.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Відомий також факт, що Сковорода присвячував близьким людям свої твори. Снісарєву таких посвят немає.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Усе сказане свідчить, що навіть якщо Снісарєв і Сковорода були знайомими (що не виключено), то це знайомство було не настільки близьким, щоб Григорій Савич був у Валках на весіллі Василя Снісарєва.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Сайт міста також згадує чутки, що на вулиці Харківській був будинок, який неодноразово відвідував Сковорода. Належав він місцевому лікареві Артюхову, а потім перейшов у власність до інших людей – Костир (чи Костиріних) та фон Циглера. Однак на тому ж сайті повідомляється, що </w:t>
      </w:r>
      <w:r w:rsidRPr="00867369">
        <w:rPr>
          <w:rFonts w:ascii="Times New Roman" w:hAnsi="Times New Roman"/>
          <w:sz w:val="24"/>
          <w:szCs w:val="24"/>
          <w:lang w:val="uk-UA"/>
        </w:rPr>
        <w:lastRenderedPageBreak/>
        <w:t>правнучка Артюхова нічого не знає про відвідини Григорієм Савичем Сковородою свого предка. Чутки ж говорять, що начебто філософ був знайомий з Костирями і відвідував саме їх. Але оскільки лікар Артюхов помер у 1835 році, то такого знайомства не могло бути.</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А от факт перебування Сковороди на хуторі Довжик сумнівів не викликає. Про це відомо з власноручного листа Григорія Савича до ректора Харківського колегіуму Іова Базилевича, датованого 18 квітня 1765 року. Але у Харківській області два населених пункти носить назву Довжик : одне село (більше) у Золочівському районі, інше – у Валківському.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Достоменно невідомо, у якому з двох Довжиків перебував Сковорода у 1765 році. На користь золочівського Довжика свідчить його належність у другій половині вісімнадцятого століття одній з найбільш знатних родин Харківщини – Донцям-Захаржевським, з якими Григорій Савич був у добрих стосунках. Однак існують і певні невідповідності, які викликають сумніви щодо перебування Сковороди саме у цьому селі. Так, на карті-триверстівці Шуберта, створеній у середині ХІХ ст., золочівський Довжик показаний як велике село. За переписом 1864 року тут мешкало 1688 жителів. Дуже сумнівно, щоб за 100 років відбулось перетворення хутора у такий значний населений пункт.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 xml:space="preserve">А от валківський Довжик і на карті Шуберта значиться як хутір – саме так його називають дослідники життя Сковороди. </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Побічним доказом, який свідчить на користь саме цього населеного пункту, служить його відособленість, бо, як відомо, після того, як Григорій Савич покинув Харківський колегіум, він деякий час прагнув певної самотності.</w:t>
      </w:r>
    </w:p>
    <w:p w:rsidR="009100F0" w:rsidRPr="00867369" w:rsidRDefault="009100F0" w:rsidP="009100F0">
      <w:pPr>
        <w:pStyle w:val="a4"/>
        <w:jc w:val="both"/>
        <w:rPr>
          <w:rFonts w:ascii="Times New Roman" w:hAnsi="Times New Roman"/>
          <w:sz w:val="24"/>
          <w:szCs w:val="24"/>
          <w:lang w:val="uk-UA"/>
        </w:rPr>
      </w:pPr>
      <w:r w:rsidRPr="00867369">
        <w:rPr>
          <w:rFonts w:ascii="Times New Roman" w:hAnsi="Times New Roman"/>
          <w:sz w:val="24"/>
          <w:szCs w:val="24"/>
          <w:lang w:val="uk-UA"/>
        </w:rPr>
        <w:tab/>
        <w:t>А чи бував Сковорода у самих Валках ? Так, бував. Як відомо, у 1759 р. він переїхав з села Коврай на Черкащині до Харкова. Пряма дорога між цими населеними пунктами проходить через Полтаву і Валки. Тому обминути це місто Сковорода просто не міг. Враховуючи ж розташування Валок щодо Полтави і Харкова та тогочасні засоби пересування, цілком імовірним є припущення, що Григорій Савич міг навіть зупинятись на кілька годин у цьому місті. Але чутки про його тісні зв’язки з Валками швидше за все перебільшені.</w:t>
      </w:r>
    </w:p>
    <w:p w:rsidR="009100F0" w:rsidRDefault="009100F0" w:rsidP="009100F0">
      <w:pPr>
        <w:spacing w:after="0" w:line="240" w:lineRule="auto"/>
        <w:jc w:val="both"/>
        <w:rPr>
          <w:rFonts w:ascii="Times New Roman" w:hAnsi="Times New Roman" w:cs="Times New Roman"/>
          <w:i/>
          <w:sz w:val="24"/>
          <w:szCs w:val="24"/>
          <w:lang w:val="ru-RU"/>
        </w:rPr>
      </w:pPr>
    </w:p>
    <w:p w:rsidR="009100F0" w:rsidRPr="009100F0" w:rsidRDefault="009100F0" w:rsidP="00867369">
      <w:pPr>
        <w:spacing w:after="0" w:line="240" w:lineRule="auto"/>
        <w:ind w:firstLine="180"/>
        <w:jc w:val="center"/>
        <w:rPr>
          <w:rFonts w:ascii="Times New Roman" w:hAnsi="Times New Roman" w:cs="Times New Roman"/>
          <w:b/>
          <w:lang w:val="uk-UA"/>
        </w:rPr>
      </w:pPr>
      <w:r w:rsidRPr="009100F0">
        <w:rPr>
          <w:rFonts w:ascii="Times New Roman" w:hAnsi="Times New Roman" w:cs="Times New Roman"/>
          <w:b/>
          <w:lang w:val="uk-UA"/>
        </w:rPr>
        <w:t xml:space="preserve">ТРАДИЦІЙНА СІМЕЙНО-ПОБУТОВА КУЛЬТУРА БОЙКІВЩИНИ </w:t>
      </w:r>
    </w:p>
    <w:p w:rsidR="009100F0" w:rsidRDefault="009100F0" w:rsidP="009100F0">
      <w:pPr>
        <w:spacing w:after="0" w:line="240" w:lineRule="auto"/>
        <w:ind w:firstLine="180"/>
        <w:jc w:val="center"/>
        <w:rPr>
          <w:rFonts w:ascii="Times New Roman" w:hAnsi="Times New Roman" w:cs="Times New Roman"/>
          <w:lang w:val="uk-UA"/>
        </w:rPr>
      </w:pPr>
      <w:r w:rsidRPr="009100F0">
        <w:rPr>
          <w:rFonts w:ascii="Times New Roman" w:hAnsi="Times New Roman" w:cs="Times New Roman"/>
          <w:b/>
          <w:lang w:val="uk-UA"/>
        </w:rPr>
        <w:t xml:space="preserve">Бонтей Дмитро, </w:t>
      </w:r>
      <w:r w:rsidRPr="009100F0">
        <w:rPr>
          <w:rFonts w:ascii="Times New Roman" w:hAnsi="Times New Roman" w:cs="Times New Roman"/>
          <w:lang w:val="uk-UA"/>
        </w:rPr>
        <w:t xml:space="preserve">учень Донецької загальноосвітньої школи І-ІІІ ступенів № 2 </w:t>
      </w:r>
    </w:p>
    <w:p w:rsidR="009100F0" w:rsidRPr="009100F0" w:rsidRDefault="009100F0" w:rsidP="009100F0">
      <w:pPr>
        <w:spacing w:after="0" w:line="240" w:lineRule="auto"/>
        <w:ind w:firstLine="180"/>
        <w:jc w:val="center"/>
        <w:rPr>
          <w:rFonts w:ascii="Times New Roman" w:hAnsi="Times New Roman" w:cs="Times New Roman"/>
          <w:lang w:val="uk-UA"/>
        </w:rPr>
      </w:pPr>
      <w:r w:rsidRPr="009100F0">
        <w:rPr>
          <w:rFonts w:ascii="Times New Roman" w:hAnsi="Times New Roman" w:cs="Times New Roman"/>
          <w:lang w:val="uk-UA"/>
        </w:rPr>
        <w:t>Балаклійської районної ради Харківської області</w:t>
      </w:r>
    </w:p>
    <w:p w:rsidR="009100F0" w:rsidRDefault="009100F0" w:rsidP="009100F0">
      <w:pPr>
        <w:spacing w:after="0" w:line="240" w:lineRule="auto"/>
        <w:ind w:firstLine="180"/>
        <w:jc w:val="center"/>
        <w:rPr>
          <w:rFonts w:ascii="Times New Roman" w:hAnsi="Times New Roman" w:cs="Times New Roman"/>
          <w:lang w:val="uk-UA"/>
        </w:rPr>
      </w:pPr>
      <w:r w:rsidRPr="009100F0">
        <w:rPr>
          <w:rFonts w:ascii="Times New Roman" w:hAnsi="Times New Roman" w:cs="Times New Roman"/>
          <w:lang w:val="uk-UA"/>
        </w:rPr>
        <w:t xml:space="preserve">Керівник: Кулініч Тетяна Борисівна, вчитель історії Донецької загальноосвітньої школи </w:t>
      </w:r>
    </w:p>
    <w:p w:rsidR="009100F0" w:rsidRPr="009100F0" w:rsidRDefault="009100F0" w:rsidP="009100F0">
      <w:pPr>
        <w:spacing w:after="0" w:line="240" w:lineRule="auto"/>
        <w:ind w:firstLine="180"/>
        <w:jc w:val="center"/>
        <w:rPr>
          <w:rFonts w:ascii="Times New Roman" w:hAnsi="Times New Roman" w:cs="Times New Roman"/>
          <w:lang w:val="uk-UA"/>
        </w:rPr>
      </w:pPr>
      <w:r w:rsidRPr="009100F0">
        <w:rPr>
          <w:rFonts w:ascii="Times New Roman" w:hAnsi="Times New Roman" w:cs="Times New Roman"/>
          <w:lang w:val="uk-UA"/>
        </w:rPr>
        <w:t>І-ІІІ ступенів № 2 Балаклійської районної ради Харківської області</w:t>
      </w:r>
    </w:p>
    <w:p w:rsidR="009100F0" w:rsidRPr="009100F0" w:rsidRDefault="009100F0" w:rsidP="009100F0">
      <w:pPr>
        <w:spacing w:after="0" w:line="240" w:lineRule="auto"/>
        <w:ind w:firstLine="180"/>
        <w:jc w:val="center"/>
        <w:rPr>
          <w:rFonts w:ascii="Times New Roman" w:hAnsi="Times New Roman" w:cs="Times New Roman"/>
          <w:sz w:val="24"/>
          <w:szCs w:val="24"/>
          <w:lang w:val="uk-UA"/>
        </w:rPr>
      </w:pPr>
    </w:p>
    <w:p w:rsidR="009100F0" w:rsidRPr="00867369" w:rsidRDefault="009100F0" w:rsidP="009100F0">
      <w:pPr>
        <w:spacing w:after="0" w:line="240" w:lineRule="auto"/>
        <w:ind w:firstLine="180"/>
        <w:jc w:val="both"/>
        <w:rPr>
          <w:rFonts w:ascii="Times New Roman" w:hAnsi="Times New Roman" w:cs="Times New Roman"/>
          <w:sz w:val="24"/>
          <w:szCs w:val="24"/>
          <w:lang w:val="uk-UA"/>
        </w:rPr>
      </w:pPr>
      <w:r w:rsidRPr="009100F0">
        <w:rPr>
          <w:rFonts w:ascii="Times New Roman" w:hAnsi="Times New Roman" w:cs="Times New Roman"/>
          <w:sz w:val="28"/>
          <w:szCs w:val="28"/>
          <w:lang w:val="uk-UA"/>
        </w:rPr>
        <w:t xml:space="preserve">    </w:t>
      </w:r>
      <w:r w:rsidRPr="00867369">
        <w:rPr>
          <w:rFonts w:ascii="Times New Roman" w:hAnsi="Times New Roman" w:cs="Times New Roman"/>
          <w:sz w:val="24"/>
          <w:szCs w:val="24"/>
          <w:lang w:val="uk-UA"/>
        </w:rPr>
        <w:t xml:space="preserve">Вивчення традиційно-побутової культури населення певних регіонів та її функціонування в локальному розмаїтті належить до пріоритетних напрямів сучасної етнологічної науки. </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Бойки – це «особливо яскраво виражена етнографічна група українського населення» </w:t>
      </w:r>
      <w:r w:rsidRPr="00867369">
        <w:rPr>
          <w:rFonts w:ascii="Times New Roman" w:hAnsi="Times New Roman" w:cs="Times New Roman"/>
          <w:sz w:val="24"/>
          <w:szCs w:val="24"/>
          <w:lang w:val="ru-RU"/>
        </w:rPr>
        <w:t>[</w:t>
      </w:r>
      <w:r w:rsidRPr="00867369">
        <w:rPr>
          <w:rFonts w:ascii="Times New Roman" w:hAnsi="Times New Roman" w:cs="Times New Roman"/>
          <w:sz w:val="24"/>
          <w:szCs w:val="24"/>
          <w:lang w:val="uk-UA"/>
        </w:rPr>
        <w:t>1, с. 7</w:t>
      </w:r>
      <w:r w:rsidRPr="00867369">
        <w:rPr>
          <w:rFonts w:ascii="Times New Roman" w:hAnsi="Times New Roman" w:cs="Times New Roman"/>
          <w:sz w:val="24"/>
          <w:szCs w:val="24"/>
          <w:lang w:val="ru-RU"/>
        </w:rPr>
        <w:t>]</w:t>
      </w:r>
      <w:r w:rsidRPr="00867369">
        <w:rPr>
          <w:rFonts w:ascii="Times New Roman" w:hAnsi="Times New Roman" w:cs="Times New Roman"/>
          <w:sz w:val="24"/>
          <w:szCs w:val="24"/>
          <w:lang w:val="uk-UA"/>
        </w:rPr>
        <w:t xml:space="preserve">. Бойківщина – «суміжний з Гуцульщиною на заході етнографічний регіон, що займає центральну частину Українських Карпат»  [1, с. 139], які «в давнину називались Бескидами» [4]. З теренів Бойківщини походить дуже багато тих людей, що у різні часи прославили Україну на весь світ: Петро Конашевич – Сагайдачний, його односелець, Юрій Франц Кульчицький, відомий як власник першої кав’ярні в Європі; Іван Франко, Юрій Дрогобич, Степан Бандера, Августин Волошко, Петро Яцик - найбагатший українець у світі. </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Культура народу є віддзеркаленням процесів і явищ, які спостерігаються в його житті. На формування і розвиток культури бойків впливали природно – географічні, історичні, соціально-економічні, світоглядно-релігійні, психо-емоційні та інші чинники. Розглядаючи питання про перспективи бойків і Бойківщини, д-р Ярослав Радевич-Винницький пише: «Кожен народ закорінений у землі, на якій він сформувався, з якої він виріс, на якій він проживає, творить свою культуру, свою цивілізацію. Люди, які відчувають свою належність до етносу, здебільшого закорінені в його землі. Люди, які відчувають свою належність і до етносу, і до субетносу, - закорінені в землі подвійно і більш глибоко…».</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Факторами впливу на процеси формування і розвитку культури бойків, що зумовлювали природно – географічне розташування та історичний розвиток Бойківщини, стали: розселення і </w:t>
      </w:r>
      <w:r w:rsidRPr="00867369">
        <w:rPr>
          <w:rFonts w:ascii="Times New Roman" w:hAnsi="Times New Roman" w:cs="Times New Roman"/>
          <w:sz w:val="24"/>
          <w:szCs w:val="24"/>
          <w:lang w:val="uk-UA"/>
        </w:rPr>
        <w:lastRenderedPageBreak/>
        <w:t>проживання бойків у гірській та передгірській зоні Карпат, що у природному відношенні є однією з унікальних зон в Європі; відокремленість гірською та річною системами; давність заселення території Бойківщини, глибина якої сягає в тисячоліття; загарбницька політика іноземних держав, на пограниччі з якими межувала ця територія і до складу яких вона періодично входила тривалий період; вплив різних культур, релігійних уявлень і громади.</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Традиційна сімейно-побутової культура бойків майже до середини ХХ ст., мала етнічні особливості. Проживання бойків до ХІІ – ХІІІ ст. великими патріархальними, а починаючи з вказаного часу – малими, сім</w:t>
      </w:r>
      <w:r w:rsidRPr="00867369">
        <w:rPr>
          <w:rFonts w:ascii="Times New Roman" w:hAnsi="Times New Roman" w:cs="Times New Roman"/>
          <w:sz w:val="24"/>
          <w:szCs w:val="24"/>
          <w:lang w:val="ru-RU"/>
        </w:rPr>
        <w:t>’</w:t>
      </w:r>
      <w:r w:rsidRPr="00867369">
        <w:rPr>
          <w:rFonts w:ascii="Times New Roman" w:hAnsi="Times New Roman" w:cs="Times New Roman"/>
          <w:sz w:val="24"/>
          <w:szCs w:val="24"/>
          <w:lang w:val="uk-UA"/>
        </w:rPr>
        <w:t xml:space="preserve">ями. Безумовний авторитет батька та старших в родині,  їх вирішальне слово у домашньому господарстві та, навіть, одруженні дітей; повага до жінки і матері, наявність жіночої частини господарства.  Відповідальність перед громадою подружжя за дотримання морально-звичаєвих сімейних устоїв і батьків, особливо матері, за виховання дітей. Залежність сімейного добробуту (хатнє начиння, одяг, їжа) від землеробської і скотарської діяльності, зайняття деревообробним, соляним, торгівельним та іншими промислами. Залучення дітей з раннього дитинства до участі у господарських справах: хлопчиків до випасання худоби, допомоги батьку в полі чи в лісі, принесення води, плетіння корзин, тощо; дівчаток – до приготування їжі, прибирання житла і подвір’я, шиття одягу і вишивання, тощо. Супровід  усіх вагомих подій (народження, іменування, хрестин, купелі  дитини, релігійних свят, тощо) і звичайних справ магічними обрядами, замовляннями, ритуалами. </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Бурхливе ХХ ст. принесло зміни у всі сфери життя людей, у тому числі, і сімейне. Велика частина традицій сімейного побуту і дозвілля відійшли у минуле. Науково-технічний прогрес та пов'язаний з ним економічний розвиток країни хоча й полегшили ведення домашнього господарства, але й змусили шукати інші джерела прибутку: багато бойків у пошуках кращої долі або порятунку від репресій опинилися в еміграції за кордоном. Ще більше стало жити в містах, де, як відомо, зовсім інший уклад життя.</w:t>
      </w:r>
      <w:r w:rsidRPr="00867369">
        <w:rPr>
          <w:rFonts w:ascii="Times New Roman" w:hAnsi="Times New Roman" w:cs="Times New Roman"/>
          <w:sz w:val="24"/>
          <w:szCs w:val="24"/>
          <w:lang w:val="ru-RU"/>
        </w:rPr>
        <w:t xml:space="preserve"> </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Але консерватизм бойків, про який так багато говорять дослідники, «допоміг» зберегти багато духовних традицій у сімейно-побутовій культурі. Так, залишились незмінними  авторитет батька та старших в сім</w:t>
      </w:r>
      <w:r w:rsidRPr="00867369">
        <w:rPr>
          <w:rFonts w:ascii="Times New Roman" w:hAnsi="Times New Roman" w:cs="Times New Roman"/>
          <w:sz w:val="24"/>
          <w:szCs w:val="24"/>
          <w:lang w:val="ru-RU"/>
        </w:rPr>
        <w:t>’</w:t>
      </w:r>
      <w:r w:rsidRPr="00867369">
        <w:rPr>
          <w:rFonts w:ascii="Times New Roman" w:hAnsi="Times New Roman" w:cs="Times New Roman"/>
          <w:sz w:val="24"/>
          <w:szCs w:val="24"/>
          <w:lang w:val="uk-UA"/>
        </w:rPr>
        <w:t>ї, відповідальне ставлення до виховання дітей, зокрема, до здобуття ними освіти; вшанування традиційних свят, насичених всілякими магічними дійствами. Ніколи не вибували з традиційного гардеробу бойків вишиванки, чоловічі капелюхи, жіночі квітчасті хустки, хоча сьогодні вони їх вдягають переважно на свята.</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В селах на Бойківщині традиційно розводять худобу, садять городину; справжні майстри плетуть кошики, шиють хутряний одяг, вишивають сорочки, виготовляють керамічний посуд, розписують писанки. Неповторний бойківський стиль, в якому відобразилися кмітливість, спостережливість, естетичний смак присутні у всіх шедеврах матеріальної культури.</w:t>
      </w:r>
    </w:p>
    <w:p w:rsidR="009100F0" w:rsidRPr="00867369" w:rsidRDefault="009100F0" w:rsidP="009100F0">
      <w:pPr>
        <w:spacing w:after="0" w:line="240" w:lineRule="auto"/>
        <w:ind w:firstLine="70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Для збереження пам’яток матеріальної і духовної традиційної культури, в тому числі й сімейно-побутової, бойки заснували міжнародне товариство «Бойківщина», музей «Бойківська хата» (с. Кульчиці), конкурс знавців Бойківщини ім. Мирона Утриска; видають в Канаді часопис «Літопис Бойківщини», проводять міжнародний фестиваль «Бойківські фестини» та здійснюють багато інших справ у даному напрямку.</w:t>
      </w:r>
    </w:p>
    <w:p w:rsidR="009100F0" w:rsidRPr="00867369" w:rsidRDefault="009100F0" w:rsidP="009100F0">
      <w:pPr>
        <w:spacing w:after="0" w:line="240" w:lineRule="auto"/>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Отже, бойків можна вважати репрезентантами не тільки багатьох специфічних рис етнічної, а також традиційних елементів загальнонаціональної української культури.</w:t>
      </w:r>
    </w:p>
    <w:p w:rsidR="00867369" w:rsidRDefault="00867369" w:rsidP="00266779">
      <w:pPr>
        <w:spacing w:after="0" w:line="240" w:lineRule="auto"/>
        <w:rPr>
          <w:rFonts w:ascii="Times New Roman" w:hAnsi="Times New Roman" w:cs="Times New Roman"/>
          <w:b/>
          <w:sz w:val="24"/>
          <w:szCs w:val="24"/>
          <w:lang w:val="uk-UA"/>
        </w:rPr>
      </w:pPr>
    </w:p>
    <w:p w:rsidR="009100F0" w:rsidRPr="00867369" w:rsidRDefault="009100F0" w:rsidP="00867369">
      <w:pPr>
        <w:spacing w:after="0" w:line="240" w:lineRule="auto"/>
        <w:jc w:val="center"/>
        <w:rPr>
          <w:rFonts w:ascii="Times New Roman" w:hAnsi="Times New Roman" w:cs="Times New Roman"/>
          <w:b/>
          <w:lang w:val="uk-UA"/>
        </w:rPr>
      </w:pPr>
      <w:r w:rsidRPr="009100F0">
        <w:rPr>
          <w:rFonts w:ascii="Times New Roman" w:hAnsi="Times New Roman" w:cs="Times New Roman"/>
          <w:b/>
          <w:lang w:val="uk-UA"/>
        </w:rPr>
        <w:t>ЗАМОК-ПАЛАЦ СЕНТ-МІКЛОШ НА  ЗАКАРПАТТІ</w:t>
      </w:r>
    </w:p>
    <w:p w:rsidR="009100F0" w:rsidRPr="009100F0" w:rsidRDefault="009100F0" w:rsidP="009100F0">
      <w:pPr>
        <w:spacing w:after="0" w:line="240" w:lineRule="auto"/>
        <w:jc w:val="center"/>
        <w:rPr>
          <w:rFonts w:ascii="Times New Roman" w:hAnsi="Times New Roman" w:cs="Times New Roman"/>
          <w:lang w:val="uk-UA"/>
        </w:rPr>
      </w:pPr>
      <w:r w:rsidRPr="009100F0">
        <w:rPr>
          <w:rFonts w:ascii="Times New Roman" w:hAnsi="Times New Roman" w:cs="Times New Roman"/>
          <w:b/>
          <w:lang w:val="uk-UA"/>
        </w:rPr>
        <w:t>Боюк Олександра</w:t>
      </w:r>
      <w:r w:rsidRPr="009100F0">
        <w:rPr>
          <w:rFonts w:ascii="Times New Roman" w:hAnsi="Times New Roman" w:cs="Times New Roman"/>
          <w:lang w:val="uk-UA"/>
        </w:rPr>
        <w:t xml:space="preserve">, студентка Мукачівського аграрного коледжу </w:t>
      </w:r>
    </w:p>
    <w:p w:rsidR="009100F0" w:rsidRPr="009100F0" w:rsidRDefault="009100F0" w:rsidP="00867369">
      <w:pPr>
        <w:spacing w:after="0" w:line="240" w:lineRule="auto"/>
        <w:jc w:val="center"/>
        <w:rPr>
          <w:rFonts w:ascii="Times New Roman" w:hAnsi="Times New Roman" w:cs="Times New Roman"/>
          <w:lang w:val="uk-UA"/>
        </w:rPr>
      </w:pPr>
      <w:r w:rsidRPr="009100F0">
        <w:rPr>
          <w:rFonts w:ascii="Times New Roman" w:hAnsi="Times New Roman" w:cs="Times New Roman"/>
          <w:lang w:val="uk-UA"/>
        </w:rPr>
        <w:t>(туристичного відділення).</w:t>
      </w:r>
      <w:r w:rsidR="00867369">
        <w:rPr>
          <w:rFonts w:ascii="Times New Roman" w:hAnsi="Times New Roman" w:cs="Times New Roman"/>
          <w:lang w:val="uk-UA"/>
        </w:rPr>
        <w:t xml:space="preserve"> </w:t>
      </w:r>
      <w:r w:rsidRPr="009100F0">
        <w:rPr>
          <w:rFonts w:ascii="Times New Roman" w:hAnsi="Times New Roman" w:cs="Times New Roman"/>
          <w:lang w:val="uk-UA"/>
        </w:rPr>
        <w:t xml:space="preserve">Керівник: Дзембас О.В., керівник гуртка Закарпатського центру туризму, </w:t>
      </w:r>
    </w:p>
    <w:p w:rsidR="009100F0" w:rsidRPr="009100F0" w:rsidRDefault="009100F0" w:rsidP="009100F0">
      <w:pPr>
        <w:spacing w:after="0" w:line="240" w:lineRule="auto"/>
        <w:jc w:val="center"/>
        <w:rPr>
          <w:rFonts w:ascii="Times New Roman" w:hAnsi="Times New Roman" w:cs="Times New Roman"/>
          <w:lang w:val="uk-UA"/>
        </w:rPr>
      </w:pPr>
      <w:r w:rsidRPr="009100F0">
        <w:rPr>
          <w:rFonts w:ascii="Times New Roman" w:hAnsi="Times New Roman" w:cs="Times New Roman"/>
          <w:lang w:val="uk-UA"/>
        </w:rPr>
        <w:t>екскурсій і спорту учнівської молоді.</w:t>
      </w:r>
    </w:p>
    <w:p w:rsidR="009100F0" w:rsidRPr="009100F0" w:rsidRDefault="009100F0" w:rsidP="009100F0">
      <w:pPr>
        <w:spacing w:after="0" w:line="240" w:lineRule="auto"/>
        <w:jc w:val="both"/>
        <w:rPr>
          <w:rFonts w:ascii="Times New Roman" w:hAnsi="Times New Roman" w:cs="Times New Roman"/>
          <w:sz w:val="16"/>
          <w:szCs w:val="16"/>
          <w:lang w:val="uk-UA"/>
        </w:rPr>
      </w:pPr>
    </w:p>
    <w:p w:rsidR="009100F0" w:rsidRPr="00867369" w:rsidRDefault="009100F0" w:rsidP="009100F0">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Замок-палац «Сент-Міклош» (або українською мовою - Святого Миколая)  знаходиться  неподалік закарпатського міста Мукачево у селищі з сучасною назвою Чинадієво.  Розташована  пам’ятка  біля північного берега річки Латориця трохи вище за течією від Мукачівського замку.  </w:t>
      </w:r>
    </w:p>
    <w:p w:rsidR="009100F0" w:rsidRPr="00867369" w:rsidRDefault="009100F0" w:rsidP="009100F0">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lastRenderedPageBreak/>
        <w:t xml:space="preserve">Зараз замок являє собою майже прямокутну масивну двоповерхову споруду, з чисельними залами, житловими кімнатами, залишками потаємних ходів і досить високими (до 2.8 метра)  підвальними приміщеннями по всьому периметру будівлі. Саме тут у підвалах і до нині збереглися залишки продухів у формі бійниць. Із східної сторони по кутах споруди знаходяться два масивні круглі у плані бастіони, які з певною обережністю можуть свідчити, що споруда можливо колись мала і певні захисні функції.    </w:t>
      </w:r>
    </w:p>
    <w:p w:rsidR="009100F0" w:rsidRPr="00867369" w:rsidRDefault="009100F0" w:rsidP="009100F0">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Першим із науковців замок Сент-Міклош описав  відомий закарпатський історик та археолог Тиводар Легоцький у 1881 році. У своїй ґрунтовний монографії </w:t>
      </w:r>
      <w:r w:rsidRPr="00867369">
        <w:rPr>
          <w:rFonts w:ascii="Times New Roman" w:hAnsi="Times New Roman" w:cs="Times New Roman"/>
          <w:color w:val="141823"/>
          <w:sz w:val="24"/>
          <w:szCs w:val="24"/>
          <w:shd w:val="clear" w:color="auto" w:fill="FFFFFF"/>
          <w:lang w:val="uk-UA"/>
        </w:rPr>
        <w:t>«Березьский округ»</w:t>
      </w:r>
      <w:r w:rsidRPr="00867369">
        <w:rPr>
          <w:rFonts w:ascii="Times New Roman" w:hAnsi="Times New Roman" w:cs="Times New Roman"/>
          <w:sz w:val="24"/>
          <w:szCs w:val="24"/>
          <w:lang w:val="uk-UA"/>
        </w:rPr>
        <w:t xml:space="preserve"> він повідомляє про те що колись навколо фортеці Сент-Міклош існували рови та вали які згодом були засипані. Це, доволі лаконічне повідомлення  поки, що не знайшло свого підтвердження, адже  автор не залишив будь яких  навіть схематичних креслень, а зараз ніяких залишків цих споруд візуально не простежується.  Писемні джерела теж, на жаль,  досить уривчасті, але з них дізнаємось декілька значущих фактів. Так угорський король Жигмонд (Сигизмунд) документом від 1403 надає дозвіл роду Перені на будівництво замку, але коли його розпочали будувати достеменно не відомо. Безпосередньо замок згадується в історичних документах аж наприкінці 16 століття, як володіння роду Телегді. Більшість сучасних дослідників схиляється  до думки, що замок виник саме у цей час. Однак слід відзначити, що археологами Ужгородського університету (Прохненко Ігор) при зондуванні біля мурів із східної сторони укріплення у перемішаному культурному шарі було виявлено монету угорського короля Матяша Корвина (друга половина 15 століття). Зрозуміло що цей факт, не може бути прямим свідченням датування споруди, але він спонукає дослідників, як археологів так і істориків до більш ґрунтовного дослідження пам’ятки. </w:t>
      </w:r>
    </w:p>
    <w:p w:rsidR="009100F0" w:rsidRPr="00867369" w:rsidRDefault="009100F0" w:rsidP="009100F0">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У 1657 році польські загони на чолі с князем Любомирським відбили напад трансільванського князя Дьордя (Юрія) ІІ Ракоці. І в свою чергу всією міццю польського війська  обвалилися на підконтрольну Трансільванії територію. Було захоплено і частково зруйновано і фортецю-палац Сент-Міклош. </w:t>
      </w:r>
    </w:p>
    <w:p w:rsidR="009100F0" w:rsidRPr="00867369" w:rsidRDefault="009100F0" w:rsidP="009100F0">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Відомо також, що 8- січня 1682 року у замку вперше зустрічаються відома угорська героїня, вдова Ференца І Ракоці - Ілона Зріні (особливо вона відзначилась при захисті мукачівської фортеці, під час австрійської облоги у 1685-1688 роках) та і не менш відомий  лідер угорських куруців Імре Текелі. Між ними палке кохання. Згодом брак.</w:t>
      </w:r>
    </w:p>
    <w:p w:rsidR="009100F0" w:rsidRPr="00867369" w:rsidRDefault="009100F0" w:rsidP="009100F0">
      <w:pPr>
        <w:pStyle w:val="a5"/>
        <w:shd w:val="clear" w:color="auto" w:fill="FFFFFF"/>
        <w:spacing w:before="0" w:beforeAutospacing="0" w:after="0" w:afterAutospacing="0"/>
        <w:ind w:firstLine="567"/>
        <w:textAlignment w:val="top"/>
        <w:rPr>
          <w:lang w:val="uk-UA"/>
        </w:rPr>
      </w:pPr>
      <w:r w:rsidRPr="00867369">
        <w:rPr>
          <w:lang w:val="uk-UA"/>
        </w:rPr>
        <w:t xml:space="preserve">Замок «Сент-Міклош» залишається володінням роду Ракоці аж до 1711 року, до поки син Ілони Зріні (від першого шлюбу) Ференц ІІ Ракоці не був вимушений залишити країну.  Дещо пізніше усі землі що колись належали йому були конфісковані і передані австрійською короною  у подарунок  графу Шенборну. Під час правління родини Шенборнів замок остаточно втрачає свої захисні функції, декілька разів перебудовується і перетворюється у палац. Поряд із основною замковою будівлею зводяться чисельні господарські приміщення, стайні, влаштовується величезний парк.         На початку ХХ століття замок Сент-Міклош обстежив та наніс на план відмий австро-угорський знавець – фортифікатор Елемір Шош, але він зафіксував виключно основну замкову будівлю. Згодом замкове приміщення використовувалось то як тюрма, то як склад, у 50-х роках тут була розташована радянська військова частина, яка з часом змінила місце дислокації.  Потім на території замку розташувались автогосподарство та ремонтні майстерні. Замкову будівлю в вочевидь очікувало повна руйнація та забуття. </w:t>
      </w:r>
    </w:p>
    <w:p w:rsidR="009100F0" w:rsidRPr="00867369" w:rsidRDefault="009100F0" w:rsidP="009100F0">
      <w:pPr>
        <w:pStyle w:val="a5"/>
        <w:shd w:val="clear" w:color="auto" w:fill="FFFFFF"/>
        <w:spacing w:before="0" w:beforeAutospacing="0" w:after="0" w:afterAutospacing="0"/>
        <w:ind w:firstLine="567"/>
        <w:textAlignment w:val="top"/>
        <w:rPr>
          <w:lang w:val="uk-UA"/>
        </w:rPr>
      </w:pPr>
      <w:r w:rsidRPr="00867369">
        <w:rPr>
          <w:lang w:val="uk-UA"/>
        </w:rPr>
        <w:t xml:space="preserve">Але сталось не так! Замок, вірніше те що від нього залишилось взяв у оренду художник Йосип Бартош. Ціною неймовірних зусиль і здебільшого власним коштом він разом із дружиною Тетяною, з допомогою самовідданого колективу, та волонтерів поступово повертає життя у колись закинуту, середньовічну будівлю. На окремих ділянках замку частково проведено консервацію та реставрацію. Орендар налагодив на пам’ятці постійне екскурсійне обслуговування. У замку зараз проводяться і художні виставки, тематичні вечори, концерти. Він намагається співпрацювати з науково-дослідницькими інституціями, освітянськими та волонтерськими організаціями з метою подальшого вивчення пам’ятки. </w:t>
      </w:r>
    </w:p>
    <w:p w:rsidR="009100F0" w:rsidRPr="00867369" w:rsidRDefault="009100F0" w:rsidP="009100F0">
      <w:pPr>
        <w:pStyle w:val="a5"/>
        <w:shd w:val="clear" w:color="auto" w:fill="FFFFFF"/>
        <w:spacing w:before="0" w:beforeAutospacing="0" w:after="0" w:afterAutospacing="0"/>
        <w:ind w:firstLine="567"/>
        <w:textAlignment w:val="top"/>
        <w:rPr>
          <w:lang w:val="uk-UA"/>
        </w:rPr>
      </w:pPr>
      <w:r w:rsidRPr="00867369">
        <w:rPr>
          <w:lang w:val="uk-UA"/>
        </w:rPr>
        <w:t xml:space="preserve">Так, завдяки саме зусиллям останніх у минулому 2015 році і було виявлено і обстежено замковий колодязь. З’ясувалось, що він був засипаний цілеспрямовано у 1959 році, у час коли тут </w:t>
      </w:r>
      <w:r w:rsidRPr="00867369">
        <w:rPr>
          <w:lang w:val="uk-UA"/>
        </w:rPr>
        <w:lastRenderedPageBreak/>
        <w:t xml:space="preserve">була розташована радянська військова частина. Про це свідчать знахідки тогочасної військової амуніції та спорядження у наповненні круглого у плані колодязя.  Дивно, але сучасне покоління навіть і не здогадувалось про його існування. Колодязь розташовувався з тильної західної сторони основної замкової будівлі де вочевидь колись були розташовані і основні господарські приміщення. Внутрішній діаметр колодязя 2 м. у верхній частині і 1.8 м. в основі. Глибина - 6 м. Товщина бутової кладки 45 см. В основі конструкції колодязя знаходилась дерев’яна кругла рама, що складалася із 4 ув’язаних виступами секцій.   На жаль дату його зведення встановити поки що чітко не вдалось, адже при подальшому розчищенні нижче основної рами на глибині 6 метрів виникла загроза обвалу. З’ясовано, що колодязь експлуатувався і відповідно чистився постійно аж до своєї руйнації. У його середній частині на глибині 3 м. була вмонтована залізна труба для забору води у поряд розташовану казарму. </w:t>
      </w:r>
    </w:p>
    <w:p w:rsidR="009100F0" w:rsidRPr="009100F0" w:rsidRDefault="009100F0" w:rsidP="009100F0">
      <w:pPr>
        <w:pStyle w:val="a5"/>
        <w:shd w:val="clear" w:color="auto" w:fill="FFFFFF"/>
        <w:spacing w:before="0" w:beforeAutospacing="0" w:after="0" w:afterAutospacing="0"/>
        <w:ind w:firstLine="567"/>
        <w:textAlignment w:val="top"/>
        <w:rPr>
          <w:sz w:val="28"/>
          <w:szCs w:val="28"/>
          <w:lang w:val="uk-UA"/>
        </w:rPr>
      </w:pPr>
      <w:r w:rsidRPr="00867369">
        <w:rPr>
          <w:lang w:val="uk-UA"/>
        </w:rPr>
        <w:t>У майбутньому сподіваємось, що ще багато  таємниць замку дослідникам вдасться розгадати. Радарне  обстеження, що було проведено з допомогою фахівців Київського національного університету навколо замку Сент-Миклош чітко визначило, що є пряма необхідність у організації повноцінної археологічної експедиції з метою глибокого наукового вивчення цієї дуже цікавої пам’ятки.</w:t>
      </w:r>
      <w:r w:rsidRPr="009100F0">
        <w:rPr>
          <w:sz w:val="28"/>
          <w:szCs w:val="28"/>
          <w:lang w:val="uk-UA"/>
        </w:rPr>
        <w:t xml:space="preserve">  </w:t>
      </w:r>
    </w:p>
    <w:p w:rsidR="009100F0" w:rsidRDefault="009100F0" w:rsidP="009100F0">
      <w:pPr>
        <w:spacing w:after="0" w:line="240" w:lineRule="auto"/>
        <w:jc w:val="center"/>
        <w:rPr>
          <w:rFonts w:ascii="Times New Roman" w:hAnsi="Times New Roman"/>
          <w:b/>
          <w:lang w:val="uk-UA"/>
        </w:rPr>
      </w:pPr>
    </w:p>
    <w:p w:rsidR="009100F0" w:rsidRPr="00867369" w:rsidRDefault="009100F0" w:rsidP="00867369">
      <w:pPr>
        <w:spacing w:after="0" w:line="240" w:lineRule="auto"/>
        <w:jc w:val="center"/>
        <w:rPr>
          <w:rFonts w:ascii="Times New Roman" w:hAnsi="Times New Roman"/>
          <w:b/>
          <w:lang w:val="uk-UA"/>
        </w:rPr>
      </w:pPr>
      <w:r w:rsidRPr="009100F0">
        <w:rPr>
          <w:rFonts w:ascii="Times New Roman" w:hAnsi="Times New Roman"/>
          <w:b/>
          <w:lang w:val="uk-UA"/>
        </w:rPr>
        <w:t>АНТОН ГУРІЙОВИЧ ВЕРЬОВКА – ЧАРОДІЙ НАРОДНОЇ ПІСНІ</w:t>
      </w:r>
    </w:p>
    <w:p w:rsidR="009100F0" w:rsidRPr="009100F0" w:rsidRDefault="009100F0" w:rsidP="009100F0">
      <w:pPr>
        <w:tabs>
          <w:tab w:val="left" w:pos="4215"/>
        </w:tabs>
        <w:spacing w:after="0" w:line="240" w:lineRule="auto"/>
        <w:jc w:val="center"/>
        <w:rPr>
          <w:rFonts w:ascii="Times New Roman" w:hAnsi="Times New Roman"/>
          <w:lang w:val="uk-UA"/>
        </w:rPr>
      </w:pPr>
      <w:r w:rsidRPr="009100F0">
        <w:rPr>
          <w:rFonts w:ascii="Times New Roman" w:hAnsi="Times New Roman"/>
          <w:b/>
          <w:lang w:val="uk-UA"/>
        </w:rPr>
        <w:t>Бригинець Діана, Волкова Аліна, Калюжна Анна,</w:t>
      </w:r>
      <w:r w:rsidRPr="009100F0">
        <w:rPr>
          <w:rFonts w:ascii="Times New Roman" w:hAnsi="Times New Roman"/>
          <w:lang w:val="uk-UA"/>
        </w:rPr>
        <w:t xml:space="preserve"> </w:t>
      </w:r>
    </w:p>
    <w:p w:rsidR="009100F0" w:rsidRPr="009100F0" w:rsidRDefault="009100F0" w:rsidP="009100F0">
      <w:pPr>
        <w:tabs>
          <w:tab w:val="left" w:pos="4215"/>
        </w:tabs>
        <w:spacing w:after="0" w:line="240" w:lineRule="auto"/>
        <w:jc w:val="center"/>
        <w:rPr>
          <w:rFonts w:ascii="Times New Roman" w:hAnsi="Times New Roman"/>
          <w:lang w:val="uk-UA"/>
        </w:rPr>
      </w:pPr>
      <w:r w:rsidRPr="009100F0">
        <w:rPr>
          <w:rFonts w:ascii="Times New Roman" w:hAnsi="Times New Roman"/>
          <w:lang w:val="uk-UA"/>
        </w:rPr>
        <w:t xml:space="preserve">учні  географо-краєзнавчого гуртка «Мандрівники» </w:t>
      </w:r>
    </w:p>
    <w:p w:rsidR="009100F0" w:rsidRDefault="009100F0" w:rsidP="009100F0">
      <w:pPr>
        <w:tabs>
          <w:tab w:val="left" w:pos="4215"/>
        </w:tabs>
        <w:spacing w:after="0" w:line="240" w:lineRule="auto"/>
        <w:jc w:val="center"/>
        <w:rPr>
          <w:rFonts w:ascii="Times New Roman" w:hAnsi="Times New Roman"/>
          <w:lang w:val="uk-UA"/>
        </w:rPr>
      </w:pPr>
      <w:r w:rsidRPr="009100F0">
        <w:rPr>
          <w:rFonts w:ascii="Times New Roman" w:hAnsi="Times New Roman"/>
          <w:lang w:val="uk-UA"/>
        </w:rPr>
        <w:t xml:space="preserve">Центру туристично-краєзнавчої творчості на базі Снов’янської ЗОШ І-ІІ ступенів </w:t>
      </w:r>
    </w:p>
    <w:p w:rsidR="009100F0" w:rsidRPr="009100F0" w:rsidRDefault="009100F0" w:rsidP="009100F0">
      <w:pPr>
        <w:tabs>
          <w:tab w:val="left" w:pos="4215"/>
        </w:tabs>
        <w:spacing w:after="0" w:line="240" w:lineRule="auto"/>
        <w:jc w:val="center"/>
        <w:rPr>
          <w:rFonts w:ascii="Times New Roman" w:hAnsi="Times New Roman"/>
          <w:lang w:val="uk-UA"/>
        </w:rPr>
      </w:pPr>
      <w:r w:rsidRPr="009100F0">
        <w:rPr>
          <w:rFonts w:ascii="Times New Roman" w:hAnsi="Times New Roman"/>
          <w:lang w:val="uk-UA"/>
        </w:rPr>
        <w:t>Чернігівського району Чернігівської області</w:t>
      </w:r>
      <w:r>
        <w:rPr>
          <w:rFonts w:ascii="Times New Roman" w:hAnsi="Times New Roman"/>
          <w:lang w:val="uk-UA"/>
        </w:rPr>
        <w:t xml:space="preserve">. </w:t>
      </w:r>
      <w:r w:rsidRPr="009100F0">
        <w:rPr>
          <w:rFonts w:ascii="Times New Roman" w:hAnsi="Times New Roman"/>
          <w:lang w:val="uk-UA"/>
        </w:rPr>
        <w:t>Керівник: Нерет О.Г., керівник гуртка</w:t>
      </w:r>
    </w:p>
    <w:p w:rsidR="009100F0" w:rsidRPr="009100F0" w:rsidRDefault="009100F0" w:rsidP="009100F0">
      <w:pPr>
        <w:tabs>
          <w:tab w:val="left" w:pos="4215"/>
        </w:tabs>
        <w:spacing w:after="0" w:line="240" w:lineRule="auto"/>
        <w:jc w:val="center"/>
        <w:rPr>
          <w:rFonts w:ascii="Times New Roman" w:hAnsi="Times New Roman"/>
          <w:b/>
          <w:i/>
          <w:sz w:val="20"/>
          <w:szCs w:val="20"/>
          <w:lang w:val="uk-UA"/>
        </w:rPr>
      </w:pPr>
    </w:p>
    <w:p w:rsidR="009100F0" w:rsidRPr="009100F0" w:rsidRDefault="009100F0" w:rsidP="009100F0">
      <w:pPr>
        <w:spacing w:after="0" w:line="240" w:lineRule="auto"/>
        <w:ind w:firstLine="709"/>
        <w:jc w:val="right"/>
        <w:rPr>
          <w:rFonts w:ascii="Times New Roman" w:hAnsi="Times New Roman"/>
          <w:i/>
          <w:sz w:val="20"/>
          <w:szCs w:val="20"/>
          <w:lang w:val="uk-UA"/>
        </w:rPr>
      </w:pPr>
      <w:r w:rsidRPr="009100F0">
        <w:rPr>
          <w:rFonts w:ascii="Times New Roman" w:hAnsi="Times New Roman"/>
          <w:i/>
          <w:sz w:val="20"/>
          <w:szCs w:val="20"/>
          <w:lang w:val="uk-UA"/>
        </w:rPr>
        <w:t>«Рослина без коріння всихає,</w:t>
      </w:r>
    </w:p>
    <w:p w:rsidR="009100F0" w:rsidRPr="009100F0" w:rsidRDefault="009100F0" w:rsidP="009100F0">
      <w:pPr>
        <w:spacing w:after="0" w:line="240" w:lineRule="auto"/>
        <w:ind w:firstLine="709"/>
        <w:jc w:val="right"/>
        <w:rPr>
          <w:rFonts w:ascii="Times New Roman" w:hAnsi="Times New Roman"/>
          <w:i/>
          <w:sz w:val="20"/>
          <w:szCs w:val="20"/>
          <w:lang w:val="uk-UA"/>
        </w:rPr>
      </w:pPr>
      <w:r w:rsidRPr="009100F0">
        <w:rPr>
          <w:rFonts w:ascii="Times New Roman" w:hAnsi="Times New Roman"/>
          <w:i/>
          <w:sz w:val="20"/>
          <w:szCs w:val="20"/>
          <w:lang w:val="uk-UA"/>
        </w:rPr>
        <w:t>людина без минулого не живе».</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 xml:space="preserve">Кожен із нас повинен знати історію свого народу, своєї держави. Освічена людина завжди розуміє, що без минулого немає сучасного, без традиційного немає нового, без колишнього немає теперішнього. Для народу його історія </w:t>
      </w:r>
      <w:r w:rsidRPr="00867369">
        <w:rPr>
          <w:rFonts w:ascii="Times New Roman" w:hAnsi="Times New Roman"/>
          <w:sz w:val="24"/>
          <w:szCs w:val="24"/>
          <w:lang w:val="uk-UA"/>
        </w:rPr>
        <w:sym w:font="Symbol" w:char="F02D"/>
      </w:r>
      <w:r w:rsidRPr="00867369">
        <w:rPr>
          <w:rFonts w:ascii="Times New Roman" w:hAnsi="Times New Roman"/>
          <w:sz w:val="24"/>
          <w:szCs w:val="24"/>
          <w:lang w:val="uk-UA"/>
        </w:rPr>
        <w:t xml:space="preserve"> це не просто минуле, це його душа.</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Ми, українці, володіємо колосальним духовним і моральним потенціалом, який зосереджено в українській традиційній культурі. Наш громадянський обов'язок – задіяти цей потенціал у формуванні національної самосвідомості громадян України».</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 xml:space="preserve">Щоб по-справжньому пізнати свій рідний край, необхідно вивчати  історію, мову, культуру, що впродовж багатьох століть творилася і плекалася в народному середовищі, передавалася від покоління до покоління, безперервно розвивалася і водночас зберігала певні стійкі свої риси, які ставали традиційними. </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Оскільки до Боромиківської територіальної громади Чернігівського району належить і село Моргуличі, ми спрямували свою пошуково-краєзнавчу роботу на збір матеріалів про видатного діяча культури Антона Гурійовича Верьовку – відомого краєзнавця, фольклориста, музиканта. Ми досліджували його творчий шлях, головні здобутки та вплив на розвиток культур регіону.</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Все життя прожив скромний учитель музики у невеликому придеснянському селі Моргуличі, створивши тут неповторну ауру духовності й пісенності. Вісімдесят шість років жив на світі Антон Гурійович – славний чоловік з ясним розумом, ясною пам’яттю. Скільки пісень записав, скільки обрядів знав! Слухати його було надзвичайно цікаво: про давно минулі дні, про велику родину, де росло дванадцятеро дітей.</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Народився в селі Локнисте Менського району в сім’ї Гурія Івановича Верьовки. Гурій Іванович був, як кажуть, на всі руки майстер: і грав, і співав, і керував хором, і чоботи шив, і орав, і молотив, і косив, і сіяв. Та тільки поля свого не мав. Кращі родючі землі в Березному і Локнистому належали багатому поміщикові. Тому батько з матір’ю і дорослі діти під час весняних і осінніх польових робіт наймалися до заможних односельців та на панський лан і сінокіс.</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 xml:space="preserve">Коли Антонові виповнилось вісім років, Гурій Іванович знав, що і для нього немає іншого шляху в науку, як архієрейський хор. Тож Антон готувався їхати з Грицем, як тільки скінчаться літні </w:t>
      </w:r>
      <w:r w:rsidRPr="00867369">
        <w:rPr>
          <w:rFonts w:ascii="Times New Roman" w:hAnsi="Times New Roman"/>
          <w:sz w:val="24"/>
          <w:szCs w:val="24"/>
          <w:lang w:val="uk-UA"/>
        </w:rPr>
        <w:lastRenderedPageBreak/>
        <w:t>канікули. В той час від Локнистого можна було дістатися до Чернігова пароплавом, який приставав недалеко від села, у Гориці. Він ходив по Десні від Новгород – Сіверського до Чернігова.</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Григорій одвіз брата до міста і передав регентові Ступницькому. Той прослухав малого і прийняв до гурту. Все відбувалося так, як у свій час було з ним, коли старший брат Петро привіз його до Зосимовича, Антон виявився здібним учнем з гарним голосом і слухом, але недовго затримався він у монастирському середовищі. Перезимував у Чернігові, а влітку сам прибився додому і сказав батькові й матері, що навчання не продовжить навчання. Батьки рішенню сина не суперечили.</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 xml:space="preserve">Обом їм було шкода і цього відлучати від хати, наче відривати від серця. З усіх дітей при них лишилося тільки п’ятеро. </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У 1920 році померла від тифу найрідніша людина – мати. Матір діти любили до нестями. Вона знала безліч пісень, які завжди співала під час роботи. Жити стало важко, але допомагали старші діти Петро та Григорій, які вже мали свої заробітки.</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У 1936 році Антон Верьовка у Локнистому організував хор, який з успіхом виступав по селах. Він здійснив мрію брата, який хотів, щоб скрізь у навколишніх селах були самодіяльні хори. Багато уваги приділяли брати розвитку співацьких колективів у Локнистому та Гусавці. Співу по нотах в селах тоді не знали. Антон Гурійович звертався до брата по допомогу. І він присилав із Києва збірники пісень. Так, наприклад, як «Тракторист оре лан», «Гей, у нашому селі». Висилав і свої композиції: «Вперед народе йди!», «І шумить, і гуде». А одного разу на прохання Григорія Гурійовича хор здійснив постановку «Весілля у Локнистому». «Весілля» було записане й надіслане йому у Київ.</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Антон Гурійович отримав педагогічну освіту і все життя працював учителем, уміло привчав своїх учнів до музичних співів. У 50-х роках ХХ ст він почав працювати в селі Моргуличі вчителем музики. Багато Антон Гурійович працював з дорослими в художній самодіяльності, пропагує творчість Григорія Верьовки, його народну манеру співу. Він створив фольклорний ансамбль «Світанок» в селі Моргуличі, яким керував до останніх днів свого життя. Цей ансамбль добре відомий не лише на Чернігівщині, а й далеко за її межами, відзначався дипломами в Києві, Москві. у 1987 році художньому колективу «Світанок» було присвоєно звання лауреатів ІІ Всесоюзного фестивалю народної творчості. З великою радістю сприймалися слухачами пісні «Ой чого ти земле», «Тихо над річкою» виступи троїстих музиків у виконанні цього ансамблю, бо музику складав до них Г. Верьовка. І, звичайно, народ, бо в ритмі, звуках, в усій тональності цих творів кожен слухач чув материнську пісню, пісню рідного краю, пісню співучої України. У кожній пісні, у кожній її ноті чулася нездоланна любов до рідного краю, Полісся, чудової землі української, до її невтомних трударів і захисників у лиху годину.</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Це завдяки Антону Гурійовичу і створеному ним ансамблю вся Україна познайомилась із бережно відродженим і збереженим народним різдвяним обрядодійством «Водіння кози». З ним вони їздили в Київ до вдови Г.Г. Верьовки  – Є.П. Скрипчинської.</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В одній із телепередач «Слово про пісню», яку готував О.І. Дей, учасники моргулицького фольклорного ансамблю не тільки показали цей обряд, а й розповіли, як робляться маски, що вони означають. Щиро аплодували артистам з Моргуличів у Спілці письменників України, де їм підспівувала авторка славнозвісної «Марусі Чурай» Ліна Костенко.</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Не одну пісню перейняв від А. Вірьовки народний артист України, лауреат Шевченківської премії кобзар-лірник Василь Нечепа. Спілкування з визначними носіями національної культури, серед яких називають і А. Верьовку, глибоко вплинуло на тематичних програм В. Нечепи. Серед музичних творів, які виконує артист у супроводі ліри є і твори, які він записав у А. Верьовки: «На що мені женитися», «Попаденька», «На горбочку сиджу», «Про Адама та Єву», «Якби мені стільки грошей».</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 xml:space="preserve">В гості до Антона Гурійовича, мов до пісенної Мекки, приїздили правнук Миколи Лисенка В. Р. Лисенко, професор Київської консерваторії, головний хормейстер тоді ще київського театру опери і балету, лауреат Державної премії УРСУ імені Т. Г. Шевченка Л.М. Венедиктов, ректор Київської консерваторії О. С. Тимошенко і багато інших митців, котрих він завжди щиро й тепло вітав в своїй </w:t>
      </w:r>
      <w:r w:rsidRPr="00867369">
        <w:rPr>
          <w:rFonts w:ascii="Times New Roman" w:hAnsi="Times New Roman"/>
          <w:sz w:val="24"/>
          <w:szCs w:val="24"/>
          <w:lang w:val="uk-UA"/>
        </w:rPr>
        <w:lastRenderedPageBreak/>
        <w:t>скромній оселі, де головними багатствами були духовність і музика. Нерідко навідувався до А. Верьовки викладач Чернігівського музичного училища В. Г. Бойко зі своїми вихованцями.</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Слухаючи віртуозну неперевершену гру А. Г. Верьовки на скрипці (а грав він у народній манері, майстрів якої залишилось дуже мало), учасники хору «Легенда» з Швейцарії захоплено говорили, що саме його музика допомогла їм зрозуміти різницю між європейцями й українцями. Адже вони (європейці) сприймають все через розум, а український народ – крізь серце.</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У 1970 р. у Чернігівському міському Палаці культури хіміків відбувся вечір з нагоди 75- річчя, де виступав Антон Гурійович, який розповів про традиції великої родини Верьовок, про велику любов до української пісні. </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На честь Г.Г. Верьовки встановлена обласна премія, що носить його ім’я. І першими лауреатами її стали Антон Гурійович та директор Чернігівського музичного училища В.Г. Бойко. І на святкуванні 95- річчя з дня народження Верьовки вони представили свої фольклорні колективи: «Світанок» село Моргуличі Чернігівського району і ансамбль музичного училища. Глядачі побачили на сцені чудову композицію з піснями, танцями, щедрівками. А які костюми, а які вишивки на рукавах та хвартухах! Дістали з бабусиних скринь, те що як найдорожчий скарб берегли і передавали від покоління в покоління. </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А. Г. Верьовка був учасником відкриття IХ Всесоюзного музичного фестивалю «Золота осінь», яке відбулося на батьківщині Г.Г.Верьовки.</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Якось у А. Верьовки спитали: «Уявіть, що Вас почує увесь світ. Щоб Ви сказали людям? » Він відповів: «Найголовніше в житі – доброта. Треба любити всіх людей, тоді й тобі буде добре».</w:t>
      </w:r>
    </w:p>
    <w:p w:rsidR="009100F0" w:rsidRPr="00867369" w:rsidRDefault="009100F0" w:rsidP="009100F0">
      <w:pPr>
        <w:shd w:val="clear" w:color="auto" w:fill="FFFFFF"/>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Не тільки в тонкому слухові, не тільки в умінні навчати народної пісні інших вся істина. Треба ще додати до цього і свого серця, серце людини. Що і робив А. Г. Вірьовка. У великому багатоголосому пісенному вінку Чернігівщини ще довго бринітиме відлуння скрипки й голосу щирого, завжди усміхненого і мудрого А.Г. Верьовки, який закінчив своє земне життя в поліському селі Моргуличі.</w:t>
      </w:r>
    </w:p>
    <w:p w:rsidR="009100F0" w:rsidRPr="00867369" w:rsidRDefault="009100F0" w:rsidP="009100F0">
      <w:pPr>
        <w:spacing w:after="0" w:line="240" w:lineRule="auto"/>
        <w:ind w:firstLine="567"/>
        <w:jc w:val="both"/>
        <w:rPr>
          <w:rFonts w:ascii="Times New Roman" w:hAnsi="Times New Roman"/>
          <w:sz w:val="24"/>
          <w:szCs w:val="24"/>
          <w:lang w:val="uk-UA"/>
        </w:rPr>
      </w:pPr>
      <w:r w:rsidRPr="00867369">
        <w:rPr>
          <w:rFonts w:ascii="Times New Roman" w:hAnsi="Times New Roman"/>
          <w:sz w:val="24"/>
          <w:szCs w:val="24"/>
          <w:lang w:val="uk-UA"/>
        </w:rPr>
        <w:t>Вшанування пам’яті відомого земляка, якого називали чародієм народної пісні, відбулось 28 серпня 2016 року у Боромиках, коли на фасаді будинку культури було відкрито меморіальну дошку митцю.</w:t>
      </w:r>
    </w:p>
    <w:p w:rsidR="009100F0" w:rsidRPr="00867369" w:rsidRDefault="009100F0" w:rsidP="009100F0">
      <w:pPr>
        <w:spacing w:after="0" w:line="240" w:lineRule="auto"/>
        <w:ind w:firstLine="426"/>
        <w:jc w:val="both"/>
        <w:rPr>
          <w:rFonts w:ascii="Times New Roman" w:hAnsi="Times New Roman"/>
          <w:sz w:val="24"/>
          <w:szCs w:val="24"/>
          <w:lang w:val="uk-UA"/>
        </w:rPr>
      </w:pPr>
      <w:r w:rsidRPr="00867369">
        <w:rPr>
          <w:rFonts w:ascii="Times New Roman" w:hAnsi="Times New Roman"/>
          <w:sz w:val="24"/>
          <w:szCs w:val="24"/>
          <w:lang w:val="uk-UA"/>
        </w:rPr>
        <w:t xml:space="preserve">Щоб по-справжньому пізнати свій рідний край потрібно знати і пам’ятати таку видатну особистість як  Антон Гурійович Верьовка, який був  звичайним вчителем  музики, але мав неймовірний талант композитора і фольклориста. </w:t>
      </w:r>
    </w:p>
    <w:p w:rsidR="009100F0" w:rsidRPr="00266779" w:rsidRDefault="009100F0" w:rsidP="009100F0">
      <w:pPr>
        <w:spacing w:after="0" w:line="240" w:lineRule="auto"/>
        <w:ind w:firstLine="709"/>
        <w:jc w:val="center"/>
        <w:rPr>
          <w:rFonts w:ascii="Times New Roman" w:hAnsi="Times New Roman"/>
          <w:b/>
          <w:sz w:val="18"/>
          <w:szCs w:val="18"/>
          <w:lang w:val="uk-UA"/>
        </w:rPr>
      </w:pPr>
    </w:p>
    <w:p w:rsidR="009100F0" w:rsidRPr="00867369" w:rsidRDefault="009100F0" w:rsidP="00867369">
      <w:pPr>
        <w:spacing w:after="0" w:line="240" w:lineRule="auto"/>
        <w:jc w:val="center"/>
        <w:rPr>
          <w:rFonts w:ascii="Times New Roman" w:eastAsia="Times New Roman" w:hAnsi="Times New Roman" w:cs="Times New Roman"/>
          <w:b/>
          <w:caps/>
          <w:lang w:val="uk-UA"/>
        </w:rPr>
      </w:pPr>
      <w:r w:rsidRPr="00867369">
        <w:rPr>
          <w:rFonts w:ascii="Times New Roman" w:eastAsia="Times New Roman" w:hAnsi="Times New Roman" w:cs="Times New Roman"/>
          <w:b/>
          <w:caps/>
          <w:lang w:val="uk-UA"/>
        </w:rPr>
        <w:t>Глобальні проблеми сучасності</w:t>
      </w:r>
    </w:p>
    <w:p w:rsidR="009100F0" w:rsidRPr="00867369" w:rsidRDefault="009100F0" w:rsidP="009100F0">
      <w:pPr>
        <w:tabs>
          <w:tab w:val="center" w:pos="3596"/>
        </w:tabs>
        <w:spacing w:after="0" w:line="240" w:lineRule="auto"/>
        <w:jc w:val="center"/>
        <w:rPr>
          <w:rFonts w:ascii="Times New Roman" w:eastAsia="Times New Roman" w:hAnsi="Times New Roman" w:cs="Times New Roman"/>
          <w:lang w:val="uk-UA"/>
        </w:rPr>
      </w:pPr>
      <w:r w:rsidRPr="00867369">
        <w:rPr>
          <w:rFonts w:ascii="Times New Roman" w:eastAsia="Times New Roman" w:hAnsi="Times New Roman" w:cs="Times New Roman"/>
          <w:b/>
          <w:lang w:val="uk-UA"/>
        </w:rPr>
        <w:t>Брикез Надія</w:t>
      </w:r>
      <w:r w:rsidRPr="00867369">
        <w:rPr>
          <w:rFonts w:ascii="Times New Roman" w:eastAsia="Times New Roman" w:hAnsi="Times New Roman" w:cs="Times New Roman"/>
          <w:lang w:val="uk-UA"/>
        </w:rPr>
        <w:t xml:space="preserve">,  учениця 11 класу Зачепилівської  ЗОШ  </w:t>
      </w:r>
      <w:r w:rsidRPr="00867369">
        <w:rPr>
          <w:rFonts w:ascii="Times New Roman" w:eastAsia="Times New Roman" w:hAnsi="Times New Roman" w:cs="Times New Roman"/>
        </w:rPr>
        <w:t>I</w:t>
      </w:r>
      <w:r w:rsidRPr="00867369">
        <w:rPr>
          <w:rFonts w:ascii="Times New Roman" w:eastAsia="Times New Roman" w:hAnsi="Times New Roman" w:cs="Times New Roman"/>
          <w:lang w:val="uk-UA"/>
        </w:rPr>
        <w:t>-</w:t>
      </w:r>
      <w:r w:rsidRPr="00867369">
        <w:rPr>
          <w:rFonts w:ascii="Times New Roman" w:eastAsia="Times New Roman" w:hAnsi="Times New Roman" w:cs="Times New Roman"/>
        </w:rPr>
        <w:t>III</w:t>
      </w:r>
      <w:r w:rsidRPr="00867369">
        <w:rPr>
          <w:rFonts w:ascii="Times New Roman" w:eastAsia="Times New Roman" w:hAnsi="Times New Roman" w:cs="Times New Roman"/>
          <w:lang w:val="uk-UA"/>
        </w:rPr>
        <w:t xml:space="preserve"> ступенів </w:t>
      </w:r>
    </w:p>
    <w:p w:rsidR="009100F0" w:rsidRPr="00867369" w:rsidRDefault="009100F0" w:rsidP="009100F0">
      <w:pPr>
        <w:tabs>
          <w:tab w:val="center" w:pos="3596"/>
        </w:tabs>
        <w:spacing w:after="0" w:line="240" w:lineRule="auto"/>
        <w:jc w:val="center"/>
        <w:rPr>
          <w:rFonts w:ascii="Times New Roman" w:eastAsia="Times New Roman" w:hAnsi="Times New Roman" w:cs="Times New Roman"/>
          <w:lang w:val="uk-UA"/>
        </w:rPr>
      </w:pPr>
      <w:r w:rsidRPr="00867369">
        <w:rPr>
          <w:rFonts w:ascii="Times New Roman" w:eastAsia="Times New Roman" w:hAnsi="Times New Roman" w:cs="Times New Roman"/>
          <w:lang w:val="uk-UA"/>
        </w:rPr>
        <w:t>Зачепилівської районної державної адміністрації Харківської області</w:t>
      </w:r>
    </w:p>
    <w:p w:rsidR="009100F0" w:rsidRPr="00867369" w:rsidRDefault="009100F0" w:rsidP="009100F0">
      <w:pPr>
        <w:spacing w:after="0" w:line="240" w:lineRule="auto"/>
        <w:jc w:val="center"/>
        <w:rPr>
          <w:rFonts w:ascii="Times New Roman" w:eastAsia="Times New Roman" w:hAnsi="Times New Roman" w:cs="Times New Roman"/>
          <w:b/>
          <w:lang w:val="ru-RU"/>
        </w:rPr>
      </w:pPr>
      <w:r w:rsidRPr="00867369">
        <w:rPr>
          <w:rFonts w:ascii="Times New Roman" w:eastAsia="Times New Roman" w:hAnsi="Times New Roman" w:cs="Times New Roman"/>
          <w:lang w:val="ru-RU"/>
        </w:rPr>
        <w:t>Керівник : Падалка В.Л., практичний психолог, спеціаліст І категорії</w:t>
      </w:r>
    </w:p>
    <w:p w:rsidR="009100F0" w:rsidRPr="00E539AB" w:rsidRDefault="009100F0" w:rsidP="009100F0">
      <w:pPr>
        <w:spacing w:after="0" w:line="240" w:lineRule="auto"/>
        <w:jc w:val="center"/>
        <w:rPr>
          <w:rFonts w:ascii="Times New Roman" w:eastAsia="Times New Roman" w:hAnsi="Times New Roman" w:cs="Times New Roman"/>
          <w:b/>
          <w:sz w:val="18"/>
          <w:szCs w:val="18"/>
          <w:lang w:val="ru-RU"/>
        </w:rPr>
      </w:pP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Культура завжди пов’язана з певним живим її носієм — конкретним соціально-історичним суб’єктом, під яким звичайно розуміють ту чи іншу соціальну спільноту, соціальну групу, народ тощо. Однак провідна роль тут належить людині як діяльній істоті і соціальному продукту, що дозволяє виділити в якості визначального елемента культури особистості. Поняттям «культура особистості», як правило, позначається рівень вихованості та освіченості людини, рівень оволодіння нею,тією чи іншою сферою знання або діяльності, тобто фіксується якість людини, спосіб її поведінки, ставлення до інших людей, до професійної та інших форм діяльності. Люди розуміють культуру як багатоплановий конструкт, який охоплює дуже багато, якщо не всі аспекти життя.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Сучасний дослідник культури Д. Мацумото визначає її як динамічну систему правил експліцитних (офіційних) та імпліцитних (неофіційних), які встановлені групами людей з метою забезпечення свого виживання, включаючи установки, цінності, уявлення, норми і моделі поведінки, загальні для групи, але які реалізуються специфічним способом всередині певної групи, передаються із покоління в покоління, відносно стійкі, але здатні змінюватися в часі [1, с. 416].</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Культура належить до різноманітних аспектів життя, але її саму неможливо побачити, почути або спробувати на смак. Те, що є для нас конкретним і піддається спостереженню, – не культура як </w:t>
      </w:r>
      <w:r w:rsidRPr="00867369">
        <w:rPr>
          <w:rFonts w:ascii="Times New Roman" w:eastAsia="Times New Roman" w:hAnsi="Times New Roman" w:cs="Times New Roman"/>
          <w:sz w:val="24"/>
          <w:szCs w:val="24"/>
          <w:lang w:val="ru-RU"/>
        </w:rPr>
        <w:lastRenderedPageBreak/>
        <w:t>така, а відмінності в людській поведінці: вчинки, думки, традиції і т.п. Ми спостерігаємо маніфестацію культури, але ніколи не бачимо саму культуру.  Культура є як індивідуальним, психологічним конструктом, так і соціальним. Деякою мірою культура існує і в кожному з нас індивідуально, і як глобальний, соціальний конструкт.   Культура особистості як цілісне утворення визначається глибиною, широтою й мірою освоєння та засвоєння нею національних та загальнолюдських надбань матеріальної і духовної культури, перетворенням їх на свій внутрішній духовний світ та вмінням застосовувати у процесі життєдіяльності та спілкування з іншими людьми. Особистість є і творінням культури, і її творцем. Освоюючи світ культури, людина творить себе як особистість, і саме через своє особистісне начало спромагається збагачувати цей світ культури. Через діяльне освоєння культури формуються основні сутнісні  сили людини: воля, почуття, розум, віра, духовні орієнтації, світогляд. Поняття «сутнісні сили людини» вперше було вжите Л.Фейєрбахом і ґрунтовно розкрито К.Марксом, котрий під цим поняттям розумів родову сутність людини, особливості її життєдіяльності, виходячи з визначальної ролі суспільно-історичного, практичного фактора людського походження, невід’ємного від трудової діяльності.</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У ХХ ст. теза про визначальну роль практики і трудової  діяльності у формуванні духовності й сутнісних сил людини зазнала критичного переосмислення. Більшість філософів дійшли висновку, що сутнісні сили людини формуються в результаті  освоєння всієї культури як системи формотворень людського духу.</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У зв’язку з цим особлива увага стала приділятися засвоєнню мови. Оскільки культура дається людині насамперед у мові й через мову, та й оволодіння мовою є провідною передумовою формування сутнісних сил особистості.</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Не менш важливим елементом сутнісних сил людини виступає воля.         Ще Аристотель, котрий увів поняття волі в систему категорій науки про душу, намагався пояснити через неї, яким чином поведінка людини реалізується у відповідності до знання, що саме по собі не має збуджувальної сили. Воля в процесі історичного формування людини стала джерелом долання нею своїх інстинктів, підкорюючи її діяльність суспільним установкам і нормам, сприяючи створенню специфічно людського буття. Воля укріплюється в праці, і разом із тим є її передумовою: завдяки їй визначається мета діяльності як безпосередній засіб задоволення життєво важливих потреб людини. Воля детермінує розвиток свідомості, оскільки передбачає можливість відмови людини від своїх безпосередніх бажань та підкорення їх вищим цілям.</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Воля визначає силу людського духу, міру свободи особистості. В українській мові слово «воля» використовується у двох значеннях: по-перше, як здатність, «сила волі», по-друге — як вільність, свобода. Таке розуміння названого поняття вказує на тісний змістовний зв’язок між силою волі і волею як свободою. А це означає, що наявність у людини сили волі є запорукою її свободи, і навпаки, відсутність чи нерозвиненість сили волі слід розглядати як передумови несвободи, як гальмівний фактор на шляху реалізації закладених у людині творчих здібностей.</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Однак не варто розглядати волю як самодостатній складник особистості: вона нерозривно пов’язана з іншими сутнісними силами людини. Здатність волі наповнювати своєю енергією як благі, так і злі дії залежить від рівня розвитку людських почуттів, що становлять основу духовного життя людини.</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Сфера людських почуттів дуже багатогранна. До неї входять почуття моральні, релігійні, громадські, естетичні, патріотичні, родинні тощо. Людські почуття відіграють надзвичайну роль у розвитку творчих потенціалів особистості, адже на їх засадах формується здатність сприймати уявне як дійсне, ідеал — як життя, минуле і майбутнє — як сучасне, а також формувати і творити ці ідеали як цінності.</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На формування цих здатностей ще на ранньому етапі розвитку особистості як на онтогенетичному, так і на філогенетичному рівнях, — значною мірою впливають ігри (насамперед дитячі), міфи, казки. Гра, як історично вироблена форма залучення дітей до діяльності, у дорослих формує здатність в уяві ставити себе в моральні відносини, вживатися в образи та засоби діяльності інших людей, засвоювати кращі загальнолюдські моральні якості: співчуття, любов, людяність. Казка, як історично вироблена форма виховання моральних почуттів виступає як спосіб вироблення </w:t>
      </w:r>
      <w:r w:rsidRPr="00867369">
        <w:rPr>
          <w:rFonts w:ascii="Times New Roman" w:eastAsia="Times New Roman" w:hAnsi="Times New Roman" w:cs="Times New Roman"/>
          <w:sz w:val="24"/>
          <w:szCs w:val="24"/>
          <w:lang w:val="ru-RU"/>
        </w:rPr>
        <w:lastRenderedPageBreak/>
        <w:t>здатності переживати уявне як дійсне. Вона виступає засобом закріплення людського в людині, формує  початки моральності, — власне, те, що зветься совістю, сумлінням.</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Не менш важлива роль у формуванні духовності в цілому і почуттів належить художній культурі. Опанування вищими надбаннями літератури, поезії, музики, живопису сприяє розвиткові в людині творчої уяви, формує здатність жити повноцінним духовним життям. Крім того, через засвоєння художньої культури особистість входить у світ інших людей, зміцнює свої зв’язки з духовними джерелами національного буття, включає у свій світ життя всього людства, збагачує емоційно, дозволяючи тонко сприймати, переживати й реагувати на різноманітні явища природної та соціальної дійсності.</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Формування й розвиток внутрішньої культури особистості неможливі без залучення до науково - гуманітарних, зокрема, історичних знань. Вони є основою формування історичної та національної свідомості і самосвідомості особистості, сприяють становленню державницько-патріотичних та національних почуттів. Історичні знання, що здобуваються як через опанування народною творчістю, так і історичною наукою, допомагають людині історично ідентифікувати себе з певним соціальним середовищем, пов’язуючи свій власний розвиток з розвитком свого народу.</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У системі сутнісних сил людини особливе місце посідає розум. Його основу становить інтелект, але розум не зводиться просто до нього чи домислення. Тут треба розглядати інтелект в єдності з почуттями, волею, світоглядними орієнтаціями, переконаннями, ціннісними установками, які в сукупності спрямовують мисленевий процес людини. Таким чином розум не зводиться до суми знань. Він концентрує в собі весь пізнавальний і практично-культурний досвід людини. З огляду на це у філософії розрізняють розум і розсудок. Осмислення різниці між ними пройшло певний історичний шлях.</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Розсудком  Кант називав таку форму розумової діяльності, за допомогою якої людина формує судження про явища дійсності. Розсудкове мислення неспроможне вийти за межі досвіду, і саме тому воно є обмеженим. Таким чином, розсудкове мислення можна вважати початковим етапом людського інтелекту. Однак думка людини споконвічно прагнула вийти за межі досвіду. Це прагнення складає функцію чистого розуму — іншої форми мисленевої діяльності, вищої, ніж розсудок. Розум ставить своїм завданням охопити будь-який можливий досвід, досягнути його абсолютної повноти й цілісності, підвести його «під вищу єдність мислення», знайти його безумовні, абсолютно всезагальні підстави і принципи. Крім теоретичного чистого розуму, за Кантом, є ще й практичний розум, котрий також «сам із себе» народжує моральну ідею — абстрактний ідеал бажаної поведінки людини.</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У післякантівській філософії питання про сутність розуму стало пов’язуватися з проблемою раціональності. Неспроможність капіталістичного суспільства на основі розуму подолати свої проблеми підірвала віру в людський розум і посилила вплив ірраціоналістичних установок на розвиток усієї культури, в тому числі й культури особистості. Виходячи з цього, піддалося перегляду розуміння сутності розуму. Якщо класичний ідеал раціональності ототожнював розумність з логічністю, то «нова раціональність» вийшла за межі логіки і знаряддя розуму почала розглядати інтуїтивні здогадки, що не мають логічного обґрунтування.</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У сучасних підходах питання про сутність розуму залишається відкритим, а це означає, що сутність людського розуму не є чимось незмінним, вона набуває нових якостей у процесі історичного розвитку людини, її культури та світоглядних уявлень. Тому, усвідомлюючи й узагальнюючи існуючий світовий науковий досвід, можна з упевненістю зазначити, що розум — це така здатність, яка формується на основі всієї культури і передусім світогляду. Крім названих факторів, на культуру особистості впливає низка духовних феноменів, що є складовими всіх історичних форм культури: віра, мрія, надія, сподівання тощо. Сюди ж можна додати широкий спектр людських уподобань, предметів духовних почуттів, які набувають значення вищих цінностей — Вітчизна, рідна домівка, нація, Бог. Ці почуття виражаються здебільшого в символічній формі, котра може переживатися як суб’єктивно-індивідуально, так і набувати реального буття у вигляді ритуалів, обрядів, урочистих символічних діянь тощо, що зазвичай ґрунтуються на національних традиціях.</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В умовах формування правового, демократичного, громадянського суспільства в культурі особистості особливої ваги набувають таки риси, як довіра, толерантність, громадянськість, що </w:t>
      </w:r>
      <w:r w:rsidRPr="00867369">
        <w:rPr>
          <w:rFonts w:ascii="Times New Roman" w:eastAsia="Times New Roman" w:hAnsi="Times New Roman" w:cs="Times New Roman"/>
          <w:sz w:val="24"/>
          <w:szCs w:val="24"/>
          <w:lang w:val="ru-RU"/>
        </w:rPr>
        <w:lastRenderedPageBreak/>
        <w:t>свідчить про необхідність постійного розвитку культури особистості не тільки виходячи з потреби самовдосконалення й саморозвитку сутнісних сил самої людини, а й з урахуванням спрямованості соціальних зрушень і тенденцій в конкретно історичних умовах.</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У психологічному словнику культура (лат.</w:t>
      </w:r>
      <w:r w:rsidRPr="00867369">
        <w:rPr>
          <w:rFonts w:ascii="Times New Roman" w:eastAsia="Times New Roman" w:hAnsi="Times New Roman" w:cs="Times New Roman"/>
          <w:sz w:val="24"/>
          <w:szCs w:val="24"/>
        </w:rPr>
        <w:t>Cultura</w:t>
      </w:r>
      <w:r w:rsidRPr="00867369">
        <w:rPr>
          <w:rFonts w:ascii="Times New Roman" w:eastAsia="Times New Roman" w:hAnsi="Times New Roman" w:cs="Times New Roman"/>
          <w:sz w:val="24"/>
          <w:szCs w:val="24"/>
          <w:lang w:val="ru-RU"/>
        </w:rPr>
        <w:t xml:space="preserve"> – освіта, догляд, розвиток) – предметно-ціннісна форма освоювально-перетворювальної діяльності, в якій відображається історично визначений рівень розвитку суспільства і людини, породжується й утверджується людський сенс буття [2, с.215].У цьому ж словнику стверджується, що культурна людина – це інтелігент (за духовною суттю), що посідає активно-творчу життєву позицію і прагне найвищі здобутки людства, оптимальний раціоналізм діяльності спрямувати на утвердження творчої свободи і гідності людини як вищої цінності. Метою культури є всебічний і гармонійний розвиток сутнісних сил і діяльності, здібностей людини[3,с.264].</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Вчені-культурологи А. Кребер і К. Клукхольн, проаналізувавши понад сто основних визначень культури, згрупували їх наступним чином: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1. Описові визначення, що належать у своїй основі до концепції основоположника культурної антропології Е. Тейлора. Суть таких визначень: культура – це сума усіх видів діяльності, звичаїв, вірувань; вона як скарбниця всього створеного людьми містить у собі книги, картини і т.п.; знання шляхів пристосування до соціального і природного оточення, мова, звичай, система етикету, етика, релігія, що складалися століттями[4, с.25].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2. Історичні визначення, що підкреслюють роль традицій і соціальної спадщини, які дісталися сучасній епосі від попередніх етапів розвитку людства. До них приєднуються і генетичні означення, стверджуючи, що культура є результатом історичного розвитку. До неї входить усе, що штучно створено людьми і передається від покоління до покоління, – знаряддя, символи, загальна діяльність, погляди, вірування.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3. Нормативні визначення, що акцентують значення прийнятих правил і норм. Культура – це спосіб життя індивіда, обумовлений соціальним оточенням.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4. Ціннісні визначення: культура – це матеріальні і соціальні цінності групи людей, їх звичаї, реакції поведінки.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5. Психологічні визначення, що виходять з вирішення людиною певних проблем на психологічному рівні. Тут культура є особливим пристосуванням людей до природного оточення й економічних проблем і складається вона з наслідків такого пристосування.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6. Визначення на основі теорій навчання: культура – це поведінка, якої людина навчилася, а не отримала як біологічну спадковість.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7. Структурні визначення, що виділяють важливість моментів організації і моделювання. Тут культура являє собою систему певних ознак, різним чином пов’язаних між собою. Матеріальні і нематеріальні культурні ознаки, що базуються навколо основних потреб, утворюючи соціальні інститути, що є ядром (моделлю) культури.</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8. Ідеологічні визначення; культура – це потік ідей, що переходять від індивіда до індивіда за допомогою особливих дій, тобто за допомогою слів або наслідувань.</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9. Символічні визначення: культура – це організація різних феноменів (матеріальних предметів, дій, ідей, почуттів), що полягає у використанні символів або залежить від них. </w:t>
      </w:r>
    </w:p>
    <w:p w:rsidR="009100F0" w:rsidRPr="00867369" w:rsidRDefault="009100F0" w:rsidP="009100F0">
      <w:pPr>
        <w:spacing w:after="0" w:line="240" w:lineRule="auto"/>
        <w:ind w:firstLine="550"/>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Кожна з перерахованих груп визначень охоплює певні важливі риси культури. Однак у цілому, як складний суспільний феномен, вона вислизає від визначення [3,с. 274]. Продуктом культури є сама людина, яка одночасно є творцем культури; головне джерело культури – діяльність людини. Культура містить способи та результати діяльності людини.</w:t>
      </w:r>
    </w:p>
    <w:p w:rsidR="009100F0" w:rsidRDefault="009100F0" w:rsidP="009100F0">
      <w:pPr>
        <w:spacing w:after="0" w:line="240" w:lineRule="auto"/>
        <w:ind w:firstLine="550"/>
        <w:jc w:val="both"/>
        <w:rPr>
          <w:rFonts w:ascii="Times New Roman" w:eastAsia="Times New Roman" w:hAnsi="Times New Roman" w:cs="Times New Roman"/>
          <w:sz w:val="28"/>
          <w:lang w:val="ru-RU"/>
        </w:rPr>
      </w:pPr>
      <w:r w:rsidRPr="00867369">
        <w:rPr>
          <w:rFonts w:ascii="Times New Roman" w:eastAsia="Times New Roman" w:hAnsi="Times New Roman" w:cs="Times New Roman"/>
          <w:sz w:val="24"/>
          <w:szCs w:val="24"/>
          <w:lang w:val="ru-RU"/>
        </w:rPr>
        <w:t>Отже, культура – це складний сплав ціннісних, діяльнісних і особистісних аспектів, що не має однозначного й універсального визначення, яку, разом з тим, можна проаналізувати і визначити у контексті тієї або іншої області людського життя</w:t>
      </w:r>
      <w:r w:rsidRPr="00797EBE">
        <w:rPr>
          <w:rFonts w:ascii="Times New Roman" w:eastAsia="Times New Roman" w:hAnsi="Times New Roman" w:cs="Times New Roman"/>
          <w:sz w:val="28"/>
          <w:lang w:val="ru-RU"/>
        </w:rPr>
        <w:t xml:space="preserve">. </w:t>
      </w:r>
    </w:p>
    <w:p w:rsidR="009100F0" w:rsidRPr="00E539AB" w:rsidRDefault="009100F0" w:rsidP="009100F0">
      <w:pPr>
        <w:spacing w:after="0" w:line="240" w:lineRule="auto"/>
        <w:ind w:firstLine="550"/>
        <w:jc w:val="both"/>
        <w:rPr>
          <w:rFonts w:ascii="Times New Roman" w:eastAsia="Times New Roman" w:hAnsi="Times New Roman" w:cs="Times New Roman"/>
          <w:b/>
          <w:sz w:val="18"/>
          <w:szCs w:val="18"/>
          <w:lang w:val="ru-RU"/>
        </w:rPr>
      </w:pPr>
    </w:p>
    <w:p w:rsidR="009100F0" w:rsidRPr="00E539AB" w:rsidRDefault="009100F0" w:rsidP="009100F0">
      <w:pPr>
        <w:spacing w:after="0" w:line="240" w:lineRule="auto"/>
        <w:jc w:val="both"/>
        <w:rPr>
          <w:rFonts w:ascii="Times New Roman" w:eastAsia="Times New Roman" w:hAnsi="Times New Roman" w:cs="Times New Roman"/>
          <w:b/>
          <w:sz w:val="24"/>
          <w:szCs w:val="24"/>
          <w:lang w:val="ru-RU"/>
        </w:rPr>
      </w:pPr>
      <w:r w:rsidRPr="00E539AB">
        <w:rPr>
          <w:rFonts w:ascii="Times New Roman" w:eastAsia="Times New Roman" w:hAnsi="Times New Roman" w:cs="Times New Roman"/>
          <w:b/>
          <w:sz w:val="24"/>
          <w:szCs w:val="24"/>
          <w:lang w:val="ru-RU"/>
        </w:rPr>
        <w:t>Список використаної літератури</w:t>
      </w:r>
    </w:p>
    <w:p w:rsidR="009100F0" w:rsidRPr="00E539AB" w:rsidRDefault="009100F0" w:rsidP="009100F0">
      <w:pPr>
        <w:spacing w:after="0" w:line="240" w:lineRule="auto"/>
        <w:jc w:val="both"/>
        <w:rPr>
          <w:rFonts w:ascii="Times New Roman" w:eastAsia="Times New Roman" w:hAnsi="Times New Roman" w:cs="Times New Roman"/>
          <w:i/>
          <w:lang w:val="ru-RU"/>
        </w:rPr>
      </w:pPr>
      <w:r w:rsidRPr="00E539AB">
        <w:rPr>
          <w:rFonts w:ascii="Times New Roman" w:eastAsia="Times New Roman" w:hAnsi="Times New Roman" w:cs="Times New Roman"/>
          <w:i/>
          <w:lang w:val="ru-RU"/>
        </w:rPr>
        <w:t>1. Д.Мацумото Психология и культура. – СПб.: Прайм – Еврознак, 2002. – 416</w:t>
      </w:r>
      <w:r w:rsidRPr="00E539AB">
        <w:rPr>
          <w:rFonts w:ascii="Times New Roman" w:eastAsia="Times New Roman" w:hAnsi="Times New Roman" w:cs="Times New Roman"/>
          <w:i/>
        </w:rPr>
        <w:t> </w:t>
      </w:r>
      <w:r w:rsidRPr="00E539AB">
        <w:rPr>
          <w:rFonts w:ascii="Times New Roman" w:eastAsia="Times New Roman" w:hAnsi="Times New Roman" w:cs="Times New Roman"/>
          <w:i/>
          <w:lang w:val="ru-RU"/>
        </w:rPr>
        <w:t xml:space="preserve">с. </w:t>
      </w:r>
    </w:p>
    <w:p w:rsidR="009100F0" w:rsidRPr="00E539AB" w:rsidRDefault="009100F0" w:rsidP="009100F0">
      <w:pPr>
        <w:spacing w:after="0" w:line="240" w:lineRule="auto"/>
        <w:jc w:val="both"/>
        <w:rPr>
          <w:rFonts w:ascii="Times New Roman" w:eastAsia="Times New Roman" w:hAnsi="Times New Roman" w:cs="Times New Roman"/>
          <w:i/>
          <w:lang w:val="ru-RU"/>
        </w:rPr>
      </w:pPr>
      <w:r w:rsidRPr="00E539AB">
        <w:rPr>
          <w:rFonts w:ascii="Times New Roman" w:eastAsia="Times New Roman" w:hAnsi="Times New Roman" w:cs="Times New Roman"/>
          <w:i/>
          <w:lang w:val="ru-RU"/>
        </w:rPr>
        <w:t xml:space="preserve">2.Психологічний словник / За ред. член.-коресп. АПН СРСР В.І. Войтка. – К.:Вища школа, 1982. – 215 с. </w:t>
      </w:r>
    </w:p>
    <w:p w:rsidR="009100F0" w:rsidRPr="00E539AB" w:rsidRDefault="009100F0" w:rsidP="009100F0">
      <w:pPr>
        <w:spacing w:after="0" w:line="240" w:lineRule="auto"/>
        <w:jc w:val="both"/>
        <w:rPr>
          <w:rFonts w:ascii="Times New Roman" w:eastAsia="Times New Roman" w:hAnsi="Times New Roman" w:cs="Times New Roman"/>
          <w:i/>
          <w:lang w:val="ru-RU"/>
        </w:rPr>
      </w:pPr>
      <w:r w:rsidRPr="00E539AB">
        <w:rPr>
          <w:rFonts w:ascii="Times New Roman" w:eastAsia="Times New Roman" w:hAnsi="Times New Roman" w:cs="Times New Roman"/>
          <w:i/>
          <w:lang w:val="ru-RU"/>
        </w:rPr>
        <w:lastRenderedPageBreak/>
        <w:t>3. Е. Андрущенко Социальная психология. Учебн. пособие для студентов высш. пед. учебн. заведений / Под ред. В.И. Сластенина. – М.: Издательский центр "Академия", 2000 – 264 с.</w:t>
      </w:r>
    </w:p>
    <w:p w:rsidR="009100F0" w:rsidRPr="00E539AB" w:rsidRDefault="009100F0" w:rsidP="009100F0">
      <w:pPr>
        <w:spacing w:after="0" w:line="240" w:lineRule="auto"/>
        <w:jc w:val="both"/>
        <w:rPr>
          <w:rFonts w:ascii="Times New Roman" w:eastAsia="Times New Roman" w:hAnsi="Times New Roman" w:cs="Times New Roman"/>
          <w:i/>
          <w:lang w:val="ru-RU"/>
        </w:rPr>
      </w:pPr>
      <w:r w:rsidRPr="00E539AB">
        <w:rPr>
          <w:rFonts w:ascii="Times New Roman" w:eastAsia="Times New Roman" w:hAnsi="Times New Roman" w:cs="Times New Roman"/>
          <w:i/>
          <w:lang w:val="ru-RU"/>
        </w:rPr>
        <w:t>4. Уваркіна Формування комунікативної культури студентів вищих медичних закладів освіти в процесі вивчення психологічних дисциплін. – Автореф. на здобут. наук.ступ. кан. пед. наук. – К., 2003. – 25 с.</w:t>
      </w:r>
    </w:p>
    <w:p w:rsidR="009100F0" w:rsidRDefault="009100F0" w:rsidP="009100F0">
      <w:pPr>
        <w:spacing w:after="0" w:line="240" w:lineRule="auto"/>
        <w:jc w:val="both"/>
        <w:rPr>
          <w:rFonts w:ascii="Times New Roman" w:eastAsia="Times New Roman" w:hAnsi="Times New Roman" w:cs="Times New Roman"/>
          <w:lang w:val="ru-RU"/>
        </w:rPr>
      </w:pPr>
    </w:p>
    <w:p w:rsidR="00E539AB" w:rsidRPr="00E539AB" w:rsidRDefault="00E539AB" w:rsidP="00867369">
      <w:pPr>
        <w:spacing w:after="0" w:line="240" w:lineRule="auto"/>
        <w:jc w:val="center"/>
        <w:rPr>
          <w:rFonts w:ascii="Times New Roman" w:eastAsia="Times New Roman" w:hAnsi="Times New Roman" w:cs="Times New Roman"/>
          <w:b/>
          <w:lang w:val="ru-RU"/>
        </w:rPr>
      </w:pPr>
      <w:r w:rsidRPr="00E539AB">
        <w:rPr>
          <w:rFonts w:ascii="Times New Roman" w:eastAsia="Times New Roman" w:hAnsi="Times New Roman" w:cs="Times New Roman"/>
          <w:b/>
          <w:lang w:val="ru-RU"/>
        </w:rPr>
        <w:t>ПІСНЯ МАРУСІ ЧУРАЙ – ДУХОВНИЙ СКАРБ ПОЛТАВЩИНИ</w:t>
      </w:r>
    </w:p>
    <w:p w:rsidR="00E539AB" w:rsidRDefault="00E539AB" w:rsidP="00E539AB">
      <w:pPr>
        <w:spacing w:after="0" w:line="240" w:lineRule="auto"/>
        <w:jc w:val="center"/>
        <w:rPr>
          <w:rFonts w:ascii="Times New Roman" w:eastAsia="Times New Roman" w:hAnsi="Times New Roman" w:cs="Times New Roman"/>
          <w:lang w:val="uk-UA"/>
        </w:rPr>
      </w:pPr>
      <w:r w:rsidRPr="00E539AB">
        <w:rPr>
          <w:rFonts w:ascii="Times New Roman" w:eastAsia="Times New Roman" w:hAnsi="Times New Roman" w:cs="Times New Roman"/>
          <w:b/>
          <w:lang w:val="uk-UA"/>
        </w:rPr>
        <w:t>Бродська Валерія,</w:t>
      </w:r>
      <w:r w:rsidRPr="00E539AB">
        <w:rPr>
          <w:rFonts w:ascii="Times New Roman" w:eastAsia="Times New Roman" w:hAnsi="Times New Roman" w:cs="Times New Roman"/>
          <w:lang w:val="uk-UA"/>
        </w:rPr>
        <w:t xml:space="preserve"> учениця Полтавської гімназії № 17</w:t>
      </w:r>
      <w:r>
        <w:rPr>
          <w:rFonts w:ascii="Times New Roman" w:eastAsia="Times New Roman" w:hAnsi="Times New Roman" w:cs="Times New Roman"/>
          <w:lang w:val="uk-UA"/>
        </w:rPr>
        <w:t xml:space="preserve">, </w:t>
      </w:r>
      <w:r w:rsidRPr="00E539AB">
        <w:rPr>
          <w:rFonts w:ascii="Times New Roman" w:eastAsia="Times New Roman" w:hAnsi="Times New Roman" w:cs="Times New Roman"/>
          <w:lang w:val="uk-UA"/>
        </w:rPr>
        <w:t xml:space="preserve">член наукового гуртка </w:t>
      </w:r>
    </w:p>
    <w:p w:rsidR="00E539AB" w:rsidRPr="00E539AB" w:rsidRDefault="00E539AB" w:rsidP="00E539AB">
      <w:pPr>
        <w:spacing w:after="0" w:line="240" w:lineRule="auto"/>
        <w:jc w:val="center"/>
        <w:rPr>
          <w:rFonts w:ascii="Times New Roman" w:eastAsia="Times New Roman" w:hAnsi="Times New Roman" w:cs="Times New Roman"/>
          <w:lang w:val="uk-UA"/>
        </w:rPr>
      </w:pPr>
      <w:r w:rsidRPr="00E539AB">
        <w:rPr>
          <w:rFonts w:ascii="Times New Roman" w:eastAsia="Times New Roman" w:hAnsi="Times New Roman" w:cs="Times New Roman"/>
          <w:lang w:val="uk-UA"/>
        </w:rPr>
        <w:t>ПМЦПО «Юний математик»</w:t>
      </w:r>
      <w:r>
        <w:rPr>
          <w:rFonts w:ascii="Times New Roman" w:eastAsia="Times New Roman" w:hAnsi="Times New Roman" w:cs="Times New Roman"/>
          <w:lang w:val="uk-UA"/>
        </w:rPr>
        <w:t xml:space="preserve"> </w:t>
      </w:r>
      <w:r w:rsidRPr="00E539AB">
        <w:rPr>
          <w:rFonts w:ascii="Times New Roman" w:eastAsia="Times New Roman" w:hAnsi="Times New Roman" w:cs="Times New Roman"/>
          <w:lang w:val="uk-UA"/>
        </w:rPr>
        <w:t>Керівник: Шиманська Т.Г., вчитель математики,</w:t>
      </w:r>
    </w:p>
    <w:p w:rsidR="00E539AB" w:rsidRPr="00E539AB" w:rsidRDefault="00E539AB" w:rsidP="00E539AB">
      <w:pPr>
        <w:spacing w:after="0" w:line="240" w:lineRule="auto"/>
        <w:jc w:val="center"/>
        <w:rPr>
          <w:rFonts w:ascii="Times New Roman" w:eastAsia="Times New Roman" w:hAnsi="Times New Roman" w:cs="Times New Roman"/>
          <w:lang w:val="uk-UA"/>
        </w:rPr>
      </w:pPr>
      <w:r w:rsidRPr="00E539AB">
        <w:rPr>
          <w:rFonts w:ascii="Times New Roman" w:eastAsia="Times New Roman" w:hAnsi="Times New Roman" w:cs="Times New Roman"/>
          <w:lang w:val="uk-UA"/>
        </w:rPr>
        <w:t xml:space="preserve"> керівник  наукового гуртка ПМЦПО «Юний математик»</w:t>
      </w:r>
    </w:p>
    <w:p w:rsidR="00E539AB" w:rsidRPr="00E539AB" w:rsidRDefault="00E539AB" w:rsidP="00E539AB">
      <w:pPr>
        <w:spacing w:after="0" w:line="240" w:lineRule="auto"/>
        <w:jc w:val="center"/>
        <w:rPr>
          <w:rFonts w:ascii="Times New Roman" w:eastAsia="Times New Roman" w:hAnsi="Times New Roman" w:cs="Times New Roman"/>
          <w:lang w:val="ru-RU"/>
        </w:rPr>
      </w:pP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Маруся Чурай (або Маруся Чураївна) – напівлегендарна народна співачка і поетеса часів Хмельниччини (козацько-польська війна під проводом Богдана Хмельницького). За переказами народилася в 1625 році та жила в Полтаві. Її батько Гордій Чурай був козаком, але в 1648 був спалений як бунтівник у Варшаві. Тож дівчина залишилася жити з матір’ю. </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Своє серце Маруся віддала Грицьку Бобренку (Остапенку), незважаючи на багато інших залицяльників та любов Івана Іскри до неї. Згодом вони таємно заручилися. Але хлопець пішов на війну, тому дівчина була змушена чекати на нього 4 роки. Кажуть, що саме тоді була складена пісня «Засвіт встали козаченьки»</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Проте коли Гриць повернувся до Полтави, він більше не звертав уваги на Марусю, бо покохав іншу, Ганнусю з заможної полтавської родини. Тоді була складена пісня «Ой не ходи, Грицю». Зраджена дівчина не витримала такого й вирішила себе отруїти зіллям, що вона таємно взяла у бабусі-відьми, але яке ненароком випив Гриць. За іншою версією вона сама отруїла Гриця. Тому влітку 1652 року полтавський суд засудив дівчинк до страти, але її було амністовано універсалом Богдана Хмельницького, який приніс Іван Іскра, де зазначалося дарувати їй життя «за заслуги її батька та солодкі пісні».</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Для покути дівчина ходила на прощу до Києва, але повернулася у 1653 році до Полтави та померла у віці 28 років, не перенісши смерті коханого. За іншими даними Маруся в 1652 поці у рідному місті померла від сухот невдовзі після амністії, або стала монашкою якогось з українських монастирів.</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У розкішному саду народної української поезії важливе місце належить ліричним пісням. Імена авторів цих творів розгубила історія, але інколи з давнини століть виринають постаті піснетворців, серед яких найвідомішою є поетеса Маруся Чурай. Її традиційно називають «дівчиною з легенди», бо реальність існування Марусі поки що документально не підтверджено. </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Понад три століття лунають пісні Марусі Чурай на землі, даруючи людям невгасиму любов. Адже ті емоції, почуття та переживання ліричної героїні настільки добре відомі кожній людині. Адже ті емоції, почуття та переживання ліричної героїні настільки добре відомі кожній людині. Тому що кохання і вірність було, є і буде актуальною темою завжди.</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Наприклад, в пісні Марусі «Ой не ходи, Грицю» показано історію, яка може трапитися з кожним. Пісня ця – незвичайна. У ній поєднуються протилежні почуття – від лагідного попередження коханому, який так боляче вразив дівчину, до страшних слів помсти. Зраджена Маруся намагається знайти виправдання своєму злочину, проте розуміє що вичинила… Слова, звернені до матері, свідчать про глибоку образу, біль, вражене самолюбство та ревнощі. Немає в них лише каяття – горда козачка не вибачила зради, вважаючи її за найтяжчій гріх.</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Почуття, які передаються в пісні – вічні, як саме життя. Тому вони такі близькі кожній людині, яка відчувала їх. Поєднання надзвичайної глибини і простоти ліричного вираження перетворює цю пісню на справжній шедевр.</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Пісня завершується трагічними словами. У цьому є своя логіка: не лише в Гриця, але й у Марусі тепер немає майбутнього. Це навіть не через злочин. Померло кохання, а без нього мертва і Марусина душа.</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У пісні «Засвіт встали козаченьки», як не дивно, також змальовується ситуація, яка може трапитися майже в кожній родині. Хлопець йде на війну, але сподівається повернутися додому </w:t>
      </w:r>
      <w:r w:rsidRPr="00867369">
        <w:rPr>
          <w:rFonts w:ascii="Times New Roman" w:eastAsia="Times New Roman" w:hAnsi="Times New Roman" w:cs="Times New Roman"/>
          <w:sz w:val="24"/>
          <w:szCs w:val="24"/>
          <w:lang w:val="uk-UA"/>
        </w:rPr>
        <w:lastRenderedPageBreak/>
        <w:t>живим. Тому просить свою матінку приглянути за коханою, адже тугу через розлуку з рідною людиною їм буде легше пережити разом.</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Мабуть, тому пісні Марусі Чурай припадають до серця кожного, хто їх чув, бо в них немає нічого штучного та надуманого. Це живі людські почуття, сум і жаль, адже авторка виспівувала своє життя серцем, це плакала і страждала її душа.</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Отже, ліричні твори Марусі Чурай є перлиною української пісні. У них оспівуються найсильніші людські почуття, такі як кохання та ненависть. Також висвітлюються найактуальніші теми для людини та її духовного світу. Адже майже кожен з нас мав свою історію кохання, яка залишилася в пам’яті надовго. У кожного вона була різна, але емоції були найсильнішими. </w:t>
      </w:r>
    </w:p>
    <w:p w:rsidR="00E539AB" w:rsidRPr="00867369" w:rsidRDefault="00E539AB" w:rsidP="00E539AB">
      <w:pPr>
        <w:spacing w:after="0" w:line="240" w:lineRule="auto"/>
        <w:ind w:firstLine="567"/>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Ми не повинні забувати про те, що треба вміти показувати свої емоції, адже тримати все в собі не варто. Це може погано закінчитися як для людини, так і для її рідних, які усіма силами намагаються підтримати та подати руку допомоги. Також треба запам’ятати, що носіння маски не завжди є коректним в деяких ситуаціях. Кожен з нас повинен знайти своє місце в житті та грати свою роль. </w:t>
      </w:r>
    </w:p>
    <w:p w:rsidR="00E539AB" w:rsidRDefault="00E539AB" w:rsidP="009100F0">
      <w:pPr>
        <w:spacing w:after="0" w:line="240" w:lineRule="auto"/>
        <w:jc w:val="both"/>
        <w:rPr>
          <w:rFonts w:ascii="Times New Roman" w:hAnsi="Times New Roman" w:cs="Times New Roman"/>
          <w:i/>
          <w:lang w:val="uk-UA"/>
        </w:rPr>
      </w:pPr>
    </w:p>
    <w:p w:rsidR="00E539AB" w:rsidRPr="00E539AB" w:rsidRDefault="00E539AB" w:rsidP="00867369">
      <w:pPr>
        <w:spacing w:after="0" w:line="240" w:lineRule="auto"/>
        <w:jc w:val="center"/>
        <w:rPr>
          <w:rFonts w:ascii="Times New Roman" w:eastAsia="Times New Roman" w:hAnsi="Times New Roman" w:cs="Times New Roman"/>
          <w:b/>
          <w:lang w:val="uk-UA"/>
        </w:rPr>
      </w:pPr>
      <w:r w:rsidRPr="00E539AB">
        <w:rPr>
          <w:rFonts w:ascii="Times New Roman" w:eastAsia="Times New Roman" w:hAnsi="Times New Roman" w:cs="Times New Roman"/>
          <w:b/>
          <w:lang w:val="uk-UA"/>
        </w:rPr>
        <w:t>ЗЕМСЬКА ЛІКАРНЯ</w:t>
      </w:r>
    </w:p>
    <w:p w:rsidR="00E539AB" w:rsidRPr="00E539AB" w:rsidRDefault="00E539AB" w:rsidP="00E539AB">
      <w:pPr>
        <w:spacing w:after="0" w:line="240" w:lineRule="auto"/>
        <w:jc w:val="center"/>
        <w:rPr>
          <w:rFonts w:ascii="Times New Roman" w:eastAsia="Times New Roman" w:hAnsi="Times New Roman" w:cs="Times New Roman"/>
          <w:lang w:val="uk-UA"/>
        </w:rPr>
      </w:pPr>
      <w:r w:rsidRPr="00E539AB">
        <w:rPr>
          <w:rFonts w:ascii="Times New Roman" w:eastAsia="Times New Roman" w:hAnsi="Times New Roman" w:cs="Times New Roman"/>
          <w:b/>
          <w:lang w:val="uk-UA"/>
        </w:rPr>
        <w:t>Бугаєнко Олексій,</w:t>
      </w:r>
      <w:r w:rsidRPr="00E539AB">
        <w:rPr>
          <w:rFonts w:ascii="Times New Roman" w:eastAsia="Times New Roman" w:hAnsi="Times New Roman" w:cs="Times New Roman"/>
          <w:lang w:val="uk-UA"/>
        </w:rPr>
        <w:t xml:space="preserve"> вихованець Красноградського РЦДЮТ</w:t>
      </w:r>
    </w:p>
    <w:p w:rsidR="00E539AB" w:rsidRPr="00E539AB" w:rsidRDefault="00E539AB" w:rsidP="00E539AB">
      <w:pPr>
        <w:spacing w:after="0" w:line="240" w:lineRule="auto"/>
        <w:jc w:val="center"/>
        <w:rPr>
          <w:rFonts w:ascii="Times New Roman" w:eastAsia="Times New Roman" w:hAnsi="Times New Roman" w:cs="Times New Roman"/>
          <w:lang w:val="uk-UA"/>
        </w:rPr>
      </w:pPr>
      <w:r w:rsidRPr="00E539AB">
        <w:rPr>
          <w:rFonts w:ascii="Times New Roman" w:eastAsia="Times New Roman" w:hAnsi="Times New Roman" w:cs="Times New Roman"/>
          <w:lang w:val="uk-UA"/>
        </w:rPr>
        <w:t xml:space="preserve">Красноградської районної державної адміністрації Харківської області </w:t>
      </w:r>
    </w:p>
    <w:p w:rsidR="00E539AB" w:rsidRPr="00E539AB" w:rsidRDefault="00E539AB" w:rsidP="00E539AB">
      <w:pPr>
        <w:spacing w:after="0" w:line="240" w:lineRule="auto"/>
        <w:jc w:val="center"/>
        <w:rPr>
          <w:rFonts w:ascii="Times New Roman" w:eastAsia="Times New Roman" w:hAnsi="Times New Roman" w:cs="Times New Roman"/>
          <w:lang w:val="uk-UA"/>
        </w:rPr>
      </w:pPr>
      <w:r w:rsidRPr="00E539AB">
        <w:rPr>
          <w:rFonts w:ascii="Times New Roman" w:eastAsia="Times New Roman" w:hAnsi="Times New Roman" w:cs="Times New Roman"/>
          <w:lang w:val="uk-UA"/>
        </w:rPr>
        <w:t>Керівник: Бугаєнко Т.О., методист РЦДЮТ</w:t>
      </w:r>
    </w:p>
    <w:p w:rsidR="00E539AB" w:rsidRPr="000F332F" w:rsidRDefault="00E539AB" w:rsidP="00E539AB">
      <w:pPr>
        <w:spacing w:after="0" w:line="240" w:lineRule="auto"/>
        <w:jc w:val="center"/>
        <w:rPr>
          <w:rFonts w:ascii="Times New Roman" w:eastAsia="Times New Roman" w:hAnsi="Times New Roman" w:cs="Times New Roman"/>
          <w:sz w:val="24"/>
          <w:szCs w:val="24"/>
          <w:lang w:val="uk-UA"/>
        </w:rPr>
      </w:pP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Пам’ятки архітектури, залишені нам творцями минулих епох, становлять вагому частину багатої культурної спадщини України. Кожна історична епоха виробила свою архітектурно-пластичну мову, стильову систему, яка визначає характер архітектурного твору, закономірності його форми. Архітектурні об’єкти як свідки життя народу й розвитку його національної культури відіграють важливу роль у пізнанні історії, вихованні почуття патріотизму та відданості своїй землі. Пам’ятки історії й архітектури України − це невід’ємна частина світової культури.</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Однак архітектура чітко реагує на перебіг соціальних, економічних, культурних процесів, час від часу відбувається девальвація визначених раніше архітектурно-стильових прийомів і засобів художньої виразності. Відповідно виникла потреба в трансформації просторової структури нових об’єктів, модернізації їх архітектурно-пластичного рішення, конструктив-ного зміцнення, а то й використання не за первісним призначенням. Неодноразові перебудови з відступом від первісного задуму в термінах історико-архітектурної науки оцінюють як спотворений твір.</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Історія заснування міста Краснограда іде в глибину століть. Перегортаючи її сторінки ми дізнаємось, що місто з’явилось у 1731 році та було названо Більовською фортецею, вона була  однією із шістнадцяти фортець, створених царським урядом у системі оборонних укріплень, так званої Української оборонної лінії, яка простягалась від Дніпра до Сіверського Дінця. Назва цієї фортеці пішла від назви полку солдатів із міста Більова Тульської області, присланих для захисту південних кордонів.  Потім фортеця перетворилася у місто Костянтиноград, яке привільно розкинулось на високому березі тихої річки Берестової. Епоха революційних перемог залишила місту назву Красноград.</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В історії міста є багато видатних постатей  і одна з них, дуже яскрава та людяна, постать земського лікаря - Роберта Федоровича Шиндлера.</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Із спогадів племінниці Р.Ф. Шиндлера Аліни Євгенівни Шоффе стало відомо, що Роберт Федорович Шиндлер народився 15 травня 1858 року в м. Полтаві у сім’ї спадкового провізора, він був нащадком тих німців, яких запросила Катерина ІІ у Росію, як знавців-медиків.</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У 1881 закінчив Київський медінститут, поїхав у Молдавію, де протягом п’яти років працював земським лікарем. Після повернення на Полтавщину домагається місця земського лікаря в Костянтиноградському повіті. Вважаючи, що його місце на периферії, відмовився від </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Олександрійською лікарнею в м. Києві, куди його запрошували професори Стражеско і Образцов.</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lastRenderedPageBreak/>
        <w:t>Молодий талановитий лікар, повний сил і надій очолює службу охорони здоров’я Костянтиноградського повіту. З перших кроків своєї діяльності Роберт Шиндлер мріє про будівництво лікарні, намагається поставити службу охорони здоров’я повіту на сучасний рівень.</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 На заваді до здійснення цих задумів стоїть як недостатнє фінансування медицини так і небажання змін. </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Однак у 1910 році Р.Ф.Шиндлер добивається дозволу на будівництво повітової лікарні та амбулаторії. Лікарню Роберт Федорович будував за власні кошти та за особистим проектом, адже земство виділило на будівництво мізерні кошти. Будівництво велося добротно та не поспіхом, за переказами до розчину, яким скріплювали цеглу додавали яйця. Лікарня була збудована у готичному стилі, що передбачав сміливі, раціональні та міцні конструкції і форми, що стрімко підіймаються догори. Контролював будівництво сам лікар. Працівникам по завершенню роботи було видано не лише зарплатню, а ще й премію.  Зведення   лікарні було завершено в 1914 році, який і  слід вважати  роком народження хірургії в Красноградському  районі.  </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На той час новозбудована лікарня мала хірургічне, терапевтичне, пологове відділення, відділення з дитячими палатами та лабораторію.</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У хірургічне відділення лікар Шиндлер привіз із Німеччини новітнє обладнання, у тому числі й рентген-апарат, що на той час був сенсацією. Таким чином, Шиндлер здійснив свою мрію.</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Головні риси його характеру: доброта, душевність, чуйність, воля та безстрашність. При всій своїй завантаженості ніколи не відмовляв хворим у наданні невідкладної допомоги, у будинках бідних залишав гроші на ліки і потреби.</w:t>
      </w:r>
    </w:p>
    <w:p w:rsidR="00E539AB" w:rsidRPr="00867369" w:rsidRDefault="00E539AB" w:rsidP="00E539AB">
      <w:pPr>
        <w:spacing w:after="0" w:line="240" w:lineRule="auto"/>
        <w:ind w:firstLine="460"/>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Роберт Федорович був досвідченим та висококваліфікованим лікарем. Операції робив на високому професійному рівні, і не тільки порожнинні, а й очні, ЛОР-операції, акушерсько-гінекологічні, судинні на кінцівках. Останні  стали темою його дисертації, де він широко описує особистий досвід лікування, профілактики, методи оперативних заходів. Поряд із практичною діяльністю він займався і викладацькою у фельдшерській Костянтиноградській школі.</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Після революції, незважаючи на голод і розруху, Шиндлер говорив своїм близьким: «Як добре стало працювати, все, що необхідно для потреб охорони здоров’я, надається радянською владою». Сам же віддав свій будинок під музей в 1918 році і перейшов жити з сім’єю у державну квартиру.</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В 1921 році 9 лютого Р.Ф. Шиндлера не стало, помер від висипного тифу, заразившись від хворих. Роберта Федоровича ховало все місто, надворі був чудовий сонячний день ранньої весни. З-під блискучих білих заметів проривалися струмки. Над містом розносився дзвін, дзвонили у всіх церквах – їх було три. Поховали лікаря у склепі на старому міському кладовищі.</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На громадському траурному мітингу властями міста було оголошено, що лікарня носитиме ім’я її засновника, що й було зроблено. Табличка з іменем Шиндлера висіла над парадним входом приміщення до 1964 року. Лише  у 2005 році пам’ятну дошку було поновлено, а з небуття було повернуто та  увіковічено ім’я великої людини, одного із засновників вітчизняної медицини – Роберта Федоровича Шиндлера.</w:t>
      </w:r>
    </w:p>
    <w:p w:rsidR="00E539AB" w:rsidRPr="00867369" w:rsidRDefault="00E539AB" w:rsidP="00E539AB">
      <w:pPr>
        <w:spacing w:after="0" w:line="240" w:lineRule="auto"/>
        <w:ind w:firstLine="708"/>
        <w:jc w:val="both"/>
        <w:rPr>
          <w:rFonts w:ascii="Times New Roman" w:eastAsia="Times New Roman" w:hAnsi="Times New Roman" w:cs="Times New Roman"/>
          <w:sz w:val="24"/>
          <w:szCs w:val="24"/>
          <w:lang w:val="uk-UA"/>
        </w:rPr>
      </w:pPr>
      <w:r w:rsidRPr="00867369">
        <w:rPr>
          <w:rFonts w:ascii="Times New Roman" w:eastAsia="Times New Roman" w:hAnsi="Times New Roman" w:cs="Times New Roman"/>
          <w:sz w:val="24"/>
          <w:szCs w:val="24"/>
          <w:lang w:val="uk-UA"/>
        </w:rPr>
        <w:t xml:space="preserve">Сьогодні будівля лікарні знаходиться в занедбаному стані. Використовується лише частина приміщення, хоча на середину 70-х років ХХ століття в ньому розташовувалось відділення травматології та хірургії, пологове відділення. Зараз ця будівля, що занесена до Державного реєстру архітектурних пам’яток України більш нагадує «обличчя з порожніми очицями». Чому так сталося? Неодноразово з таким питанням зверталися до головного лікаря Красноградського центральної лікарні  О.Колодяжного. </w:t>
      </w:r>
    </w:p>
    <w:p w:rsidR="00E539AB" w:rsidRPr="000F332F" w:rsidRDefault="00E539AB" w:rsidP="00E539AB">
      <w:pPr>
        <w:spacing w:after="0" w:line="240" w:lineRule="auto"/>
        <w:ind w:firstLine="708"/>
        <w:jc w:val="both"/>
        <w:rPr>
          <w:rFonts w:ascii="Times New Roman" w:eastAsia="Times New Roman" w:hAnsi="Times New Roman" w:cs="Times New Roman"/>
          <w:sz w:val="28"/>
          <w:lang w:val="uk-UA"/>
        </w:rPr>
      </w:pPr>
      <w:r w:rsidRPr="00867369">
        <w:rPr>
          <w:rFonts w:ascii="Times New Roman" w:eastAsia="Times New Roman" w:hAnsi="Times New Roman" w:cs="Times New Roman"/>
          <w:sz w:val="24"/>
          <w:szCs w:val="24"/>
          <w:lang w:val="uk-UA"/>
        </w:rPr>
        <w:t>Питання щодо реконструкції даного об’єкту архітектури розглядалося, за словами головного лікаря, на рівні обласної та районної рад. Але все знову зводиться до браку коштів.</w:t>
      </w:r>
      <w:r w:rsidRPr="000F332F">
        <w:rPr>
          <w:rFonts w:ascii="Times New Roman" w:eastAsia="Times New Roman" w:hAnsi="Times New Roman" w:cs="Times New Roman"/>
          <w:sz w:val="28"/>
          <w:lang w:val="uk-UA"/>
        </w:rPr>
        <w:t xml:space="preserve">  </w:t>
      </w:r>
    </w:p>
    <w:p w:rsidR="00E539AB" w:rsidRPr="00E539AB" w:rsidRDefault="00E539AB" w:rsidP="00E539AB">
      <w:pPr>
        <w:spacing w:after="0" w:line="240" w:lineRule="auto"/>
        <w:jc w:val="both"/>
        <w:rPr>
          <w:rFonts w:ascii="Times New Roman" w:hAnsi="Times New Roman" w:cs="Times New Roman"/>
          <w:i/>
          <w:lang w:val="uk-UA"/>
        </w:rPr>
      </w:pPr>
    </w:p>
    <w:p w:rsidR="00266779" w:rsidRDefault="00266779" w:rsidP="00867369">
      <w:pPr>
        <w:autoSpaceDE w:val="0"/>
        <w:autoSpaceDN w:val="0"/>
        <w:adjustRightInd w:val="0"/>
        <w:spacing w:after="0" w:line="240" w:lineRule="auto"/>
        <w:jc w:val="center"/>
        <w:rPr>
          <w:rFonts w:ascii="Times New Roman" w:eastAsia="Times New Roman" w:hAnsi="Times New Roman" w:cs="Times New Roman"/>
          <w:b/>
          <w:bCs/>
          <w:color w:val="000000"/>
          <w:highlight w:val="white"/>
          <w:lang w:val="uk-UA" w:eastAsia="ru-RU"/>
        </w:rPr>
      </w:pPr>
    </w:p>
    <w:p w:rsidR="00266779" w:rsidRDefault="00266779" w:rsidP="00867369">
      <w:pPr>
        <w:autoSpaceDE w:val="0"/>
        <w:autoSpaceDN w:val="0"/>
        <w:adjustRightInd w:val="0"/>
        <w:spacing w:after="0" w:line="240" w:lineRule="auto"/>
        <w:jc w:val="center"/>
        <w:rPr>
          <w:rFonts w:ascii="Times New Roman" w:eastAsia="Times New Roman" w:hAnsi="Times New Roman" w:cs="Times New Roman"/>
          <w:b/>
          <w:bCs/>
          <w:color w:val="000000"/>
          <w:highlight w:val="white"/>
          <w:lang w:val="uk-UA" w:eastAsia="ru-RU"/>
        </w:rPr>
      </w:pPr>
    </w:p>
    <w:p w:rsidR="00266779" w:rsidRDefault="00266779" w:rsidP="00867369">
      <w:pPr>
        <w:autoSpaceDE w:val="0"/>
        <w:autoSpaceDN w:val="0"/>
        <w:adjustRightInd w:val="0"/>
        <w:spacing w:after="0" w:line="240" w:lineRule="auto"/>
        <w:jc w:val="center"/>
        <w:rPr>
          <w:rFonts w:ascii="Times New Roman" w:eastAsia="Times New Roman" w:hAnsi="Times New Roman" w:cs="Times New Roman"/>
          <w:b/>
          <w:bCs/>
          <w:color w:val="000000"/>
          <w:highlight w:val="white"/>
          <w:lang w:val="uk-UA" w:eastAsia="ru-RU"/>
        </w:rPr>
      </w:pPr>
    </w:p>
    <w:p w:rsidR="00266779" w:rsidRDefault="00266779" w:rsidP="00867369">
      <w:pPr>
        <w:autoSpaceDE w:val="0"/>
        <w:autoSpaceDN w:val="0"/>
        <w:adjustRightInd w:val="0"/>
        <w:spacing w:after="0" w:line="240" w:lineRule="auto"/>
        <w:jc w:val="center"/>
        <w:rPr>
          <w:rFonts w:ascii="Times New Roman" w:eastAsia="Times New Roman" w:hAnsi="Times New Roman" w:cs="Times New Roman"/>
          <w:b/>
          <w:bCs/>
          <w:color w:val="000000"/>
          <w:highlight w:val="white"/>
          <w:lang w:val="uk-UA" w:eastAsia="ru-RU"/>
        </w:rPr>
      </w:pPr>
    </w:p>
    <w:p w:rsidR="00266779" w:rsidRDefault="00266779" w:rsidP="00867369">
      <w:pPr>
        <w:autoSpaceDE w:val="0"/>
        <w:autoSpaceDN w:val="0"/>
        <w:adjustRightInd w:val="0"/>
        <w:spacing w:after="0" w:line="240" w:lineRule="auto"/>
        <w:jc w:val="center"/>
        <w:rPr>
          <w:rFonts w:ascii="Times New Roman" w:eastAsia="Times New Roman" w:hAnsi="Times New Roman" w:cs="Times New Roman"/>
          <w:b/>
          <w:bCs/>
          <w:color w:val="000000"/>
          <w:highlight w:val="white"/>
          <w:lang w:val="uk-UA" w:eastAsia="ru-RU"/>
        </w:rPr>
      </w:pPr>
    </w:p>
    <w:p w:rsidR="00E539AB" w:rsidRPr="00E539AB" w:rsidRDefault="00E539AB" w:rsidP="00867369">
      <w:pPr>
        <w:autoSpaceDE w:val="0"/>
        <w:autoSpaceDN w:val="0"/>
        <w:adjustRightInd w:val="0"/>
        <w:spacing w:after="0" w:line="240" w:lineRule="auto"/>
        <w:jc w:val="center"/>
        <w:rPr>
          <w:rFonts w:ascii="Times New Roman" w:eastAsia="Times New Roman" w:hAnsi="Times New Roman" w:cs="Times New Roman"/>
          <w:b/>
          <w:bCs/>
          <w:color w:val="000000"/>
          <w:highlight w:val="white"/>
          <w:lang w:val="uk-UA" w:eastAsia="ru-RU"/>
        </w:rPr>
      </w:pPr>
      <w:r w:rsidRPr="00E539AB">
        <w:rPr>
          <w:rFonts w:ascii="Times New Roman" w:eastAsia="Times New Roman" w:hAnsi="Times New Roman" w:cs="Times New Roman"/>
          <w:b/>
          <w:bCs/>
          <w:color w:val="000000"/>
          <w:highlight w:val="white"/>
          <w:lang w:val="uk-UA" w:eastAsia="ru-RU"/>
        </w:rPr>
        <w:lastRenderedPageBreak/>
        <w:t xml:space="preserve">ФІЛОСОФІЯ УКРАЇНИ </w:t>
      </w:r>
      <w:r>
        <w:rPr>
          <w:rFonts w:ascii="Times New Roman" w:eastAsia="Times New Roman" w:hAnsi="Times New Roman" w:cs="Times New Roman"/>
          <w:b/>
          <w:bCs/>
          <w:color w:val="000000"/>
          <w:highlight w:val="white"/>
          <w:lang w:val="uk-UA" w:eastAsia="ru-RU"/>
        </w:rPr>
        <w:t xml:space="preserve"> </w:t>
      </w:r>
      <w:r w:rsidRPr="00E539AB">
        <w:rPr>
          <w:rFonts w:ascii="Times New Roman" w:eastAsia="Times New Roman" w:hAnsi="Times New Roman" w:cs="Times New Roman"/>
          <w:b/>
          <w:bCs/>
          <w:color w:val="000000"/>
          <w:highlight w:val="white"/>
          <w:lang w:val="uk-UA" w:eastAsia="ru-RU"/>
        </w:rPr>
        <w:t>ДР</w:t>
      </w:r>
      <w:r w:rsidR="007F36B6">
        <w:rPr>
          <w:rFonts w:ascii="Times New Roman" w:eastAsia="Times New Roman" w:hAnsi="Times New Roman" w:cs="Times New Roman"/>
          <w:b/>
          <w:bCs/>
          <w:color w:val="000000"/>
          <w:highlight w:val="white"/>
          <w:lang w:val="uk-UA" w:eastAsia="ru-RU"/>
        </w:rPr>
        <w:t>УГОЇ ПОЛОВИНИ ХІХ – ПОЧАТКУ ХХ ст</w:t>
      </w:r>
      <w:r w:rsidRPr="00E539AB">
        <w:rPr>
          <w:rFonts w:ascii="Times New Roman" w:eastAsia="Times New Roman" w:hAnsi="Times New Roman" w:cs="Times New Roman"/>
          <w:b/>
          <w:bCs/>
          <w:color w:val="000000"/>
          <w:highlight w:val="white"/>
          <w:lang w:val="uk-UA" w:eastAsia="ru-RU"/>
        </w:rPr>
        <w:t>.</w:t>
      </w:r>
    </w:p>
    <w:p w:rsidR="00E539AB" w:rsidRPr="00E539AB" w:rsidRDefault="00E539AB" w:rsidP="00E539AB">
      <w:pPr>
        <w:spacing w:after="0" w:line="240" w:lineRule="auto"/>
        <w:jc w:val="center"/>
        <w:rPr>
          <w:rFonts w:ascii="Times New Roman" w:hAnsi="Times New Roman" w:cs="Times New Roman"/>
          <w:b/>
          <w:lang w:val="uk-UA"/>
        </w:rPr>
      </w:pPr>
      <w:r w:rsidRPr="00E539AB">
        <w:rPr>
          <w:rFonts w:ascii="Times New Roman" w:hAnsi="Times New Roman" w:cs="Times New Roman"/>
          <w:b/>
          <w:lang w:val="uk-UA"/>
        </w:rPr>
        <w:t xml:space="preserve">Булікян Анжеліка,  </w:t>
      </w:r>
      <w:r w:rsidRPr="00E539AB">
        <w:rPr>
          <w:rFonts w:ascii="Times New Roman" w:hAnsi="Times New Roman" w:cs="Times New Roman"/>
          <w:lang w:val="uk-UA"/>
        </w:rPr>
        <w:t xml:space="preserve">учениця 5 класу Андріївської ЗОШ І-ІІІ ступенів № 1 </w:t>
      </w:r>
    </w:p>
    <w:p w:rsidR="00E539AB" w:rsidRPr="00E539AB" w:rsidRDefault="00E539AB" w:rsidP="00E539AB">
      <w:pPr>
        <w:spacing w:after="0" w:line="240" w:lineRule="auto"/>
        <w:jc w:val="center"/>
        <w:rPr>
          <w:rFonts w:ascii="Times New Roman" w:hAnsi="Times New Roman" w:cs="Times New Roman"/>
          <w:lang w:val="uk-UA"/>
        </w:rPr>
      </w:pPr>
      <w:r w:rsidRPr="00E539AB">
        <w:rPr>
          <w:rFonts w:ascii="Times New Roman" w:hAnsi="Times New Roman" w:cs="Times New Roman"/>
          <w:lang w:val="uk-UA"/>
        </w:rPr>
        <w:t>Балаклійської районної ради. Керівник: Степанець Анастасія Олександрівна</w:t>
      </w:r>
      <w:r w:rsidRPr="00E539AB">
        <w:rPr>
          <w:rFonts w:ascii="Times New Roman" w:hAnsi="Times New Roman" w:cs="Times New Roman"/>
          <w:b/>
          <w:lang w:val="uk-UA"/>
        </w:rPr>
        <w:t>,</w:t>
      </w:r>
      <w:r w:rsidRPr="00E539AB">
        <w:rPr>
          <w:rFonts w:ascii="Times New Roman" w:hAnsi="Times New Roman" w:cs="Times New Roman"/>
          <w:lang w:val="uk-UA"/>
        </w:rPr>
        <w:t xml:space="preserve"> вчитель математики </w:t>
      </w:r>
    </w:p>
    <w:p w:rsidR="00E539AB" w:rsidRPr="00E539AB" w:rsidRDefault="00E539AB" w:rsidP="00E539AB">
      <w:pPr>
        <w:spacing w:after="0" w:line="240" w:lineRule="auto"/>
        <w:jc w:val="center"/>
        <w:rPr>
          <w:rFonts w:ascii="Times New Roman" w:hAnsi="Times New Roman" w:cs="Times New Roman"/>
          <w:lang w:val="uk-UA"/>
        </w:rPr>
      </w:pPr>
      <w:r w:rsidRPr="00E539AB">
        <w:rPr>
          <w:rFonts w:ascii="Times New Roman" w:hAnsi="Times New Roman" w:cs="Times New Roman"/>
          <w:lang w:val="uk-UA"/>
        </w:rPr>
        <w:t>Андріївської ЗОШ І-ІІІ ступенів № 1 Балаклійської районної ради</w:t>
      </w:r>
    </w:p>
    <w:p w:rsidR="00E539AB" w:rsidRPr="00E539AB" w:rsidRDefault="00E539AB" w:rsidP="00867369">
      <w:pPr>
        <w:autoSpaceDE w:val="0"/>
        <w:autoSpaceDN w:val="0"/>
        <w:adjustRightInd w:val="0"/>
        <w:spacing w:after="0" w:line="240" w:lineRule="auto"/>
        <w:rPr>
          <w:rFonts w:ascii="Times New Roman" w:eastAsia="Times New Roman" w:hAnsi="Times New Roman" w:cs="Times New Roman"/>
          <w:b/>
          <w:bCs/>
          <w:color w:val="000000"/>
          <w:highlight w:val="white"/>
          <w:lang w:val="uk-UA" w:eastAsia="ru-RU"/>
        </w:rPr>
      </w:pP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Значний вплив на розвиток філософії в Україні мала творчість українського вченого зі світовим ім’ям, визнаного фахівця в галузі загального мовознавства, фонетики, граматики, семантики, етимології, діалектології, теорії словесності, фольклору, етнографії Олександра Опанасовича Потебні (1835-1891). Олександр Потебня першим із українських філософів дав глибокий і всебічний аналіз проблеми взаємозв'язку мови і мислення. Він показав, що мислення формується за допомогою мови, на її основі, розкрив зв'язок мови не тільки з мисленням, а й з психікою в цілому.</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Характерною особливістю дослідницької практики Потебні є історичний підхід до дослідження питань співвідношення мови і мислення. Творчо опрацювавши деякі ідеї німецьких вчених В. Гумбольта і Г. Штейнталя, Потебня став засновником "психологічного напрямку" у вітчизняному мовознавстві. У слові він вбачав індивідуальний творчий акт і вважав кожне вживання слова і кожну його видозміну особливим явищем. Олександр Потебня розглядав мову як діяльність, як живий, безперервний процес творчості народу. Він був не тільки мовознавцем, а й творцем "лінгвістичної поетики", яка мала величезне філософське значення.  О.П. Потебня завжди підкреслював високу культуру стародавніх слов'ян, виступав проти теорії запозичення, стверджуючи, що джерелом народної творчості є самобутня культура народу.</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Одним із визначних українських філософів минулого століття був П</w:t>
      </w:r>
      <w:r w:rsidRPr="00867369">
        <w:rPr>
          <w:rFonts w:ascii="Times New Roman" w:eastAsia="Times New Roman" w:hAnsi="Times New Roman" w:cs="Times New Roman"/>
          <w:color w:val="000000"/>
          <w:sz w:val="24"/>
          <w:szCs w:val="24"/>
          <w:lang w:val="uk-UA" w:eastAsia="ru-RU"/>
        </w:rPr>
        <w:t>амфіл Данилович</w:t>
      </w:r>
      <w:r w:rsidRPr="00867369">
        <w:rPr>
          <w:rStyle w:val="apple-converted-space"/>
          <w:rFonts w:ascii="Times New Roman" w:hAnsi="Times New Roman" w:cs="Times New Roman"/>
          <w:color w:val="444444"/>
          <w:sz w:val="24"/>
          <w:szCs w:val="24"/>
          <w:shd w:val="clear" w:color="auto" w:fill="FFFFFF"/>
        </w:rPr>
        <w:t> </w:t>
      </w:r>
      <w:r w:rsidRPr="00867369">
        <w:rPr>
          <w:rFonts w:ascii="Times New Roman" w:eastAsia="Times New Roman" w:hAnsi="Times New Roman" w:cs="Times New Roman"/>
          <w:color w:val="000000"/>
          <w:sz w:val="24"/>
          <w:szCs w:val="24"/>
          <w:highlight w:val="white"/>
          <w:lang w:val="uk-UA" w:eastAsia="ru-RU"/>
        </w:rPr>
        <w:t xml:space="preserve"> Юркевич (1827-1874). Панфіл Юркевич як філософ за вічно змінними явищами природи, які сприймаються нашими органами чуття, намагався знайти незмінну ідею об'єкта; в цій ідеї мислення і буття тотожні. Істина відкривається не тільки мисленням, а й "серцем", оскільки пошук істини пов'язаний з релігійними і моральними прагненнями людини. У цьому процесі сходження до істини знання пов'язане з вірою, яка є більш могутнім фактором, ніж просто емпіричний зміст мислення. Без любові, говорив П.Д. Юркевич, не можна пізнати Бога; найвища сходинка в процесі сходження до абсолютного, тобто до Бога, є вже містичним спогляданням.</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Значний вклад у розвиток філософії України зробили видатні вчені-природознавці другої половини XIX— початку XX ст. Основними центрами розвитку прогресивних світоглядних ідей у природознавстві були такі визнані наукові установи, як Київський, Харківський і Новоросійський (Одеський) університети. Ряд всесвітньо відомих вчених, таких як М.П. Авенаріус, М.С. Ващенко-Захарченко, Д.О. Граве, В.П.Єрмаков, Т.Ф. Осиповський, М.В. Оспіроградський, С.М. Реформатський, О.М. Сєверцов та ін., сконцентрували світоглядно-філософську увагу на обґрунтуванні положень про об'єктивне, незалежне від свідомості людей існування світу.</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Вони обґрунтували прогресивні погляди на рух, простір і час як форми існування матерії. Перебуваючи на передовому краї світової науки, видатні вчені-природознавці пропагували ідею єдності світу, яка передбачала тлумачення людини як невіддільної від усієї природи істоти і одночасно — як окремого від усієї природи індивіда. Одним із центральних у працях природознавців є положення про те, що світ не є продуктом людської свідомості, а, навпаки, — людина є продукт цього світу. Звідси і віра в безмежну творчу силу людини, розуміння необхідності вивчення законів природи як однієї із основних умов поліпшення життя людини, людства в цілому. Саме життя людини на Землі постає перед ними як найвища цінність.</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 xml:space="preserve">Однак, ціннісне усвідомлення природи людини, його творчої діяльності перебуває у певній залежності і від соціальних факторів. Особливо важливим у цьому плані є обґрунтування окремими природодослідниками гуманістичної природи людини і необхідності її творчої емансипації. Величезної цінності вклад у розвиток української філософії другої половини XIX— початку XX ст. зробили М.П. Драгоманов (1841—1895), І.Я. Франко (1856—1916) та Леся Українка (1871—1913). Найсуттєвішою рисою філософії М.П. Драгоманова є те, що він розглядав історичний процес у всій його різноманітності як результат дії багатьох факторів і різних комбінацій суспільних сил; визнавав велику роль філософії в історичному процесі, підкреслюючи, що без філософії, без глибоких </w:t>
      </w:r>
      <w:r w:rsidRPr="00867369">
        <w:rPr>
          <w:rFonts w:ascii="Times New Roman" w:eastAsia="Times New Roman" w:hAnsi="Times New Roman" w:cs="Times New Roman"/>
          <w:color w:val="000000"/>
          <w:sz w:val="24"/>
          <w:szCs w:val="24"/>
          <w:highlight w:val="white"/>
          <w:lang w:val="uk-UA" w:eastAsia="ru-RU"/>
        </w:rPr>
        <w:lastRenderedPageBreak/>
        <w:t>теоретичних узагальнень неможливе не тільки з'ясування основних законів історичного розвитку, а й розумна організація всіх суспільних і державних порядків.</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 xml:space="preserve">При розгляді соціальних питань М.Драгоманов користувався не суб'єктивним методом, а порівняльно-історичним, який вимагав конкретно-історичного розгляду всіх суспільних явищ у їхньому взаємозв'язку з іншими явищами та в історичному розвитку. Цей метод передбачав також врахування не тільки фактору часу, а й усіх тих суспільних умов, за яких відбувається розвиток того або іншого явища. М.Драгоманов досить цікаво визначав суспільно-політичний ідеал, що ґрунтувався на філософському плюралізмі, а також суперечності між ідеєю самоуправління, автономії, федерації та ідеєю антидержавності, антицентризму. Драгоманов вважав, що втілення в життя першої ідеї сприятиме вирішенню багатьох суспільних проблем, зокрема проблеми національних та міжнаціональних відносин у майбутньому суспільстві. </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 xml:space="preserve"> І.Я. Франко перший в українській і один з перших у європейській літературі всебічно й по-справжньому розробляє тему праці, трудової моралі, яка розвивається пізніше в одну з провідних філософських тем. Вже в першому своєму філософському трактаті "Поезія і її становисько в наших временах" Франко говорить, що духовне ледарство, то злочин проти гуманності. Ставлячи в центр своєї філософії людину, І.Франко формулює головний закон людяності, суть якого в тому, що неробство — зло, а праця — добро. Праця у розумінні Франка — єдине, що здатне творити і вдосконалювати людську душу, вселяти в неї почуття гідності й правди. У  творчості Франка постійно виступають дві взаємозалежні сили, які володіють істотою людини і природою суспільства. Це пісня і праця, дух і матерія, книжка і хліб. Одна з основних філософських ідей І.Франка — думка про те, що найбільшою цінністю на землі є не просто людина, а "правдивий живий чоловік, бо така людина — носій духу, а той дух є "вічний революціонер". Отже, духовний світ людини — її найдорожче надбання. Філософія І.Франка замішана на почуттях і розумінні благородності матерії людського духу. "Дух, що тіло рве до бою", дух любові й справедливості, знання й громадянської самопожертви, віри в щасливу майбутність — це дух істинно франківський, каменярський, молодий і переможний. Філософія Франка — це також заповідь любові до Батьківщини й до людства. В цілому ж, його філософія — це яскраве втілення філософії українського духу початку XX століття витоки, якої йдуть від Г. Сковороди і Т. Шевченка.</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 xml:space="preserve">Оригінальність філософії Лесі Українки полягає насамперед в оспівуванні ліризму української душі і драми її реалізації. Ґрунтуючись на Біблії, філософських ідеях Григорія Сковороди і Тараса Шевченка, Леся Українка будує філософію пошуку синтезу вічних проблем і сучасних запитів. Письменниця закликала українську громадськість збудитись від інертності, малюючи в разючих образах жахливі картини поразки, що є наслідком байдужості до голосу правди. Розглянуті надбання філософської думки в Україні дають змогу зробити ряд узагальнень і висновків. Зокрема, виходячи з ідеї, що існування будь-якої національної філософії реалізується як прояв філософії духу, можемо стверджувати: українська філософія є особливим, оригінальним явищем. </w:t>
      </w:r>
    </w:p>
    <w:p w:rsidR="00E539AB" w:rsidRPr="00867369"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 xml:space="preserve">Український народ витворює філософію, у центрі якої є людина з її внутрішнім світом, який перебуває в органічній єдності з умовами її самореалізації. Це не просто людина, а передусім людина Землі, яка критерієм істини має свою власну діяльність, розглядає своє буття через єдність чуттєвого і раціонального. </w:t>
      </w:r>
    </w:p>
    <w:p w:rsidR="00E539AB" w:rsidRDefault="00E539AB" w:rsidP="00E539AB">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highlight w:val="white"/>
          <w:lang w:val="uk-UA" w:eastAsia="ru-RU"/>
        </w:rPr>
      </w:pPr>
      <w:r w:rsidRPr="00867369">
        <w:rPr>
          <w:rFonts w:ascii="Times New Roman" w:eastAsia="Times New Roman" w:hAnsi="Times New Roman" w:cs="Times New Roman"/>
          <w:color w:val="000000"/>
          <w:sz w:val="24"/>
          <w:szCs w:val="24"/>
          <w:highlight w:val="white"/>
          <w:lang w:val="uk-UA" w:eastAsia="ru-RU"/>
        </w:rPr>
        <w:t>Українська філософія — це оригінальна система, в основі якої постає філософський дух українського народу як органічна єдність віри, надії і любові у вічному прагненні до втілення їх у свободі, яка й скеровує людське життя. Аналіз розвитку філософії України XX століття — одне з основних завдань для майбутніх істориків філософії. Його вирішення вимагає мудрої виваженості певного часу, Однак уже сьогодні можна із впевненістю сказати, що філософія в Україні жила і буде жити</w:t>
      </w:r>
      <w:r w:rsidRPr="00E539AB">
        <w:rPr>
          <w:rFonts w:ascii="Times New Roman" w:eastAsia="Times New Roman" w:hAnsi="Times New Roman" w:cs="Times New Roman"/>
          <w:color w:val="000000"/>
          <w:sz w:val="28"/>
          <w:szCs w:val="28"/>
          <w:highlight w:val="white"/>
          <w:lang w:val="uk-UA" w:eastAsia="ru-RU"/>
        </w:rPr>
        <w:t xml:space="preserve">.  </w:t>
      </w:r>
    </w:p>
    <w:p w:rsidR="00E539AB" w:rsidRDefault="00E539AB" w:rsidP="00867369">
      <w:pPr>
        <w:spacing w:after="0" w:line="240" w:lineRule="auto"/>
        <w:rPr>
          <w:rFonts w:ascii="Times New Roman" w:hAnsi="Times New Roman" w:cs="Times New Roman"/>
          <w:caps/>
          <w:sz w:val="28"/>
          <w:szCs w:val="28"/>
          <w:lang w:val="uk-UA"/>
        </w:rPr>
      </w:pPr>
    </w:p>
    <w:p w:rsidR="00266779" w:rsidRDefault="00266779" w:rsidP="00867369">
      <w:pPr>
        <w:spacing w:after="0" w:line="240" w:lineRule="auto"/>
        <w:rPr>
          <w:rFonts w:ascii="Times New Roman" w:hAnsi="Times New Roman" w:cs="Times New Roman"/>
          <w:caps/>
          <w:sz w:val="28"/>
          <w:szCs w:val="28"/>
          <w:lang w:val="uk-UA"/>
        </w:rPr>
      </w:pPr>
    </w:p>
    <w:p w:rsidR="00266779" w:rsidRDefault="00266779" w:rsidP="00867369">
      <w:pPr>
        <w:spacing w:after="0" w:line="240" w:lineRule="auto"/>
        <w:rPr>
          <w:rFonts w:ascii="Times New Roman" w:hAnsi="Times New Roman" w:cs="Times New Roman"/>
          <w:caps/>
          <w:sz w:val="28"/>
          <w:szCs w:val="28"/>
          <w:lang w:val="uk-UA"/>
        </w:rPr>
      </w:pPr>
    </w:p>
    <w:p w:rsidR="00266779" w:rsidRDefault="00266779" w:rsidP="00867369">
      <w:pPr>
        <w:spacing w:after="0" w:line="240" w:lineRule="auto"/>
        <w:rPr>
          <w:rFonts w:ascii="Times New Roman" w:hAnsi="Times New Roman" w:cs="Times New Roman"/>
          <w:caps/>
          <w:sz w:val="28"/>
          <w:szCs w:val="28"/>
          <w:lang w:val="uk-UA"/>
        </w:rPr>
      </w:pPr>
    </w:p>
    <w:p w:rsidR="00E539AB" w:rsidRPr="00867369" w:rsidRDefault="00E539AB" w:rsidP="00867369">
      <w:pPr>
        <w:spacing w:after="0" w:line="240" w:lineRule="auto"/>
        <w:ind w:hanging="24"/>
        <w:jc w:val="center"/>
        <w:rPr>
          <w:rFonts w:ascii="Times New Roman" w:hAnsi="Times New Roman" w:cs="Times New Roman"/>
          <w:b/>
          <w:caps/>
          <w:lang w:val="ru-RU"/>
        </w:rPr>
      </w:pPr>
      <w:r w:rsidRPr="00867369">
        <w:rPr>
          <w:rFonts w:ascii="Times New Roman" w:hAnsi="Times New Roman" w:cs="Times New Roman"/>
          <w:b/>
          <w:caps/>
          <w:lang w:val="ru-RU"/>
        </w:rPr>
        <w:lastRenderedPageBreak/>
        <w:t>Директор, який побудував нашу школу</w:t>
      </w:r>
    </w:p>
    <w:p w:rsidR="00E539AB" w:rsidRPr="00867369" w:rsidRDefault="00E539AB" w:rsidP="00E539AB">
      <w:pPr>
        <w:spacing w:after="0" w:line="240" w:lineRule="auto"/>
        <w:ind w:hanging="24"/>
        <w:jc w:val="center"/>
        <w:rPr>
          <w:rFonts w:ascii="Times New Roman" w:hAnsi="Times New Roman" w:cs="Times New Roman"/>
          <w:lang w:val="uk-UA"/>
        </w:rPr>
      </w:pPr>
      <w:r w:rsidRPr="00867369">
        <w:rPr>
          <w:rFonts w:ascii="Times New Roman" w:hAnsi="Times New Roman" w:cs="Times New Roman"/>
          <w:b/>
          <w:lang w:val="ru-RU"/>
        </w:rPr>
        <w:t>Буртова Вікторія</w:t>
      </w:r>
      <w:r w:rsidRPr="00867369">
        <w:rPr>
          <w:rFonts w:ascii="Times New Roman" w:hAnsi="Times New Roman" w:cs="Times New Roman"/>
          <w:lang w:val="ru-RU"/>
        </w:rPr>
        <w:t xml:space="preserve">, учениця 8 класу Роганської гімназії </w:t>
      </w:r>
    </w:p>
    <w:p w:rsidR="00E539AB" w:rsidRPr="00867369" w:rsidRDefault="00E539AB" w:rsidP="00E539AB">
      <w:pPr>
        <w:spacing w:after="0" w:line="240" w:lineRule="auto"/>
        <w:ind w:hanging="24"/>
        <w:jc w:val="center"/>
        <w:rPr>
          <w:rFonts w:ascii="Times New Roman" w:hAnsi="Times New Roman" w:cs="Times New Roman"/>
          <w:lang w:val="ru-RU"/>
        </w:rPr>
      </w:pPr>
      <w:r w:rsidRPr="00867369">
        <w:rPr>
          <w:rFonts w:ascii="Times New Roman" w:hAnsi="Times New Roman" w:cs="Times New Roman"/>
          <w:lang w:val="ru-RU"/>
        </w:rPr>
        <w:t>Харківської районної ради Харківської області,</w:t>
      </w:r>
    </w:p>
    <w:p w:rsidR="00E539AB" w:rsidRPr="00867369" w:rsidRDefault="00E539AB" w:rsidP="00E539AB">
      <w:pPr>
        <w:spacing w:after="0" w:line="240" w:lineRule="auto"/>
        <w:ind w:hanging="24"/>
        <w:jc w:val="center"/>
        <w:rPr>
          <w:rFonts w:ascii="Times New Roman" w:hAnsi="Times New Roman" w:cs="Times New Roman"/>
          <w:lang w:val="uk-UA"/>
        </w:rPr>
      </w:pPr>
      <w:r w:rsidRPr="00867369">
        <w:rPr>
          <w:rFonts w:ascii="Times New Roman" w:hAnsi="Times New Roman" w:cs="Times New Roman"/>
          <w:lang w:val="ru-RU"/>
        </w:rPr>
        <w:t xml:space="preserve">Керівник: Пушкар Ірина Іванівна, керівник гуртків КЗ «Харківська обласна станція </w:t>
      </w:r>
    </w:p>
    <w:p w:rsidR="00E539AB" w:rsidRPr="00867369" w:rsidRDefault="00E539AB" w:rsidP="00E539AB">
      <w:pPr>
        <w:spacing w:after="0" w:line="240" w:lineRule="auto"/>
        <w:ind w:hanging="24"/>
        <w:jc w:val="center"/>
        <w:rPr>
          <w:rFonts w:ascii="Times New Roman" w:hAnsi="Times New Roman" w:cs="Times New Roman"/>
          <w:lang w:val="ru-RU"/>
        </w:rPr>
      </w:pPr>
      <w:r w:rsidRPr="00867369">
        <w:rPr>
          <w:rFonts w:ascii="Times New Roman" w:hAnsi="Times New Roman" w:cs="Times New Roman"/>
          <w:lang w:val="ru-RU"/>
        </w:rPr>
        <w:t>юних туристів» Харківської обласної ради</w:t>
      </w:r>
    </w:p>
    <w:p w:rsidR="00E539AB" w:rsidRPr="00E539AB" w:rsidRDefault="00E539AB" w:rsidP="00E539AB">
      <w:pPr>
        <w:spacing w:after="0" w:line="240" w:lineRule="auto"/>
        <w:jc w:val="center"/>
        <w:rPr>
          <w:rFonts w:ascii="Times New Roman" w:hAnsi="Times New Roman" w:cs="Times New Roman"/>
          <w:b/>
          <w:bCs/>
          <w:sz w:val="16"/>
          <w:szCs w:val="16"/>
          <w:lang w:val="ru-RU"/>
        </w:rPr>
      </w:pPr>
    </w:p>
    <w:p w:rsidR="00E539AB" w:rsidRPr="00867369" w:rsidRDefault="00E539AB" w:rsidP="00E539AB">
      <w:pPr>
        <w:pStyle w:val="21"/>
        <w:shd w:val="clear" w:color="auto" w:fill="auto"/>
        <w:spacing w:line="240" w:lineRule="auto"/>
        <w:ind w:firstLine="709"/>
        <w:rPr>
          <w:rStyle w:val="11"/>
          <w:rFonts w:ascii="Times New Roman" w:hAnsi="Times New Roman" w:cs="Times New Roman"/>
          <w:sz w:val="24"/>
          <w:szCs w:val="24"/>
        </w:rPr>
      </w:pPr>
      <w:r w:rsidRPr="00867369">
        <w:rPr>
          <w:rStyle w:val="11"/>
          <w:rFonts w:ascii="Times New Roman" w:hAnsi="Times New Roman" w:cs="Times New Roman"/>
          <w:sz w:val="24"/>
          <w:szCs w:val="24"/>
        </w:rPr>
        <w:t>Потопає в квітах подвір'я Роганської триповерхової школи-красуні. Рівними рядами вишикувалися учні, зібралися на свято першого дзвоника схвильовані вчителі, батьки, представники місцевої влади… Усе так само, як і в ті далекі роки, коли протягом 28 років, відкривав свято першого дзвоника директор Дядюх Павло Степанович…</w:t>
      </w:r>
    </w:p>
    <w:p w:rsidR="00E539AB" w:rsidRPr="00867369" w:rsidRDefault="00E539AB" w:rsidP="00E539AB">
      <w:pPr>
        <w:spacing w:after="0" w:line="240" w:lineRule="auto"/>
        <w:ind w:firstLine="709"/>
        <w:jc w:val="both"/>
        <w:rPr>
          <w:rStyle w:val="11"/>
          <w:rFonts w:ascii="Times New Roman" w:hAnsi="Times New Roman" w:cs="Times New Roman"/>
          <w:sz w:val="24"/>
          <w:szCs w:val="24"/>
        </w:rPr>
      </w:pPr>
      <w:r w:rsidRPr="00867369">
        <w:rPr>
          <w:rStyle w:val="11"/>
          <w:rFonts w:ascii="Times New Roman" w:hAnsi="Times New Roman" w:cs="Times New Roman"/>
          <w:sz w:val="24"/>
          <w:szCs w:val="24"/>
        </w:rPr>
        <w:t xml:space="preserve">Народився Павло Степанович 28 грудня 1920 року в селі Білики Кобеляцького району на Полтавщині. Часто згадував Павло Степанович і босоноге дитинство на Полтавщині, і страшні роки голодомору. У 1938 році, після закінчення Білицької середньої школи, допитливий юнак вступив на історичний факультет Харківського державного університету, бо мріяв про професію педагога. Та війна перекреслила плани, і в липні 1941-го Велико-Багачанським райвійськкоматом </w:t>
      </w:r>
      <w:r w:rsidRPr="00867369">
        <w:rPr>
          <w:rFonts w:ascii="Times New Roman" w:hAnsi="Times New Roman" w:cs="Times New Roman"/>
          <w:sz w:val="24"/>
          <w:szCs w:val="24"/>
          <w:lang w:val="ru-RU"/>
        </w:rPr>
        <w:t xml:space="preserve">Павла Степановича було призвано до лав ЧервоноїАрмії. </w:t>
      </w:r>
      <w:r w:rsidRPr="00867369">
        <w:rPr>
          <w:rStyle w:val="11"/>
          <w:rFonts w:ascii="Times New Roman" w:hAnsi="Times New Roman" w:cs="Times New Roman"/>
          <w:sz w:val="24"/>
          <w:szCs w:val="24"/>
        </w:rPr>
        <w:t>Він  надягнув солдатську шинель, з якою не розлучався 4 роки. Пізнав гіркоту відступу, бачив спалені і зруйновані міста і села, поклявся помститися ворогу.</w:t>
      </w:r>
    </w:p>
    <w:p w:rsidR="00E539AB" w:rsidRPr="00867369" w:rsidRDefault="00E539AB" w:rsidP="00E539AB">
      <w:pPr>
        <w:spacing w:after="0" w:line="240" w:lineRule="auto"/>
        <w:ind w:firstLine="709"/>
        <w:jc w:val="both"/>
        <w:rPr>
          <w:rFonts w:ascii="Times New Roman" w:hAnsi="Times New Roman" w:cs="Times New Roman"/>
          <w:sz w:val="24"/>
          <w:szCs w:val="24"/>
          <w:lang w:val="ru-RU"/>
        </w:rPr>
      </w:pPr>
      <w:r w:rsidRPr="00867369">
        <w:rPr>
          <w:rFonts w:ascii="Times New Roman" w:hAnsi="Times New Roman" w:cs="Times New Roman"/>
          <w:sz w:val="24"/>
          <w:szCs w:val="24"/>
          <w:lang w:val="ru-RU"/>
        </w:rPr>
        <w:t>Не раз учорашній студент ризикував життям, але особливо запам’яталася битва за Дніпро восени 1943-го. Між боями Павло Степанович, який добре знав німецьку мову, відрядили до бойової обслуги радіоокопної установки (РОУ) при політвідділі 73-ї гвардійської сталінградської стрілецької дивізії.</w:t>
      </w:r>
    </w:p>
    <w:p w:rsidR="00E539AB" w:rsidRPr="00867369" w:rsidRDefault="00E539AB" w:rsidP="00E539AB">
      <w:pPr>
        <w:spacing w:after="0" w:line="240" w:lineRule="auto"/>
        <w:ind w:firstLine="709"/>
        <w:jc w:val="both"/>
        <w:rPr>
          <w:rFonts w:ascii="Times New Roman" w:hAnsi="Times New Roman" w:cs="Times New Roman"/>
          <w:sz w:val="24"/>
          <w:szCs w:val="24"/>
          <w:lang w:val="ru-RU"/>
        </w:rPr>
      </w:pPr>
      <w:r w:rsidRPr="00867369">
        <w:rPr>
          <w:rFonts w:ascii="Times New Roman" w:hAnsi="Times New Roman" w:cs="Times New Roman"/>
          <w:sz w:val="24"/>
          <w:szCs w:val="24"/>
          <w:lang w:val="ru-RU"/>
        </w:rPr>
        <w:t>- Наша команда складалася з 3-х чоловік: начальника старшого сержанта Гусєва, рядового Ляша і мене, — згадував ветеран. — На той час це був новий вид діяльності на фронті: під прикриттям ночі ми просто на передовій, а часом і на нейтральній смузі, вели антифашистську пропаганду.</w:t>
      </w:r>
    </w:p>
    <w:p w:rsidR="00E539AB" w:rsidRPr="00867369" w:rsidRDefault="00E539AB" w:rsidP="00E539AB">
      <w:pPr>
        <w:spacing w:after="0" w:line="240" w:lineRule="auto"/>
        <w:ind w:firstLine="709"/>
        <w:jc w:val="both"/>
        <w:rPr>
          <w:rFonts w:ascii="Times New Roman" w:hAnsi="Times New Roman" w:cs="Times New Roman"/>
          <w:sz w:val="24"/>
          <w:szCs w:val="24"/>
          <w:lang w:val="ru-RU"/>
        </w:rPr>
      </w:pPr>
      <w:r w:rsidRPr="00867369">
        <w:rPr>
          <w:rFonts w:ascii="Times New Roman" w:hAnsi="Times New Roman" w:cs="Times New Roman"/>
          <w:sz w:val="24"/>
          <w:szCs w:val="24"/>
          <w:lang w:val="ru-RU"/>
        </w:rPr>
        <w:t>Агітувати доводилося під ворожим обстрілом, що вимагало чітких і злагоджених дій, від яких залежало життя.</w:t>
      </w:r>
    </w:p>
    <w:p w:rsidR="00E539AB" w:rsidRPr="00867369" w:rsidRDefault="00E539AB" w:rsidP="00E539AB">
      <w:pPr>
        <w:spacing w:after="0" w:line="240" w:lineRule="auto"/>
        <w:ind w:firstLine="709"/>
        <w:jc w:val="both"/>
        <w:rPr>
          <w:rFonts w:ascii="Times New Roman" w:hAnsi="Times New Roman" w:cs="Times New Roman"/>
          <w:sz w:val="24"/>
          <w:szCs w:val="24"/>
          <w:lang w:val="ru-RU"/>
        </w:rPr>
      </w:pPr>
      <w:r w:rsidRPr="00867369">
        <w:rPr>
          <w:rFonts w:ascii="Times New Roman" w:hAnsi="Times New Roman" w:cs="Times New Roman"/>
          <w:sz w:val="24"/>
          <w:szCs w:val="24"/>
          <w:lang w:val="ru-RU"/>
        </w:rPr>
        <w:t>- На Дністровському плацдармі, біля села ГураБилукуй, під час радіопередачі ворог зосередив на нас шалений вогонь, — продовжувавзгадувати фронтовик. — Знищив РОУ, думали, що й ми не вціліємо. Але гітлерівці кинулися в атаку, довелося їх «агітувати» з допомогою гранат і автоматів. На щастя, на допомогу прийшла піхота. Саме за участь у цих боях П.С. Дядюх нагороджений медаллю «За відвагу».</w:t>
      </w:r>
    </w:p>
    <w:p w:rsidR="00E539AB" w:rsidRPr="00867369" w:rsidRDefault="00E539AB" w:rsidP="00E539AB">
      <w:pPr>
        <w:pStyle w:val="21"/>
        <w:shd w:val="clear" w:color="auto" w:fill="auto"/>
        <w:spacing w:line="240" w:lineRule="auto"/>
        <w:ind w:firstLine="709"/>
        <w:rPr>
          <w:rFonts w:ascii="Times New Roman" w:hAnsi="Times New Roman" w:cs="Times New Roman"/>
          <w:sz w:val="24"/>
          <w:szCs w:val="24"/>
          <w:lang w:val="ru-RU"/>
        </w:rPr>
      </w:pPr>
      <w:r w:rsidRPr="00867369">
        <w:rPr>
          <w:rFonts w:ascii="Times New Roman" w:hAnsi="Times New Roman" w:cs="Times New Roman"/>
          <w:sz w:val="24"/>
          <w:szCs w:val="24"/>
          <w:lang w:val="ru-RU"/>
        </w:rPr>
        <w:t>Разом з уславленою 73 Гвардійської стрілецької Сталінградсько-Дунайської Червонознаменноюдивізією воїн визволяв міста і села Молдавії,  Румунії, Угорщини. За мужність у боях при визволенні Бєлграда Павла Степановича відзначено орденом Червоної Зірки.</w:t>
      </w:r>
    </w:p>
    <w:p w:rsidR="00E539AB" w:rsidRPr="00867369" w:rsidRDefault="00E539AB" w:rsidP="00E539AB">
      <w:pPr>
        <w:pStyle w:val="21"/>
        <w:shd w:val="clear" w:color="auto" w:fill="auto"/>
        <w:spacing w:line="240" w:lineRule="auto"/>
        <w:ind w:firstLine="709"/>
        <w:rPr>
          <w:rFonts w:ascii="Times New Roman" w:hAnsi="Times New Roman" w:cs="Times New Roman"/>
          <w:sz w:val="24"/>
          <w:szCs w:val="24"/>
          <w:lang w:val="ru-RU"/>
        </w:rPr>
      </w:pPr>
      <w:r w:rsidRPr="00867369">
        <w:rPr>
          <w:rFonts w:ascii="Times New Roman" w:hAnsi="Times New Roman" w:cs="Times New Roman"/>
          <w:sz w:val="24"/>
          <w:szCs w:val="24"/>
          <w:lang w:val="ru-RU"/>
        </w:rPr>
        <w:t>Але останьою, самою пам’ятною передачею, яку згадував ветеран, було повідомлення 8 травня 1945 року про беззастережну капітуляцію Німеччини.Закінчів війну Павло Степанович у званні гвардії-капітана.</w:t>
      </w:r>
    </w:p>
    <w:p w:rsidR="00E539AB" w:rsidRPr="00867369" w:rsidRDefault="00E539AB" w:rsidP="00E539AB">
      <w:pPr>
        <w:pStyle w:val="21"/>
        <w:shd w:val="clear" w:color="auto" w:fill="auto"/>
        <w:spacing w:line="240" w:lineRule="auto"/>
        <w:ind w:firstLine="709"/>
        <w:rPr>
          <w:rFonts w:ascii="Times New Roman" w:hAnsi="Times New Roman" w:cs="Times New Roman"/>
          <w:sz w:val="24"/>
          <w:szCs w:val="24"/>
          <w:lang w:val="ru-RU"/>
        </w:rPr>
      </w:pPr>
      <w:r w:rsidRPr="00867369">
        <w:rPr>
          <w:rFonts w:ascii="Times New Roman" w:hAnsi="Times New Roman" w:cs="Times New Roman"/>
          <w:sz w:val="24"/>
          <w:szCs w:val="24"/>
          <w:lang w:val="ru-RU"/>
        </w:rPr>
        <w:t>Демобілізувавшись, фронтовик повернувся на навчання до університету, який закінчив у 1948-ому</w:t>
      </w:r>
      <w:r w:rsidRPr="00867369">
        <w:rPr>
          <w:rStyle w:val="11"/>
          <w:rFonts w:ascii="Times New Roman" w:hAnsi="Times New Roman" w:cs="Times New Roman"/>
          <w:sz w:val="24"/>
          <w:szCs w:val="24"/>
        </w:rPr>
        <w:t xml:space="preserve">. </w:t>
      </w:r>
    </w:p>
    <w:p w:rsidR="00E539AB" w:rsidRPr="00867369" w:rsidRDefault="00E539AB" w:rsidP="00E539AB">
      <w:pPr>
        <w:pStyle w:val="21"/>
        <w:shd w:val="clear" w:color="auto" w:fill="auto"/>
        <w:spacing w:line="240" w:lineRule="auto"/>
        <w:ind w:firstLine="709"/>
        <w:rPr>
          <w:rFonts w:ascii="Times New Roman" w:hAnsi="Times New Roman" w:cs="Times New Roman"/>
          <w:sz w:val="24"/>
          <w:szCs w:val="24"/>
          <w:lang w:val="ru-RU"/>
        </w:rPr>
      </w:pPr>
      <w:r w:rsidRPr="00867369">
        <w:rPr>
          <w:rFonts w:ascii="Times New Roman" w:hAnsi="Times New Roman" w:cs="Times New Roman"/>
          <w:sz w:val="24"/>
          <w:szCs w:val="24"/>
          <w:lang w:val="ru-RU"/>
        </w:rPr>
        <w:t>У 1952 році Павло Степанович очолив педколектив Роганськоїсередньої школи № 1. Школа була тісною, темною, класи переповненими, заняття велися у 2 зміни. Павло Степанович згадував: «</w:t>
      </w:r>
      <w:r w:rsidRPr="00867369">
        <w:rPr>
          <w:rStyle w:val="11"/>
          <w:rFonts w:ascii="Times New Roman" w:hAnsi="Times New Roman" w:cs="Times New Roman"/>
          <w:sz w:val="24"/>
          <w:szCs w:val="24"/>
        </w:rPr>
        <w:t xml:space="preserve">Поряд з керівництвом навчально-виховним процесом, я поставив перед собою мету – домогтися будівництва нової типової середньої школи. У 1963 році, під виглядом члена батьківського комітету Роганської середньої школи № 1 я приїхав в Київ (про це ніхто не знав, навіть дружина) і домігся через держплан України, щоб у 1965 році була збудована типова середня школа на 960 учнівських місць, яка була збудована першою в Харківському районі». </w:t>
      </w:r>
      <w:r w:rsidRPr="00867369">
        <w:rPr>
          <w:rFonts w:ascii="Times New Roman" w:hAnsi="Times New Roman" w:cs="Times New Roman"/>
          <w:sz w:val="24"/>
          <w:szCs w:val="24"/>
          <w:lang w:val="uk-UA"/>
        </w:rPr>
        <w:t xml:space="preserve">Після створення навчальної бази директор разом із своїм заступником Тимофієм Омеляновичем Пономаренком і педколективом беруться за здійснення прогресивної ідеї — переходу на кабінетну систему навчання, їм це вдалося першими у районі, і своїм досвідом учителі щедро ділилися на нарадах, семінарах, відкритих уроках. </w:t>
      </w:r>
      <w:r w:rsidRPr="00867369">
        <w:rPr>
          <w:rFonts w:ascii="Times New Roman" w:hAnsi="Times New Roman" w:cs="Times New Roman"/>
          <w:sz w:val="24"/>
          <w:szCs w:val="24"/>
          <w:lang w:val="ru-RU"/>
        </w:rPr>
        <w:t xml:space="preserve">Роганські </w:t>
      </w:r>
      <w:r w:rsidRPr="00867369">
        <w:rPr>
          <w:rFonts w:ascii="Times New Roman" w:hAnsi="Times New Roman" w:cs="Times New Roman"/>
          <w:sz w:val="24"/>
          <w:szCs w:val="24"/>
          <w:lang w:val="ru-RU"/>
        </w:rPr>
        <w:lastRenderedPageBreak/>
        <w:t xml:space="preserve">школярі ставали призерами олімпіад, конкурсів, спортивних змагань, оглядів художньої самодіяльності. Особливих успіхів домагалися юні умільці під керівництвом викладача трудового навчання П. Рябоконя, якому пізніше було присвоєно звання заслуженого учителя України. Майстерня ж довгі роки вважалася кращою в районі. </w:t>
      </w:r>
    </w:p>
    <w:p w:rsidR="00E539AB" w:rsidRPr="00867369" w:rsidRDefault="00E539AB" w:rsidP="00E539AB">
      <w:pPr>
        <w:pStyle w:val="21"/>
        <w:shd w:val="clear" w:color="auto" w:fill="auto"/>
        <w:spacing w:line="240" w:lineRule="auto"/>
        <w:ind w:firstLine="709"/>
        <w:rPr>
          <w:rStyle w:val="11"/>
          <w:rFonts w:ascii="Times New Roman" w:hAnsi="Times New Roman" w:cs="Times New Roman"/>
          <w:sz w:val="24"/>
          <w:szCs w:val="24"/>
        </w:rPr>
      </w:pPr>
      <w:r w:rsidRPr="00867369">
        <w:rPr>
          <w:rStyle w:val="11"/>
          <w:rFonts w:ascii="Times New Roman" w:hAnsi="Times New Roman" w:cs="Times New Roman"/>
          <w:sz w:val="24"/>
          <w:szCs w:val="24"/>
        </w:rPr>
        <w:t>«Кращі роки мого життя, наголошував директор,  віддано Рогані, де я з 1952 по 1980 рік працював учителем історії і директором Роганської середньої школи № 1».  Багато часу за 28 років роботи директором, займала адміністративна робота, але творчій процес ні чим не можна зупинити.</w:t>
      </w:r>
    </w:p>
    <w:p w:rsidR="00E539AB" w:rsidRPr="00867369" w:rsidRDefault="00E539AB" w:rsidP="00E539AB">
      <w:pPr>
        <w:pStyle w:val="21"/>
        <w:shd w:val="clear" w:color="auto" w:fill="auto"/>
        <w:spacing w:line="240" w:lineRule="auto"/>
        <w:ind w:firstLine="709"/>
        <w:rPr>
          <w:rStyle w:val="11"/>
          <w:rFonts w:ascii="Times New Roman" w:hAnsi="Times New Roman" w:cs="Times New Roman"/>
          <w:sz w:val="24"/>
          <w:szCs w:val="24"/>
        </w:rPr>
      </w:pPr>
      <w:r w:rsidRPr="00867369">
        <w:rPr>
          <w:rFonts w:ascii="Times New Roman" w:hAnsi="Times New Roman" w:cs="Times New Roman"/>
          <w:sz w:val="24"/>
          <w:szCs w:val="24"/>
          <w:shd w:val="clear" w:color="auto" w:fill="FFFFFF"/>
          <w:lang w:val="uk-UA"/>
        </w:rPr>
        <w:t xml:space="preserve">Наприкінці шістдесятих - початку сімдесятих років ХХ ст. видавництво "Радянська енциклопедія" випустило 26 томів  енциклопедії «Історії міст і сіл УРСР». </w:t>
      </w:r>
      <w:r w:rsidRPr="00867369">
        <w:rPr>
          <w:rFonts w:ascii="Times New Roman" w:hAnsi="Times New Roman" w:cs="Times New Roman"/>
          <w:sz w:val="24"/>
          <w:szCs w:val="24"/>
          <w:shd w:val="clear" w:color="auto" w:fill="FFFFFF"/>
          <w:lang w:val="ru-RU"/>
        </w:rPr>
        <w:t xml:space="preserve">Це перша фундаментальна історична праця, кожний том якої висвітлював історію населених пунктів окремих областей України, а їх на той час налічувалося майже 40 тисяч. У далекому 1967 році Павло Степанович </w:t>
      </w:r>
      <w:r w:rsidRPr="00867369">
        <w:rPr>
          <w:rStyle w:val="11"/>
          <w:rFonts w:ascii="Times New Roman" w:hAnsi="Times New Roman" w:cs="Times New Roman"/>
          <w:sz w:val="24"/>
          <w:szCs w:val="24"/>
        </w:rPr>
        <w:t xml:space="preserve">працював у державному обласному архіві і для тому про Харківську область написав статтю про історію Рогані. Саме ним було встановлено, що перша письмова згадка про Рогань відноситьсядо 1736 року. </w:t>
      </w:r>
    </w:p>
    <w:p w:rsidR="00E539AB" w:rsidRPr="00867369" w:rsidRDefault="00E539AB" w:rsidP="00E539AB">
      <w:pPr>
        <w:pStyle w:val="21"/>
        <w:shd w:val="clear" w:color="auto" w:fill="auto"/>
        <w:spacing w:line="240" w:lineRule="auto"/>
        <w:ind w:firstLine="709"/>
        <w:rPr>
          <w:rFonts w:ascii="Times New Roman" w:hAnsi="Times New Roman" w:cs="Times New Roman"/>
          <w:sz w:val="24"/>
          <w:szCs w:val="24"/>
          <w:lang w:val="ru-RU"/>
        </w:rPr>
      </w:pPr>
      <w:r w:rsidRPr="00867369">
        <w:rPr>
          <w:rFonts w:ascii="Times New Roman" w:hAnsi="Times New Roman" w:cs="Times New Roman"/>
          <w:sz w:val="24"/>
          <w:szCs w:val="24"/>
          <w:lang w:val="uk-UA"/>
        </w:rPr>
        <w:t xml:space="preserve">Вийшовши на пенсію, колишній фронтовик не припинив активної діяльності: брав участь у громадському житті селища Кулиничі, 12 років очолював селищну організацію ветеранів війни і праці, вів військово-патріотичну роботу серед молоді. </w:t>
      </w:r>
      <w:r w:rsidRPr="00867369">
        <w:rPr>
          <w:rFonts w:ascii="Times New Roman" w:hAnsi="Times New Roman" w:cs="Times New Roman"/>
          <w:sz w:val="24"/>
          <w:szCs w:val="24"/>
          <w:lang w:val="ru-RU"/>
        </w:rPr>
        <w:t>Не поривав зв’язків і зі школою, педколектив якої оточив його всебічною увагою, запрошуваву гості.</w:t>
      </w:r>
    </w:p>
    <w:p w:rsidR="00E539AB" w:rsidRPr="00867369" w:rsidRDefault="00E539AB" w:rsidP="00E539AB">
      <w:pPr>
        <w:pStyle w:val="21"/>
        <w:shd w:val="clear" w:color="auto" w:fill="auto"/>
        <w:spacing w:line="240" w:lineRule="auto"/>
        <w:ind w:firstLine="709"/>
        <w:rPr>
          <w:rStyle w:val="11"/>
          <w:rFonts w:ascii="Times New Roman" w:hAnsi="Times New Roman" w:cs="Times New Roman"/>
          <w:sz w:val="24"/>
          <w:szCs w:val="24"/>
        </w:rPr>
      </w:pPr>
      <w:r w:rsidRPr="00867369">
        <w:rPr>
          <w:rStyle w:val="11"/>
          <w:rFonts w:ascii="Times New Roman" w:hAnsi="Times New Roman" w:cs="Times New Roman"/>
          <w:sz w:val="24"/>
          <w:szCs w:val="24"/>
        </w:rPr>
        <w:t>У 1996 році  «за значний особистий внесок в розвиток селища Рогань» роганціі селищна рада,</w:t>
      </w:r>
      <w:r w:rsidRPr="00867369">
        <w:rPr>
          <w:rFonts w:ascii="Times New Roman" w:hAnsi="Times New Roman" w:cs="Times New Roman"/>
          <w:sz w:val="24"/>
          <w:szCs w:val="24"/>
          <w:lang w:val="ru-RU"/>
        </w:rPr>
        <w:t xml:space="preserve"> високо оцінивши педагогічну і громадську діяльність</w:t>
      </w:r>
      <w:r w:rsidRPr="00867369">
        <w:rPr>
          <w:rStyle w:val="11"/>
          <w:rFonts w:ascii="Times New Roman" w:hAnsi="Times New Roman" w:cs="Times New Roman"/>
          <w:sz w:val="24"/>
          <w:szCs w:val="24"/>
        </w:rPr>
        <w:t>Павла Степановича Дядюха,присвоєвши йому звання  «Почесний громадянин Рогані».</w:t>
      </w:r>
    </w:p>
    <w:p w:rsidR="00E539AB" w:rsidRDefault="00E539AB" w:rsidP="00867369">
      <w:pPr>
        <w:pStyle w:val="a4"/>
        <w:rPr>
          <w:rFonts w:ascii="Times New Roman" w:hAnsi="Times New Roman"/>
          <w:b/>
          <w:caps/>
          <w:sz w:val="24"/>
          <w:lang w:val="uk-UA"/>
        </w:rPr>
      </w:pPr>
    </w:p>
    <w:p w:rsidR="00E539AB" w:rsidRPr="00CA2B88" w:rsidRDefault="00E539AB" w:rsidP="00867369">
      <w:pPr>
        <w:pStyle w:val="a4"/>
        <w:jc w:val="center"/>
        <w:rPr>
          <w:rFonts w:ascii="Times New Roman" w:hAnsi="Times New Roman"/>
          <w:b/>
          <w:caps/>
          <w:lang w:val="uk-UA"/>
        </w:rPr>
      </w:pPr>
      <w:r w:rsidRPr="00CA2B88">
        <w:rPr>
          <w:rFonts w:ascii="Times New Roman" w:hAnsi="Times New Roman"/>
          <w:b/>
          <w:caps/>
        </w:rPr>
        <w:t xml:space="preserve">Особливості національного костюма Слобожанщини  </w:t>
      </w:r>
    </w:p>
    <w:p w:rsidR="00E539AB" w:rsidRPr="00CA2B88" w:rsidRDefault="00E539AB" w:rsidP="00E539AB">
      <w:pPr>
        <w:pStyle w:val="a4"/>
        <w:jc w:val="center"/>
        <w:rPr>
          <w:rFonts w:ascii="Times New Roman" w:hAnsi="Times New Roman"/>
          <w:lang w:val="uk-UA"/>
        </w:rPr>
      </w:pPr>
      <w:r w:rsidRPr="00CA2B88">
        <w:rPr>
          <w:rFonts w:ascii="Times New Roman" w:hAnsi="Times New Roman"/>
          <w:b/>
        </w:rPr>
        <w:t>Буряк Лілія,</w:t>
      </w:r>
      <w:r w:rsidRPr="00CA2B88">
        <w:rPr>
          <w:rFonts w:ascii="Times New Roman" w:hAnsi="Times New Roman"/>
        </w:rPr>
        <w:t xml:space="preserve"> учениця 10-А класу Валківського ліцею </w:t>
      </w:r>
    </w:p>
    <w:p w:rsidR="00E539AB" w:rsidRPr="00CA2B88" w:rsidRDefault="00E539AB" w:rsidP="00E539AB">
      <w:pPr>
        <w:pStyle w:val="a4"/>
        <w:jc w:val="center"/>
        <w:rPr>
          <w:rFonts w:ascii="Times New Roman" w:hAnsi="Times New Roman"/>
        </w:rPr>
      </w:pPr>
      <w:r w:rsidRPr="00CA2B88">
        <w:rPr>
          <w:rFonts w:ascii="Times New Roman" w:hAnsi="Times New Roman"/>
        </w:rPr>
        <w:t>імені Олександра Масельського Харківської області</w:t>
      </w:r>
    </w:p>
    <w:p w:rsidR="00E539AB" w:rsidRPr="00CA2B88" w:rsidRDefault="00E539AB" w:rsidP="00E539AB">
      <w:pPr>
        <w:pStyle w:val="a4"/>
        <w:jc w:val="center"/>
        <w:rPr>
          <w:rFonts w:ascii="Times New Roman" w:hAnsi="Times New Roman"/>
          <w:lang w:val="uk-UA"/>
        </w:rPr>
      </w:pPr>
      <w:r w:rsidRPr="00CA2B88">
        <w:rPr>
          <w:rFonts w:ascii="Times New Roman" w:hAnsi="Times New Roman"/>
        </w:rPr>
        <w:t>Керівник :Губська Т.В ., учитель історії</w:t>
      </w:r>
      <w:r w:rsidRPr="00CA2B88">
        <w:rPr>
          <w:rFonts w:ascii="Times New Roman" w:hAnsi="Times New Roman"/>
        </w:rPr>
        <w:tab/>
        <w:t xml:space="preserve"> </w:t>
      </w:r>
    </w:p>
    <w:p w:rsidR="00E539AB" w:rsidRPr="00E539AB" w:rsidRDefault="00E539AB" w:rsidP="00E539AB">
      <w:pPr>
        <w:pStyle w:val="a4"/>
        <w:jc w:val="center"/>
        <w:rPr>
          <w:rFonts w:ascii="Times New Roman" w:hAnsi="Times New Roman"/>
          <w:sz w:val="24"/>
          <w:szCs w:val="24"/>
          <w:lang w:val="uk-UA"/>
        </w:rPr>
      </w:pP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У кожного із нас сформований в свідомості образ українського костюма. Це вишиванка та спідниця – у жінок, сорочка та шаровари – у чоловіків. Одним до смаку яскраві вишиванки бісером з пишними, червоними спідницями, для інших – юбка строгих та класичних напрямах. Є й такі, що відображають український костюм зеленими чи блакитними кольорами спідниць та шаровар.</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За останні роки вишиванки набули неабиякої популярності. Молодь осучаснила український костюм креативним дизайном, дорогими та яскравими тканинами, забуваючи, що чи то сорочки, чи то вишиванки несли в собі глибокий смисл. В них вкладено ціле життя, поезію рук людських, доброту та лагідність народу, його відвагу, велич, ніжну душу та горді мрії.</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Тож відправимося в подорож минулого українського костюму Слобожанщини ,і разом  відчуємо присмак тогочасності одягу.Слобожанський костюм як один проявів етнічності жителя східної України. В національному костюмі Слобожанщини втілилася історична доля народу, його культура і традиції. </w:t>
      </w:r>
    </w:p>
    <w:p w:rsidR="00E539AB" w:rsidRPr="00867369" w:rsidRDefault="00E539AB" w:rsidP="00E539AB">
      <w:pPr>
        <w:spacing w:after="0" w:line="240" w:lineRule="auto"/>
        <w:ind w:firstLine="567"/>
        <w:jc w:val="both"/>
        <w:rPr>
          <w:rFonts w:ascii="Times New Roman" w:eastAsia="Times New Roman" w:hAnsi="Times New Roman"/>
          <w:sz w:val="24"/>
          <w:szCs w:val="24"/>
          <w:lang w:val="ru-RU"/>
        </w:rPr>
      </w:pPr>
      <w:r w:rsidRPr="00867369">
        <w:rPr>
          <w:rFonts w:ascii="Times New Roman" w:hAnsi="Times New Roman"/>
          <w:sz w:val="24"/>
          <w:szCs w:val="24"/>
          <w:lang w:val="ru-RU"/>
        </w:rPr>
        <w:t xml:space="preserve">Основу чоловічого національного одягу Слобожанщини становлять сорочка, шита з конопляного або лляного полотна. Чоловічі сорочки (як тунікоподібного крою, так і з уставками) шилися і грубого лляного домотканого полотна. Регіональну своєрідність становили так звані стрілкові сорочки вишиванка, назва яких походить від «стрілки» — плечової вставки у вигляді трикутного клина, розширеного до коміра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Чоловічим нагрудним одягом були жилетки прямого крою, верхнім — свити до трьох — п'яти вусів, куртки з відрізною спинкою і рясними зборами по лінії талії. Носили також каптанки, оздоблені червоним або білим шнуром, піддьовки, широкі халати з густими зборами та плисовим коміром. На сході Слобожанщини носили подібні до чинарок зипуни; іноді їх називали чуйками. На Слобожанщині з'являється дежурка прямого крою, що нагадує сучасне пальто . Поширеним верхнім одягом залишалися жупани.</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lastRenderedPageBreak/>
        <w:t>Мали свою особливість і чоловічі штани. Вони шилися з полотна або сукна; вишивали світло-жовтими і зеленими вовняними нитками, вишиті кінці штанин завжди відгинають наверх. Побутували й широкі полотняні шаровари, які заправляли у чоботи.</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Головні убори. Чоловічі головні убори українців дуже різноманітні по формі, матеріалу і назвах. Головні убори слобожан - малахаї з суконним верхом, навушниками та потиличником. На сході Харківщини носили так звані пиріжкові шапки. Були поширені й високі каракулеві шапки. Влітку носили картузи або традиційні брилі.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Взуття українців - як чоловіче, так і жіноче, виготовлялася зі шкіри, яку спочатку не шили, а закладали складками, морщили, Національний костюм прив'язуючи до ніг довгою мотузкою. Звідси й назва - морщуні, морщенц</w:t>
      </w:r>
      <w:r w:rsidRPr="00867369">
        <w:rPr>
          <w:rFonts w:ascii="Times New Roman" w:hAnsi="Times New Roman"/>
          <w:sz w:val="24"/>
          <w:szCs w:val="24"/>
        </w:rPr>
        <w:t>i</w:t>
      </w:r>
      <w:r w:rsidRPr="00867369">
        <w:rPr>
          <w:rFonts w:ascii="Times New Roman" w:hAnsi="Times New Roman"/>
          <w:sz w:val="24"/>
          <w:szCs w:val="24"/>
          <w:lang w:val="ru-RU"/>
        </w:rPr>
        <w:t xml:space="preserve">, постоли, ходаки. Шкіряне взуття з високими халявами (чоботи) шився без підборів. Іноді каблук заміняла невелика залізна підківка на п'яті.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Основу українського жіночого костюма становить сорочка. Жіночі сорочки вишиванки Слобожанщини були переважно полтавського типу . Наприкінці </w:t>
      </w:r>
      <w:r w:rsidRPr="00867369">
        <w:rPr>
          <w:rFonts w:ascii="Times New Roman" w:hAnsi="Times New Roman"/>
          <w:sz w:val="24"/>
          <w:szCs w:val="24"/>
        </w:rPr>
        <w:t>XIX</w:t>
      </w:r>
      <w:r w:rsidRPr="00867369">
        <w:rPr>
          <w:rFonts w:ascii="Times New Roman" w:hAnsi="Times New Roman"/>
          <w:sz w:val="24"/>
          <w:szCs w:val="24"/>
          <w:lang w:val="ru-RU"/>
        </w:rPr>
        <w:t xml:space="preserve"> ст. з'являються сорочки вишиванки з високим стоячим вишитим коміром, накладною нашивкою на пазусі та вишитими манжетами. А на початку </w:t>
      </w:r>
      <w:r w:rsidRPr="00867369">
        <w:rPr>
          <w:rFonts w:ascii="Times New Roman" w:hAnsi="Times New Roman"/>
          <w:sz w:val="24"/>
          <w:szCs w:val="24"/>
        </w:rPr>
        <w:t>XX</w:t>
      </w:r>
      <w:r w:rsidRPr="00867369">
        <w:rPr>
          <w:rFonts w:ascii="Times New Roman" w:hAnsi="Times New Roman"/>
          <w:sz w:val="24"/>
          <w:szCs w:val="24"/>
          <w:lang w:val="ru-RU"/>
        </w:rPr>
        <w:t xml:space="preserve"> ст. під впливом міської культури у побут входять сорочки на кокетці з великим викотом горловини та рукавами, пришитими до кокетки.</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Своєрідність вишивки слобожанських вишиваних сорочок полягала у поліхромній орнаментиці, виконаній півхрестиком і дрібним хрестиком та півхрестиком, іноді грубою ниткою, що надавало їм рельєфності.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У жінок Слобожанщини в існувало три різновиди цього типу одягу: повсякденні без малюнка запаска, дерга та святкових наряд у велику клітку - плахта. Українська запаска відрізнялася від дерги тим, що до її верхніх кутів часто пришивалися тасьми, які зав'язувалися на талії. Жіночий різновид слобожанських сорочок складався з двох пілок — передньої та задньої, що з'єднувалися на плечах поликами прямокутної форми до коміра. Комір звичайно був невеликий, вузенький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Нагрудний безрукавний одяг — корсетки — були до трьох — дев'яти вусів, довжиною трохи нижче стегон, обшиті кольоровою тасьмою — висічкою. Під впливом міста на селі з'являється нагрудний одяг з рукавами — кофти - круглопілки, черкасинові кофти, куфайки, баски, холодайки, стяжки, гусарки, козачки, матроски та ін.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Верхній одяг Слобожанщини визначається багатством оздоблення, що виконувалося техніками вишивки та аплікації. Особливо пишно прикрашалися охтирські та богодухівські кожухи, розшиті барвистим гарусом на полах, спині та комірі.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Верхнім осінньо-весняним убранням також були білі світи — також під усики, побутували тут і байові юпки, прикрашені вовняними китичками.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Довгополим верхнім одягом була також стародавня біла суконна юпка — жупа, скромно прикрашена чорною аплікацією або шнуром.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На всій території Слобожанщини побутував і фартух — який носили з різними типами стегнового одягу.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Головні убори жінок Слобожанщини — парчеві очіпки циліндричної форми з вушками, а також капори Носили й так звані в'язані ковпаки, що за формою нагадували панчоху. Особливо ж були поширені різноманітні барвисті хустки та підшальники з торочками чи бахромою.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Дівчата носили вінки та кісники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Головний убір кибалка, хомевка, хомля у своїй простій формі має вигляд обруча або дуги, оберненою назад.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Жіноче взуття, типове як для Слобожанщини, так і для Полтавщини,— кольорові чоботи — чорнобривці, пізніше — високі шнуровані черевики.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 xml:space="preserve">Дівчата, як і зараз, любили прикраси: сережки та нагрудні - "намисто. Носили на грудях великі хрести з дорогоцінних металів </w:t>
      </w:r>
    </w:p>
    <w:p w:rsidR="00E539AB" w:rsidRPr="00867369" w:rsidRDefault="00E539AB" w:rsidP="00E539AB">
      <w:pPr>
        <w:spacing w:after="0" w:line="240" w:lineRule="auto"/>
        <w:ind w:firstLine="567"/>
        <w:jc w:val="both"/>
        <w:rPr>
          <w:rFonts w:ascii="Times New Roman" w:hAnsi="Times New Roman"/>
          <w:sz w:val="24"/>
          <w:szCs w:val="24"/>
          <w:lang w:val="ru-RU"/>
        </w:rPr>
      </w:pPr>
      <w:r w:rsidRPr="00867369">
        <w:rPr>
          <w:rFonts w:ascii="Times New Roman" w:hAnsi="Times New Roman"/>
          <w:sz w:val="24"/>
          <w:szCs w:val="24"/>
          <w:lang w:val="ru-RU"/>
        </w:rPr>
        <w:t>Пригляньмося до національного костюму Слобожанщини! Вивчім його! І кожен знайде щось своє, що йде з глибини нашої душі, з нашого роду. Не цураймось одягнути вишиту домоткану сорочку, бо в ній відлуння віків, у ній наше коріння...</w:t>
      </w:r>
    </w:p>
    <w:p w:rsidR="00E539AB" w:rsidRDefault="00E539AB" w:rsidP="009100F0">
      <w:pPr>
        <w:spacing w:after="0" w:line="240" w:lineRule="auto"/>
        <w:jc w:val="both"/>
        <w:rPr>
          <w:rFonts w:ascii="Times New Roman" w:hAnsi="Times New Roman" w:cs="Times New Roman"/>
          <w:i/>
          <w:lang w:val="ru-RU"/>
        </w:rPr>
      </w:pPr>
    </w:p>
    <w:p w:rsidR="00E539AB" w:rsidRPr="00E539AB" w:rsidRDefault="00E539AB" w:rsidP="00867369">
      <w:pPr>
        <w:shd w:val="clear" w:color="auto" w:fill="FFFFFF"/>
        <w:autoSpaceDE w:val="0"/>
        <w:autoSpaceDN w:val="0"/>
        <w:adjustRightInd w:val="0"/>
        <w:spacing w:after="0" w:line="240" w:lineRule="auto"/>
        <w:jc w:val="center"/>
        <w:rPr>
          <w:rFonts w:ascii="Times New Roman" w:hAnsi="Times New Roman" w:cs="Times New Roman"/>
          <w:b/>
          <w:color w:val="000000"/>
          <w:lang w:val="ru-RU"/>
        </w:rPr>
      </w:pPr>
      <w:r w:rsidRPr="00E539AB">
        <w:rPr>
          <w:rFonts w:ascii="Times New Roman" w:hAnsi="Times New Roman" w:cs="Times New Roman"/>
          <w:b/>
          <w:color w:val="000000"/>
          <w:lang w:val="ru-RU"/>
        </w:rPr>
        <w:lastRenderedPageBreak/>
        <w:t>ВІДРОДЖЕННЯ ДУХОВНОСТІ МАЖАРЯН</w:t>
      </w:r>
    </w:p>
    <w:p w:rsidR="00E539AB" w:rsidRPr="00E539AB" w:rsidRDefault="00E539AB" w:rsidP="00E539AB">
      <w:pPr>
        <w:spacing w:after="0" w:line="240" w:lineRule="auto"/>
        <w:jc w:val="center"/>
        <w:rPr>
          <w:rFonts w:ascii="Times New Roman" w:hAnsi="Times New Roman" w:cs="Times New Roman"/>
          <w:lang w:val="ru-RU"/>
        </w:rPr>
      </w:pPr>
      <w:r w:rsidRPr="00E539AB">
        <w:rPr>
          <w:rFonts w:ascii="Times New Roman" w:hAnsi="Times New Roman" w:cs="Times New Roman"/>
          <w:b/>
          <w:lang w:val="ru-RU"/>
        </w:rPr>
        <w:t>Валенко Ольга</w:t>
      </w:r>
      <w:r w:rsidRPr="00E539AB">
        <w:rPr>
          <w:rFonts w:ascii="Times New Roman" w:hAnsi="Times New Roman" w:cs="Times New Roman"/>
          <w:lang w:val="ru-RU"/>
        </w:rPr>
        <w:t>, учениця 11 класу Новомажарівської З</w:t>
      </w:r>
      <w:r w:rsidRPr="00E539AB">
        <w:rPr>
          <w:rFonts w:ascii="Times New Roman" w:hAnsi="Times New Roman" w:cs="Times New Roman"/>
        </w:rPr>
        <w:t>O</w:t>
      </w:r>
      <w:r w:rsidRPr="00E539AB">
        <w:rPr>
          <w:rFonts w:ascii="Times New Roman" w:hAnsi="Times New Roman" w:cs="Times New Roman"/>
          <w:lang w:val="ru-RU"/>
        </w:rPr>
        <w:t>Ш І – ІІІ ступенів</w:t>
      </w:r>
    </w:p>
    <w:p w:rsidR="00E539AB" w:rsidRPr="00E539AB" w:rsidRDefault="00E539AB" w:rsidP="00E539AB">
      <w:pPr>
        <w:spacing w:after="0" w:line="240" w:lineRule="auto"/>
        <w:jc w:val="center"/>
        <w:rPr>
          <w:rFonts w:ascii="Times New Roman" w:hAnsi="Times New Roman" w:cs="Times New Roman"/>
          <w:lang w:val="ru-RU"/>
        </w:rPr>
      </w:pPr>
      <w:r w:rsidRPr="00E539AB">
        <w:rPr>
          <w:rFonts w:ascii="Times New Roman" w:hAnsi="Times New Roman" w:cs="Times New Roman"/>
          <w:lang w:val="ru-RU"/>
        </w:rPr>
        <w:t xml:space="preserve"> Зачепилівської районної ради Харківської області</w:t>
      </w:r>
    </w:p>
    <w:p w:rsidR="00E539AB" w:rsidRPr="00E539AB" w:rsidRDefault="00E539AB" w:rsidP="00E539AB">
      <w:pPr>
        <w:spacing w:after="0" w:line="240" w:lineRule="auto"/>
        <w:jc w:val="center"/>
        <w:rPr>
          <w:rFonts w:ascii="Times New Roman" w:hAnsi="Times New Roman" w:cs="Times New Roman"/>
          <w:sz w:val="20"/>
          <w:szCs w:val="20"/>
          <w:lang w:val="ru-RU"/>
        </w:rPr>
      </w:pPr>
      <w:r w:rsidRPr="00E539AB">
        <w:rPr>
          <w:rFonts w:ascii="Times New Roman" w:hAnsi="Times New Roman" w:cs="Times New Roman"/>
          <w:lang w:val="ru-RU"/>
        </w:rPr>
        <w:t>Керівник: Овчаренко Тетяна Семенівна, учитель історії, старший учитель</w:t>
      </w:r>
      <w:r w:rsidRPr="00E539AB">
        <w:rPr>
          <w:rFonts w:ascii="Times New Roman" w:hAnsi="Times New Roman" w:cs="Times New Roman"/>
          <w:sz w:val="20"/>
          <w:szCs w:val="20"/>
          <w:lang w:val="ru-RU"/>
        </w:rPr>
        <w:t>.</w:t>
      </w:r>
    </w:p>
    <w:p w:rsidR="00E539AB" w:rsidRPr="00E539AB" w:rsidRDefault="00E539AB" w:rsidP="00E539AB">
      <w:pPr>
        <w:shd w:val="clear" w:color="auto" w:fill="FFFFFF"/>
        <w:autoSpaceDE w:val="0"/>
        <w:autoSpaceDN w:val="0"/>
        <w:adjustRightInd w:val="0"/>
        <w:spacing w:after="0" w:line="240" w:lineRule="auto"/>
        <w:jc w:val="right"/>
        <w:rPr>
          <w:rFonts w:ascii="Times New Roman" w:hAnsi="Times New Roman" w:cs="Times New Roman"/>
          <w:color w:val="000000"/>
          <w:lang w:val="ru-RU"/>
        </w:rPr>
      </w:pP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Церква протягом тисячі років свого існування в Україні виконувала роль центру християнського життя, формуючого обличчя українського народу, його світогляд, характер та ідеї, зміст і форму релігійних творів духовної і матеріальної культури.</w:t>
      </w:r>
      <w:r w:rsidRPr="00867369">
        <w:rPr>
          <w:rFonts w:ascii="Times New Roman" w:hAnsi="Times New Roman" w:cs="Times New Roman"/>
          <w:sz w:val="24"/>
          <w:szCs w:val="24"/>
          <w:lang w:val="ru-RU"/>
        </w:rPr>
        <w:t xml:space="preserve">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 xml:space="preserve">Протягом десяти століть, які, більше п'ятдесяти поколінь українців прожили у різних епохах, починаючи від княжих часів Київської і Галицько-Волинської Русі, через навалу татарську, часи литовсько-польської й автономної козацької доби та царської Росії, а далі Радянської України, незалежно від більш чи менш сприятливих умов, вона зберігала створені вже вартості і як тільки могла включалась до створення нових надбань духовної культури.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Церква завжди  була Домом Божим, місцем мо</w:t>
      </w:r>
      <w:r w:rsidRPr="00867369">
        <w:rPr>
          <w:rFonts w:ascii="Times New Roman" w:hAnsi="Times New Roman" w:cs="Times New Roman"/>
          <w:color w:val="000000"/>
          <w:sz w:val="24"/>
          <w:szCs w:val="24"/>
          <w:lang w:val="ru-RU"/>
        </w:rPr>
        <w:softHyphen/>
        <w:t>литви і релігійного життя, була центром і меценатом культури, науки і літератури. Після зайняття західно-руських земель   польським   королем   Казимиром   Великим,   а   Наддніпрянських — татарами, пізніше литовцями, які створили з поляками польсько-литовську державу, єдиною інституцією, що не випала з рук поневолених українців, була відроджувана з після татарської руїни Церква, яка так як і за давніх княжих часів стала меценатом культурного життя українців, особливо від часу заснування Митрополитом Петром  Могилою  Києво-Могилянської  Академії.  Покликана главою Церкви Академія, члени якої виводились, як правило, з духовенства, мала вирішальне значення у тому, що література українського бароко має релігійний характер. Поширювані Церквою християнські ідеї, вартості, теми, біблійна лексика, стиль, герої («Слово» Іларіона, «Сад Божествен</w:t>
      </w:r>
      <w:r w:rsidRPr="00867369">
        <w:rPr>
          <w:rFonts w:ascii="Times New Roman" w:hAnsi="Times New Roman" w:cs="Times New Roman"/>
          <w:color w:val="000000"/>
          <w:sz w:val="24"/>
          <w:szCs w:val="24"/>
          <w:lang w:val="ru-RU"/>
        </w:rPr>
        <w:softHyphen/>
        <w:t xml:space="preserve">них пісень» Сковороди, «Марія» Шевченка, «Мойсей» Івана Франка,   «Камінний   хрест»   Василя   Стефаника,   «Собор» Гончара тощо) свідчать про безперервне існування від </w:t>
      </w:r>
      <w:r w:rsidRPr="00867369">
        <w:rPr>
          <w:rFonts w:ascii="Times New Roman" w:hAnsi="Times New Roman" w:cs="Times New Roman"/>
          <w:color w:val="000000"/>
          <w:sz w:val="24"/>
          <w:szCs w:val="24"/>
        </w:rPr>
        <w:t>XI</w:t>
      </w:r>
      <w:r w:rsidRPr="00867369">
        <w:rPr>
          <w:rFonts w:ascii="Times New Roman" w:hAnsi="Times New Roman" w:cs="Times New Roman"/>
          <w:color w:val="000000"/>
          <w:sz w:val="24"/>
          <w:szCs w:val="24"/>
          <w:lang w:val="ru-RU"/>
        </w:rPr>
        <w:t xml:space="preserve"> до </w:t>
      </w:r>
      <w:r w:rsidRPr="00867369">
        <w:rPr>
          <w:rFonts w:ascii="Times New Roman" w:hAnsi="Times New Roman" w:cs="Times New Roman"/>
          <w:color w:val="000000"/>
          <w:sz w:val="24"/>
          <w:szCs w:val="24"/>
        </w:rPr>
        <w:t>XX</w:t>
      </w:r>
      <w:r w:rsidRPr="00867369">
        <w:rPr>
          <w:rFonts w:ascii="Times New Roman" w:hAnsi="Times New Roman" w:cs="Times New Roman"/>
          <w:color w:val="000000"/>
          <w:sz w:val="24"/>
          <w:szCs w:val="24"/>
          <w:lang w:val="ru-RU"/>
        </w:rPr>
        <w:t xml:space="preserve"> століття християнської течії в українській літературі.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 xml:space="preserve">Сьогодні ми є свідками того, як в Україні відроджується духовність. Видимим знаком цього процесу є будівництво нових і відродження древніх храмів. Храми споконвіку займали важливе місце в духовному житті людини, адже це - училище віри і благочестя. А віра - рушійна сила в духовному  вдосконаленні  кожної людини. Справжня віра здатна творити чудеса.  Наш народ у своїй переважній більшості вихований в православній вірі, тож її, як дар Божий, необхідно берегти, зігрівати та примножувати. Але однієї віри без справжнього християнського життя недостатньо. Свою віру належить виявляти в добрих справах,  вчинках.  Які переваги нам дає справжня віра?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867369">
        <w:rPr>
          <w:rFonts w:ascii="Times New Roman" w:hAnsi="Times New Roman" w:cs="Times New Roman"/>
          <w:color w:val="000000"/>
          <w:sz w:val="24"/>
          <w:szCs w:val="24"/>
          <w:lang w:val="ru-RU"/>
        </w:rPr>
        <w:t>Хто істинно вірує в Бога, той має впевненість у тому, що його життя, яке він отримав від Нього, завжди в руках  Божих,  усе,  що трапляється в житті, посилаєть</w:t>
      </w:r>
      <w:r w:rsidRPr="00867369">
        <w:rPr>
          <w:rFonts w:ascii="Times New Roman" w:hAnsi="Times New Roman" w:cs="Times New Roman"/>
          <w:color w:val="000000"/>
          <w:sz w:val="24"/>
          <w:szCs w:val="24"/>
          <w:lang w:val="ru-RU"/>
        </w:rPr>
        <w:softHyphen/>
        <w:t>ся Богом, на Котрого необхідно покладати свою надію.</w:t>
      </w:r>
    </w:p>
    <w:p w:rsidR="00E539AB" w:rsidRPr="00867369" w:rsidRDefault="00E539AB" w:rsidP="00E539A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 xml:space="preserve">Хто вірує в Бога, той впевнений: де б він не був і що б не робив - завжди чинить перед очима всезнаючого і скрізь присутнього, Який знає усі наші думки. Така людина прагне укладати своє життя так, щоб не образити величі та святості, така людина ніколи не  наважується діяти проти совісті й закону Божого, така людина правильно  будує   свої відносини з ближніми.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Отже, віра є необхідною умовою чеснотного життя тут  на землі, її спасіння у вічності.</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867369">
        <w:rPr>
          <w:rFonts w:ascii="Times New Roman" w:hAnsi="Times New Roman" w:cs="Times New Roman"/>
          <w:color w:val="000000"/>
          <w:sz w:val="24"/>
          <w:szCs w:val="24"/>
          <w:lang w:val="ru-RU"/>
        </w:rPr>
        <w:t xml:space="preserve"> В інформаційному бюлетені з краєзнавства Зачепилівського району, вміщено інформацію про те, що на початку ХХ століття  на території сучасного Зачепилівського району діяло 13 церков.</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867369">
        <w:rPr>
          <w:rFonts w:ascii="Times New Roman" w:hAnsi="Times New Roman" w:cs="Times New Roman"/>
          <w:color w:val="000000"/>
          <w:sz w:val="24"/>
          <w:szCs w:val="24"/>
          <w:lang w:val="ru-RU"/>
        </w:rPr>
        <w:t>Багато з них припинили своє існування в роки радянської влади .</w:t>
      </w:r>
    </w:p>
    <w:p w:rsidR="00E539AB" w:rsidRPr="00867369" w:rsidRDefault="00E539AB" w:rsidP="00E539A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Гортаючи сторінки історії, спілкуючись зі старожилами  села Нове Мажарове, я дізналася про десятиліття переслідування тих, хто сповідував християнство. Як переслідували церковнослужителів за Віру Христову.</w:t>
      </w:r>
    </w:p>
    <w:p w:rsidR="00E539AB" w:rsidRPr="00867369" w:rsidRDefault="00E539AB" w:rsidP="00E539AB">
      <w:pPr>
        <w:pStyle w:val="ac"/>
        <w:ind w:left="0" w:right="0" w:firstLine="708"/>
        <w:jc w:val="both"/>
        <w:rPr>
          <w:sz w:val="24"/>
          <w:szCs w:val="24"/>
        </w:rPr>
      </w:pPr>
      <w:r w:rsidRPr="00867369">
        <w:rPr>
          <w:color w:val="000000"/>
          <w:sz w:val="24"/>
          <w:szCs w:val="24"/>
        </w:rPr>
        <w:t xml:space="preserve">Церкви в нашому селі не було ніколи. </w:t>
      </w:r>
      <w:r w:rsidRPr="00867369">
        <w:rPr>
          <w:sz w:val="24"/>
          <w:szCs w:val="24"/>
        </w:rPr>
        <w:t xml:space="preserve">Найближчий церковний приход знаходився в сусідньому селі Старе Мажарове.  Миколаївську церкву Московського патріархату   збудували  більше  як  200 років  тому. Її  побудували  майже  одночасно  із  заселенням  села.  Будували  добротно, з  цегли. В роки війни в сусідньому с. Бердянка вціліло лише три хати, тож не довго думаючи Старомажарівську </w:t>
      </w:r>
      <w:r w:rsidRPr="00867369">
        <w:rPr>
          <w:sz w:val="24"/>
          <w:szCs w:val="24"/>
        </w:rPr>
        <w:lastRenderedPageBreak/>
        <w:t xml:space="preserve">церкву розібрали і з її  цегли побудували Бердянську  середню  школу.  Службу ж почали  правити  у  хаті  біля  школи, а  пізніше  у  хаті  батюшки.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867369">
        <w:rPr>
          <w:rFonts w:ascii="Times New Roman" w:hAnsi="Times New Roman" w:cs="Times New Roman"/>
          <w:sz w:val="24"/>
          <w:szCs w:val="24"/>
          <w:lang w:val="ru-RU"/>
        </w:rPr>
        <w:t xml:space="preserve">З  1942 року  богослужіння  проводив  отець  Микола  Миколайович  Тарасевич.  Він  частенько збирав  жінок  і  влаштовував  молебні. Іноді миряни йшли   в  поле, щоб  вимолити  дощу.  Отець Микола не цурався сільської роботи, разом  з  усіма    працював  у  полі, допомагаючи  колгоспові.  Після  його  смерті  з  1953 року  очолив  церкву  Олексій  Романович.  Він ревно оберігав Віру Христову. Свого часу, за  віру,  йому  довелося  бути  ув’язненим.  Повернувшись в село, отець Олексій  збирав  серед  населення  панахиди, сушив  сухарі, пакував  усе  і  відправляв  тим, хто  продовжував  перебувати  в  місцях  ув’язнення за віру в Господа.  З  1983 року  священики  почали  часто  змінювати  один  одного. Згодом приход залишився без батюшки і раз на тиждень   службу почав правити отець Олексій, який жив у с. Чернещина за </w:t>
      </w:r>
      <w:smartTag w:uri="urn:schemas-microsoft-com:office:smarttags" w:element="metricconverter">
        <w:smartTagPr>
          <w:attr w:name="ProductID" w:val="7 км"/>
        </w:smartTagPr>
        <w:r w:rsidRPr="00867369">
          <w:rPr>
            <w:rFonts w:ascii="Times New Roman" w:hAnsi="Times New Roman" w:cs="Times New Roman"/>
            <w:sz w:val="24"/>
            <w:szCs w:val="24"/>
            <w:lang w:val="ru-RU"/>
          </w:rPr>
          <w:t>7 км</w:t>
        </w:r>
      </w:smartTag>
      <w:r w:rsidRPr="00867369">
        <w:rPr>
          <w:rFonts w:ascii="Times New Roman" w:hAnsi="Times New Roman" w:cs="Times New Roman"/>
          <w:sz w:val="24"/>
          <w:szCs w:val="24"/>
          <w:lang w:val="ru-RU"/>
        </w:rPr>
        <w:t xml:space="preserve">. від церкви. Мажаряни не ремствували, бо ж до церкви мало хто ходив. Адже кожен, хто насмілювався відвідати церковну службу ризикував залишитися без роботи, особливо, якщо працював на керівний посаді чи був вчителем школи або вихователем в дитячому садочку. Ні бібліотекар, ні працівник культури не могли відвідувати Храм. Потай відправляли панахиди за померлими, так само і дітей хрестили.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sz w:val="24"/>
          <w:szCs w:val="24"/>
          <w:lang w:val="ru-RU"/>
        </w:rPr>
      </w:pPr>
      <w:r w:rsidRPr="00867369">
        <w:rPr>
          <w:rFonts w:ascii="Times New Roman" w:hAnsi="Times New Roman" w:cs="Times New Roman"/>
          <w:sz w:val="24"/>
          <w:szCs w:val="24"/>
          <w:lang w:val="ru-RU"/>
        </w:rPr>
        <w:t xml:space="preserve">Але з «перебудовою» часи змінилися і поволеньки люд не криючись потягнувся до Храму Божого. З’явився він і в с. Нове Мажарове. Його появі мажаряни завдячують отцю Ігорю, який приїхав у село.  </w:t>
      </w:r>
      <w:r w:rsidRPr="00867369">
        <w:rPr>
          <w:rFonts w:ascii="Times New Roman" w:hAnsi="Times New Roman" w:cs="Times New Roman"/>
          <w:color w:val="000000"/>
          <w:sz w:val="24"/>
          <w:szCs w:val="24"/>
          <w:lang w:val="ru-RU"/>
        </w:rPr>
        <w:t xml:space="preserve">Знайшов молодий настоятель стежку до парафіян, умовив переобладнати занедбане приміщення під церкву і десять років  тому відкрив у селі  церкву ікони Божої Матері  Спорительниці Хлібів. Місцеві майстрині вишили ікони, корогви, скатерті, рушники. На зібрані кошти купили необхідні церковні атрибути. І потяглись до неї люди, щоб прилучитися до віри Христової. </w:t>
      </w:r>
      <w:r w:rsidRPr="00867369">
        <w:rPr>
          <w:rFonts w:ascii="Times New Roman" w:hAnsi="Times New Roman" w:cs="Times New Roman"/>
          <w:sz w:val="24"/>
          <w:szCs w:val="24"/>
          <w:lang w:val="ru-RU"/>
        </w:rPr>
        <w:t xml:space="preserve">Якось разом  заговорили про те, що слід побудувати справжній Храм Божий в селі, в центрі, що не гоже коли служба правиться в пристосованому приміщенні.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sz w:val="24"/>
          <w:szCs w:val="24"/>
          <w:lang w:val="ru-RU"/>
        </w:rPr>
        <w:t xml:space="preserve">Тож  влітку  2005 року  в  парку  с. Нове  Мажарове  було  закладено  камінь, на  місці  якого  колись  мав  піднятися  храм Спорительниці Хлібів.  </w:t>
      </w:r>
      <w:r w:rsidRPr="00867369">
        <w:rPr>
          <w:rFonts w:ascii="Times New Roman" w:hAnsi="Times New Roman" w:cs="Times New Roman"/>
          <w:color w:val="000000"/>
          <w:sz w:val="24"/>
          <w:szCs w:val="24"/>
          <w:lang w:val="ru-RU"/>
        </w:rPr>
        <w:t>На його освячення зібралося дуже багато селян,  приїхали настоятелі сусідніх храмів.</w:t>
      </w:r>
      <w:r w:rsidRPr="00867369">
        <w:rPr>
          <w:rFonts w:ascii="Times New Roman" w:hAnsi="Times New Roman" w:cs="Times New Roman"/>
          <w:sz w:val="24"/>
          <w:szCs w:val="24"/>
          <w:lang w:val="ru-RU"/>
        </w:rPr>
        <w:t xml:space="preserve"> Це було свідченням того, що новомажаряни не зреклися віри, що   прагнуть відродити центр духовності. </w:t>
      </w:r>
      <w:r w:rsidRPr="00867369">
        <w:rPr>
          <w:rFonts w:ascii="Times New Roman" w:hAnsi="Times New Roman" w:cs="Times New Roman"/>
          <w:color w:val="000000"/>
          <w:sz w:val="24"/>
          <w:szCs w:val="24"/>
          <w:lang w:val="ru-RU"/>
        </w:rPr>
        <w:t xml:space="preserve">До цього жителі села були прихожанами Миколаївської церкви сусіднього села. Більшість із них відвідували церкву на Вербну неділю, Великдень та Водохрещу. В інші дні і свята, за винятком 2-5 прихожан з двох сіл, церква пустувала.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І потяглись до Храму Божого люди, щоб прилучитися до віри Христової. Особливо приходило багато молодих мам з дітками. Щоб з материнським молоком вбирали в себе дітлахи Слово Боже. Частенько стали відвідувати парафіяни і святі місця.</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 xml:space="preserve"> </w:t>
      </w:r>
      <w:r w:rsidRPr="00867369">
        <w:rPr>
          <w:rFonts w:ascii="Times New Roman" w:hAnsi="Times New Roman" w:cs="Times New Roman"/>
          <w:color w:val="000000"/>
          <w:sz w:val="24"/>
          <w:szCs w:val="24"/>
          <w:lang w:val="ru-RU"/>
        </w:rPr>
        <w:tab/>
        <w:t xml:space="preserve">Всім селом збирали кошти на будівництво храму, допомагали хто чим міг, і ось нарешті в жовтні 2014 року Храм ікони Божої Спорительниці Хлібів відчинив свої двері для мирян. </w:t>
      </w:r>
    </w:p>
    <w:p w:rsidR="00E539AB" w:rsidRPr="00867369" w:rsidRDefault="00E539AB" w:rsidP="00E539AB">
      <w:pPr>
        <w:shd w:val="clear" w:color="auto" w:fill="FFFFFF"/>
        <w:autoSpaceDE w:val="0"/>
        <w:autoSpaceDN w:val="0"/>
        <w:adjustRightInd w:val="0"/>
        <w:spacing w:after="0" w:line="240" w:lineRule="auto"/>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 xml:space="preserve">Щосуботи і неділі скликає церковний дзвін мажарян до церкви. Поступово Слово Боже зцілює людські душі, робить нас добрішими і людянішими. Багато моїх ровесників  почали відвідувати недільну школу,  навчатися в художній школі при храмові. </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lang w:val="ru-RU"/>
        </w:rPr>
      </w:pPr>
      <w:r w:rsidRPr="00867369">
        <w:rPr>
          <w:rFonts w:ascii="Times New Roman" w:hAnsi="Times New Roman" w:cs="Times New Roman"/>
          <w:color w:val="000000"/>
          <w:sz w:val="24"/>
          <w:szCs w:val="24"/>
          <w:lang w:val="ru-RU"/>
        </w:rPr>
        <w:t>Не зачиняються двері до отця Ігоря. Ні один мобілізований воїн не відправився в зону АТО без отчого благословення. А повертаючись кожен поспішає до Храму, бо знають, що жоден молебень не проходив без молитви за їхнє спасіння, бо вірять, що ті молитви повертають їх живими і здоровими до рідних домівок. Отець Ігор ревно вболіває за нашу державу. кожна його молитва сповнена любові до України. Він гуртує людей, вселяє віру і надію на краще. Разом з волонтерами проводить велику роботу по підтримці наших воїнів в зоні АТО.</w:t>
      </w:r>
    </w:p>
    <w:p w:rsidR="00E539AB" w:rsidRPr="00867369"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FF0000"/>
          <w:sz w:val="24"/>
          <w:szCs w:val="24"/>
          <w:lang w:val="ru-RU"/>
        </w:rPr>
      </w:pPr>
      <w:r w:rsidRPr="00867369">
        <w:rPr>
          <w:rFonts w:ascii="Times New Roman" w:hAnsi="Times New Roman" w:cs="Times New Roman"/>
          <w:color w:val="000000"/>
          <w:sz w:val="24"/>
          <w:szCs w:val="24"/>
          <w:lang w:val="ru-RU"/>
        </w:rPr>
        <w:t xml:space="preserve"> Прагнучи бути свідомими прихожанами ми з батьками вирішили, що в школі обов’язково має вивчатися курс </w:t>
      </w:r>
      <w:r w:rsidRPr="00867369">
        <w:rPr>
          <w:rFonts w:ascii="Times New Roman" w:hAnsi="Times New Roman" w:cs="Times New Roman"/>
          <w:sz w:val="24"/>
          <w:szCs w:val="24"/>
          <w:lang w:val="ru-RU"/>
        </w:rPr>
        <w:t>Православної культури Слобожанщини.</w:t>
      </w:r>
    </w:p>
    <w:p w:rsidR="00E539AB" w:rsidRPr="00507B72" w:rsidRDefault="00E539AB" w:rsidP="00E539AB">
      <w:pPr>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val="ru-RU"/>
        </w:rPr>
      </w:pPr>
      <w:r w:rsidRPr="00867369">
        <w:rPr>
          <w:rFonts w:ascii="Times New Roman" w:hAnsi="Times New Roman" w:cs="Times New Roman"/>
          <w:color w:val="000000"/>
          <w:sz w:val="24"/>
          <w:szCs w:val="24"/>
          <w:lang w:val="ru-RU"/>
        </w:rPr>
        <w:t>Стоїть  в центрі села Нове Мажарове Божий Храм, ніби символ</w:t>
      </w:r>
      <w:r w:rsidRPr="00867369">
        <w:rPr>
          <w:rFonts w:ascii="Times New Roman" w:hAnsi="Times New Roman" w:cs="Times New Roman"/>
          <w:sz w:val="24"/>
          <w:szCs w:val="24"/>
          <w:lang w:val="ru-RU"/>
        </w:rPr>
        <w:t xml:space="preserve"> відродження, морального очищення. На наших очах завершується доба матеріалізму та його цінностей, і це невпинно веде нас до відродження духовності, національної гідності, загальнолюдської моралі. Війна проти Бога і людяності прямує до свого завершення.</w:t>
      </w:r>
    </w:p>
    <w:p w:rsidR="00E539AB" w:rsidRDefault="00E539AB" w:rsidP="009100F0">
      <w:pPr>
        <w:spacing w:after="0" w:line="240" w:lineRule="auto"/>
        <w:jc w:val="both"/>
        <w:rPr>
          <w:rFonts w:asciiTheme="majorHAnsi" w:eastAsiaTheme="majorEastAsia" w:hAnsiTheme="majorHAnsi" w:cstheme="majorBidi"/>
          <w:b/>
          <w:bCs/>
          <w:i/>
          <w:iCs/>
          <w:color w:val="000000"/>
          <w:szCs w:val="28"/>
          <w:lang w:val="uk-UA" w:eastAsia="uk-UA"/>
        </w:rPr>
      </w:pPr>
    </w:p>
    <w:p w:rsidR="00E539AB" w:rsidRDefault="00E539AB" w:rsidP="00867369">
      <w:pPr>
        <w:spacing w:after="0" w:line="240" w:lineRule="auto"/>
        <w:rPr>
          <w:rFonts w:ascii="Times New Roman" w:hAnsi="Times New Roman"/>
          <w:b/>
          <w:sz w:val="24"/>
          <w:szCs w:val="24"/>
          <w:lang w:val="uk-UA"/>
        </w:rPr>
      </w:pPr>
    </w:p>
    <w:p w:rsidR="00E539AB" w:rsidRPr="00867369" w:rsidRDefault="00E539AB" w:rsidP="00867369">
      <w:pPr>
        <w:spacing w:after="0" w:line="240" w:lineRule="auto"/>
        <w:ind w:firstLine="567"/>
        <w:jc w:val="center"/>
        <w:rPr>
          <w:rFonts w:ascii="Times New Roman" w:hAnsi="Times New Roman"/>
          <w:b/>
          <w:lang w:val="uk-UA"/>
        </w:rPr>
      </w:pPr>
      <w:r w:rsidRPr="00E539AB">
        <w:rPr>
          <w:rFonts w:ascii="Times New Roman" w:hAnsi="Times New Roman"/>
          <w:b/>
          <w:lang w:val="uk-UA"/>
        </w:rPr>
        <w:lastRenderedPageBreak/>
        <w:t>ФІЛОСОФІЯ УКРАЇНСЬКОГО ДУХУ В ПРАЦЯХ ВИДАТНОГО КОБЗАРЯ</w:t>
      </w:r>
    </w:p>
    <w:p w:rsidR="00E539AB" w:rsidRPr="00E539AB" w:rsidRDefault="00E539AB" w:rsidP="00E539AB">
      <w:pPr>
        <w:spacing w:after="0" w:line="240" w:lineRule="auto"/>
        <w:jc w:val="center"/>
        <w:rPr>
          <w:rFonts w:ascii="Times New Roman" w:hAnsi="Times New Roman"/>
          <w:b/>
          <w:lang w:val="uk-UA"/>
        </w:rPr>
      </w:pPr>
      <w:r w:rsidRPr="00E539AB">
        <w:rPr>
          <w:rFonts w:ascii="Times New Roman" w:hAnsi="Times New Roman"/>
          <w:b/>
          <w:lang w:val="uk-UA"/>
        </w:rPr>
        <w:t>Валкова Наталія, Кобець Альбіна,</w:t>
      </w:r>
    </w:p>
    <w:p w:rsidR="00E539AB" w:rsidRPr="00E539AB" w:rsidRDefault="00E539AB" w:rsidP="00E539AB">
      <w:pPr>
        <w:spacing w:after="0" w:line="240" w:lineRule="auto"/>
        <w:jc w:val="center"/>
        <w:rPr>
          <w:rFonts w:ascii="Times New Roman" w:hAnsi="Times New Roman"/>
          <w:lang w:val="uk-UA"/>
        </w:rPr>
      </w:pPr>
      <w:r w:rsidRPr="00E539AB">
        <w:rPr>
          <w:rFonts w:ascii="Times New Roman" w:hAnsi="Times New Roman"/>
          <w:lang w:val="uk-UA"/>
        </w:rPr>
        <w:t xml:space="preserve">вихованки гуртка «Географічне краєзнавство» Балаклійської станції </w:t>
      </w:r>
    </w:p>
    <w:p w:rsidR="00E539AB" w:rsidRPr="00E539AB" w:rsidRDefault="00E539AB" w:rsidP="00E539AB">
      <w:pPr>
        <w:spacing w:after="0" w:line="240" w:lineRule="auto"/>
        <w:jc w:val="center"/>
        <w:rPr>
          <w:rFonts w:ascii="Times New Roman" w:hAnsi="Times New Roman"/>
          <w:lang w:val="uk-UA"/>
        </w:rPr>
      </w:pPr>
      <w:r w:rsidRPr="00E539AB">
        <w:rPr>
          <w:rFonts w:ascii="Times New Roman" w:hAnsi="Times New Roman"/>
          <w:lang w:val="uk-UA"/>
        </w:rPr>
        <w:t xml:space="preserve">юних натуралістів, учениці 9 класу Андріївської ЗОШ І-ІІІ ступенів №1 </w:t>
      </w:r>
    </w:p>
    <w:p w:rsidR="00E539AB" w:rsidRPr="00E539AB" w:rsidRDefault="00E539AB" w:rsidP="00E539AB">
      <w:pPr>
        <w:spacing w:after="0" w:line="240" w:lineRule="auto"/>
        <w:jc w:val="center"/>
        <w:rPr>
          <w:rFonts w:ascii="Times New Roman" w:hAnsi="Times New Roman"/>
          <w:lang w:val="uk-UA"/>
        </w:rPr>
      </w:pPr>
      <w:r w:rsidRPr="00E539AB">
        <w:rPr>
          <w:rFonts w:ascii="Times New Roman" w:hAnsi="Times New Roman"/>
          <w:lang w:val="uk-UA"/>
        </w:rPr>
        <w:t>Балаклійської районної ради. Керівник: Грицюта Вікторія Юріївна, керівник гуртків</w:t>
      </w:r>
    </w:p>
    <w:p w:rsidR="00E539AB" w:rsidRDefault="00E539AB" w:rsidP="00E539AB">
      <w:pPr>
        <w:spacing w:after="0" w:line="240" w:lineRule="auto"/>
        <w:jc w:val="center"/>
        <w:rPr>
          <w:rFonts w:ascii="Times New Roman" w:hAnsi="Times New Roman"/>
          <w:lang w:val="uk-UA"/>
        </w:rPr>
      </w:pPr>
      <w:r w:rsidRPr="00E539AB">
        <w:rPr>
          <w:rFonts w:ascii="Times New Roman" w:hAnsi="Times New Roman"/>
          <w:lang w:val="uk-UA"/>
        </w:rPr>
        <w:t>Балаклійської станції юних натуралістів</w:t>
      </w:r>
    </w:p>
    <w:p w:rsidR="00E539AB" w:rsidRDefault="00E539AB" w:rsidP="00E539AB">
      <w:pPr>
        <w:spacing w:after="0" w:line="240" w:lineRule="auto"/>
        <w:jc w:val="center"/>
        <w:rPr>
          <w:rFonts w:ascii="Times New Roman" w:hAnsi="Times New Roman"/>
          <w:lang w:val="uk-UA"/>
        </w:rPr>
      </w:pPr>
    </w:p>
    <w:p w:rsidR="00E539AB" w:rsidRPr="00867369" w:rsidRDefault="00E539AB" w:rsidP="00E539AB">
      <w:pPr>
        <w:spacing w:after="0" w:line="240" w:lineRule="auto"/>
        <w:ind w:firstLine="567"/>
        <w:jc w:val="both"/>
        <w:rPr>
          <w:rFonts w:ascii="Times New Roman" w:hAnsi="Times New Roman"/>
          <w:sz w:val="24"/>
          <w:szCs w:val="24"/>
          <w:lang w:val="uk-UA"/>
        </w:rPr>
      </w:pPr>
      <w:r w:rsidRPr="00867369">
        <w:rPr>
          <w:rFonts w:ascii="Times New Roman" w:hAnsi="Times New Roman" w:cs="Times New Roman"/>
          <w:sz w:val="24"/>
          <w:szCs w:val="24"/>
          <w:lang w:val="uk-UA"/>
        </w:rPr>
        <w:t xml:space="preserve">Мабуть не знайдеться в Україні людини, яка б не чула ім’я видатного кобзаря – Тараса Григоровича Шевченка.  </w:t>
      </w:r>
      <w:r w:rsidRPr="00867369">
        <w:rPr>
          <w:rFonts w:ascii="Times New Roman" w:hAnsi="Times New Roman" w:cs="Times New Roman"/>
          <w:iCs/>
          <w:sz w:val="24"/>
          <w:szCs w:val="24"/>
          <w:lang w:val="uk-UA"/>
        </w:rPr>
        <w:t>Після Григорія Сковороди вперше з новою силою зазвучала філософія українського духу у творчості Великого Українця, Тараса Григоровича Шевченка. Ця філософія глибоко індивідуальна, особиста і, разом з тим, ґрунтується на національній ідеї українського народу, його ментальності.</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Тарас Григорович Шевченко народився в бідній родині на Київщині, залишився в 11 років сиротою, відчув на собі тяжке життя безправного кріпака. Тільки у віці 23 років зусиллями представників прогресивної інтелігенції він був викуплений із неволі і як обдарований художник зарахований до Академії мистецтв.</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Шевченко продовжував кращі традиції суспільної думки філософа і поета Григорія Сковороди, письменників Котляревського, Гребінки, які вже зробили перші кроки у бік реалізму і народності. Поет цікавився ідеями російських демократів, часто читав "Колокол" Герцена, "Полярну зірку", спілкувався з Чернишевським.</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Усі перші твори Шевченка просякнуті мотивами боротьби за "волю" проти кріпацтва. Оспівуючи "вільне життя", він звеличив патріотизм пригнобленого народу в боротьбі проти польських, турецьких, татарських поневолювачів. У поемі "Гайдамаки" поет стає на шлях революційного демократизму. Поема звучить як заклик до насильницької розправи над поміщиками і царем.</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Головну причину поневірянь народних мас Шевченко вбачав у кріпацтві і гнобленні самодержавства. Революційний демократизм Шевченка з особливою силою виявився в його поезії, починаючи з 1844 року. В поемі "Сон", у вірші "У всякого своя доля" поет показав історію України як історію закабалення селянства. Він саркастично висміяв дворянських писак, які ідеалізували селянське життя. Шевченко зневажав лібералів, котрі на словах вимагали: "Волі. Волі. І братства братського", а насправді, прикриваючись ім'ям Бога, продовжували драти з "братів-гречкосіїв три шкури". Шевченко називав їх "палачами, людоїдами". Виявляючи антинародний характер царської влади, Шевченко виступив проти ілюзій, поширених у народі, розвінчав міф про "добрих царів". Поборник революційного знищення кріпацтва, він першим в Україні звертається до народу із закликом до повстання. Його творчості притаманна віра в революційні сили народу. "Заповіт", у якому Шевченко звертається до народу із закликом до боротьби, відомий усім: «Поховайте та вставайте, Кайдани порвіте І вражою злою кров'ю Волю окропіте».</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У 1858 році, під час підготовки селянської реформи, поет, виявивши неабияку передбачливість у розумінні суті історичних подій, звертається до народу із закликом не чекати "добра" від царя, а братися до "сокири" як єдиного засобу звільнення від кріпацтва. Шевченко у своїй поезії приходить до висновку, що кривава боротьба була і раніше, буде й надалі, поки існуватиме гноблення. </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Виступаючи проти "чистого мистецтва", Шевченко боровся за те, щоб література і мистецтво слугували простому народові. Він демонстративно і з гордістю називав себе мужицьким поетом.</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Непримиренний ворог кріпацтва і царизму, борець проти соціального і національного гноблення, за свободу, за щастя людини праці і за дружбу народів, поет-мислитель зробив великий внесок у скарбницю прогресивної соціологічної і філософської думки людства.</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Його філософію можна характеризувати як "філософію трагедії". Мається на увазі не створення позиції дослідника трагічних подій, а стан душі страждучого, виявлення усвідомлення ним трагедії як власної долі. Т. Г. Шевченко ніби прийняв на себе усю трагедію українського народу.</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Україна в творчості Шевченка - це і світ наявного буття, що є дисгармонійним і конфліктним де тільки й можливо досягти ідеального існування, і джерело народної культури, що дозволяє виявити </w:t>
      </w:r>
      <w:r w:rsidRPr="00867369">
        <w:rPr>
          <w:rFonts w:ascii="Times New Roman" w:hAnsi="Times New Roman" w:cs="Times New Roman"/>
          <w:sz w:val="24"/>
          <w:szCs w:val="24"/>
          <w:lang w:val="uk-UA"/>
        </w:rPr>
        <w:lastRenderedPageBreak/>
        <w:t>власну філософію життя. Це перш за все мотив долі, лихої та доброї, правди, слави, теми сирітства, чужини, ностальгії за рідним краєм. Все це дозволяє стверджувати, що філософія Тараса Шевченка, втілена у його творчості і власному життєвому шляху, являє собою елемент духовної культури українського народу.</w:t>
      </w:r>
    </w:p>
    <w:p w:rsidR="00E539AB" w:rsidRPr="00867369" w:rsidRDefault="00E539AB" w:rsidP="00E539AB">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shd w:val="clear" w:color="auto" w:fill="FFFFFF"/>
          <w:lang w:val="uk-UA"/>
        </w:rPr>
        <w:t>Шевченкова філософія багата емоційною наснагою образів, широтою і діяльністю асоціативного мислення. В ній крізь людський біль, крізь індивідуальне раз у раз проступає вселюдське: біблійна далеч історії тут мудро перегукується із сьогоденням, досвід минувшини — з сучасним життям і прагненням народів світу. У цьому розумінні філософія Тараса Григоровича Шевченка невичерпна. Нові, прийдешні покоління знаходитимуть у ній синтез народного і вселюдського досвіду, як ми знаходимо його в книгах древніх, що вік їхній вимірюється тисячоліттями.</w:t>
      </w:r>
    </w:p>
    <w:p w:rsidR="00E539AB" w:rsidRDefault="00E539AB" w:rsidP="00E539AB">
      <w:pPr>
        <w:spacing w:after="0" w:line="240" w:lineRule="auto"/>
        <w:jc w:val="both"/>
        <w:rPr>
          <w:rFonts w:ascii="Times New Roman" w:hAnsi="Times New Roman" w:cs="Times New Roman"/>
          <w:i/>
          <w:lang w:val="uk-UA"/>
        </w:rPr>
      </w:pPr>
    </w:p>
    <w:p w:rsidR="00E539AB" w:rsidRPr="00867369" w:rsidRDefault="00E539AB" w:rsidP="00867369">
      <w:pPr>
        <w:spacing w:after="0" w:line="240" w:lineRule="auto"/>
        <w:jc w:val="center"/>
        <w:rPr>
          <w:rFonts w:ascii="Times New Roman" w:eastAsia="Times New Roman" w:hAnsi="Times New Roman" w:cs="Times New Roman"/>
          <w:b/>
          <w:lang w:val="ru-RU"/>
        </w:rPr>
      </w:pPr>
      <w:r w:rsidRPr="00E539AB">
        <w:rPr>
          <w:rFonts w:ascii="Times New Roman" w:eastAsia="Times New Roman" w:hAnsi="Times New Roman" w:cs="Times New Roman"/>
          <w:b/>
          <w:lang w:val="ru-RU"/>
        </w:rPr>
        <w:t xml:space="preserve">АЛЧЕВСКАЯ ХРИСТИНА ДАНИЛОВНА – </w:t>
      </w:r>
      <w:r>
        <w:rPr>
          <w:rFonts w:ascii="Times New Roman" w:eastAsia="Times New Roman" w:hAnsi="Times New Roman" w:cs="Times New Roman"/>
          <w:b/>
          <w:lang w:val="ru-RU"/>
        </w:rPr>
        <w:t xml:space="preserve"> </w:t>
      </w:r>
      <w:r w:rsidRPr="00E539AB">
        <w:rPr>
          <w:rFonts w:ascii="Times New Roman" w:eastAsia="Times New Roman" w:hAnsi="Times New Roman" w:cs="Times New Roman"/>
          <w:b/>
          <w:lang w:val="ru-RU"/>
        </w:rPr>
        <w:t>ПРОСВЕТИТЕЛЬНИЦА НАРОДА</w:t>
      </w:r>
    </w:p>
    <w:p w:rsidR="00E539AB" w:rsidRPr="00E539AB" w:rsidRDefault="00E539AB" w:rsidP="00E539AB">
      <w:pPr>
        <w:spacing w:after="0" w:line="240" w:lineRule="auto"/>
        <w:jc w:val="center"/>
        <w:rPr>
          <w:rFonts w:ascii="Times New Roman" w:eastAsia="Times New Roman" w:hAnsi="Times New Roman" w:cs="Times New Roman"/>
          <w:b/>
          <w:lang w:val="ru-RU"/>
        </w:rPr>
      </w:pPr>
      <w:r w:rsidRPr="00E539AB">
        <w:rPr>
          <w:rFonts w:ascii="Times New Roman" w:eastAsia="Times New Roman" w:hAnsi="Times New Roman" w:cs="Times New Roman"/>
          <w:b/>
          <w:lang w:val="ru-RU"/>
        </w:rPr>
        <w:t xml:space="preserve">Василенко Алеся, </w:t>
      </w:r>
      <w:r>
        <w:rPr>
          <w:rFonts w:ascii="Times New Roman" w:eastAsia="Times New Roman" w:hAnsi="Times New Roman" w:cs="Times New Roman"/>
          <w:b/>
          <w:lang w:val="ru-RU"/>
        </w:rPr>
        <w:t xml:space="preserve"> </w:t>
      </w:r>
      <w:r w:rsidRPr="00E539AB">
        <w:rPr>
          <w:rFonts w:ascii="Times New Roman" w:eastAsia="Times New Roman" w:hAnsi="Times New Roman" w:cs="Times New Roman"/>
          <w:lang w:val="ru-RU"/>
        </w:rPr>
        <w:t>ученица 11-«А» класса</w:t>
      </w:r>
      <w:r w:rsidRPr="00E539AB">
        <w:rPr>
          <w:rFonts w:ascii="Times New Roman" w:eastAsia="Times New Roman" w:hAnsi="Times New Roman" w:cs="Times New Roman"/>
          <w:b/>
          <w:lang w:val="ru-RU"/>
        </w:rPr>
        <w:t xml:space="preserve"> </w:t>
      </w:r>
      <w:r w:rsidRPr="00E539AB">
        <w:rPr>
          <w:rFonts w:ascii="Times New Roman" w:eastAsia="Times New Roman" w:hAnsi="Times New Roman" w:cs="Times New Roman"/>
          <w:lang w:val="ru-RU"/>
        </w:rPr>
        <w:t>ГУ «ЛУВК СШГ №52»</w:t>
      </w:r>
    </w:p>
    <w:p w:rsidR="00E539AB" w:rsidRPr="00E539AB" w:rsidRDefault="00E539AB" w:rsidP="00E539AB">
      <w:pPr>
        <w:spacing w:after="0" w:line="240" w:lineRule="auto"/>
        <w:jc w:val="center"/>
        <w:rPr>
          <w:rFonts w:ascii="Times New Roman" w:eastAsia="Times New Roman" w:hAnsi="Times New Roman" w:cs="Times New Roman"/>
          <w:lang w:val="ru-RU"/>
        </w:rPr>
      </w:pPr>
      <w:r w:rsidRPr="00E539AB">
        <w:rPr>
          <w:rFonts w:ascii="Times New Roman" w:eastAsia="Times New Roman" w:hAnsi="Times New Roman" w:cs="Times New Roman"/>
          <w:lang w:val="ru-RU"/>
        </w:rPr>
        <w:t>Руководитель:</w:t>
      </w:r>
      <w:r w:rsidRPr="00E539AB">
        <w:rPr>
          <w:rFonts w:ascii="Times New Roman" w:eastAsia="Times New Roman" w:hAnsi="Times New Roman" w:cs="Times New Roman"/>
          <w:b/>
          <w:lang w:val="ru-RU"/>
        </w:rPr>
        <w:t xml:space="preserve"> </w:t>
      </w:r>
      <w:r w:rsidRPr="00E539AB">
        <w:rPr>
          <w:rFonts w:ascii="Times New Roman" w:eastAsia="Times New Roman" w:hAnsi="Times New Roman" w:cs="Times New Roman"/>
          <w:lang w:val="ru-RU"/>
        </w:rPr>
        <w:t>Заика Н.Н.,</w:t>
      </w:r>
      <w:r w:rsidRPr="00E539AB">
        <w:rPr>
          <w:rFonts w:ascii="Times New Roman" w:eastAsia="Times New Roman" w:hAnsi="Times New Roman" w:cs="Times New Roman"/>
          <w:b/>
          <w:lang w:val="ru-RU"/>
        </w:rPr>
        <w:t xml:space="preserve"> </w:t>
      </w:r>
      <w:r w:rsidRPr="00E539AB">
        <w:rPr>
          <w:rFonts w:ascii="Times New Roman" w:eastAsia="Times New Roman" w:hAnsi="Times New Roman" w:cs="Times New Roman"/>
          <w:lang w:val="ru-RU"/>
        </w:rPr>
        <w:t>учитель истории высшей категории</w:t>
      </w:r>
    </w:p>
    <w:p w:rsidR="00E539AB" w:rsidRPr="00E539AB" w:rsidRDefault="00E539AB" w:rsidP="00E539AB">
      <w:pPr>
        <w:spacing w:after="0" w:line="240" w:lineRule="auto"/>
        <w:jc w:val="center"/>
        <w:rPr>
          <w:rFonts w:ascii="Times New Roman" w:eastAsia="Times New Roman" w:hAnsi="Times New Roman" w:cs="Times New Roman"/>
          <w:b/>
          <w:lang w:val="ru-RU"/>
        </w:rPr>
      </w:pPr>
      <w:r w:rsidRPr="00E539AB">
        <w:rPr>
          <w:rFonts w:ascii="Times New Roman" w:eastAsia="Times New Roman" w:hAnsi="Times New Roman" w:cs="Times New Roman"/>
          <w:lang w:val="ru-RU"/>
        </w:rPr>
        <w:t xml:space="preserve"> ГУ «ЛУВК СШГ №52»</w:t>
      </w:r>
    </w:p>
    <w:p w:rsidR="00E539AB" w:rsidRPr="00E539AB" w:rsidRDefault="00E539AB" w:rsidP="00E539AB">
      <w:pPr>
        <w:spacing w:after="0" w:line="240" w:lineRule="auto"/>
        <w:jc w:val="center"/>
        <w:rPr>
          <w:rFonts w:ascii="Times New Roman" w:eastAsia="Times New Roman" w:hAnsi="Times New Roman" w:cs="Times New Roman"/>
          <w:sz w:val="16"/>
          <w:szCs w:val="16"/>
          <w:lang w:val="ru-RU"/>
        </w:rPr>
      </w:pPr>
    </w:p>
    <w:p w:rsidR="00E539AB" w:rsidRPr="00E539AB" w:rsidRDefault="00E539AB" w:rsidP="00E539AB">
      <w:pPr>
        <w:spacing w:after="0" w:line="240" w:lineRule="auto"/>
        <w:jc w:val="right"/>
        <w:rPr>
          <w:rFonts w:ascii="Times New Roman" w:eastAsia="Times New Roman" w:hAnsi="Times New Roman" w:cs="Times New Roman"/>
          <w:i/>
          <w:sz w:val="20"/>
          <w:szCs w:val="20"/>
          <w:lang w:val="ru-RU"/>
        </w:rPr>
      </w:pPr>
      <w:r w:rsidRPr="00E539AB">
        <w:rPr>
          <w:rFonts w:ascii="Times New Roman" w:eastAsia="Times New Roman" w:hAnsi="Times New Roman" w:cs="Times New Roman"/>
          <w:i/>
          <w:sz w:val="20"/>
          <w:szCs w:val="20"/>
          <w:lang w:val="ru-RU"/>
        </w:rPr>
        <w:t xml:space="preserve">...Если вы хотите вознаградить честность, если хотите поощрять добро, </w:t>
      </w:r>
      <w:r w:rsidRPr="00E539AB">
        <w:rPr>
          <w:rFonts w:ascii="Times New Roman" w:eastAsia="Times New Roman" w:hAnsi="Times New Roman" w:cs="Times New Roman"/>
          <w:i/>
          <w:sz w:val="20"/>
          <w:szCs w:val="20"/>
          <w:lang w:val="ru-RU"/>
        </w:rPr>
        <w:br/>
        <w:t xml:space="preserve">подталкивать нерадивых, искоренять зло или исправлять недостатки, </w:t>
      </w:r>
      <w:r w:rsidRPr="00E539AB">
        <w:rPr>
          <w:rFonts w:ascii="Times New Roman" w:eastAsia="Times New Roman" w:hAnsi="Times New Roman" w:cs="Times New Roman"/>
          <w:i/>
          <w:sz w:val="20"/>
          <w:szCs w:val="20"/>
          <w:lang w:val="ru-RU"/>
        </w:rPr>
        <w:br/>
        <w:t xml:space="preserve">просвещение — широкое всестороннее просвещение — вот единственное, </w:t>
      </w:r>
      <w:r w:rsidRPr="00E539AB">
        <w:rPr>
          <w:rFonts w:ascii="Times New Roman" w:eastAsia="Times New Roman" w:hAnsi="Times New Roman" w:cs="Times New Roman"/>
          <w:i/>
          <w:sz w:val="20"/>
          <w:szCs w:val="20"/>
          <w:lang w:val="ru-RU"/>
        </w:rPr>
        <w:br/>
        <w:t>что требуется, вот единственная достойная задача.</w:t>
      </w:r>
    </w:p>
    <w:p w:rsidR="00E539AB" w:rsidRPr="00E539AB" w:rsidRDefault="00E539AB" w:rsidP="00E539AB">
      <w:pPr>
        <w:spacing w:after="0" w:line="240" w:lineRule="auto"/>
        <w:ind w:left="7920" w:firstLine="720"/>
        <w:jc w:val="both"/>
        <w:rPr>
          <w:rFonts w:ascii="Times New Roman" w:eastAsia="Times New Roman" w:hAnsi="Times New Roman" w:cs="Times New Roman"/>
          <w:i/>
          <w:sz w:val="20"/>
          <w:szCs w:val="20"/>
          <w:lang w:val="ru-RU"/>
        </w:rPr>
      </w:pPr>
      <w:r w:rsidRPr="00E539AB">
        <w:rPr>
          <w:rFonts w:ascii="Times New Roman" w:eastAsia="Times New Roman" w:hAnsi="Times New Roman" w:cs="Times New Roman"/>
          <w:i/>
          <w:sz w:val="20"/>
          <w:szCs w:val="20"/>
          <w:lang w:val="ru-RU"/>
        </w:rPr>
        <w:t>Диккенс Ч.</w:t>
      </w:r>
    </w:p>
    <w:p w:rsidR="00E539AB" w:rsidRPr="00867369" w:rsidRDefault="00E539AB" w:rsidP="00E539AB">
      <w:pPr>
        <w:spacing w:after="0" w:line="240" w:lineRule="auto"/>
        <w:ind w:firstLine="567"/>
        <w:jc w:val="both"/>
        <w:rPr>
          <w:rFonts w:ascii="Times New Roman" w:eastAsia="Times New Roman" w:hAnsi="Times New Roman" w:cs="Times New Roman"/>
          <w:i/>
          <w:sz w:val="24"/>
          <w:szCs w:val="24"/>
          <w:lang w:val="ru-RU"/>
        </w:rPr>
      </w:pPr>
      <w:r w:rsidRPr="00867369">
        <w:rPr>
          <w:rFonts w:ascii="Times New Roman" w:eastAsia="Times New Roman" w:hAnsi="Times New Roman" w:cs="Times New Roman"/>
          <w:sz w:val="24"/>
          <w:szCs w:val="24"/>
          <w:lang w:val="ru-RU"/>
        </w:rPr>
        <w:t>Работа  начата словами знаменитого писателя-романиста Чарльза Диккенса неспроста. Они, как нельзя лучше, отображают  позицию нашей землячки, Христины Даниловны Алчевской. Она пожертвовала многим, ради того, чтобы помочь людям быть образованными. Великая просветительница обладала высокими нравственными качествами, которые свойственны далеко не всем людям: мудростью, справедливостью, бескорыстием, любовью к ближнему – теми качествами, что важны во все времена, особенно в нашем современном жестокосердном мире.</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Её судьба противоречива, а некоторые поступки поражают. Христина Даниловна родилась 16 апреля 1841 г. в уездном городе Борзна на Черниговщине. Мать ее, Аннет, была дочерью генерала Вуича, героя Отечественной войны 1812 года, крупного помещика. Отец Христины, Даниил Журавлёв, был учителем уездного училища. Помимо Христины в семье было еще двое сыновей. </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 Отец был строгим и черствым, он категорически выступал против женского образования (по его мнению, женщин не следовало учить даже грамоте). Но стремление обучаться у Христины перевешивало страх гнева отца. Когда к ее братьям приходил семинарист, который давал уроки чтения, она стояла под дверью и слушала его, вопреки велению отца.</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 xml:space="preserve"> Когда Христине было 16 лет, умерла ее мать. Чтобы облегчить свое горе, девушка увлеклась чтением.</w:t>
      </w:r>
      <w:r w:rsidRPr="00867369">
        <w:rPr>
          <w:rFonts w:ascii="Calibri" w:eastAsia="Calibri" w:hAnsi="Calibri" w:cs="Calibri"/>
          <w:sz w:val="24"/>
          <w:szCs w:val="24"/>
          <w:lang w:val="ru-RU"/>
        </w:rPr>
        <w:t xml:space="preserve"> </w:t>
      </w:r>
      <w:r w:rsidRPr="00867369">
        <w:rPr>
          <w:rFonts w:ascii="Times New Roman" w:eastAsia="Times New Roman" w:hAnsi="Times New Roman" w:cs="Times New Roman"/>
          <w:sz w:val="24"/>
          <w:szCs w:val="24"/>
          <w:lang w:val="ru-RU"/>
        </w:rPr>
        <w:t>Втайне от отца Христина доставала книги, журнал Герцена «Колокол», куда писала под псевдонимом «украинка», однажды напечатала свои стихи в «Северной пчеле». В одном из выпусков журнала ее стихотворение заметил Алексей Алчевский и заинтересовался автором поразившего его стихотворения. Затем начался их роман в письмах.</w:t>
      </w:r>
      <w:r w:rsidRPr="00867369">
        <w:rPr>
          <w:rFonts w:ascii="Calibri" w:eastAsia="Calibri" w:hAnsi="Calibri" w:cs="Calibri"/>
          <w:sz w:val="24"/>
          <w:szCs w:val="24"/>
          <w:lang w:val="ru-RU"/>
        </w:rPr>
        <w:t xml:space="preserve"> </w:t>
      </w:r>
      <w:r w:rsidRPr="00867369">
        <w:rPr>
          <w:rFonts w:ascii="Times New Roman" w:eastAsia="Times New Roman" w:hAnsi="Times New Roman" w:cs="Times New Roman"/>
          <w:sz w:val="24"/>
          <w:szCs w:val="24"/>
          <w:lang w:val="ru-RU"/>
        </w:rPr>
        <w:t>Они долго писали друг другу нежные письма, позднее Алексей приезжает в Курск и, познакомившись с Христиной, убеждается: это Она.</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В 1862 г. Они поженились и переехали в Харьков. В Харькове Христина Даниловна стала преподавать в воскресной школе Общества грамотности.</w:t>
      </w:r>
    </w:p>
    <w:p w:rsidR="00E539AB" w:rsidRPr="00867369" w:rsidRDefault="00E539AB" w:rsidP="00E539AB">
      <w:pPr>
        <w:tabs>
          <w:tab w:val="left" w:pos="709"/>
        </w:tabs>
        <w:spacing w:after="0" w:line="240" w:lineRule="auto"/>
        <w:ind w:firstLine="708"/>
        <w:jc w:val="both"/>
        <w:rPr>
          <w:rFonts w:ascii="Calibri" w:eastAsia="Calibri" w:hAnsi="Calibri" w:cs="Calibri"/>
          <w:sz w:val="24"/>
          <w:szCs w:val="24"/>
          <w:lang w:val="ru-RU"/>
        </w:rPr>
      </w:pPr>
      <w:r w:rsidRPr="00867369">
        <w:rPr>
          <w:rFonts w:ascii="Times New Roman" w:eastAsia="Times New Roman" w:hAnsi="Times New Roman" w:cs="Times New Roman"/>
          <w:sz w:val="24"/>
          <w:szCs w:val="24"/>
          <w:lang w:val="ru-RU"/>
        </w:rPr>
        <w:t>10 июня 1862 года Христина Даниловна открыла свою частную нелегальную женскую воскресную школу (50 учениц), которая действовала на протяжении восьми лет. К сожалению,  первые воскресные школы просуществовали недолго.  11 июля 1862 г.  они были закрыты вплоть до 1870 г.  Но, несмотря на запрет,  Христина пригласила всю свою группу к себе на дом и в своей маленькой тесной квартире продолжала начатое дело.</w:t>
      </w:r>
      <w:r w:rsidRPr="00867369">
        <w:rPr>
          <w:rFonts w:ascii="Calibri" w:eastAsia="Calibri" w:hAnsi="Calibri" w:cs="Calibri"/>
          <w:sz w:val="24"/>
          <w:szCs w:val="24"/>
          <w:lang w:val="ru-RU"/>
        </w:rPr>
        <w:t xml:space="preserve">   </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Позже, после ряда долгих хлопот Х.  Д.  Алчевской удается вновь открыть в Харькове бесплатную женскую воскресную школу.</w:t>
      </w:r>
      <w:r w:rsidRPr="00867369">
        <w:rPr>
          <w:rFonts w:ascii="Calibri" w:eastAsia="Calibri" w:hAnsi="Calibri" w:cs="Calibri"/>
          <w:sz w:val="24"/>
          <w:szCs w:val="24"/>
          <w:lang w:val="ru-RU"/>
        </w:rPr>
        <w:t xml:space="preserve"> </w:t>
      </w:r>
      <w:r w:rsidRPr="00867369">
        <w:rPr>
          <w:rFonts w:ascii="Times New Roman" w:eastAsia="Times New Roman" w:hAnsi="Times New Roman" w:cs="Times New Roman"/>
          <w:sz w:val="24"/>
          <w:szCs w:val="24"/>
          <w:lang w:val="ru-RU"/>
        </w:rPr>
        <w:t xml:space="preserve">Занятия в школе, существовавшей на средства Алчевской, </w:t>
      </w:r>
      <w:r w:rsidRPr="00867369">
        <w:rPr>
          <w:rFonts w:ascii="Times New Roman" w:eastAsia="Times New Roman" w:hAnsi="Times New Roman" w:cs="Times New Roman"/>
          <w:sz w:val="24"/>
          <w:szCs w:val="24"/>
          <w:lang w:val="ru-RU"/>
        </w:rPr>
        <w:lastRenderedPageBreak/>
        <w:t>проводились по воскресеньям и в праздничные дни с 10 до 14 часов. Обучение было бесплатным, а учителя работали без вознаграждения.</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Харьковская воскресная школа стала примером для других образовательных учреждений. При содействии Алчевской воскресные школы возникли во многих городах Украины и России.</w:t>
      </w:r>
      <w:r w:rsidRPr="00867369">
        <w:rPr>
          <w:rFonts w:ascii="Calibri" w:eastAsia="Calibri" w:hAnsi="Calibri" w:cs="Calibri"/>
          <w:sz w:val="24"/>
          <w:szCs w:val="24"/>
          <w:lang w:val="ru-RU"/>
        </w:rPr>
        <w:t xml:space="preserve"> </w:t>
      </w:r>
      <w:r w:rsidRPr="00867369">
        <w:rPr>
          <w:rFonts w:ascii="Times New Roman" w:eastAsia="Times New Roman" w:hAnsi="Times New Roman" w:cs="Times New Roman"/>
          <w:sz w:val="24"/>
          <w:szCs w:val="24"/>
          <w:lang w:val="ru-RU"/>
        </w:rPr>
        <w:t xml:space="preserve">В 1878 году Алчевские приехали в Алексеевку, где не было ни одной школы, и Христина Даниловна на свои средства строит одноклассную земскую школу. </w:t>
      </w:r>
      <w:r w:rsidRPr="00867369">
        <w:rPr>
          <w:rFonts w:ascii="Calibri" w:eastAsia="Calibri" w:hAnsi="Calibri" w:cs="Calibri"/>
          <w:sz w:val="24"/>
          <w:szCs w:val="24"/>
          <w:lang w:val="ru-RU"/>
        </w:rPr>
        <w:t xml:space="preserve"> </w:t>
      </w:r>
      <w:r w:rsidRPr="00867369">
        <w:rPr>
          <w:rFonts w:ascii="Times New Roman" w:eastAsia="Times New Roman" w:hAnsi="Times New Roman" w:cs="Times New Roman"/>
          <w:sz w:val="24"/>
          <w:szCs w:val="24"/>
          <w:lang w:val="ru-RU"/>
        </w:rPr>
        <w:t>6 сентября 1879 года она была открыта и Алчевская стала ее попечительницей. Школа сохранилась до сих пор, здесь открыт музей Б. Д. Гринченко.</w:t>
      </w:r>
    </w:p>
    <w:p w:rsidR="00E539AB" w:rsidRPr="00867369" w:rsidRDefault="00E539AB" w:rsidP="00E539AB">
      <w:pPr>
        <w:tabs>
          <w:tab w:val="left" w:pos="709"/>
        </w:tabs>
        <w:spacing w:after="0" w:line="240" w:lineRule="auto"/>
        <w:ind w:firstLine="708"/>
        <w:jc w:val="both"/>
        <w:rPr>
          <w:rFonts w:ascii="Times New Roman" w:eastAsia="Times New Roman" w:hAnsi="Times New Roman" w:cs="Times New Roman"/>
          <w:b/>
          <w:sz w:val="24"/>
          <w:szCs w:val="24"/>
          <w:lang w:val="ru-RU"/>
        </w:rPr>
      </w:pPr>
      <w:r w:rsidRPr="00867369">
        <w:rPr>
          <w:rFonts w:ascii="Times New Roman" w:eastAsia="Times New Roman" w:hAnsi="Times New Roman" w:cs="Times New Roman"/>
          <w:sz w:val="24"/>
          <w:szCs w:val="24"/>
          <w:lang w:val="ru-RU"/>
        </w:rPr>
        <w:t xml:space="preserve">Умерла Христина Даниловна Алчевская 15 августа 1920 года в Харькове. На памятнике высечены слова: </w:t>
      </w:r>
      <w:r w:rsidRPr="00867369">
        <w:rPr>
          <w:rFonts w:ascii="Times New Roman" w:eastAsia="Times New Roman" w:hAnsi="Times New Roman" w:cs="Times New Roman"/>
          <w:b/>
          <w:sz w:val="24"/>
          <w:szCs w:val="24"/>
          <w:lang w:val="ru-RU"/>
        </w:rPr>
        <w:t>«Просветительница народа Алчевская Х.Д. 1841-1920 гг.»</w:t>
      </w:r>
    </w:p>
    <w:p w:rsidR="00E539AB" w:rsidRPr="00867369" w:rsidRDefault="00E539AB" w:rsidP="00867369">
      <w:pPr>
        <w:tabs>
          <w:tab w:val="left" w:pos="709"/>
        </w:tabs>
        <w:spacing w:after="0" w:line="240" w:lineRule="auto"/>
        <w:ind w:firstLine="708"/>
        <w:jc w:val="both"/>
        <w:rPr>
          <w:rFonts w:ascii="Times New Roman" w:eastAsia="Times New Roman" w:hAnsi="Times New Roman" w:cs="Times New Roman"/>
          <w:sz w:val="24"/>
          <w:szCs w:val="24"/>
          <w:lang w:val="ru-RU"/>
        </w:rPr>
      </w:pPr>
      <w:r w:rsidRPr="00867369">
        <w:rPr>
          <w:rFonts w:ascii="Times New Roman" w:eastAsia="Times New Roman" w:hAnsi="Times New Roman" w:cs="Times New Roman"/>
          <w:sz w:val="24"/>
          <w:szCs w:val="24"/>
          <w:lang w:val="ru-RU"/>
        </w:rPr>
        <w:t>Вся жизнь Христины Алчевской – это служение народу. Она могла не помогать людям, а просто заниматься своей семьей, своими детьми, вкладывать всё лучшее, что у нее было, только в них. Но Христина Даниловна выбрала другой путь – путь высоконравственного человека, путь «сеятеля». Я очень горжусь тем, что этот человек – Женщина с большой буквы, жила и работала в моем родном крае.</w:t>
      </w:r>
    </w:p>
    <w:p w:rsidR="00E539AB" w:rsidRDefault="00E539AB" w:rsidP="00E539AB">
      <w:pPr>
        <w:spacing w:after="0" w:line="240" w:lineRule="auto"/>
        <w:jc w:val="both"/>
        <w:rPr>
          <w:rFonts w:ascii="Times New Roman" w:hAnsi="Times New Roman" w:cs="Times New Roman"/>
          <w:i/>
          <w:lang w:val="ru-RU"/>
        </w:rPr>
      </w:pPr>
    </w:p>
    <w:p w:rsidR="00E539AB" w:rsidRPr="00E539AB" w:rsidRDefault="00E539AB" w:rsidP="00867369">
      <w:pPr>
        <w:spacing w:after="0" w:line="240" w:lineRule="auto"/>
        <w:jc w:val="center"/>
        <w:rPr>
          <w:rFonts w:ascii="Times New Roman" w:hAnsi="Times New Roman"/>
          <w:b/>
          <w:lang w:val="uk-UA"/>
        </w:rPr>
      </w:pPr>
      <w:r w:rsidRPr="00E539AB">
        <w:rPr>
          <w:rFonts w:ascii="Times New Roman" w:hAnsi="Times New Roman"/>
          <w:b/>
          <w:lang w:val="uk-UA"/>
        </w:rPr>
        <w:t>СЛАВЕТНИЙ ЗЕМЛЯК</w:t>
      </w:r>
      <w:r w:rsidRPr="00E539AB">
        <w:rPr>
          <w:rFonts w:ascii="Times New Roman" w:hAnsi="Times New Roman"/>
          <w:b/>
          <w:lang w:val="ru-RU"/>
        </w:rPr>
        <w:t xml:space="preserve">   </w:t>
      </w:r>
      <w:r w:rsidRPr="00E539AB">
        <w:rPr>
          <w:rFonts w:ascii="Times New Roman" w:hAnsi="Times New Roman"/>
          <w:b/>
          <w:lang w:val="uk-UA"/>
        </w:rPr>
        <w:t>МИХАЙЛО  ГОЛУБОВИЧ</w:t>
      </w:r>
    </w:p>
    <w:p w:rsidR="00E539AB" w:rsidRPr="00E539AB" w:rsidRDefault="00E539AB" w:rsidP="00E539AB">
      <w:pPr>
        <w:tabs>
          <w:tab w:val="left" w:pos="2700"/>
        </w:tabs>
        <w:spacing w:after="0" w:line="240" w:lineRule="auto"/>
        <w:jc w:val="center"/>
        <w:rPr>
          <w:rFonts w:ascii="Times New Roman" w:hAnsi="Times New Roman"/>
          <w:color w:val="333333"/>
          <w:shd w:val="clear" w:color="auto" w:fill="FFFFFF"/>
          <w:lang w:val="uk-UA"/>
        </w:rPr>
      </w:pPr>
      <w:r w:rsidRPr="00E539AB">
        <w:rPr>
          <w:rFonts w:ascii="Times New Roman" w:hAnsi="Times New Roman"/>
          <w:b/>
          <w:color w:val="333333"/>
          <w:shd w:val="clear" w:color="auto" w:fill="FFFFFF"/>
          <w:lang w:val="uk-UA"/>
        </w:rPr>
        <w:t>Василенко Олеся</w:t>
      </w:r>
      <w:r w:rsidRPr="00E539AB">
        <w:rPr>
          <w:rFonts w:ascii="Times New Roman" w:hAnsi="Times New Roman"/>
          <w:color w:val="333333"/>
          <w:shd w:val="clear" w:color="auto" w:fill="FFFFFF"/>
          <w:lang w:val="uk-UA"/>
        </w:rPr>
        <w:t>,  учениця 11 класу</w:t>
      </w:r>
    </w:p>
    <w:p w:rsidR="00E539AB" w:rsidRPr="00E539AB" w:rsidRDefault="00E539AB" w:rsidP="00E539AB">
      <w:pPr>
        <w:tabs>
          <w:tab w:val="left" w:pos="2700"/>
        </w:tabs>
        <w:spacing w:after="0" w:line="240" w:lineRule="auto"/>
        <w:jc w:val="center"/>
        <w:rPr>
          <w:rFonts w:ascii="Times New Roman" w:hAnsi="Times New Roman"/>
          <w:color w:val="333333"/>
          <w:shd w:val="clear" w:color="auto" w:fill="FFFFFF"/>
          <w:lang w:val="uk-UA"/>
        </w:rPr>
      </w:pPr>
      <w:r w:rsidRPr="00E539AB">
        <w:rPr>
          <w:rFonts w:ascii="Times New Roman" w:hAnsi="Times New Roman"/>
          <w:color w:val="333333"/>
          <w:shd w:val="clear" w:color="auto" w:fill="FFFFFF"/>
          <w:lang w:val="uk-UA"/>
        </w:rPr>
        <w:t>ДЗ «Луганський НВК спеціалізована школа І ступеня-гімназія № 52».</w:t>
      </w:r>
    </w:p>
    <w:p w:rsidR="00E539AB" w:rsidRPr="00E539AB" w:rsidRDefault="00E539AB" w:rsidP="00E539AB">
      <w:pPr>
        <w:tabs>
          <w:tab w:val="left" w:pos="2700"/>
        </w:tabs>
        <w:spacing w:after="0" w:line="240" w:lineRule="auto"/>
        <w:jc w:val="center"/>
        <w:rPr>
          <w:rFonts w:ascii="Times New Roman" w:hAnsi="Times New Roman"/>
          <w:color w:val="333333"/>
          <w:shd w:val="clear" w:color="auto" w:fill="FFFFFF"/>
          <w:lang w:val="uk-UA"/>
        </w:rPr>
      </w:pPr>
      <w:r w:rsidRPr="00E539AB">
        <w:rPr>
          <w:rFonts w:ascii="Times New Roman" w:hAnsi="Times New Roman"/>
          <w:color w:val="333333"/>
          <w:shd w:val="clear" w:color="auto" w:fill="FFFFFF"/>
          <w:lang w:val="uk-UA"/>
        </w:rPr>
        <w:t>Керівник: Волохоненко І. Б.,</w:t>
      </w:r>
      <w:r w:rsidRPr="00E539AB">
        <w:rPr>
          <w:rFonts w:ascii="Times New Roman" w:hAnsi="Times New Roman"/>
          <w:color w:val="333333"/>
          <w:shd w:val="clear" w:color="auto" w:fill="FFFFFF"/>
          <w:lang w:val="ru-RU"/>
        </w:rPr>
        <w:t xml:space="preserve"> </w:t>
      </w:r>
      <w:r w:rsidRPr="00E539AB">
        <w:rPr>
          <w:rFonts w:ascii="Times New Roman" w:hAnsi="Times New Roman"/>
          <w:color w:val="333333"/>
          <w:shd w:val="clear" w:color="auto" w:fill="FFFFFF"/>
          <w:lang w:val="uk-UA"/>
        </w:rPr>
        <w:t>учитель української мови  та літератури</w:t>
      </w:r>
    </w:p>
    <w:p w:rsidR="00E539AB" w:rsidRPr="00E539AB" w:rsidRDefault="00E539AB" w:rsidP="00E539AB">
      <w:pPr>
        <w:tabs>
          <w:tab w:val="left" w:pos="2700"/>
        </w:tabs>
        <w:spacing w:after="0" w:line="240" w:lineRule="auto"/>
        <w:jc w:val="center"/>
        <w:rPr>
          <w:rFonts w:ascii="Times New Roman" w:hAnsi="Times New Roman"/>
          <w:color w:val="333333"/>
          <w:shd w:val="clear" w:color="auto" w:fill="FFFFFF"/>
          <w:lang w:val="uk-UA"/>
        </w:rPr>
      </w:pP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Культура  рідного  народу – показник  його  духовності, віддзеркалення  прагнень  і  сподівань. Великий  внесок  у  цю скарбницю  зробив Михайло Голубович - народній артист України.</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Особистість цього чудового актора не може нікого залишити осторонь. Його долю не назвеш легкою, але він не втратив свого запалу, жаги до життя й  рішучості, і в  наступний час продовжує радувати нас своєю творчістю.</w:t>
      </w:r>
    </w:p>
    <w:p w:rsidR="00E539AB" w:rsidRPr="00867369" w:rsidRDefault="00E539AB" w:rsidP="00E539AB">
      <w:pPr>
        <w:spacing w:after="0" w:line="240" w:lineRule="auto"/>
        <w:ind w:firstLine="709"/>
        <w:jc w:val="both"/>
        <w:rPr>
          <w:rFonts w:ascii="Times New Roman" w:hAnsi="Times New Roman"/>
          <w:i/>
          <w:sz w:val="24"/>
          <w:szCs w:val="24"/>
          <w:lang w:val="uk-UA"/>
        </w:rPr>
      </w:pPr>
      <w:r w:rsidRPr="00867369">
        <w:rPr>
          <w:rFonts w:ascii="Times New Roman" w:hAnsi="Times New Roman"/>
          <w:sz w:val="24"/>
          <w:szCs w:val="24"/>
          <w:lang w:val="uk-UA"/>
        </w:rPr>
        <w:t>Михайло Васильович Голубович  народився 21 листопада 1943 року в місті Золотоноша (нині Черкаської області України). Працював на металургійному заводі: молотобійцем, вагранщиком, помічником заливальника. Закінчив Київський державний інститут театрального мистецтва ім. І. К. Карпенка-Карого (1967, курс народного артиста В. І. Харченка). З 22 вересня 1967 року - актор Луганського академічного українського музично-драматичного театру, з 1987 - його художній керівник.</w:t>
      </w:r>
      <w:r w:rsidRPr="00867369">
        <w:rPr>
          <w:rFonts w:ascii="Times New Roman" w:hAnsi="Times New Roman"/>
          <w:i/>
          <w:sz w:val="24"/>
          <w:szCs w:val="24"/>
          <w:lang w:val="uk-UA"/>
        </w:rPr>
        <w:t xml:space="preserve"> </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Я пишаюся тим, що живу в один час із такою видатною особистістю, як Михайло Васильович. У мене він асоціюється з козаком, мабуть, тому що часто грав їх у фільмах («Дума про Тараса Бульбу», «Комісари», «Дорога на Січ»). Він має дуже мужній і серйозний вигляд: високий, статний, навіть у свої 73 роки виглядає дуже добре. Для мене він і є втіленням мужності.</w:t>
      </w:r>
    </w:p>
    <w:p w:rsidR="00E539AB" w:rsidRPr="00867369" w:rsidRDefault="00E539AB" w:rsidP="00E539AB">
      <w:pPr>
        <w:spacing w:after="0" w:line="240" w:lineRule="auto"/>
        <w:ind w:firstLine="708"/>
        <w:jc w:val="both"/>
        <w:rPr>
          <w:rFonts w:ascii="Times New Roman" w:hAnsi="Times New Roman"/>
          <w:sz w:val="24"/>
          <w:szCs w:val="24"/>
          <w:lang w:val="uk-UA"/>
        </w:rPr>
      </w:pPr>
      <w:r w:rsidRPr="00867369">
        <w:rPr>
          <w:rFonts w:ascii="Times New Roman" w:hAnsi="Times New Roman"/>
          <w:sz w:val="24"/>
          <w:szCs w:val="24"/>
          <w:lang w:val="uk-UA"/>
        </w:rPr>
        <w:t xml:space="preserve">Сенс </w:t>
      </w:r>
      <w:r w:rsidRPr="00867369">
        <w:rPr>
          <w:rFonts w:ascii="Times New Roman" w:hAnsi="Times New Roman"/>
          <w:sz w:val="24"/>
          <w:szCs w:val="24"/>
          <w:lang w:val="ru-RU"/>
        </w:rPr>
        <w:t>й</w:t>
      </w:r>
      <w:r w:rsidRPr="00867369">
        <w:rPr>
          <w:rFonts w:ascii="Times New Roman" w:hAnsi="Times New Roman"/>
          <w:sz w:val="24"/>
          <w:szCs w:val="24"/>
          <w:lang w:val="uk-UA"/>
        </w:rPr>
        <w:t>ого життя – приносити радість і гарний настрій людям. Це так багато означає… На жаль, зараз  працю акторів не сприймають як щось значне, а вони  вкладають душу в неї.</w:t>
      </w:r>
      <w:r w:rsidRPr="00867369">
        <w:rPr>
          <w:rFonts w:ascii="Times New Roman" w:hAnsi="Times New Roman"/>
          <w:sz w:val="24"/>
          <w:szCs w:val="24"/>
          <w:lang w:val="ru-RU"/>
        </w:rPr>
        <w:t xml:space="preserve"> </w:t>
      </w:r>
      <w:r w:rsidRPr="00867369">
        <w:rPr>
          <w:rFonts w:ascii="Times New Roman" w:hAnsi="Times New Roman"/>
          <w:sz w:val="24"/>
          <w:szCs w:val="24"/>
          <w:lang w:val="uk-UA"/>
        </w:rPr>
        <w:t>Заради глядачів і прихильників готові не спати, не їсти, ризикувати своїм життям (син Михайла Васильовича загинув на зйомках фільму «Дорога на Січ» у 1994 році).</w:t>
      </w:r>
    </w:p>
    <w:p w:rsidR="00E539AB" w:rsidRPr="00867369" w:rsidRDefault="00E539AB" w:rsidP="00E539AB">
      <w:pPr>
        <w:spacing w:after="0" w:line="240" w:lineRule="auto"/>
        <w:ind w:firstLine="708"/>
        <w:jc w:val="both"/>
        <w:rPr>
          <w:rFonts w:ascii="Times New Roman" w:hAnsi="Times New Roman"/>
          <w:sz w:val="24"/>
          <w:szCs w:val="24"/>
          <w:lang w:val="uk-UA"/>
        </w:rPr>
      </w:pPr>
      <w:r w:rsidRPr="00867369">
        <w:rPr>
          <w:rFonts w:ascii="Times New Roman" w:hAnsi="Times New Roman"/>
          <w:sz w:val="24"/>
          <w:szCs w:val="24"/>
          <w:lang w:val="uk-UA"/>
        </w:rPr>
        <w:t xml:space="preserve"> Михайло Васильович Голубович – безумовно, особистість, яка не може залишитися без уваги. У Луганську шанують і цінують його працю, його  прагнення культурно розвивати людей, донести  до людей, що духовна складова, також важлива. Я пишаюся моїм земляком!</w:t>
      </w:r>
    </w:p>
    <w:p w:rsidR="00E539AB" w:rsidRPr="00867369" w:rsidRDefault="00E539AB" w:rsidP="00E539AB">
      <w:pPr>
        <w:spacing w:after="0" w:line="240" w:lineRule="auto"/>
        <w:ind w:firstLine="708"/>
        <w:jc w:val="both"/>
        <w:rPr>
          <w:rFonts w:ascii="Times New Roman" w:hAnsi="Times New Roman"/>
          <w:sz w:val="24"/>
          <w:szCs w:val="24"/>
          <w:lang w:val="uk-UA"/>
        </w:rPr>
      </w:pPr>
      <w:r w:rsidRPr="00867369">
        <w:rPr>
          <w:rFonts w:ascii="Times New Roman" w:hAnsi="Times New Roman"/>
          <w:sz w:val="24"/>
          <w:szCs w:val="24"/>
          <w:lang w:val="uk-UA"/>
        </w:rPr>
        <w:t>За свою творчість наш  видатний  земляк  здобув багато нагород:  Заслужений артист УРСР, Народний артист УРСР,</w:t>
      </w:r>
      <w:r w:rsidRPr="00867369">
        <w:rPr>
          <w:sz w:val="24"/>
          <w:szCs w:val="24"/>
          <w:lang w:val="ru-RU"/>
        </w:rPr>
        <w:t xml:space="preserve"> </w:t>
      </w:r>
      <w:r w:rsidRPr="00867369">
        <w:rPr>
          <w:rFonts w:ascii="Times New Roman" w:hAnsi="Times New Roman"/>
          <w:sz w:val="24"/>
          <w:szCs w:val="24"/>
          <w:lang w:val="uk-UA"/>
        </w:rPr>
        <w:t xml:space="preserve">Михайло Васильович нагороджений Орденом «Знак Пошани», Орденом князя Ярослава Мудрого IV ступеня, Орденом князя Ярослава Мудрого V ступеня, він є повним кавалером ордена «За заслуги». </w:t>
      </w:r>
    </w:p>
    <w:p w:rsidR="00E539AB" w:rsidRPr="00867369" w:rsidRDefault="00E539AB" w:rsidP="00E539AB">
      <w:pPr>
        <w:spacing w:after="0" w:line="240" w:lineRule="auto"/>
        <w:ind w:firstLine="708"/>
        <w:jc w:val="both"/>
        <w:rPr>
          <w:rFonts w:ascii="Times New Roman" w:hAnsi="Times New Roman"/>
          <w:sz w:val="24"/>
          <w:szCs w:val="24"/>
          <w:lang w:val="uk-UA"/>
        </w:rPr>
      </w:pPr>
      <w:r w:rsidRPr="00867369">
        <w:rPr>
          <w:rFonts w:ascii="Times New Roman" w:hAnsi="Times New Roman"/>
          <w:sz w:val="24"/>
          <w:szCs w:val="24"/>
          <w:lang w:val="uk-UA"/>
        </w:rPr>
        <w:t xml:space="preserve">Михайло Голубович знявся більше ніж у 80 фільмах, серіалах і мультфільмах, серед яких: «Комісари», «Пропала грамота», «Кортик», «Як гартувалася сталь», «Бірюк», «Джерело», «Козаки йдуть», «Шлях до Софії»,  «Солом'яні дзвони»,  «Дума про Тараса Бульбу». Також М. В. Голубович – чудовий театральний актор. У його творчому доробку багато цікавих ролей: це й Езоп, і Діоген, і Спартак, і Антоній («Антоній і Клеопатра»), і Апраш із п´єси М. Старицького «Циганка Аза» тощо. </w:t>
      </w:r>
      <w:r w:rsidRPr="00867369">
        <w:rPr>
          <w:rFonts w:ascii="Times New Roman" w:hAnsi="Times New Roman"/>
          <w:sz w:val="24"/>
          <w:szCs w:val="24"/>
          <w:lang w:val="uk-UA"/>
        </w:rPr>
        <w:lastRenderedPageBreak/>
        <w:t>Більше 100 театральний ролей – і жодної повторюваної за манерою гри, за сприйняттям образу. Йому однаково чудово вдаються як ролі історичних персонажів, так і образи сучасників. Він завжди актуальний, молодий, доречний.</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Талант  Михайла Голубовича неможливо переоцінити. Він, можна сказати,  символ епохи. Хочеться вірити, що його внесок у розвиток театру й кіно не забудуть.</w:t>
      </w:r>
    </w:p>
    <w:p w:rsidR="00E539AB" w:rsidRPr="00E539AB" w:rsidRDefault="00E539AB" w:rsidP="00E539AB">
      <w:pPr>
        <w:spacing w:after="0" w:line="240" w:lineRule="auto"/>
        <w:jc w:val="both"/>
        <w:rPr>
          <w:rFonts w:ascii="Times New Roman" w:hAnsi="Times New Roman"/>
          <w:lang w:val="uk-UA"/>
        </w:rPr>
      </w:pPr>
    </w:p>
    <w:p w:rsidR="00E539AB" w:rsidRPr="00E539AB" w:rsidRDefault="00E539AB" w:rsidP="00867369">
      <w:pPr>
        <w:spacing w:after="0" w:line="240" w:lineRule="auto"/>
        <w:ind w:firstLine="540"/>
        <w:jc w:val="center"/>
        <w:rPr>
          <w:rFonts w:ascii="Times New Roman" w:hAnsi="Times New Roman"/>
          <w:b/>
          <w:lang w:val="uk-UA"/>
        </w:rPr>
      </w:pPr>
      <w:r w:rsidRPr="00E539AB">
        <w:rPr>
          <w:rFonts w:ascii="Times New Roman" w:hAnsi="Times New Roman"/>
          <w:b/>
          <w:lang w:val="uk-UA"/>
        </w:rPr>
        <w:t>АДМІРАЛ  ГРЕЙГ – ВІЧНИЙ ГОРОДЯНИН МИКОЛАЄВА</w:t>
      </w:r>
    </w:p>
    <w:p w:rsidR="00E539AB" w:rsidRPr="00E539AB" w:rsidRDefault="00E539AB" w:rsidP="00867369">
      <w:pPr>
        <w:spacing w:after="0" w:line="240" w:lineRule="auto"/>
        <w:ind w:left="540"/>
        <w:jc w:val="center"/>
        <w:rPr>
          <w:rFonts w:ascii="Times New Roman" w:hAnsi="Times New Roman"/>
          <w:lang w:val="uk-UA"/>
        </w:rPr>
      </w:pPr>
      <w:r w:rsidRPr="00E539AB">
        <w:rPr>
          <w:rFonts w:ascii="Times New Roman" w:hAnsi="Times New Roman"/>
          <w:b/>
          <w:lang w:val="uk-UA"/>
        </w:rPr>
        <w:t>Вєлієва Аліна</w:t>
      </w:r>
      <w:r w:rsidRPr="00E539AB">
        <w:rPr>
          <w:rFonts w:ascii="Times New Roman" w:hAnsi="Times New Roman"/>
          <w:lang w:val="uk-UA"/>
        </w:rPr>
        <w:t xml:space="preserve">, учениця 9 класу, вихованка гуртка </w:t>
      </w:r>
    </w:p>
    <w:p w:rsidR="00E539AB" w:rsidRPr="00E539AB" w:rsidRDefault="00E539AB" w:rsidP="00867369">
      <w:pPr>
        <w:spacing w:after="0" w:line="240" w:lineRule="auto"/>
        <w:ind w:left="540"/>
        <w:jc w:val="center"/>
        <w:rPr>
          <w:rFonts w:ascii="Times New Roman" w:hAnsi="Times New Roman"/>
          <w:lang w:val="uk-UA"/>
        </w:rPr>
      </w:pPr>
      <w:r w:rsidRPr="00E539AB">
        <w:rPr>
          <w:rFonts w:ascii="Times New Roman" w:hAnsi="Times New Roman"/>
          <w:lang w:val="uk-UA"/>
        </w:rPr>
        <w:t>«Школа журналістики» БДЮТ Заводського району м. Миколаєва.</w:t>
      </w:r>
    </w:p>
    <w:p w:rsidR="00E539AB" w:rsidRDefault="00E539AB" w:rsidP="00867369">
      <w:pPr>
        <w:spacing w:after="0" w:line="240" w:lineRule="auto"/>
        <w:ind w:left="540"/>
        <w:jc w:val="center"/>
        <w:rPr>
          <w:rFonts w:ascii="Times New Roman" w:hAnsi="Times New Roman"/>
          <w:lang w:val="uk-UA"/>
        </w:rPr>
      </w:pPr>
      <w:r w:rsidRPr="00E539AB">
        <w:rPr>
          <w:rFonts w:ascii="Times New Roman" w:hAnsi="Times New Roman"/>
          <w:lang w:val="uk-UA"/>
        </w:rPr>
        <w:t xml:space="preserve">Керівник: Василенко І.А., керівник гуртка «Школа журналістики» БДЮТ </w:t>
      </w:r>
    </w:p>
    <w:p w:rsidR="00E539AB" w:rsidRPr="00E539AB" w:rsidRDefault="00E539AB" w:rsidP="00867369">
      <w:pPr>
        <w:spacing w:after="0" w:line="240" w:lineRule="auto"/>
        <w:ind w:left="540"/>
        <w:jc w:val="center"/>
        <w:rPr>
          <w:rFonts w:ascii="Times New Roman" w:hAnsi="Times New Roman"/>
          <w:lang w:val="uk-UA"/>
        </w:rPr>
      </w:pPr>
      <w:r w:rsidRPr="00E539AB">
        <w:rPr>
          <w:rFonts w:ascii="Times New Roman" w:hAnsi="Times New Roman"/>
          <w:lang w:val="uk-UA"/>
        </w:rPr>
        <w:t>Заводського району м. Миколаєва.</w:t>
      </w:r>
    </w:p>
    <w:p w:rsidR="00E539AB" w:rsidRPr="00E539AB" w:rsidRDefault="00E539AB" w:rsidP="00E539AB">
      <w:pPr>
        <w:spacing w:after="0" w:line="240" w:lineRule="auto"/>
        <w:ind w:left="540"/>
        <w:jc w:val="center"/>
        <w:rPr>
          <w:rFonts w:ascii="Times New Roman" w:hAnsi="Times New Roman"/>
          <w:sz w:val="24"/>
          <w:szCs w:val="24"/>
          <w:lang w:val="ru-RU"/>
        </w:rPr>
      </w:pP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Історію творять особистості, а ними так багата історія нашого міста. Майже 100 років ним керували адмірали, головні командири Чорноморського флоту, що одночасно перебували на посаді військових губернаторів Миколаєва та Севастополя. По-різному можна оцінювати діяльність кожного з них, але зрозуміло одне: саме завдяки вищому військовому керівництву створювалися можливості для розвитку Чорноморського флоту, а разом з ним і міста.</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 xml:space="preserve">2016 рік багатий на ювілейні дати, пов’язані з діяльністю головних командирів Чорноморського флоту та військових губернаторів Миколаєва та Севастополя: 200 років вступу на ці посади адмірала О.С. Грейга (1816р.), 145 років – адмірала М.А. Аркаса (1871р.), 135 років – М.П. Манганарі (1881р.), 125 років – М.В. Копитова (1891р.). Також виповнюється 210 років від дня народження віце-адмірала В.О. Корнілова, який очолював оборону Севастополя під час Кримської війни, 180 років від дня народження П.П. Тиртова – адмірала, головного командира Чорноморського флоту. </w:t>
      </w:r>
      <w:r w:rsidRPr="00867369">
        <w:rPr>
          <w:rFonts w:ascii="Times New Roman" w:hAnsi="Times New Roman"/>
          <w:sz w:val="24"/>
          <w:szCs w:val="24"/>
          <w:lang w:val="uk-UA"/>
        </w:rPr>
        <w:tab/>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Місто Миколаїв народилося у 1789 році.</w:t>
      </w:r>
      <w:r w:rsidRPr="00867369">
        <w:rPr>
          <w:rFonts w:ascii="Times New Roman" w:hAnsi="Times New Roman"/>
          <w:color w:val="0000FF"/>
          <w:sz w:val="24"/>
          <w:szCs w:val="24"/>
          <w:lang w:val="uk-UA"/>
        </w:rPr>
        <w:t xml:space="preserve"> </w:t>
      </w:r>
      <w:r w:rsidRPr="00867369">
        <w:rPr>
          <w:rFonts w:ascii="Times New Roman" w:hAnsi="Times New Roman"/>
          <w:sz w:val="24"/>
          <w:szCs w:val="24"/>
          <w:lang w:val="uk-UA"/>
        </w:rPr>
        <w:t xml:space="preserve">Його життя було повністю підпорядковано суднобудуванню і флоту, тому що майже сто років тут знаходився штаб Чорноморського флоту. </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 xml:space="preserve">Олексій Самуїлович Грейг є одним з найвідоміших миколаївців, він пробув на посаді Головного командира Чорноморського флоту і портів та військового губернатора Миколаєва і Севастополя 18 років. За роки губернаторства багато зробив для поліпшення суднобудування в Миколаєві і підвищення боєздатності флоту, а також для самого міста. </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200 років тому, 2 березня 1816 року, віце-адмірал Олексій Самуїлович Грейг назначається головним командиром Чорноморського флоту і портів та військовим губернатором Миколаєва і Севастополя. Вибір саме його на цю посаду не був випадковим. Грейг був відомим не лише на флоті, але й особисто імператору Олександру, який дуже цінував хороброго моряка та обдаровану людину. Зі слів його сучасників, Грейг був людиною з глибоким поглядом та підходом до будь-якої справи. Якою б справою не займався Олексій Самуїлович, він всюди вводив щось нове, краще та досконале. Тому ця людина була ідеальним кандидатом на цю посаду. З приходом його на посаду губернатора кораблебудування нашого міста воно зазнало стрімкого розвитку.</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На початку століття флот не в повній міри відповів своєму призначенню, тому віце-адмірал почав з наукової організації справи. Він заснував при Чорноморському Адміралтейському департаменті об’єднання, яке займалося листуванням, створив Артилерійське управління, поліпшив Депо карт, надавши йому друкарню і художників-граверів з числа моряків, ввів посади начальників відділень, удосконалив канцелярську справу і домігся переведення архіву Чорноморського флоту зі столиці до Миколаєва, тим самим скоротив листування.</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За час правління адмірала тільки Миколаївське Адміралтейство випустило 125 бойових суден (не рахуючи портових) - в шість разів більше, ніж за попередні 23 роки свого існування. Всього за період 1816 – 1833 рр. було споруджено 114 великих і малих воєнних суден.</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У 1826 році Грейг вперше в історії російського флоту створив в Миколаєві штаб, в завдання якого входила організація бойової підготовки флоту в мирний час і розробка планів операцій під час війни.</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lastRenderedPageBreak/>
        <w:t xml:space="preserve">Командувач Чорноморським флотом доклав зусиль для облаштування Миколаєва. У місті були споруджені портові споруди, створено кредитне товариство, активізувалася морська торгівля. </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 xml:space="preserve">При Грейгу в Миколаєві з'явився Морський бульвар, почалися роботи по освітленню міста, прокладання тротуарів, відкриті чоловічі й жіночі училища, побудований притулок. Місто прикрасили нові будівлі, воно активно озеленювалося. Завдяки Грейгу, у Миколаєві виникає перший міський банк, побудовано перший водопровід, упорядковано базар, торговельні ряди. Збудована перша міська пристань і розпочалась морська торгівля, створено кредитне товариство. </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В роки губернаторства Грейга в Миколаєві відкрилося кілька культових будівель. У 1820 році було прийнято рішення про побудову першої мусульманської культової споруди. З часом почали діяти Грецька Свято-Миколаївська церква, православна Свято-Олексіївська церква при Морському острозі, єврейська синагога.</w:t>
      </w:r>
    </w:p>
    <w:p w:rsidR="00E539AB" w:rsidRPr="00867369" w:rsidRDefault="00E539AB" w:rsidP="00E539AB">
      <w:pPr>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Для лікування хворих та малозабезпечених адмірал заснував богадільню та лікарню. Збудовано Дім на березі Інгулу для порятунку утопаючих. Для захисту жителів від грабіжників, особливо вночі, по місту було споруджено 12 вартових будок (1826 р.).</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У 1820 році О.С.Грейг поставив питання про необхідність будівництва в місті Миколаєві Морської астрономічної обсерваторії. Для початку він спорудив в 1818 р. на Адміральському будинку астрономічний купол. Так з'явилася «домашня» обсерваторія адмірала. А в 1821 р Грейг домігся в уряду дозволу на будівництво Морської астрономічної обсерваторії. Обсерваторію будували на Спаському кургані з 1821 по 1827 рр. Миколаївська обсерваторія відкрилася в 20 вересня 1827 році і була найбільшою вітчизняною обсерваторією в той час. В цьому місці осягали морехідну астрономію флотські офіцери і кадети, збиралися моряки-гідрографи, виконували складання морських карт і зйомки берегів Чорного моря, проводилися перевірки корабельних приладів. Сам Грейг неодноразово брав участь в наукових роботах. За наукову роботу у галузі астрономії і керівництво будівництвом обсерваторії в місті Миколаєві у 1822 році О.С.Грейга обрали почесним членом Петербурзької Академії Наук.</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 xml:space="preserve">Незважаючи на всі мирські справи, О.С.Грейг брав участь і в бойових діях. Протягом 1817-1827 років О.С.Грейг щорічно особисто командував ескадрами і крейсував з ними в Чорному морі. За успішне командування Чорноморським флотом О.С.Грейга нагородили орденом Св. Олександра Невського, а 1827 року – орденом Св. Володимира 1-го ступеня. </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Напередодні нової війни з Туреччиною Олексій Самуїлович прискорив будування суден, терміново підготував флот до бойових дій. У російсько-турецькій війні 1828-1829 рр. він став першим російським адміралом, який здійснив тісну стратегічну взаємодію армії і флоту, успішно діяв на комунікаціях і в прибережній зоні, беручи штурмом Турецькі прибережні фортеці.</w:t>
      </w:r>
    </w:p>
    <w:p w:rsidR="00E539AB" w:rsidRPr="00867369" w:rsidRDefault="00E539AB" w:rsidP="00E539AB">
      <w:pPr>
        <w:tabs>
          <w:tab w:val="left" w:pos="8665"/>
        </w:tabs>
        <w:spacing w:after="0" w:line="240" w:lineRule="auto"/>
        <w:ind w:firstLine="709"/>
        <w:jc w:val="both"/>
        <w:rPr>
          <w:rFonts w:ascii="Times New Roman" w:hAnsi="Times New Roman"/>
          <w:sz w:val="24"/>
          <w:szCs w:val="24"/>
          <w:lang w:val="uk-UA"/>
        </w:rPr>
      </w:pPr>
      <w:r w:rsidRPr="00867369">
        <w:rPr>
          <w:rFonts w:ascii="Times New Roman" w:hAnsi="Times New Roman"/>
          <w:sz w:val="24"/>
          <w:szCs w:val="24"/>
          <w:lang w:val="uk-UA"/>
        </w:rPr>
        <w:t>Ім’я «вічного городянина» О.С.Грейга у сучасному Миколаєві є знайомим для усіх його мешканців, але питання про відновлення пам'ятника адміралу так і залишається відкритим. Сьогодні у нашому місті його піднімають тільки у соціальних мережах. А сучасний Миколаїв майже зовсім втратив горду та величну назву - «місто корабелів». На заводі ім. 61 комунара, першій Миколаївській верфі, останній корабель побудували десять років тому. Тому постать Грейга на сьогодні є взірцем для усіх, хто є небайдужим до майбутнього Миколаєва.</w:t>
      </w:r>
    </w:p>
    <w:p w:rsidR="00E539AB" w:rsidRPr="00E539AB" w:rsidRDefault="00E539AB" w:rsidP="00E539AB">
      <w:pPr>
        <w:spacing w:after="0" w:line="240" w:lineRule="auto"/>
        <w:jc w:val="both"/>
        <w:rPr>
          <w:rFonts w:ascii="Times New Roman" w:hAnsi="Times New Roman" w:cs="Times New Roman"/>
          <w:i/>
          <w:lang w:val="uk-UA"/>
        </w:rPr>
      </w:pPr>
    </w:p>
    <w:p w:rsidR="00E539AB" w:rsidRPr="00867369" w:rsidRDefault="00E539AB" w:rsidP="00867369">
      <w:pPr>
        <w:spacing w:after="0" w:line="240" w:lineRule="auto"/>
        <w:jc w:val="center"/>
        <w:rPr>
          <w:rFonts w:ascii="Times New Roman" w:hAnsi="Times New Roman" w:cs="Times New Roman"/>
          <w:b/>
          <w:caps/>
          <w:lang w:val="uk-UA"/>
        </w:rPr>
      </w:pPr>
      <w:r w:rsidRPr="00E539AB">
        <w:rPr>
          <w:rFonts w:ascii="Times New Roman" w:hAnsi="Times New Roman" w:cs="Times New Roman"/>
          <w:b/>
          <w:caps/>
          <w:lang w:val="uk-UA"/>
        </w:rPr>
        <w:t>ПРАВОСЛАВНЕ ЧЕРНЕЦ</w:t>
      </w:r>
      <w:r w:rsidR="007F36B6">
        <w:rPr>
          <w:rFonts w:ascii="Times New Roman" w:hAnsi="Times New Roman" w:cs="Times New Roman"/>
          <w:b/>
          <w:caps/>
          <w:lang w:val="uk-UA"/>
        </w:rPr>
        <w:t>ТВО ЗА ЧАСІВ ХРУЩОВСЬКОЇ АНТИРЕЛ</w:t>
      </w:r>
      <w:r w:rsidRPr="00E539AB">
        <w:rPr>
          <w:rFonts w:ascii="Times New Roman" w:hAnsi="Times New Roman" w:cs="Times New Roman"/>
          <w:b/>
          <w:caps/>
          <w:lang w:val="uk-UA"/>
        </w:rPr>
        <w:t>ІГІЙНОЇ КОМПАНІЇ (НА ПРИКЛАДІ ЖИТТЯ ІЄРОМОНАХА СЕРГІЯ (УМАНЦЯ)</w:t>
      </w:r>
    </w:p>
    <w:p w:rsidR="00E539AB" w:rsidRPr="00E539AB" w:rsidRDefault="00E539AB" w:rsidP="00E539AB">
      <w:pPr>
        <w:spacing w:after="0" w:line="240" w:lineRule="auto"/>
        <w:jc w:val="center"/>
        <w:rPr>
          <w:rFonts w:ascii="Times New Roman" w:hAnsi="Times New Roman" w:cs="Times New Roman"/>
          <w:b/>
          <w:lang w:val="uk-UA"/>
        </w:rPr>
      </w:pPr>
      <w:r w:rsidRPr="00E539AB">
        <w:rPr>
          <w:rFonts w:ascii="Times New Roman" w:hAnsi="Times New Roman" w:cs="Times New Roman"/>
          <w:b/>
          <w:lang w:val="uk-UA"/>
        </w:rPr>
        <w:t>Вінкерт Владислав</w:t>
      </w:r>
      <w:r w:rsidRPr="00E539AB">
        <w:rPr>
          <w:rFonts w:ascii="Times New Roman" w:hAnsi="Times New Roman" w:cs="Times New Roman"/>
          <w:lang w:val="uk-UA"/>
        </w:rPr>
        <w:t>, учень 10-А кл. ЗОШ № 23 м. Краматорська Донецької області</w:t>
      </w:r>
      <w:r w:rsidRPr="00E539AB">
        <w:rPr>
          <w:rFonts w:ascii="Times New Roman" w:hAnsi="Times New Roman" w:cs="Times New Roman"/>
          <w:b/>
          <w:lang w:val="uk-UA"/>
        </w:rPr>
        <w:t>,</w:t>
      </w:r>
    </w:p>
    <w:p w:rsidR="00E539AB" w:rsidRPr="00E539AB" w:rsidRDefault="00E539AB" w:rsidP="00E539AB">
      <w:pPr>
        <w:spacing w:after="0" w:line="240" w:lineRule="auto"/>
        <w:jc w:val="center"/>
        <w:rPr>
          <w:rFonts w:ascii="Times New Roman" w:hAnsi="Times New Roman" w:cs="Times New Roman"/>
          <w:lang w:val="uk-UA"/>
        </w:rPr>
      </w:pPr>
      <w:r w:rsidRPr="00E539AB">
        <w:rPr>
          <w:rFonts w:ascii="Times New Roman" w:hAnsi="Times New Roman" w:cs="Times New Roman"/>
          <w:lang w:val="uk-UA"/>
        </w:rPr>
        <w:t>гурток «Краєзнавці-екскурсоводи» ОЦТК, науковий гурток МАН ЦПР</w:t>
      </w:r>
    </w:p>
    <w:p w:rsidR="00E539AB" w:rsidRPr="00E539AB" w:rsidRDefault="00E539AB" w:rsidP="00E539AB">
      <w:pPr>
        <w:tabs>
          <w:tab w:val="left" w:pos="10440"/>
        </w:tabs>
        <w:spacing w:after="0" w:line="240" w:lineRule="auto"/>
        <w:jc w:val="center"/>
        <w:rPr>
          <w:rFonts w:ascii="Times New Roman" w:hAnsi="Times New Roman" w:cs="Times New Roman"/>
          <w:lang w:val="uk-UA"/>
        </w:rPr>
      </w:pPr>
      <w:r w:rsidRPr="00E539AB">
        <w:rPr>
          <w:rFonts w:ascii="Times New Roman" w:hAnsi="Times New Roman" w:cs="Times New Roman"/>
          <w:lang w:val="uk-UA"/>
        </w:rPr>
        <w:t>Керівник: Овсяннікова Наталія Борисівна, керівник гуртка «Краєзнавці-екскурсоводи» ОЦТК, наукового гуртка МАН ЦПР</w:t>
      </w:r>
    </w:p>
    <w:p w:rsidR="00E539AB" w:rsidRPr="00E539AB" w:rsidRDefault="00E539AB" w:rsidP="00E539AB">
      <w:pPr>
        <w:spacing w:after="0" w:line="240" w:lineRule="auto"/>
        <w:ind w:firstLine="540"/>
        <w:jc w:val="both"/>
        <w:rPr>
          <w:rFonts w:ascii="Times New Roman" w:hAnsi="Times New Roman" w:cs="Times New Roman"/>
          <w:b/>
          <w:sz w:val="24"/>
          <w:szCs w:val="24"/>
          <w:lang w:val="uk-UA"/>
        </w:rPr>
      </w:pPr>
    </w:p>
    <w:p w:rsidR="00E539AB" w:rsidRPr="00867369" w:rsidRDefault="00E539AB" w:rsidP="00E539AB">
      <w:pPr>
        <w:tabs>
          <w:tab w:val="left" w:pos="9355"/>
        </w:tabs>
        <w:spacing w:after="0" w:line="240" w:lineRule="auto"/>
        <w:ind w:firstLine="540"/>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На протязі радянської історії України курс держави у відношенні до православної церкви характеризувався незмінним тиском, не зважаючи на періоди тимчасового пом’якшення відносин. Особливою активністю відрізнялися методи наступу на церкву у роки хрущовської «відлиги» (1953–1964 рр.). Проблема взаємовідносин віруючих та влади в означений період розроблялася багатьма </w:t>
      </w:r>
      <w:r w:rsidRPr="00867369">
        <w:rPr>
          <w:rFonts w:ascii="Times New Roman" w:hAnsi="Times New Roman" w:cs="Times New Roman"/>
          <w:sz w:val="24"/>
          <w:szCs w:val="24"/>
          <w:lang w:val="uk-UA"/>
        </w:rPr>
        <w:lastRenderedPageBreak/>
        <w:t>дослідниками. Та залишається дотепер недостатньо вивченою тема становища чернецтва в умовах хрущовських гонінь. Нами запропоновано погляд на проблему</w:t>
      </w:r>
      <w:r w:rsidRPr="00867369">
        <w:rPr>
          <w:rFonts w:ascii="Times New Roman" w:hAnsi="Times New Roman" w:cs="Times New Roman"/>
          <w:sz w:val="24"/>
          <w:szCs w:val="24"/>
          <w:lang w:val="ru-RU"/>
        </w:rPr>
        <w:t xml:space="preserve"> </w:t>
      </w:r>
      <w:r w:rsidRPr="00867369">
        <w:rPr>
          <w:rFonts w:ascii="Times New Roman" w:hAnsi="Times New Roman" w:cs="Times New Roman"/>
          <w:sz w:val="24"/>
          <w:szCs w:val="24"/>
          <w:lang w:val="uk-UA"/>
        </w:rPr>
        <w:t>зсередини, через життя одного з православних ченців відповідного часу, звичайного молодого українського ієромонаха Сергія (Уманця).</w:t>
      </w:r>
    </w:p>
    <w:p w:rsidR="00E539AB" w:rsidRPr="00867369" w:rsidRDefault="00E539AB" w:rsidP="00E539AB">
      <w:pPr>
        <w:tabs>
          <w:tab w:val="left" w:pos="9355"/>
        </w:tabs>
        <w:spacing w:after="0" w:line="240" w:lineRule="auto"/>
        <w:ind w:firstLine="540"/>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Автор має у доробку велику джерельну базу щодо теми: архівні (єпархіальні), наративні джерела (листи о. Сергія, спогади родичів та друзів), дипломний богословський твір, особистий фотоархів Косої Валентини Пилипівни, сестри ченця.</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sz w:val="24"/>
          <w:szCs w:val="24"/>
          <w:lang w:val="uk-UA"/>
        </w:rPr>
        <w:t xml:space="preserve">Ієромонах Сергій </w:t>
      </w:r>
      <w:r w:rsidRPr="00867369">
        <w:rPr>
          <w:rFonts w:ascii="Times New Roman" w:hAnsi="Times New Roman" w:cs="Times New Roman"/>
          <w:color w:val="000000"/>
          <w:sz w:val="24"/>
          <w:szCs w:val="24"/>
          <w:lang w:val="uk-UA"/>
        </w:rPr>
        <w:t>(Олександр Уманець) народився 24 жовтня 1930 року в селі Юзефовка Савранського району Одеської області. Батьки багатодітної родини, Пилип та Ганна, пронесли православну віру через лихоліття революційних бур, виховали дітей духовно багатими та досвідченими, незважаючи на те, що всі церкви навкруги були зруйновані. Шлях до чернецтва Сашка був достатньо коротким, тому що він змалу відчув покликання до молитви та прагнення до Бога. Під час нацистської окупації відновилися служби у Балтсько - Феодосієвському монастирі. Сашко з сестрою Марійкою ходив туди пішки та залишався на послух. У 1944 р. він остаточно переселився в обитель.</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sz w:val="24"/>
          <w:szCs w:val="24"/>
          <w:lang w:val="uk-UA"/>
        </w:rPr>
        <w:t xml:space="preserve">Духовну освіту отримав у </w:t>
      </w:r>
      <w:r w:rsidRPr="00867369">
        <w:rPr>
          <w:rFonts w:ascii="Times New Roman" w:hAnsi="Times New Roman" w:cs="Times New Roman"/>
          <w:color w:val="000000"/>
          <w:sz w:val="24"/>
          <w:szCs w:val="24"/>
          <w:lang w:val="uk-UA"/>
        </w:rPr>
        <w:t>Одеській Духовній семінарії (1949 – 1953 рр.). За дані роки юнаком було досягнено двох ступенів чернецтва: 1949 р. здійснився постриг у рясофор з ім`ям Аполлінарій; 1953 р. його посвятили у ієромонахи з ім`ям Сергій. По закінченню семінарії один рік отець Сергій прослужив парафіяльним священиком у Свято-Преображенському храмі м. Жданова (Маріуполь). Відчуваючи в себе інтелектуальний потенціал 1954 р. він вступив до єдиного на той час вищого духовного закладу, Московської Духовної Академії, яка знаходилася на території Троїце-Сергієвої лаври (м. Загорськ).</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Роки навчання о. Сергія у МДА припадають на перший період хрущовської «відлиги» (1953 – 1957 рр.). Це був підготовчий етап наступу на церкву та вірян ідеолога атеїзму Микити Хрущова. Він дав розпорядження відповідним партійним та державним інституціям створити план знищення «пережитку буржуазного минулого», підготувати кадри для атеїстичної роботи, вивчити способи впливу церкви на суспільство.</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 xml:space="preserve">Ієромонах Сергій переживав щасливий час свого життя. Він з натхненням вчився, виконував службові обов’язки (послух). Йому було доручено: управляти хором, завідувати музеєм-різницею (кімнатою з церковним начинням). Останній послух потребував глибоких знань з історії мистецтва. Отець Сергій займався дослідницькою роботою, писав богословський твір </w:t>
      </w:r>
      <w:r w:rsidRPr="00867369">
        <w:rPr>
          <w:rFonts w:ascii="Times New Roman" w:hAnsi="Times New Roman" w:cs="Times New Roman"/>
          <w:sz w:val="24"/>
          <w:szCs w:val="24"/>
          <w:lang w:val="uk-UA"/>
        </w:rPr>
        <w:t xml:space="preserve">«Происхождение и значение моленной иконы в православной церкви», яка на той час стала новим словом у церковному мистецтвознавстві. </w:t>
      </w:r>
      <w:r w:rsidRPr="00867369">
        <w:rPr>
          <w:rFonts w:ascii="Times New Roman" w:hAnsi="Times New Roman" w:cs="Times New Roman"/>
          <w:color w:val="000000"/>
          <w:sz w:val="24"/>
          <w:szCs w:val="24"/>
          <w:lang w:val="uk-UA"/>
        </w:rPr>
        <w:t xml:space="preserve">Під час </w:t>
      </w:r>
      <w:r w:rsidRPr="00867369">
        <w:rPr>
          <w:rFonts w:ascii="Times New Roman" w:hAnsi="Times New Roman" w:cs="Times New Roman"/>
          <w:color w:val="000000"/>
          <w:sz w:val="24"/>
          <w:szCs w:val="24"/>
        </w:rPr>
        <w:t>V</w:t>
      </w:r>
      <w:r w:rsidRPr="00867369">
        <w:rPr>
          <w:rFonts w:ascii="Times New Roman" w:hAnsi="Times New Roman" w:cs="Times New Roman"/>
          <w:color w:val="000000"/>
          <w:sz w:val="24"/>
          <w:szCs w:val="24"/>
          <w:lang w:val="uk-UA"/>
        </w:rPr>
        <w:t>І Міжнародного фестивалю молоді та студентів, що відбувся влітку 1957 р. у Москві, він проводив екскурсії Лаврою для іноземців, після фестивалю – для іноземних туристів, які завжди залишалися у захваті.</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1958 року активний штурм релігії почався. Одне за одним вийшли постанови Ради Міністрів СРСР, відповідних Інструкцій, які суттєво обмежили права церковних установ, духовенства, віруючих взагалі та ченців зокрема: «О монастирях в СССР», «О налоговом обложении доходов предприятий епархальных управлений, а также доходов монастырей», «О мерах по прекращению паломничества к так называемым «святым местам», «Инструкциея по применению законодательства о культах», «Инструкция о порядке пропуска в СССР религиозной литературы и предметов религиозного культа</w:t>
      </w:r>
      <w:r w:rsidRPr="00867369">
        <w:rPr>
          <w:rFonts w:ascii="Times New Roman" w:hAnsi="Times New Roman" w:cs="Times New Roman"/>
          <w:sz w:val="24"/>
          <w:szCs w:val="24"/>
          <w:lang w:val="uk-UA"/>
        </w:rPr>
        <w:t>» та ін. Храми та монастирі стрімко закривалися.</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Чернецтво було поставлене у скрутне як матеріальне так і духовне становище. Заборона паломництва, свічного доходу</w:t>
      </w:r>
      <w:r w:rsidRPr="00867369">
        <w:rPr>
          <w:rFonts w:ascii="Times New Roman" w:hAnsi="Times New Roman" w:cs="Times New Roman"/>
          <w:sz w:val="24"/>
          <w:szCs w:val="24"/>
          <w:lang w:val="uk-UA"/>
        </w:rPr>
        <w:t xml:space="preserve">, будь-якої торгівлі, </w:t>
      </w:r>
      <w:r w:rsidRPr="00867369">
        <w:rPr>
          <w:rFonts w:ascii="Times New Roman" w:hAnsi="Times New Roman" w:cs="Times New Roman"/>
          <w:color w:val="000000"/>
          <w:sz w:val="24"/>
          <w:szCs w:val="24"/>
          <w:lang w:val="uk-UA"/>
        </w:rPr>
        <w:t>жорстке оподаткування, заборона приймати у монастирі молодих людей старших 30 років стали важким ударом. Багато з насельників не змогли відновити обов’язкову реєстрацію та були вигнані просто неба. Було також прийнято ряд секретних інструкцій для вповноважених по справам релігії на місцях: перешкоджати постригу у чернецтво, забороняти вступати у духовні заклади молодим людям, слідкувати за активними духовними особами та віруючими, всілякими способами залякувати та дискредитувати їх.</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Початок хрущовських гонінь співпав з закінчення о. Сергієм навчання у МДА. Він прагнув продовжувати богословські дослідження, служити та працювати при Академії.</w:t>
      </w:r>
    </w:p>
    <w:p w:rsidR="00E539AB" w:rsidRPr="00867369" w:rsidRDefault="00E539AB" w:rsidP="00E539AB">
      <w:pPr>
        <w:tabs>
          <w:tab w:val="left" w:pos="9355"/>
        </w:tabs>
        <w:spacing w:after="0" w:line="240" w:lineRule="auto"/>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lastRenderedPageBreak/>
        <w:t>Деякий час це йому вдавалося. Незважаючи на заборону паломництва, до Лаври приїжджали віруючи, серед них були родичі з Краматорська (туди переїхала родина), друзі та духовні діти о. Сергія із Жданова та з інших місць України. Він зустрічався з ними у будиночках черниць Варвари та Єфросінії, надавав духовну літературу, у тому числі свою богословську роботу, яку</w:t>
      </w:r>
      <w:r w:rsidRPr="00867369">
        <w:rPr>
          <w:rFonts w:ascii="Times New Roman" w:hAnsi="Times New Roman" w:cs="Times New Roman"/>
          <w:sz w:val="24"/>
          <w:szCs w:val="24"/>
          <w:lang w:val="uk-UA"/>
        </w:rPr>
        <w:t xml:space="preserve"> на цигарковому папері розмножували </w:t>
      </w:r>
      <w:r w:rsidRPr="00867369">
        <w:rPr>
          <w:rFonts w:ascii="Times New Roman" w:hAnsi="Times New Roman" w:cs="Times New Roman"/>
          <w:color w:val="000000"/>
          <w:sz w:val="24"/>
          <w:szCs w:val="24"/>
          <w:lang w:val="uk-UA"/>
        </w:rPr>
        <w:t>друкарською машинкою.</w:t>
      </w:r>
      <w:r w:rsidRPr="00867369">
        <w:rPr>
          <w:rFonts w:ascii="Times New Roman" w:hAnsi="Times New Roman" w:cs="Times New Roman"/>
          <w:sz w:val="24"/>
          <w:szCs w:val="24"/>
          <w:lang w:val="uk-UA"/>
        </w:rPr>
        <w:t xml:space="preserve"> Відвідувати домівки вірян, розповсюджувати літературу було справжнім криміналом. Особливо заборонявся «самвидав», зразком якого й було дослідження о. Сергія. </w:t>
      </w:r>
      <w:r w:rsidRPr="00867369">
        <w:rPr>
          <w:rFonts w:ascii="Times New Roman" w:hAnsi="Times New Roman" w:cs="Times New Roman"/>
          <w:color w:val="000000"/>
          <w:sz w:val="24"/>
          <w:szCs w:val="24"/>
          <w:lang w:val="uk-UA"/>
        </w:rPr>
        <w:t>«За это у нас очень строго взыскивается» - писав він у листі до сестри Валентини.</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 xml:space="preserve">Вповноважений по справам релігії у Московській області відмовив йому у прописці через обмеження та через вплив монаха на людей. На території монастиря він також не міг залишатися через відсутність реєстрації. Правий статус чернецтва був невизначеним. Монахи не мали прописки поза монастиря, без неї не мали права навіть на цивільну роботу та на житло. Право церковного служіння потребувало реєстрації у будь-якої парафії. Вільних же парафій не вистачало навіть на біле духовенство. Таким чином, ченці не вписувалися у існуючу систему, залишалися без житла, засобів існування та </w:t>
      </w:r>
      <w:r w:rsidRPr="00867369">
        <w:rPr>
          <w:rFonts w:ascii="Times New Roman" w:hAnsi="Times New Roman" w:cs="Times New Roman"/>
          <w:sz w:val="24"/>
          <w:szCs w:val="24"/>
          <w:lang w:val="uk-UA"/>
        </w:rPr>
        <w:t>ще й поза законом, тому що</w:t>
      </w:r>
      <w:r w:rsidRPr="00867369">
        <w:rPr>
          <w:rFonts w:ascii="Times New Roman" w:hAnsi="Times New Roman" w:cs="Times New Roman"/>
          <w:color w:val="000000"/>
          <w:sz w:val="24"/>
          <w:szCs w:val="24"/>
          <w:lang w:val="uk-UA"/>
        </w:rPr>
        <w:t xml:space="preserve"> могли бути притягнути до відповідальності за дармоїдство та бродяжництво. Якщо додати до цього негативний «образ попа», що створювався в інформаційному полі, то стан ченців у суспільстві був скрутним.</w:t>
      </w:r>
    </w:p>
    <w:p w:rsidR="00E539AB" w:rsidRPr="00867369" w:rsidRDefault="00E539AB" w:rsidP="00E539AB">
      <w:pPr>
        <w:tabs>
          <w:tab w:val="left" w:pos="9355"/>
        </w:tabs>
        <w:spacing w:after="0" w:line="240" w:lineRule="auto"/>
        <w:ind w:firstLine="540"/>
        <w:jc w:val="both"/>
        <w:rPr>
          <w:rFonts w:ascii="Times New Roman" w:hAnsi="Times New Roman" w:cs="Times New Roman"/>
          <w:sz w:val="24"/>
          <w:szCs w:val="24"/>
          <w:lang w:val="uk-UA"/>
        </w:rPr>
      </w:pPr>
      <w:r w:rsidRPr="00867369">
        <w:rPr>
          <w:rFonts w:ascii="Times New Roman" w:hAnsi="Times New Roman" w:cs="Times New Roman"/>
          <w:color w:val="000000"/>
          <w:sz w:val="24"/>
          <w:szCs w:val="24"/>
          <w:lang w:val="uk-UA"/>
        </w:rPr>
        <w:t>Прописку о. Сергію все ж вдалось отримати у Владимирській області, в містечку Струніно, звідки він долав щодня двохгодинну відстань у два кінця. Щоб продовжувати служити, приходилося ховатися від чисельних перевірок та комісій. У листі до друзів він писав: «</w:t>
      </w:r>
      <w:r w:rsidRPr="00867369">
        <w:rPr>
          <w:rFonts w:ascii="Times New Roman" w:hAnsi="Times New Roman" w:cs="Times New Roman"/>
          <w:sz w:val="24"/>
          <w:szCs w:val="24"/>
          <w:lang w:val="ru-RU"/>
        </w:rPr>
        <w:t>Я не стану говорить о моем моральном состоянии, но что касается бытовых условий моей жизни, то могу лишь сказать, что они напоминают мне что-то странническое, если не сказать скитальческое</w:t>
      </w:r>
      <w:r w:rsidRPr="00867369">
        <w:rPr>
          <w:rFonts w:ascii="Times New Roman" w:hAnsi="Times New Roman" w:cs="Times New Roman"/>
          <w:sz w:val="24"/>
          <w:szCs w:val="24"/>
          <w:lang w:val="uk-UA"/>
        </w:rPr>
        <w:t>».</w:t>
      </w:r>
    </w:p>
    <w:p w:rsidR="00E539AB" w:rsidRPr="00867369" w:rsidRDefault="00E539AB" w:rsidP="00E539AB">
      <w:pPr>
        <w:tabs>
          <w:tab w:val="left" w:pos="9355"/>
        </w:tabs>
        <w:spacing w:after="0" w:line="240" w:lineRule="auto"/>
        <w:ind w:firstLine="540"/>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Наприкінці 1959 року ректор МДА довів, що його визивали до вповноваженого з приводу о. Сергія та наказали останньому від’їхати </w:t>
      </w:r>
      <w:r w:rsidRPr="00867369">
        <w:rPr>
          <w:rFonts w:ascii="Times New Roman" w:hAnsi="Times New Roman" w:cs="Times New Roman"/>
          <w:sz w:val="24"/>
          <w:szCs w:val="24"/>
          <w:lang w:val="ru-RU"/>
        </w:rPr>
        <w:t>«подобру-поздорову»</w:t>
      </w:r>
      <w:r w:rsidRPr="00867369">
        <w:rPr>
          <w:rFonts w:ascii="Times New Roman" w:hAnsi="Times New Roman" w:cs="Times New Roman"/>
          <w:sz w:val="24"/>
          <w:szCs w:val="24"/>
          <w:lang w:val="uk-UA"/>
        </w:rPr>
        <w:t>.</w:t>
      </w:r>
      <w:r w:rsidRPr="00867369">
        <w:rPr>
          <w:rFonts w:ascii="Times New Roman" w:hAnsi="Times New Roman" w:cs="Times New Roman"/>
          <w:sz w:val="24"/>
          <w:szCs w:val="24"/>
          <w:lang w:val="ru-RU"/>
        </w:rPr>
        <w:t xml:space="preserve"> </w:t>
      </w:r>
      <w:r w:rsidRPr="00867369">
        <w:rPr>
          <w:rFonts w:ascii="Times New Roman" w:hAnsi="Times New Roman" w:cs="Times New Roman"/>
          <w:sz w:val="24"/>
          <w:szCs w:val="24"/>
          <w:lang w:val="uk-UA"/>
        </w:rPr>
        <w:t xml:space="preserve">Короткий час він служив </w:t>
      </w:r>
      <w:r w:rsidRPr="00867369">
        <w:rPr>
          <w:rFonts w:ascii="Times New Roman" w:hAnsi="Times New Roman" w:cs="Times New Roman"/>
          <w:color w:val="000000"/>
          <w:sz w:val="24"/>
          <w:szCs w:val="24"/>
          <w:lang w:val="uk-UA"/>
        </w:rPr>
        <w:t xml:space="preserve">секретарем Новгородського єпархіального управління, але потяг до пастирського </w:t>
      </w:r>
      <w:r w:rsidRPr="00867369">
        <w:rPr>
          <w:rFonts w:ascii="Times New Roman" w:hAnsi="Times New Roman" w:cs="Times New Roman"/>
          <w:sz w:val="24"/>
          <w:szCs w:val="24"/>
          <w:lang w:val="uk-UA"/>
        </w:rPr>
        <w:t xml:space="preserve">служіння </w:t>
      </w:r>
      <w:r w:rsidRPr="00867369">
        <w:rPr>
          <w:rFonts w:ascii="Times New Roman" w:hAnsi="Times New Roman" w:cs="Times New Roman"/>
          <w:color w:val="000000"/>
          <w:sz w:val="24"/>
          <w:szCs w:val="24"/>
          <w:lang w:val="uk-UA"/>
        </w:rPr>
        <w:t>змусив шукати посаду парафіяльного священика</w:t>
      </w:r>
      <w:r w:rsidRPr="00867369">
        <w:rPr>
          <w:rFonts w:ascii="Times New Roman" w:hAnsi="Times New Roman" w:cs="Times New Roman"/>
          <w:sz w:val="24"/>
          <w:szCs w:val="24"/>
          <w:lang w:val="uk-UA"/>
        </w:rPr>
        <w:t>. Допоміг правлячий архієрей Курської та Харківської єпархії Владика Леонід, який знав монаха Сергія як талановитого студента Академії.</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 xml:space="preserve">В серпні 1960 року о. Сергій став настоятелем Свято-Преображенської церкви на Москальовці м. Харкова. Отримавши храм в напівзруйнованому стані, чернець за неповних чотири місяця відновив будівлю, </w:t>
      </w:r>
      <w:r w:rsidRPr="00867369">
        <w:rPr>
          <w:rFonts w:ascii="Times New Roman" w:hAnsi="Times New Roman" w:cs="Times New Roman"/>
          <w:sz w:val="24"/>
          <w:szCs w:val="24"/>
          <w:lang w:val="uk-UA"/>
        </w:rPr>
        <w:t>створив церковну</w:t>
      </w:r>
      <w:r w:rsidRPr="00867369">
        <w:rPr>
          <w:rFonts w:ascii="Times New Roman" w:hAnsi="Times New Roman" w:cs="Times New Roman"/>
          <w:color w:val="000000"/>
          <w:sz w:val="24"/>
          <w:szCs w:val="24"/>
          <w:lang w:val="uk-UA"/>
        </w:rPr>
        <w:t xml:space="preserve"> громаду.</w:t>
      </w:r>
      <w:r w:rsidRPr="00867369">
        <w:rPr>
          <w:rFonts w:ascii="Times New Roman" w:hAnsi="Times New Roman" w:cs="Times New Roman"/>
          <w:sz w:val="24"/>
          <w:szCs w:val="24"/>
          <w:lang w:val="uk-UA"/>
        </w:rPr>
        <w:t xml:space="preserve"> Палкі проповіді залучили </w:t>
      </w:r>
      <w:r w:rsidRPr="00867369">
        <w:rPr>
          <w:rFonts w:ascii="Times New Roman" w:hAnsi="Times New Roman" w:cs="Times New Roman"/>
          <w:color w:val="000000"/>
          <w:sz w:val="24"/>
          <w:szCs w:val="24"/>
          <w:lang w:val="uk-UA"/>
        </w:rPr>
        <w:t xml:space="preserve">до церкви </w:t>
      </w:r>
      <w:r w:rsidRPr="00867369">
        <w:rPr>
          <w:rFonts w:ascii="Times New Roman" w:hAnsi="Times New Roman" w:cs="Times New Roman"/>
          <w:sz w:val="24"/>
          <w:szCs w:val="24"/>
          <w:lang w:val="uk-UA"/>
        </w:rPr>
        <w:t>мирян.</w:t>
      </w:r>
      <w:r w:rsidRPr="00867369">
        <w:rPr>
          <w:rFonts w:ascii="Times New Roman" w:hAnsi="Times New Roman" w:cs="Times New Roman"/>
          <w:color w:val="000000"/>
          <w:sz w:val="24"/>
          <w:szCs w:val="24"/>
          <w:lang w:val="uk-UA"/>
        </w:rPr>
        <w:t xml:space="preserve"> Серед парафіян збиралося багато інтелігенції та, що найважливіше, молоді. «</w:t>
      </w:r>
      <w:r w:rsidRPr="00867369">
        <w:rPr>
          <w:rFonts w:ascii="Times New Roman" w:hAnsi="Times New Roman" w:cs="Times New Roman"/>
          <w:sz w:val="24"/>
          <w:szCs w:val="24"/>
          <w:lang w:val="ru-RU"/>
        </w:rPr>
        <w:t>Люди настолько изголодавшие, а приток этих голодающих почти с каждым днем увеличивается</w:t>
      </w:r>
      <w:r w:rsidRPr="00867369">
        <w:rPr>
          <w:rFonts w:ascii="Times New Roman" w:hAnsi="Times New Roman" w:cs="Times New Roman"/>
          <w:sz w:val="24"/>
          <w:szCs w:val="24"/>
          <w:lang w:val="uk-UA"/>
        </w:rPr>
        <w:t>» - писав він друзям</w:t>
      </w:r>
      <w:r w:rsidRPr="00867369">
        <w:rPr>
          <w:rFonts w:ascii="Times New Roman" w:hAnsi="Times New Roman" w:cs="Times New Roman"/>
          <w:sz w:val="24"/>
          <w:szCs w:val="24"/>
          <w:lang w:val="ru-RU"/>
        </w:rPr>
        <w:t xml:space="preserve">. </w:t>
      </w:r>
      <w:r w:rsidRPr="00867369">
        <w:rPr>
          <w:rFonts w:ascii="Times New Roman" w:hAnsi="Times New Roman" w:cs="Times New Roman"/>
          <w:color w:val="000000"/>
          <w:sz w:val="24"/>
          <w:szCs w:val="24"/>
          <w:lang w:val="uk-UA"/>
        </w:rPr>
        <w:t xml:space="preserve">Проте, згідно з «Інструкцією», заохочення до церкви молодих людей заборонялося. Заборонялось також проповідувати, не </w:t>
      </w:r>
      <w:r w:rsidRPr="00867369">
        <w:rPr>
          <w:rFonts w:ascii="Times New Roman" w:hAnsi="Times New Roman" w:cs="Times New Roman"/>
          <w:sz w:val="24"/>
          <w:szCs w:val="24"/>
          <w:lang w:val="uk-UA"/>
        </w:rPr>
        <w:t xml:space="preserve">погодивши попередньо текст проповіді з представниками Ради зі справ РПЦ. </w:t>
      </w:r>
      <w:r w:rsidRPr="00867369">
        <w:rPr>
          <w:rFonts w:ascii="Times New Roman" w:hAnsi="Times New Roman" w:cs="Times New Roman"/>
          <w:color w:val="000000"/>
          <w:sz w:val="24"/>
          <w:szCs w:val="24"/>
          <w:lang w:val="uk-UA"/>
        </w:rPr>
        <w:t>Через велику популярність о. Сергія серед населення та ігнорування їм законодавства о культах вже в листопаді 1960 року йому надійшло розпорядження в 24 години покинути місто. Його вигнали з Харкова без права проповідувати, не при яких умовах.</w:t>
      </w:r>
    </w:p>
    <w:p w:rsidR="00E539AB" w:rsidRPr="00867369" w:rsidRDefault="00E539AB" w:rsidP="00E539AB">
      <w:pPr>
        <w:tabs>
          <w:tab w:val="left" w:pos="9355"/>
        </w:tabs>
        <w:spacing w:after="0" w:line="240" w:lineRule="auto"/>
        <w:ind w:firstLine="54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Наступним місцем призначення о</w:t>
      </w:r>
      <w:r w:rsidRPr="00867369">
        <w:rPr>
          <w:rFonts w:ascii="Times New Roman" w:hAnsi="Times New Roman" w:cs="Times New Roman"/>
          <w:sz w:val="24"/>
          <w:szCs w:val="24"/>
          <w:lang w:val="uk-UA"/>
        </w:rPr>
        <w:t>. Сергія</w:t>
      </w:r>
      <w:r w:rsidRPr="00867369">
        <w:rPr>
          <w:rFonts w:ascii="Times New Roman" w:hAnsi="Times New Roman" w:cs="Times New Roman"/>
          <w:color w:val="000000"/>
          <w:sz w:val="24"/>
          <w:szCs w:val="24"/>
          <w:lang w:val="uk-UA"/>
        </w:rPr>
        <w:t xml:space="preserve"> стала церков Всіх Святих при цвинтарі м. Тула, в якої крім нього </w:t>
      </w:r>
      <w:r w:rsidRPr="00867369">
        <w:rPr>
          <w:rFonts w:ascii="Times New Roman" w:hAnsi="Times New Roman" w:cs="Times New Roman"/>
          <w:sz w:val="24"/>
          <w:szCs w:val="24"/>
          <w:lang w:val="uk-UA"/>
        </w:rPr>
        <w:t>служили ще</w:t>
      </w:r>
      <w:r w:rsidRPr="00867369">
        <w:rPr>
          <w:rFonts w:ascii="Times New Roman" w:hAnsi="Times New Roman" w:cs="Times New Roman"/>
          <w:color w:val="000000"/>
          <w:sz w:val="24"/>
          <w:szCs w:val="24"/>
          <w:lang w:val="uk-UA"/>
        </w:rPr>
        <w:t xml:space="preserve"> десять священиків. Там він знаходився фактично у ізоляції, оточений суцільними обмеженнями; за ним стежили представники вповноваженого. Через моральне та фізичне виснаження, що було викликане постійним поневірянням, та, за припущенням автора, не без втручання людської злої волі, о. Сергій важко захворів. Наприкінці 1969 року, у Боткінській лікарні, що у Москві, він опинився сусідом по лікарняній палаті з Митрополитом Миколаєм Ярушевичем, одним з яскравих борців проти гонінь на православну віру. Треба зазначити, що у той же час, у той же лікарні Владика Миколай помер при загадкових обставинах. Зі слів брата сестра Марія дізналася, що той отримував ті же ліки, після яких Митрополиту Миколаю погіршало. Ймовірно</w:t>
      </w:r>
      <w:r w:rsidRPr="00867369">
        <w:rPr>
          <w:rFonts w:ascii="Times New Roman" w:hAnsi="Times New Roman" w:cs="Times New Roman"/>
          <w:sz w:val="24"/>
          <w:szCs w:val="24"/>
          <w:lang w:val="uk-UA"/>
        </w:rPr>
        <w:t>,</w:t>
      </w:r>
      <w:r w:rsidRPr="00867369">
        <w:rPr>
          <w:rFonts w:ascii="Times New Roman" w:hAnsi="Times New Roman" w:cs="Times New Roman"/>
          <w:color w:val="FF6600"/>
          <w:sz w:val="24"/>
          <w:szCs w:val="24"/>
          <w:lang w:val="uk-UA"/>
        </w:rPr>
        <w:t xml:space="preserve"> </w:t>
      </w:r>
      <w:r w:rsidRPr="00867369">
        <w:rPr>
          <w:rFonts w:ascii="Times New Roman" w:hAnsi="Times New Roman" w:cs="Times New Roman"/>
          <w:color w:val="000000"/>
          <w:sz w:val="24"/>
          <w:szCs w:val="24"/>
          <w:lang w:val="uk-UA"/>
        </w:rPr>
        <w:t xml:space="preserve">таким чином режим позбавився від «неблагонадійного» представника вищого духовенства. Можливо о. Сергія також «залікували», як активного служителя культу, </w:t>
      </w:r>
      <w:r w:rsidRPr="00867369">
        <w:rPr>
          <w:rFonts w:ascii="Times New Roman" w:hAnsi="Times New Roman" w:cs="Times New Roman"/>
          <w:sz w:val="24"/>
          <w:szCs w:val="24"/>
          <w:lang w:val="uk-UA"/>
        </w:rPr>
        <w:t>проте</w:t>
      </w:r>
      <w:r w:rsidRPr="00867369">
        <w:rPr>
          <w:rFonts w:ascii="Times New Roman" w:hAnsi="Times New Roman" w:cs="Times New Roman"/>
          <w:color w:val="000000"/>
          <w:sz w:val="24"/>
          <w:szCs w:val="24"/>
          <w:lang w:val="uk-UA"/>
        </w:rPr>
        <w:t xml:space="preserve"> його молодий організм протримався довше.</w:t>
      </w:r>
    </w:p>
    <w:p w:rsidR="00E539AB" w:rsidRPr="00867369" w:rsidRDefault="00E539AB" w:rsidP="00E539AB">
      <w:pPr>
        <w:tabs>
          <w:tab w:val="left" w:pos="9355"/>
        </w:tabs>
        <w:spacing w:after="0" w:line="240" w:lineRule="auto"/>
        <w:ind w:firstLine="720"/>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 xml:space="preserve">У лютому 1962 року Ганна Феодосіївна відвезла сина до Краматорська на лікування зі страшним діагнозом – цироз печінки. Ще 8 місяців він боровся за життя, долаючи страшні муки. За </w:t>
      </w:r>
      <w:r w:rsidRPr="00867369">
        <w:rPr>
          <w:rFonts w:ascii="Times New Roman" w:hAnsi="Times New Roman" w:cs="Times New Roman"/>
          <w:color w:val="000000"/>
          <w:sz w:val="24"/>
          <w:szCs w:val="24"/>
          <w:lang w:val="uk-UA"/>
        </w:rPr>
        <w:lastRenderedPageBreak/>
        <w:t>два місяці до смерті надійшов наказ про присвоєння йому чину Ігумена. Помер о. Сергій 2 серпня 1962 р. віком 31 рік. Його ховали 12 священиків Краматорська, належним чином з відповідними почестями. Історія молодого монаха, який постраждав від атеїстичної радянської влади, стала відомою православним віруючим. Вони передають її з покоління в покоління та зберігають пам'ять про сповідника, палкого проповідника ігумена Сергія Уманця.</w:t>
      </w:r>
    </w:p>
    <w:p w:rsidR="00E539AB" w:rsidRPr="00867369" w:rsidRDefault="00E539AB" w:rsidP="00E539AB">
      <w:pPr>
        <w:tabs>
          <w:tab w:val="left" w:pos="9355"/>
        </w:tabs>
        <w:spacing w:after="0" w:line="240" w:lineRule="auto"/>
        <w:ind w:firstLine="540"/>
        <w:jc w:val="both"/>
        <w:rPr>
          <w:rFonts w:ascii="Times New Roman" w:hAnsi="Times New Roman" w:cs="Times New Roman"/>
          <w:sz w:val="24"/>
          <w:szCs w:val="24"/>
          <w:lang w:val="uk-UA"/>
        </w:rPr>
      </w:pPr>
      <w:r w:rsidRPr="00867369">
        <w:rPr>
          <w:rFonts w:ascii="Times New Roman" w:hAnsi="Times New Roman" w:cs="Times New Roman"/>
          <w:color w:val="000000"/>
          <w:sz w:val="24"/>
          <w:szCs w:val="24"/>
          <w:lang w:val="uk-UA"/>
        </w:rPr>
        <w:t>Отже, релігійна політика держави за часів хрущовської «відлиги» взяла курс на повне знищення Церкви у Радянському Союзі. Найсильніший удар прийшовся на ченців, які опинилися у край важкому стані, бо за стінами монастиря, знаходилися фактично поза законом. Гоніння та витончені, приховані методи знищення, аж до фізичного усунення, призвели до зруйнованих доль та трагедій найкращих та талановитих представників чорного духовенства. Але їх молитовним зусиллям ідеологам КПРС так і не вдалось показати світу «останнього радянського попа».</w:t>
      </w:r>
    </w:p>
    <w:p w:rsidR="00E539AB" w:rsidRDefault="00E539AB" w:rsidP="00E539AB">
      <w:pPr>
        <w:spacing w:after="0" w:line="240" w:lineRule="auto"/>
        <w:ind w:firstLine="788"/>
        <w:jc w:val="center"/>
        <w:rPr>
          <w:rFonts w:ascii="Times New Roman" w:hAnsi="Times New Roman" w:cs="Times New Roman"/>
          <w:b/>
          <w:sz w:val="24"/>
          <w:szCs w:val="24"/>
          <w:lang w:val="uk-UA"/>
        </w:rPr>
      </w:pPr>
    </w:p>
    <w:p w:rsidR="009B083D" w:rsidRPr="009B083D" w:rsidRDefault="009B083D" w:rsidP="009B083D">
      <w:pPr>
        <w:spacing w:after="0" w:line="240" w:lineRule="auto"/>
        <w:ind w:firstLine="788"/>
        <w:jc w:val="center"/>
        <w:rPr>
          <w:rFonts w:ascii="Times New Roman" w:hAnsi="Times New Roman" w:cs="Times New Roman"/>
          <w:b/>
          <w:lang w:val="uk-UA"/>
        </w:rPr>
      </w:pPr>
      <w:r w:rsidRPr="009B083D">
        <w:rPr>
          <w:rFonts w:ascii="Times New Roman" w:hAnsi="Times New Roman" w:cs="Times New Roman"/>
          <w:b/>
          <w:lang w:val="uk-UA"/>
        </w:rPr>
        <w:t>У ЧОМУ СЕНС ЖИТТЯ ЖІНКИ?</w:t>
      </w:r>
    </w:p>
    <w:p w:rsidR="009B083D" w:rsidRPr="009B083D" w:rsidRDefault="009B083D" w:rsidP="009B083D">
      <w:pPr>
        <w:spacing w:after="0" w:line="240" w:lineRule="auto"/>
        <w:ind w:firstLine="788"/>
        <w:jc w:val="center"/>
        <w:rPr>
          <w:rFonts w:ascii="Times New Roman" w:hAnsi="Times New Roman" w:cs="Times New Roman"/>
          <w:b/>
          <w:lang w:val="uk-UA"/>
        </w:rPr>
      </w:pPr>
      <w:r w:rsidRPr="009B083D">
        <w:rPr>
          <w:rFonts w:ascii="Times New Roman" w:hAnsi="Times New Roman" w:cs="Times New Roman"/>
          <w:b/>
          <w:lang w:val="uk-UA"/>
        </w:rPr>
        <w:t>Вихованці гуртка «Географи-краєзнавці»</w:t>
      </w:r>
    </w:p>
    <w:p w:rsidR="009B083D" w:rsidRPr="009B083D" w:rsidRDefault="009B083D" w:rsidP="009B083D">
      <w:pPr>
        <w:spacing w:after="0" w:line="240" w:lineRule="auto"/>
        <w:ind w:firstLine="788"/>
        <w:jc w:val="center"/>
        <w:rPr>
          <w:rFonts w:ascii="Times New Roman" w:hAnsi="Times New Roman" w:cs="Times New Roman"/>
          <w:lang w:val="uk-UA"/>
        </w:rPr>
      </w:pPr>
      <w:r w:rsidRPr="009B083D">
        <w:rPr>
          <w:rFonts w:ascii="Times New Roman" w:hAnsi="Times New Roman" w:cs="Times New Roman"/>
          <w:lang w:val="uk-UA"/>
        </w:rPr>
        <w:t>КЗ «Харківська обласна станція юних туристів» Харківської обласної ради, учні Ков’язького НВК Валківської районної ради Харківської області. Керівник Павелко І.В., методист КЗ «Харківська обласна станція юних туристів», керівник гуртка «Географи-краєзнавці»</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У чому сенс життя жінки? Багато тисячоліть вважалося, що жінка приходить у цей світ тільки лише для того, щоб вийти заміж, народити дитину і бути тилом для чоловіка. Нічого більшого їй і не потрібно. Зовсім недавно настали нові часи – жінка зайняла практично рівну позицію з чоловіком: вона працює і заробляє, вона займає сильну соціальну позицію, вона розвивається і домагається того, чого хоче.</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Але, незважаючи на це, дуже часто самі жінки не знають відповіді на питання: а в чому сенс мого життя? В чому щастя життя? Виявляється, зараз, на початку третього тисячоліття, настав час для нової ери розуміння жіночої сутності: коли вона не просто приставка до чоловіка, коли вона не просто «допущена до роботи», а коли вона може по-справжньому насолоджуватися життям.</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Пошук сенсу життя – це складний процес для будь-якої людини, і чоловіка, і жінки. Але саме для жінки, і саме сьогодні, він стає особливо гостро. Це пов’язано з безліччю стереотипів, якими наповнене наше життя. Вони більше заплутують, ніж дають можливість знайти відповідь на питання – в чому ж все-таки сенс життя жінки? Самої звичайної жінки.</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Сьогодні дуже багато жінок реалізуються в соціумі, займають успішні посади, приносять свій, дуже важливий внесок в загальну скарбничку. Часто у них більша зарплата і вища посада, ніж у чоловіків в тому ж колективі. Але якщо проаналізувати картину в цілому, то виявиться, що жінці все ж важче даються всі ці досягнення. Більш того, досягають розвитку жінки, як правило, за рахунок дуже хорошої освіти: лише отримавши її, жінка може претендувати на своє місце під сонцем. Наприклад, стати хорошим лікарем, викладачем, журналістом, економістом.</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Проте ж, як тільки ми візьмемося аналізувати всі професії загалом, то зауважимо, що жінки в основному займають аж надто низькі позиції і швидше працюють на підхваті у чоловіків. А на різноробочих посадах, в сільському господарстві жінки виконуються дуже важкі роботи, отримуючи при цьому менше, ніж чоловіки. Та й взагалі, перевага на боці чоловіків: відомі політики – майже усі чоловіки, а жінки – лише приголомшливий виняток. І так в кожній галузі – придивившись, можна всюди побачити чоловіків і лише дещицю жінок, які змогли досягти висот.</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Тому можна сказати однозначно, що своє високе місце під сонцем жінка заробляє не чим іншим, як власним інтелектом. Те, що чоловікові практично завжди дається легше і простіше, жінці потрібно завоювати довгими роками навчання та вислуги. Але чи щасливі від цього жінки? Навіщо це все їм? Чи можна назвати їх життя радісним від реалізації на роботі? І взагалі, чи в хорошій роботі сенс життя жінки?</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 xml:space="preserve">Часто жінки, реалізовані на роботі, залишаються на самоті і не мають можливості бути щасливими в особистому житті. А ті, хто і працює, і має сім’ю, часто зашиваються і буквально падають з ніг, адже їх робота ніяк не знімає обов’язків з прибирання, готування, прання, вихованні </w:t>
      </w:r>
      <w:r w:rsidRPr="009B083D">
        <w:rPr>
          <w:rFonts w:ascii="Times New Roman" w:hAnsi="Times New Roman" w:cs="Times New Roman"/>
          <w:sz w:val="24"/>
          <w:szCs w:val="24"/>
          <w:lang w:val="uk-UA"/>
        </w:rPr>
        <w:lastRenderedPageBreak/>
        <w:t>дітей. Буває й так, що жінка реалізується на роботі, але ця робота не подобається їй і більше в тягар, ніж в радість. Усі справи відкладаються на останній момент, понеділок – найстрашніший і противний день, а від самої думки про звіт і розмову з начальником волосся стає дибки. Невже така робота може бути сенсом життя жінки?</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Дитина – все, що потрібно жінці для щастя. Дівчатка люблять возитися з ляльками, а дівчата мріють полюбити, щасливо вийти заміж і народити дитину. А потім багато років віддати своїм дітям: дні і ночі безперервно присвячуючи їм і тільки їм. Так? Або може бути не зовсім, принаймні, для частини жінок? Для дуже багатьох сьогодні дитина стала тільки однією з бажаних реалізацій, і замикати жінку вдома з дітьми – швидше – злочин, насильство над нею.</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Може здатися, що сенс життя жінки в чомусь іншому. Наприклад, в чоловікові. Багато хто думає, що жінка повинна присвятити життя своєму чоловікові, забезпечувати йому готову їжу, прати речі, займатися побутом і так далі. Деякі жінки присвячують себе старим батькам або родичам, які потребують догляду. Вони не влаштовують особисте життя, не отримують хорошої освіти, не працюють на роботі, яка приносить задоволення.</w:t>
      </w:r>
    </w:p>
    <w:p w:rsidR="009B083D"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Є й такі, які приділяють багато уваги своєму хобі, наприклад, кішкам чи в’язанню, вишивці або красивим роботам handmade. Вони часто не помічають нічого іншого і з головою занурюються в своє захоплення. Але чи повністю щасливі вони? Деякі – так, і це чудово. А інші? Як їм бути? Як їм жити ?</w:t>
      </w:r>
    </w:p>
    <w:p w:rsidR="0063785E" w:rsidRPr="009B083D" w:rsidRDefault="009B083D" w:rsidP="009B083D">
      <w:pPr>
        <w:spacing w:after="0" w:line="240" w:lineRule="auto"/>
        <w:ind w:firstLine="788"/>
        <w:jc w:val="both"/>
        <w:rPr>
          <w:rFonts w:ascii="Times New Roman" w:hAnsi="Times New Roman" w:cs="Times New Roman"/>
          <w:sz w:val="24"/>
          <w:szCs w:val="24"/>
          <w:lang w:val="uk-UA"/>
        </w:rPr>
      </w:pPr>
      <w:r w:rsidRPr="009B083D">
        <w:rPr>
          <w:rFonts w:ascii="Times New Roman" w:hAnsi="Times New Roman" w:cs="Times New Roman"/>
          <w:sz w:val="24"/>
          <w:szCs w:val="24"/>
          <w:lang w:val="uk-UA"/>
        </w:rPr>
        <w:t>Все складно і в той же час все просто: сенс життя жінки в самому житті! Радісному, щасливому, самодостатньому!</w:t>
      </w:r>
    </w:p>
    <w:p w:rsidR="009B083D" w:rsidRDefault="009B083D" w:rsidP="009B083D">
      <w:pPr>
        <w:spacing w:after="0" w:line="240" w:lineRule="auto"/>
        <w:ind w:firstLine="788"/>
        <w:jc w:val="center"/>
        <w:rPr>
          <w:sz w:val="28"/>
          <w:szCs w:val="28"/>
          <w:lang w:val="uk-UA"/>
        </w:rPr>
      </w:pPr>
    </w:p>
    <w:p w:rsidR="00E539AB" w:rsidRPr="00E539AB" w:rsidRDefault="00E539AB" w:rsidP="00867369">
      <w:pPr>
        <w:spacing w:after="0" w:line="240" w:lineRule="auto"/>
        <w:ind w:firstLine="788"/>
        <w:jc w:val="center"/>
        <w:rPr>
          <w:rFonts w:ascii="Times New Roman" w:hAnsi="Times New Roman" w:cs="Times New Roman"/>
          <w:b/>
          <w:lang w:val="uk-UA"/>
        </w:rPr>
      </w:pPr>
      <w:r w:rsidRPr="00E539AB">
        <w:rPr>
          <w:rFonts w:ascii="Times New Roman" w:hAnsi="Times New Roman" w:cs="Times New Roman"/>
          <w:b/>
          <w:lang w:val="uk-UA"/>
        </w:rPr>
        <w:t>ДУХОВНЕ ВИХОВАННЯ МОЛОДШИХ ШКОЛЯРІВ СУЧАСНОСТІ</w:t>
      </w:r>
    </w:p>
    <w:p w:rsidR="00E539AB" w:rsidRDefault="00E539AB" w:rsidP="00E539AB">
      <w:pPr>
        <w:spacing w:after="0" w:line="240" w:lineRule="auto"/>
        <w:jc w:val="center"/>
        <w:rPr>
          <w:rFonts w:ascii="Times New Roman" w:hAnsi="Times New Roman" w:cs="Times New Roman"/>
          <w:b/>
          <w:lang w:val="uk-UA"/>
        </w:rPr>
      </w:pPr>
      <w:r w:rsidRPr="00E539AB">
        <w:rPr>
          <w:rFonts w:ascii="Times New Roman" w:hAnsi="Times New Roman" w:cs="Times New Roman"/>
          <w:b/>
          <w:lang w:val="uk-UA"/>
        </w:rPr>
        <w:t xml:space="preserve">Вихованці гуртка «Географи-краєзнавці» КЗ «Харківська обласна станція юних туристів»,  </w:t>
      </w:r>
    </w:p>
    <w:p w:rsidR="00E539AB" w:rsidRPr="00E539AB" w:rsidRDefault="00E539AB" w:rsidP="00E539AB">
      <w:pPr>
        <w:spacing w:after="0" w:line="240" w:lineRule="auto"/>
        <w:jc w:val="center"/>
        <w:rPr>
          <w:rFonts w:ascii="Times New Roman" w:hAnsi="Times New Roman" w:cs="Times New Roman"/>
          <w:lang w:val="uk-UA"/>
        </w:rPr>
      </w:pPr>
      <w:r w:rsidRPr="00E539AB">
        <w:rPr>
          <w:rFonts w:ascii="Times New Roman" w:hAnsi="Times New Roman" w:cs="Times New Roman"/>
          <w:b/>
          <w:lang w:val="uk-UA"/>
        </w:rPr>
        <w:t xml:space="preserve"> </w:t>
      </w:r>
      <w:r w:rsidRPr="00E539AB">
        <w:rPr>
          <w:rFonts w:ascii="Times New Roman" w:hAnsi="Times New Roman" w:cs="Times New Roman"/>
          <w:lang w:val="uk-UA"/>
        </w:rPr>
        <w:t>учні Харківської ЗОШ І-ІІІ ступенів №126 Харківської міської ради</w:t>
      </w:r>
    </w:p>
    <w:p w:rsidR="00E539AB" w:rsidRPr="00E539AB" w:rsidRDefault="00E539AB" w:rsidP="00E539AB">
      <w:pPr>
        <w:spacing w:after="0" w:line="240" w:lineRule="auto"/>
        <w:ind w:firstLine="540"/>
        <w:jc w:val="center"/>
        <w:rPr>
          <w:rFonts w:ascii="Times New Roman" w:hAnsi="Times New Roman" w:cs="Times New Roman"/>
          <w:lang w:val="uk-UA"/>
        </w:rPr>
      </w:pPr>
      <w:r w:rsidRPr="00E539AB">
        <w:rPr>
          <w:rFonts w:ascii="Times New Roman" w:hAnsi="Times New Roman" w:cs="Times New Roman"/>
          <w:lang w:val="uk-UA"/>
        </w:rPr>
        <w:t>Керівники: Усова О. В., вчитель географії, Мархалюк Н. П., керівник гуртка</w:t>
      </w:r>
    </w:p>
    <w:p w:rsidR="00E539AB" w:rsidRPr="00E539AB" w:rsidRDefault="00E539AB" w:rsidP="00E539AB">
      <w:pPr>
        <w:spacing w:after="0" w:line="240" w:lineRule="auto"/>
        <w:ind w:firstLine="788"/>
        <w:jc w:val="center"/>
        <w:rPr>
          <w:rFonts w:ascii="Times New Roman" w:hAnsi="Times New Roman" w:cs="Times New Roman"/>
          <w:b/>
          <w:sz w:val="16"/>
          <w:szCs w:val="16"/>
          <w:lang w:val="uk-UA"/>
        </w:rPr>
      </w:pPr>
    </w:p>
    <w:p w:rsidR="00E539AB" w:rsidRPr="00867369" w:rsidRDefault="00E539AB" w:rsidP="00E539AB">
      <w:pPr>
        <w:spacing w:after="0" w:line="240" w:lineRule="auto"/>
        <w:ind w:firstLine="78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В останні роки духовна криза українського суспільства є все більш загрозливою. Низький рівень життя в Україні, безробіття, інфляція, проституція, наркоманія, невизначеність моральних орієнтирів у політиці держави й повсякденному житті супроводжуються духовною деградацією. Школярі втратили духовно-моральні ідеали, що призвело до кардинальної зміни їх ціннісних орієнтацій. Засоби масової інформації мало часу приділяють даній проблемі. На екранах телебачення спостерігається насилля, зброя, сила та повне ігнорування національних традицій у вихованні й освіті підростаючого покоління. Усе це призвело до дискредитації споконвічних норм моралі й падіння рівня духовності молоді. У системі освіти накопичилася низка протиріч, що ускладнює розв’язання обраної проблеми. Необхідно визначити та розробити теоретико-методологічні засади, що сприятимуть духовній самореалізації особистості учня. Тому названа проблема сьогодні є надзвичайно актуальною. Велику увагу проблемі духовності приділяли філософи сучасності: В. Баранівський, Л. Буєва, М. Каган, С. Кримський, В. Мурашов та ін. Розробку психологічних та соціологічних шляхів вирішення даної проблеми здійснювали І. Бех, М. Боришевський, Д. Леонтьєв, Ж. Юзвак. та ін. Серед сучасних педагогів аспект духовності, духовного розвитку знайшов своє втілення в дослідженнях: В. Горащука, І. Карпенка, В. Оржеховської, О. Сухомлинської, Т. Ротерс, Г. Шевченко, П. Щербаня. та ін. В останні роки проблемою розвитку духовності учнівської молоді займалось багато науковців. Вихованню духовності підлітків у сім’ї присвячена робота К. Журби. </w:t>
      </w:r>
    </w:p>
    <w:p w:rsidR="00E539AB" w:rsidRPr="00867369" w:rsidRDefault="00E539AB" w:rsidP="00E539AB">
      <w:pPr>
        <w:spacing w:after="0" w:line="240" w:lineRule="auto"/>
        <w:ind w:firstLine="788"/>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Сучасна педагогіка розглядає духовність як особливу характеристику особистості, яка містить її духовні потреби та інтереси. У духовності об’єднуються інтелектуальні й емоційні потенціали особистості, ціннісні орієнтації, моральні настанови, творча діяльність. Духовність розуміється як внутрішня сфера самовизначення людини, її морально-естетичний стан. В педагогічному аспекті духовність визначається як інтегрована властивість особистості, яка виявляється у потребі жити, творити у відповідності з ідеалами істини, добра, краси, як показник людських взаємовідносин, морально-естетичної та громадянської позиції, здібності до співчуття, співпереживання, милосердя.</w:t>
      </w:r>
    </w:p>
    <w:p w:rsidR="00E539AB" w:rsidRPr="00867369" w:rsidRDefault="00E539AB" w:rsidP="00E539AB">
      <w:pPr>
        <w:pStyle w:val="a5"/>
        <w:shd w:val="clear" w:color="auto" w:fill="FAFAFA"/>
        <w:spacing w:before="0" w:beforeAutospacing="0" w:after="0" w:afterAutospacing="0"/>
        <w:contextualSpacing/>
        <w:rPr>
          <w:color w:val="000000"/>
          <w:lang w:val="uk-UA"/>
        </w:rPr>
      </w:pPr>
      <w:r w:rsidRPr="00867369">
        <w:rPr>
          <w:lang w:val="uk-UA"/>
        </w:rPr>
        <w:lastRenderedPageBreak/>
        <w:t>Духовний розвиток школярів не виокремлюється в якості самостійної мети цілісного навчально - виховного процесу. Тому планування духовного розвитку школярів повинно тісно пов’язуватися з віком, статтю, характером дитини, її фізичними й психологічними особливостями. Тобто особливе, індивідуальне повинно виступати основою розвитку духовності школярів. Слід підкреслити, що духовний розвиток школярів передбачає досягнення мети бути духовно вихованим. Засвоюючи духовні цінності, молоде покоління перетворює їх в зміст власних поглядів, у свій духовний арсенал, виробляє свою власну систему цінностей, ідеалів, поглядів, принципів, норм, переконань. Тому відзначимо, що система оптимізації роботи з розвитку духовності учнів у сучасній школі потребує об’єднання зусиль усіх суб’єктів навчально-виховного процесу, узгодження дій адміністрації, школи, класних керівників, вчителів-прикметників, вихователів груп подовженого дня, керівників секцій, клубів, медичних працівників, бібліотекарів, психолога, за підтримкою батьків. Потрібна мода на здоровий спосіб життя!</w:t>
      </w:r>
      <w:r w:rsidRPr="00867369">
        <w:rPr>
          <w:color w:val="000000"/>
        </w:rPr>
        <w:t xml:space="preserve"> </w:t>
      </w:r>
      <w:r w:rsidRPr="00867369">
        <w:rPr>
          <w:color w:val="000000"/>
          <w:lang w:val="uk-UA"/>
        </w:rPr>
        <w:t>Пріоритет надається вільному часу, дозвіллю, сім'ї, гедонізму, зростанню споживацьких запитів.</w:t>
      </w:r>
    </w:p>
    <w:p w:rsidR="00E539AB" w:rsidRPr="00867369" w:rsidRDefault="00E539AB" w:rsidP="00E539AB">
      <w:pPr>
        <w:pStyle w:val="a5"/>
        <w:shd w:val="clear" w:color="auto" w:fill="FAFAFA"/>
        <w:spacing w:before="0" w:beforeAutospacing="0" w:after="0" w:afterAutospacing="0"/>
        <w:contextualSpacing/>
        <w:rPr>
          <w:color w:val="000000"/>
          <w:lang w:val="uk-UA"/>
        </w:rPr>
      </w:pPr>
      <w:r w:rsidRPr="00867369">
        <w:rPr>
          <w:color w:val="000000"/>
          <w:lang w:val="uk-UA"/>
        </w:rPr>
        <w:t>Духовний зв'язок поколінь здійснюється в основному через сім'ю. Учені стверджують, що сім'я бере на себе виховний обов'язок саме в той найвідповідальніший момент, коли відбувається найінтенсивніший розвиток дитини й коли вона найбільшою мірою схильна до наслідування та піддатлива до виховних впливів. Як бачимо, виховна місія сім'ї особлива, тому що саме тут формується характер людини, її ставлення до життя.</w:t>
      </w:r>
    </w:p>
    <w:p w:rsidR="00E539AB" w:rsidRPr="00867369" w:rsidRDefault="00E539AB" w:rsidP="00E539AB">
      <w:pPr>
        <w:pStyle w:val="a5"/>
        <w:shd w:val="clear" w:color="auto" w:fill="FAFAFA"/>
        <w:spacing w:before="0" w:beforeAutospacing="0" w:after="0" w:afterAutospacing="0"/>
        <w:contextualSpacing/>
        <w:rPr>
          <w:color w:val="000000"/>
          <w:lang w:val="uk-UA"/>
        </w:rPr>
      </w:pPr>
      <w:r w:rsidRPr="00867369">
        <w:rPr>
          <w:color w:val="000000"/>
          <w:lang w:val="uk-UA"/>
        </w:rPr>
        <w:t>Аналіз психолого-педагогічної літератури свідчить, що саме сім'я була, і завжди залишиться найважливішим середовищем формування особистості, головним інститутом виховання, який відповідає не тільки за соціальне відтворення населення, а й за його духовний розвиток, створення певного способу життя.</w:t>
      </w:r>
    </w:p>
    <w:p w:rsidR="00E539AB" w:rsidRPr="00867369" w:rsidRDefault="00E539AB" w:rsidP="00E539AB">
      <w:pPr>
        <w:pStyle w:val="a5"/>
        <w:shd w:val="clear" w:color="auto" w:fill="FAFAFA"/>
        <w:spacing w:before="0" w:beforeAutospacing="0" w:after="0" w:afterAutospacing="0"/>
        <w:contextualSpacing/>
        <w:rPr>
          <w:color w:val="000000"/>
          <w:lang w:val="uk-UA"/>
        </w:rPr>
      </w:pPr>
      <w:r w:rsidRPr="00867369">
        <w:rPr>
          <w:color w:val="000000"/>
          <w:lang w:val="uk-UA"/>
        </w:rPr>
        <w:t>Проаналізувавши соціальну ситуацію в Україні, ми прийшли до висновку: сьогодні держава не задовольняє основні базові потреби людини: потребу в житті та здоров'ї, в соціальній захищеності, у спілкуванні, у любові та дружбі, у самоповазі й самореалізації тощо. Для багатьох наших співвітчизників загальнолюдські цінності (життя, здоров'я, праця, природа, творчість тощо) не є духовними домінантами. Жахливо, але діти, зростаючи в атмосфері духовного вакууму, гармонійно не розвиваються, ростуть пасивними споживачами суспільних благ.</w:t>
      </w:r>
    </w:p>
    <w:p w:rsidR="00E539AB" w:rsidRPr="00867369" w:rsidRDefault="00E539AB" w:rsidP="00E539AB">
      <w:pPr>
        <w:pStyle w:val="a5"/>
        <w:shd w:val="clear" w:color="auto" w:fill="FAFAFA"/>
        <w:spacing w:before="0" w:beforeAutospacing="0" w:after="0" w:afterAutospacing="0"/>
        <w:contextualSpacing/>
        <w:rPr>
          <w:color w:val="000000"/>
          <w:lang w:val="uk-UA"/>
        </w:rPr>
      </w:pPr>
      <w:r w:rsidRPr="00867369">
        <w:rPr>
          <w:color w:val="000000"/>
          <w:lang w:val="uk-UA"/>
        </w:rPr>
        <w:t>Звідси витікає необхідність цілеспрямованої копіткої роботи над збереженням і розвитком духовності суспільства та кожної окремої особистості. Але потреба в підвищенні духовності суспільства та особистості об'єктивується не тільки й не стільки зміною форм і способів духовного освоєння дійсності, скільки розвитком та ускладненням соціокультурного досвіду людства.</w:t>
      </w:r>
    </w:p>
    <w:p w:rsidR="00E539AB" w:rsidRPr="00867369" w:rsidRDefault="00E539AB" w:rsidP="00E539AB">
      <w:pPr>
        <w:spacing w:after="0" w:line="240" w:lineRule="auto"/>
        <w:ind w:firstLine="788"/>
        <w:contextualSpacing/>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Виховання дітей - це віддача особливих сил, сил духовних. Людину ми створюємо любов'ю - любов'ю батька до матері і матері до батька, любов'ю батька і матері до людей, глибокою вірою в гідність і красу людини. Прекрасні діти виростають у тих сім'ях, де</w:t>
      </w:r>
      <w:r w:rsidRPr="00867369">
        <w:rPr>
          <w:rStyle w:val="apple-converted-space"/>
          <w:rFonts w:ascii="Times New Roman" w:hAnsi="Times New Roman" w:cs="Times New Roman"/>
          <w:color w:val="000000"/>
          <w:sz w:val="24"/>
          <w:szCs w:val="24"/>
          <w:lang w:val="uk-UA"/>
        </w:rPr>
        <w:t> </w:t>
      </w:r>
      <w:hyperlink r:id="rId8" w:tooltip="Мати" w:history="1">
        <w:r w:rsidRPr="00867369">
          <w:rPr>
            <w:rStyle w:val="a7"/>
            <w:rFonts w:ascii="Times New Roman" w:hAnsi="Times New Roman" w:cs="Times New Roman"/>
            <w:sz w:val="24"/>
            <w:szCs w:val="24"/>
            <w:lang w:val="uk-UA"/>
          </w:rPr>
          <w:t>мати</w:t>
        </w:r>
      </w:hyperlink>
      <w:r w:rsidRPr="00867369">
        <w:rPr>
          <w:rStyle w:val="apple-converted-space"/>
          <w:rFonts w:ascii="Times New Roman" w:hAnsi="Times New Roman" w:cs="Times New Roman"/>
          <w:color w:val="000000"/>
          <w:sz w:val="24"/>
          <w:szCs w:val="24"/>
          <w:lang w:val="uk-UA"/>
        </w:rPr>
        <w:t> </w:t>
      </w:r>
      <w:r w:rsidRPr="00867369">
        <w:rPr>
          <w:rFonts w:ascii="Times New Roman" w:hAnsi="Times New Roman" w:cs="Times New Roman"/>
          <w:color w:val="000000"/>
          <w:sz w:val="24"/>
          <w:szCs w:val="24"/>
          <w:lang w:val="uk-UA"/>
        </w:rPr>
        <w:t>і батько по - справжньому люблять один одного і разом з тим люблять і поважають людей.</w:t>
      </w:r>
      <w:r w:rsidRPr="00867369">
        <w:rPr>
          <w:rStyle w:val="apple-converted-space"/>
          <w:rFonts w:ascii="Times New Roman" w:hAnsi="Times New Roman" w:cs="Times New Roman"/>
          <w:color w:val="000000"/>
          <w:sz w:val="24"/>
          <w:szCs w:val="24"/>
          <w:lang w:val="uk-UA"/>
        </w:rPr>
        <w:t> </w:t>
      </w:r>
    </w:p>
    <w:p w:rsidR="00E539AB" w:rsidRPr="00867369" w:rsidRDefault="00E539AB" w:rsidP="00E539AB">
      <w:pPr>
        <w:spacing w:after="0" w:line="240" w:lineRule="auto"/>
        <w:ind w:firstLine="788"/>
        <w:contextualSpacing/>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Сім'я є тим ядром, яке закладає основу у розвитку та вихованні молодшого школяра. Сім'я відкриває, розширює можливості, потенціал молодшого школяра. Сприятливим для розвитку стають сімейні відносини, що складаються між батьками та їхніми дітьми. Протиріччям сказаного, як не виглядало б це, виступають результати нашого спостереження та аналізу школярів певного віку, в якому можна простежити і негативні моменти, в даному випадку результати діагностики, наочно показують неусвідомленість деяких батьків у виконанні своїх наставницьких функцій, неповне дотримання всього спектру обов'язків, що мають місце, роль в вихованні і право на їх здійснення разом з дітьми.</w:t>
      </w:r>
      <w:r w:rsidRPr="00867369">
        <w:rPr>
          <w:rStyle w:val="apple-converted-space"/>
          <w:rFonts w:ascii="Times New Roman" w:hAnsi="Times New Roman" w:cs="Times New Roman"/>
          <w:color w:val="000000"/>
          <w:sz w:val="24"/>
          <w:szCs w:val="24"/>
          <w:lang w:val="uk-UA"/>
        </w:rPr>
        <w:t> </w:t>
      </w:r>
    </w:p>
    <w:p w:rsidR="00E539AB" w:rsidRPr="00867369" w:rsidRDefault="00E539AB" w:rsidP="00E539AB">
      <w:pPr>
        <w:spacing w:after="0" w:line="240" w:lineRule="auto"/>
        <w:ind w:firstLine="788"/>
        <w:contextualSpacing/>
        <w:jc w:val="both"/>
        <w:rPr>
          <w:rFonts w:ascii="Times New Roman" w:hAnsi="Times New Roman" w:cs="Times New Roman"/>
          <w:color w:val="000000"/>
          <w:sz w:val="24"/>
          <w:szCs w:val="24"/>
          <w:lang w:val="uk-UA"/>
        </w:rPr>
      </w:pPr>
      <w:r w:rsidRPr="00867369">
        <w:rPr>
          <w:rFonts w:ascii="Times New Roman" w:hAnsi="Times New Roman" w:cs="Times New Roman"/>
          <w:color w:val="000000"/>
          <w:sz w:val="24"/>
          <w:szCs w:val="24"/>
          <w:lang w:val="uk-UA"/>
        </w:rPr>
        <w:t>Дружнє взаємодія, взаємовплив, надання своєчасної допомоги своїй дитині, усунення все більш і більш виникають в наш час проблем, сімейний пошук шляхів і способів у реалізації всього цього буде чинним</w:t>
      </w:r>
      <w:r w:rsidRPr="00867369">
        <w:rPr>
          <w:rStyle w:val="apple-converted-space"/>
          <w:rFonts w:ascii="Times New Roman" w:hAnsi="Times New Roman" w:cs="Times New Roman"/>
          <w:color w:val="000000"/>
          <w:sz w:val="24"/>
          <w:szCs w:val="24"/>
          <w:lang w:val="uk-UA"/>
        </w:rPr>
        <w:t xml:space="preserve"> </w:t>
      </w:r>
      <w:hyperlink r:id="rId9" w:tooltip="Ресурси" w:history="1">
        <w:r w:rsidRPr="00867369">
          <w:rPr>
            <w:rStyle w:val="a7"/>
            <w:rFonts w:ascii="Times New Roman" w:hAnsi="Times New Roman" w:cs="Times New Roman"/>
            <w:sz w:val="24"/>
            <w:szCs w:val="24"/>
            <w:lang w:val="uk-UA"/>
          </w:rPr>
          <w:t>ресурсом</w:t>
        </w:r>
      </w:hyperlink>
      <w:r w:rsidRPr="00867369">
        <w:rPr>
          <w:rStyle w:val="apple-converted-space"/>
          <w:rFonts w:ascii="Times New Roman" w:hAnsi="Times New Roman" w:cs="Times New Roman"/>
          <w:color w:val="000000"/>
          <w:sz w:val="24"/>
          <w:szCs w:val="24"/>
          <w:lang w:val="uk-UA"/>
        </w:rPr>
        <w:t xml:space="preserve"> </w:t>
      </w:r>
      <w:r w:rsidRPr="00867369">
        <w:rPr>
          <w:rFonts w:ascii="Times New Roman" w:hAnsi="Times New Roman" w:cs="Times New Roman"/>
          <w:color w:val="000000"/>
          <w:sz w:val="24"/>
          <w:szCs w:val="24"/>
          <w:lang w:val="uk-UA"/>
        </w:rPr>
        <w:t>у вихованні дитини.</w:t>
      </w:r>
      <w:r w:rsidRPr="00867369">
        <w:rPr>
          <w:rStyle w:val="apple-converted-space"/>
          <w:rFonts w:ascii="Times New Roman" w:hAnsi="Times New Roman" w:cs="Times New Roman"/>
          <w:color w:val="000000"/>
          <w:sz w:val="24"/>
          <w:szCs w:val="24"/>
          <w:lang w:val="uk-UA"/>
        </w:rPr>
        <w:t> </w:t>
      </w:r>
    </w:p>
    <w:p w:rsidR="00867369" w:rsidRPr="00714DA7" w:rsidRDefault="00E539AB" w:rsidP="00714DA7">
      <w:pPr>
        <w:spacing w:after="0" w:line="240" w:lineRule="auto"/>
        <w:ind w:firstLine="788"/>
        <w:contextualSpacing/>
        <w:jc w:val="both"/>
        <w:rPr>
          <w:rFonts w:ascii="Times New Roman" w:hAnsi="Times New Roman" w:cs="Times New Roman"/>
          <w:sz w:val="28"/>
          <w:szCs w:val="28"/>
          <w:lang w:val="uk-UA"/>
        </w:rPr>
      </w:pPr>
      <w:r w:rsidRPr="00867369">
        <w:rPr>
          <w:rFonts w:ascii="Times New Roman" w:hAnsi="Times New Roman" w:cs="Times New Roman"/>
          <w:color w:val="000000"/>
          <w:sz w:val="24"/>
          <w:szCs w:val="24"/>
          <w:lang w:val="uk-UA"/>
        </w:rPr>
        <w:t>Все це наштовхує нас на те, що роль сім'ї і є головний компонент, без якого не можливі рух вперед, процес зсуву по висхідній лінії, у структурній складової виховання молодшого школяра. Ми можемо стверджувати, що процес виховання дитини даного віку не буде відбуватися без цієї категорії</w:t>
      </w:r>
      <w:r w:rsidRPr="00E539AB">
        <w:rPr>
          <w:rFonts w:ascii="Times New Roman" w:hAnsi="Times New Roman" w:cs="Times New Roman"/>
          <w:color w:val="000000"/>
          <w:sz w:val="28"/>
          <w:szCs w:val="28"/>
          <w:lang w:val="uk-UA"/>
        </w:rPr>
        <w:t>.</w:t>
      </w:r>
      <w:r w:rsidRPr="00E539AB">
        <w:rPr>
          <w:rStyle w:val="apple-converted-space"/>
          <w:rFonts w:ascii="Times New Roman" w:hAnsi="Times New Roman" w:cs="Times New Roman"/>
          <w:color w:val="000000"/>
          <w:sz w:val="28"/>
          <w:szCs w:val="28"/>
          <w:lang w:val="uk-UA"/>
        </w:rPr>
        <w:t> </w:t>
      </w:r>
    </w:p>
    <w:p w:rsidR="0063785E" w:rsidRDefault="0063785E" w:rsidP="0063785E">
      <w:pPr>
        <w:pStyle w:val="a8"/>
        <w:spacing w:line="240" w:lineRule="auto"/>
        <w:ind w:left="0" w:firstLine="567"/>
        <w:jc w:val="center"/>
        <w:rPr>
          <w:rFonts w:ascii="Times New Roman" w:hAnsi="Times New Roman"/>
          <w:b/>
          <w:caps/>
        </w:rPr>
      </w:pPr>
      <w:r w:rsidRPr="0063785E">
        <w:rPr>
          <w:rFonts w:ascii="Times New Roman" w:hAnsi="Times New Roman"/>
          <w:b/>
          <w:caps/>
        </w:rPr>
        <w:lastRenderedPageBreak/>
        <w:t xml:space="preserve">Чумацький промисел на Слобожанщині та його відображення </w:t>
      </w:r>
    </w:p>
    <w:p w:rsidR="0063785E" w:rsidRPr="00867369" w:rsidRDefault="0063785E" w:rsidP="00867369">
      <w:pPr>
        <w:pStyle w:val="a8"/>
        <w:spacing w:line="240" w:lineRule="auto"/>
        <w:ind w:left="0" w:firstLine="567"/>
        <w:jc w:val="center"/>
        <w:rPr>
          <w:rFonts w:ascii="Times New Roman" w:hAnsi="Times New Roman"/>
          <w:b/>
          <w:caps/>
        </w:rPr>
      </w:pPr>
      <w:r w:rsidRPr="0063785E">
        <w:rPr>
          <w:rFonts w:ascii="Times New Roman" w:hAnsi="Times New Roman"/>
          <w:b/>
          <w:caps/>
        </w:rPr>
        <w:t>у пісенній творчості</w:t>
      </w:r>
    </w:p>
    <w:p w:rsidR="0063785E" w:rsidRPr="0063785E" w:rsidRDefault="0063785E" w:rsidP="0063785E">
      <w:pPr>
        <w:pStyle w:val="a8"/>
        <w:spacing w:line="240" w:lineRule="auto"/>
        <w:ind w:left="0" w:firstLine="567"/>
        <w:jc w:val="center"/>
        <w:rPr>
          <w:rFonts w:ascii="Times New Roman" w:hAnsi="Times New Roman"/>
        </w:rPr>
      </w:pPr>
      <w:r w:rsidRPr="0063785E">
        <w:rPr>
          <w:rFonts w:ascii="Times New Roman" w:hAnsi="Times New Roman"/>
          <w:b/>
        </w:rPr>
        <w:t>Войтенко Катерина</w:t>
      </w:r>
      <w:r w:rsidRPr="0063785E">
        <w:rPr>
          <w:rFonts w:ascii="Times New Roman" w:hAnsi="Times New Roman"/>
        </w:rPr>
        <w:t>, вихованка народного фольклорно-етнографічного</w:t>
      </w:r>
    </w:p>
    <w:p w:rsidR="0063785E" w:rsidRPr="0063785E" w:rsidRDefault="0063785E" w:rsidP="0063785E">
      <w:pPr>
        <w:pStyle w:val="a8"/>
        <w:spacing w:line="240" w:lineRule="auto"/>
        <w:ind w:left="0" w:firstLine="567"/>
        <w:jc w:val="center"/>
        <w:rPr>
          <w:rFonts w:ascii="Times New Roman" w:hAnsi="Times New Roman"/>
        </w:rPr>
      </w:pPr>
      <w:r w:rsidRPr="0063785E">
        <w:rPr>
          <w:rFonts w:ascii="Times New Roman" w:hAnsi="Times New Roman"/>
        </w:rPr>
        <w:t xml:space="preserve"> колективу «Вербиченька» Нововодолазького БДЮТ,</w:t>
      </w:r>
    </w:p>
    <w:p w:rsidR="0063785E" w:rsidRPr="0063785E" w:rsidRDefault="0063785E" w:rsidP="0063785E">
      <w:pPr>
        <w:pStyle w:val="a8"/>
        <w:spacing w:line="240" w:lineRule="auto"/>
        <w:ind w:left="0" w:firstLine="567"/>
        <w:jc w:val="center"/>
        <w:rPr>
          <w:rFonts w:ascii="Times New Roman" w:hAnsi="Times New Roman"/>
        </w:rPr>
      </w:pPr>
      <w:r w:rsidRPr="0063785E">
        <w:rPr>
          <w:rFonts w:ascii="Times New Roman" w:hAnsi="Times New Roman"/>
        </w:rPr>
        <w:t>учениця 9 класу Нововодолазького ліцею. Керівники: Коваль Т.П., відмінник освіти, Коваль О.В., Заслужений працівник культури України, відмінник освіти України</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Чумацький  промисел українців упродовж  Х</w:t>
      </w:r>
      <w:r w:rsidRPr="00867369">
        <w:rPr>
          <w:rFonts w:ascii="Times New Roman" w:hAnsi="Times New Roman" w:cs="Times New Roman"/>
          <w:color w:val="000000" w:themeColor="text1"/>
          <w:sz w:val="24"/>
          <w:szCs w:val="24"/>
          <w:shd w:val="clear" w:color="auto" w:fill="FFFFFF"/>
        </w:rPr>
        <w:t>V</w:t>
      </w:r>
      <w:r w:rsidRPr="00867369">
        <w:rPr>
          <w:rFonts w:ascii="Times New Roman" w:hAnsi="Times New Roman" w:cs="Times New Roman"/>
          <w:color w:val="000000" w:themeColor="text1"/>
          <w:sz w:val="24"/>
          <w:szCs w:val="24"/>
          <w:shd w:val="clear" w:color="auto" w:fill="FFFFFF"/>
          <w:lang w:val="uk-UA"/>
        </w:rPr>
        <w:t xml:space="preserve"> ст. – ХІХ ст. стає самобутнім явищем соціально-економічної практики народу. Українські селяни змушені були припиняти звичну хліборобську справу, покидати рідну домівку, розлучатися з сім’ями, запрягати воли і вирушати у далеку дорогу в Крим, до Азовського моря. Чумаки вирушали в дорогу Муравським шляхом – одним із найважливіших стратегічних шляхів Х</w:t>
      </w:r>
      <w:r w:rsidRPr="00867369">
        <w:rPr>
          <w:rFonts w:ascii="Times New Roman" w:hAnsi="Times New Roman" w:cs="Times New Roman"/>
          <w:color w:val="000000" w:themeColor="text1"/>
          <w:sz w:val="24"/>
          <w:szCs w:val="24"/>
          <w:shd w:val="clear" w:color="auto" w:fill="FFFFFF"/>
        </w:rPr>
        <w:t>V</w:t>
      </w:r>
      <w:r w:rsidRPr="00867369">
        <w:rPr>
          <w:rFonts w:ascii="Times New Roman" w:hAnsi="Times New Roman" w:cs="Times New Roman"/>
          <w:color w:val="000000" w:themeColor="text1"/>
          <w:sz w:val="24"/>
          <w:szCs w:val="24"/>
          <w:shd w:val="clear" w:color="auto" w:fill="FFFFFF"/>
          <w:lang w:val="uk-UA"/>
        </w:rPr>
        <w:t>І – Х</w:t>
      </w:r>
      <w:r w:rsidRPr="00867369">
        <w:rPr>
          <w:rFonts w:ascii="Times New Roman" w:hAnsi="Times New Roman" w:cs="Times New Roman"/>
          <w:color w:val="000000" w:themeColor="text1"/>
          <w:sz w:val="24"/>
          <w:szCs w:val="24"/>
          <w:shd w:val="clear" w:color="auto" w:fill="FFFFFF"/>
        </w:rPr>
        <w:t>V</w:t>
      </w:r>
      <w:r w:rsidRPr="00867369">
        <w:rPr>
          <w:rFonts w:ascii="Times New Roman" w:hAnsi="Times New Roman" w:cs="Times New Roman"/>
          <w:color w:val="000000" w:themeColor="text1"/>
          <w:sz w:val="24"/>
          <w:szCs w:val="24"/>
          <w:shd w:val="clear" w:color="auto" w:fill="FFFFFF"/>
          <w:lang w:val="uk-UA"/>
        </w:rPr>
        <w:t>ІІІ ст. у боротьбі козаків з кримськими і ногайськими татарами під час грабіжницьких наскоків на Лівобережну і Слобідську Україну. Після спорудження в кінці Х</w:t>
      </w:r>
      <w:r w:rsidRPr="00867369">
        <w:rPr>
          <w:rFonts w:ascii="Times New Roman" w:hAnsi="Times New Roman" w:cs="Times New Roman"/>
          <w:color w:val="000000" w:themeColor="text1"/>
          <w:sz w:val="24"/>
          <w:szCs w:val="24"/>
          <w:shd w:val="clear" w:color="auto" w:fill="FFFFFF"/>
        </w:rPr>
        <w:t>V</w:t>
      </w:r>
      <w:r w:rsidRPr="00867369">
        <w:rPr>
          <w:rFonts w:ascii="Times New Roman" w:hAnsi="Times New Roman" w:cs="Times New Roman"/>
          <w:color w:val="000000" w:themeColor="text1"/>
          <w:sz w:val="24"/>
          <w:szCs w:val="24"/>
          <w:shd w:val="clear" w:color="auto" w:fill="FFFFFF"/>
          <w:lang w:val="uk-UA"/>
        </w:rPr>
        <w:t>ІІ ст. кількох укріплених пунктів, Муравський шлях стає торгівельним шляхом.</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На початку ХІХ ст. чумацький промисел стає основним засобом перевезення вантажів в Україні. Це сприяло розвитку економіки сільського господарства зокрема і на Слобожанщині.</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 xml:space="preserve">У краєзнавчих експедиціях по Слобожанщині вихованцями народного фольклорно-етнографічного колективу «Вербиченька» Нововодолазького будинку дитячої та юнацької творчості зафіксовані свідчення респондентів про існування чумацького промислу. </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Сповнені романтикою і різними пригодами походи чумаків висвітлюються у народній творчості, особливо у чумацьких піснях, які збагатили не лише вітчизняну, а й світову культуру.</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У чумацьких піснях відображаються традиції української поезії, які виливаються у епічних, ліричних та жартівливих формах. У піснях передані чумацький побут, звичаї, обряди. Вони звучать у життєвому тонусі чумаків, який надає пісням темп і характер: то протяжно-сумовиті, то бадьорі.</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Чумацька лірика дуже мелодійна, красива і широка, як безкраї степи, по яких скрипіли вози, ремигали воли і линула пісня.</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скриплять вози,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А ярма бряжчать,</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А воли ремигають.</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Воли ремигають,</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 xml:space="preserve">А попереду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чумак Грицько</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У сопілочку грає.</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Й у сопілочку грає.</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 xml:space="preserve">Та й як він грає,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вимовляє,</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шо щастя й немає (с. Прелєсне, Слов</w:t>
      </w:r>
      <w:r w:rsidRPr="00867369">
        <w:rPr>
          <w:rFonts w:ascii="Times New Roman" w:hAnsi="Times New Roman" w:cs="Times New Roman"/>
          <w:i/>
          <w:sz w:val="20"/>
          <w:szCs w:val="20"/>
          <w:lang w:val="ru-RU"/>
        </w:rPr>
        <w:t>’</w:t>
      </w:r>
      <w:r w:rsidRPr="00867369">
        <w:rPr>
          <w:rFonts w:ascii="Times New Roman" w:hAnsi="Times New Roman" w:cs="Times New Roman"/>
          <w:i/>
          <w:sz w:val="20"/>
          <w:szCs w:val="20"/>
          <w:lang w:val="uk-UA"/>
        </w:rPr>
        <w:t>янський р-н, Донецька обл.).</w:t>
      </w:r>
    </w:p>
    <w:p w:rsidR="0063785E" w:rsidRPr="00867369" w:rsidRDefault="0063785E" w:rsidP="0063785E">
      <w:pPr>
        <w:spacing w:after="0" w:line="240" w:lineRule="auto"/>
        <w:ind w:right="-284" w:firstLine="567"/>
        <w:jc w:val="both"/>
        <w:rPr>
          <w:rFonts w:ascii="Times New Roman" w:hAnsi="Times New Roman" w:cs="Times New Roman"/>
          <w:color w:val="000000" w:themeColor="text1"/>
          <w:sz w:val="24"/>
          <w:szCs w:val="24"/>
          <w:shd w:val="clear" w:color="auto" w:fill="FFFFFF"/>
          <w:lang w:val="uk-UA"/>
        </w:rPr>
      </w:pPr>
      <w:r w:rsidRPr="00867369">
        <w:rPr>
          <w:rFonts w:ascii="Times New Roman" w:hAnsi="Times New Roman" w:cs="Times New Roman"/>
          <w:color w:val="000000" w:themeColor="text1"/>
          <w:sz w:val="24"/>
          <w:szCs w:val="24"/>
          <w:shd w:val="clear" w:color="auto" w:fill="FFFFFF"/>
          <w:lang w:val="uk-UA"/>
        </w:rPr>
        <w:t>Досить часто у чумацьких піснях звучать сумні і тривожні мотиви. Це пояснюється довгою розлукою чумака з родиною, великим ризиком, пов</w:t>
      </w:r>
      <w:r w:rsidRPr="00867369">
        <w:rPr>
          <w:rFonts w:ascii="Times New Roman" w:hAnsi="Times New Roman" w:cs="Times New Roman"/>
          <w:color w:val="000000" w:themeColor="text1"/>
          <w:sz w:val="24"/>
          <w:szCs w:val="24"/>
          <w:shd w:val="clear" w:color="auto" w:fill="FFFFFF"/>
          <w:lang w:val="ru-RU"/>
        </w:rPr>
        <w:t>’</w:t>
      </w:r>
      <w:r w:rsidRPr="00867369">
        <w:rPr>
          <w:rFonts w:ascii="Times New Roman" w:hAnsi="Times New Roman" w:cs="Times New Roman"/>
          <w:color w:val="000000" w:themeColor="text1"/>
          <w:sz w:val="24"/>
          <w:szCs w:val="24"/>
          <w:shd w:val="clear" w:color="auto" w:fill="FFFFFF"/>
          <w:lang w:val="uk-UA"/>
        </w:rPr>
        <w:t xml:space="preserve">язаним з небезпечною дорогою.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як із’їхав та й чумак Грицько</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на турецьке поле.</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на турецьке поле.</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обернув же та й чумак Грицько</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аж три вози соли (с. Прелєсне, Слов</w:t>
      </w:r>
      <w:r w:rsidRPr="00867369">
        <w:rPr>
          <w:rFonts w:ascii="Times New Roman" w:hAnsi="Times New Roman" w:cs="Times New Roman"/>
          <w:i/>
          <w:sz w:val="20"/>
          <w:szCs w:val="20"/>
          <w:lang w:val="ru-RU"/>
        </w:rPr>
        <w:t>’</w:t>
      </w:r>
      <w:r w:rsidRPr="00867369">
        <w:rPr>
          <w:rFonts w:ascii="Times New Roman" w:hAnsi="Times New Roman" w:cs="Times New Roman"/>
          <w:i/>
          <w:sz w:val="20"/>
          <w:szCs w:val="20"/>
          <w:lang w:val="uk-UA"/>
        </w:rPr>
        <w:t>янський р-н, Донецька обл.).</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Класове розшарування чумацтва відображається у піснях. Серед чумаків були й заможні люди, які наймали собі бідняків. Та у більшості оспівуються бідні чумаки, на яких «не біла сорочка», бо вже «дев</w:t>
      </w:r>
      <w:r w:rsidRPr="00867369">
        <w:rPr>
          <w:rFonts w:ascii="Times New Roman" w:hAnsi="Times New Roman" w:cs="Times New Roman"/>
          <w:sz w:val="24"/>
          <w:szCs w:val="24"/>
          <w:lang w:val="ru-RU"/>
        </w:rPr>
        <w:t>’</w:t>
      </w:r>
      <w:r w:rsidRPr="00867369">
        <w:rPr>
          <w:rFonts w:ascii="Times New Roman" w:hAnsi="Times New Roman" w:cs="Times New Roman"/>
          <w:sz w:val="24"/>
          <w:szCs w:val="24"/>
          <w:lang w:val="uk-UA"/>
        </w:rPr>
        <w:t xml:space="preserve">ята неділя, як мати наділа», або «за плечима торбина ще й латана свитина». І працюють такі чумаки-наймити  на своїх власників, «чужії вози мажучи та чужії воли пасучи». </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Влітку чумаки випасали волів в степах. У цей час треба було заготовити сіно волам на зворотній шлях, адже чумацькі походи тривали по пів року. Бувало, що зима і морози заставали чумаків у дорозі.</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Прийшла зіма ще й люті морози.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Нічим волів годувати.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Бере чумак ремінний налигач</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йде сіно добувати.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 xml:space="preserve">Було б тобі, чумаче Макаре,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lastRenderedPageBreak/>
        <w:t>Та й під возом не лежати.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 xml:space="preserve">Було б тобі, чумаче Макаре,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Літом сіно добувати (с. Буймер, Тростянецький р-н, Сумська обл.).</w:t>
      </w:r>
    </w:p>
    <w:p w:rsidR="0063785E" w:rsidRPr="00867369" w:rsidRDefault="0063785E" w:rsidP="0063785E">
      <w:pPr>
        <w:spacing w:after="0" w:line="240" w:lineRule="auto"/>
        <w:ind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Складні погодні умови спричиняли хвороби, інколи навіть смерть чумаків. Чумак перед смертю благає товаришів поховати його і наказує доглядати його воли. За традицією, чумаків ховали при дорозі або у байраці у тій місцевості, де він помер.</w:t>
      </w:r>
    </w:p>
    <w:p w:rsidR="0063785E" w:rsidRPr="00867369" w:rsidRDefault="0063785E" w:rsidP="0063785E">
      <w:pPr>
        <w:spacing w:after="0" w:line="240" w:lineRule="auto"/>
        <w:ind w:firstLine="567"/>
        <w:jc w:val="both"/>
        <w:rPr>
          <w:rFonts w:ascii="Times New Roman" w:hAnsi="Times New Roman" w:cs="Times New Roman"/>
          <w:i/>
          <w:sz w:val="20"/>
          <w:szCs w:val="20"/>
          <w:lang w:val="uk-UA"/>
        </w:rPr>
      </w:pPr>
      <w:r w:rsidRPr="00867369">
        <w:rPr>
          <w:rFonts w:ascii="Times New Roman" w:hAnsi="Times New Roman" w:cs="Times New Roman"/>
          <w:i/>
          <w:sz w:val="20"/>
          <w:szCs w:val="20"/>
          <w:lang w:val="uk-UA"/>
        </w:rPr>
        <w:t>Ой ви чумаки,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ви браття мої,</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Як будете воли напувати,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То напійте й мої.</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ви чумаки,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Ой ви браття мої,</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Як будете воли бічувати,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Підбичуйте й мої (с. Рукшин, Чернівецька обл.).</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У піснях трагедія смерті чумака підсилюється тим, що вдома «заплакали малі діти, що батька нема», а без господаря гинуть і його воли.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Як під</w:t>
      </w:r>
      <w:r w:rsidRPr="00867369">
        <w:rPr>
          <w:rFonts w:ascii="Times New Roman" w:hAnsi="Times New Roman" w:cs="Times New Roman"/>
          <w:i/>
          <w:sz w:val="20"/>
          <w:szCs w:val="20"/>
          <w:lang w:val="ru-RU"/>
        </w:rPr>
        <w:t>’</w:t>
      </w:r>
      <w:r w:rsidRPr="00867369">
        <w:rPr>
          <w:rFonts w:ascii="Times New Roman" w:hAnsi="Times New Roman" w:cs="Times New Roman"/>
          <w:i/>
          <w:sz w:val="20"/>
          <w:szCs w:val="20"/>
          <w:lang w:val="uk-UA"/>
        </w:rPr>
        <w:t>їхали воли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До середини гори,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А там стали, тяжко зарикали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попадали (с. Рукшин, Чернівецька обл.).</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Під час походу  до Чорного чи Азовського моря, чумаки зупинялися у слобідських селах. Вони ніколи не забували свого хліборобського начала. Бувало, весною чумаки засівали поля, щоб, повертаючись додому зібрати урожай для годування волів. </w:t>
      </w:r>
    </w:p>
    <w:p w:rsidR="0063785E" w:rsidRPr="00867369" w:rsidRDefault="0063785E" w:rsidP="0063785E">
      <w:pPr>
        <w:spacing w:after="0" w:line="240" w:lineRule="auto"/>
        <w:ind w:firstLine="567"/>
        <w:rPr>
          <w:rFonts w:ascii="Times New Roman" w:hAnsi="Times New Roman" w:cs="Times New Roman"/>
          <w:i/>
          <w:lang w:val="uk-UA"/>
        </w:rPr>
      </w:pPr>
      <w:r w:rsidRPr="00867369">
        <w:rPr>
          <w:rFonts w:ascii="Times New Roman" w:hAnsi="Times New Roman" w:cs="Times New Roman"/>
          <w:i/>
          <w:lang w:val="uk-UA"/>
        </w:rPr>
        <w:t xml:space="preserve">А я сію, я й орю, </w:t>
      </w:r>
    </w:p>
    <w:p w:rsidR="0063785E" w:rsidRPr="00867369" w:rsidRDefault="0063785E" w:rsidP="0063785E">
      <w:pPr>
        <w:spacing w:after="0" w:line="240" w:lineRule="auto"/>
        <w:ind w:firstLine="567"/>
        <w:rPr>
          <w:rFonts w:ascii="Times New Roman" w:hAnsi="Times New Roman" w:cs="Times New Roman"/>
          <w:i/>
          <w:lang w:val="uk-UA"/>
        </w:rPr>
      </w:pPr>
      <w:r w:rsidRPr="00867369">
        <w:rPr>
          <w:rFonts w:ascii="Times New Roman" w:hAnsi="Times New Roman" w:cs="Times New Roman"/>
          <w:i/>
          <w:lang w:val="uk-UA"/>
        </w:rPr>
        <w:t>А я рано з Криму йду.</w:t>
      </w:r>
    </w:p>
    <w:p w:rsidR="0063785E" w:rsidRPr="00867369" w:rsidRDefault="0063785E" w:rsidP="0063785E">
      <w:pPr>
        <w:spacing w:after="0" w:line="240" w:lineRule="auto"/>
        <w:ind w:firstLine="567"/>
        <w:rPr>
          <w:rFonts w:ascii="Times New Roman" w:hAnsi="Times New Roman" w:cs="Times New Roman"/>
          <w:i/>
          <w:lang w:val="uk-UA"/>
        </w:rPr>
      </w:pPr>
      <w:r w:rsidRPr="00867369">
        <w:rPr>
          <w:rFonts w:ascii="Times New Roman" w:hAnsi="Times New Roman" w:cs="Times New Roman"/>
          <w:i/>
          <w:lang w:val="uk-UA"/>
        </w:rPr>
        <w:t>Да гей, гей, гей, гей!</w:t>
      </w:r>
    </w:p>
    <w:p w:rsidR="0063785E" w:rsidRPr="00867369" w:rsidRDefault="0063785E" w:rsidP="0063785E">
      <w:pPr>
        <w:spacing w:after="0" w:line="240" w:lineRule="auto"/>
        <w:ind w:firstLine="567"/>
        <w:jc w:val="both"/>
        <w:rPr>
          <w:rFonts w:ascii="Times New Roman" w:hAnsi="Times New Roman" w:cs="Times New Roman"/>
          <w:i/>
          <w:lang w:val="uk-UA"/>
        </w:rPr>
      </w:pPr>
      <w:r w:rsidRPr="00867369">
        <w:rPr>
          <w:rFonts w:ascii="Times New Roman" w:hAnsi="Times New Roman" w:cs="Times New Roman"/>
          <w:i/>
          <w:lang w:val="uk-UA"/>
        </w:rPr>
        <w:t>А я рано з Криму йду (с. Боромля, Тростянецький р-н, Сумська обл.).</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 xml:space="preserve">За переказами, село Просяне Нововодолазького району Харківської області одержало назву від місцевості, де чумаки сіяли просо, зупиняючись тут по дорозі до Криму. На час їх повернення просо дозрівало. Пізніше на цьому місці виникло село, яке так і назвали – Просяне. </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Після виснажливої праці чумаки дозволяли собі заглянути в шинок, випити кварту горілки, розважитись. Такі перипетії чумацького дозвілля, які часто прикро закінчувалися, оспівані в пісенній творчості іноді з гумором, подекуди з іронією.</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Гуляв чумак по риночку, гей!</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Та й пив чумак горілочку.</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Пропив воли, пропив вози,</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 xml:space="preserve">Пропив ярма ще й занози, - </w:t>
      </w:r>
    </w:p>
    <w:p w:rsidR="0063785E" w:rsidRPr="00867369" w:rsidRDefault="0063785E" w:rsidP="0063785E">
      <w:pPr>
        <w:spacing w:after="0" w:line="240" w:lineRule="auto"/>
        <w:ind w:firstLine="567"/>
        <w:rPr>
          <w:rFonts w:ascii="Times New Roman" w:hAnsi="Times New Roman" w:cs="Times New Roman"/>
          <w:i/>
          <w:sz w:val="20"/>
          <w:szCs w:val="20"/>
          <w:lang w:val="uk-UA"/>
        </w:rPr>
      </w:pPr>
      <w:r w:rsidRPr="00867369">
        <w:rPr>
          <w:rFonts w:ascii="Times New Roman" w:hAnsi="Times New Roman" w:cs="Times New Roman"/>
          <w:i/>
          <w:sz w:val="20"/>
          <w:szCs w:val="20"/>
          <w:lang w:val="uk-UA"/>
        </w:rPr>
        <w:t>Все чумацькоє добро (смт Нова Водолага, Харківська обл.).</w:t>
      </w:r>
    </w:p>
    <w:p w:rsidR="0063785E" w:rsidRPr="00867369" w:rsidRDefault="0063785E" w:rsidP="0063785E">
      <w:pPr>
        <w:spacing w:after="0" w:line="240" w:lineRule="auto"/>
        <w:ind w:right="-284" w:firstLine="567"/>
        <w:jc w:val="both"/>
        <w:rPr>
          <w:rFonts w:ascii="Times New Roman" w:hAnsi="Times New Roman" w:cs="Times New Roman"/>
          <w:sz w:val="24"/>
          <w:szCs w:val="24"/>
          <w:lang w:val="uk-UA"/>
        </w:rPr>
      </w:pPr>
      <w:r w:rsidRPr="00867369">
        <w:rPr>
          <w:rFonts w:ascii="Times New Roman" w:hAnsi="Times New Roman" w:cs="Times New Roman"/>
          <w:sz w:val="24"/>
          <w:szCs w:val="24"/>
          <w:lang w:val="uk-UA"/>
        </w:rPr>
        <w:t>Як бачимо, чумацькі пісні – унікальне явище в історії світової культури. В них постає образ чумака як людини мужньої, витривалої, вірної товариству, життєлюбної. Чумацькі пісні є предметом гордості української народної творчості.</w:t>
      </w:r>
    </w:p>
    <w:p w:rsidR="0063785E" w:rsidRDefault="0063785E" w:rsidP="00867369">
      <w:pPr>
        <w:spacing w:after="0" w:line="240" w:lineRule="auto"/>
        <w:jc w:val="both"/>
        <w:rPr>
          <w:rFonts w:ascii="Times New Roman" w:hAnsi="Times New Roman" w:cs="Times New Roman"/>
          <w:i/>
          <w:lang w:val="uk-UA"/>
        </w:rPr>
      </w:pPr>
    </w:p>
    <w:p w:rsidR="0063785E" w:rsidRPr="0063785E" w:rsidRDefault="0063785E" w:rsidP="00867369">
      <w:pPr>
        <w:pStyle w:val="a4"/>
        <w:jc w:val="center"/>
        <w:rPr>
          <w:rFonts w:ascii="Times New Roman" w:hAnsi="Times New Roman"/>
          <w:b/>
          <w:lang w:val="uk-UA"/>
        </w:rPr>
      </w:pPr>
      <w:r w:rsidRPr="0063785E">
        <w:rPr>
          <w:rFonts w:ascii="Times New Roman" w:hAnsi="Times New Roman"/>
          <w:b/>
          <w:lang w:val="uk-UA"/>
        </w:rPr>
        <w:t>«ЛЮДЕЙ ОБМАНЮЮТЬ СТТОЛІТТЯМИ». МИКОЛА СЯДРИСТИЙ</w:t>
      </w:r>
    </w:p>
    <w:p w:rsidR="0063785E" w:rsidRDefault="0063785E" w:rsidP="0063785E">
      <w:pPr>
        <w:pStyle w:val="a4"/>
        <w:jc w:val="center"/>
        <w:rPr>
          <w:rFonts w:ascii="Times New Roman" w:hAnsi="Times New Roman"/>
          <w:lang w:val="uk-UA"/>
        </w:rPr>
      </w:pPr>
      <w:r w:rsidRPr="0063785E">
        <w:rPr>
          <w:rFonts w:ascii="Times New Roman" w:hAnsi="Times New Roman"/>
          <w:b/>
          <w:lang w:val="uk-UA"/>
        </w:rPr>
        <w:t xml:space="preserve">Воронцов Олег, </w:t>
      </w:r>
      <w:r w:rsidRPr="0063785E">
        <w:rPr>
          <w:rFonts w:ascii="Times New Roman" w:hAnsi="Times New Roman"/>
          <w:lang w:val="uk-UA"/>
        </w:rPr>
        <w:t>учень 6-Б класу Куп’янської загальноосвітньої школи І-ІІІ ступенів №1</w:t>
      </w:r>
    </w:p>
    <w:p w:rsidR="0063785E" w:rsidRPr="0063785E" w:rsidRDefault="0063785E" w:rsidP="0063785E">
      <w:pPr>
        <w:pStyle w:val="a4"/>
        <w:jc w:val="center"/>
        <w:rPr>
          <w:rFonts w:ascii="Times New Roman" w:hAnsi="Times New Roman"/>
          <w:lang w:val="uk-UA"/>
        </w:rPr>
      </w:pPr>
      <w:r w:rsidRPr="0063785E">
        <w:rPr>
          <w:rFonts w:ascii="Times New Roman" w:hAnsi="Times New Roman"/>
          <w:lang w:val="uk-UA"/>
        </w:rPr>
        <w:t>Куп’янської міської ради Харківської області</w:t>
      </w:r>
    </w:p>
    <w:p w:rsidR="0063785E" w:rsidRPr="0063785E" w:rsidRDefault="0063785E" w:rsidP="0063785E">
      <w:pPr>
        <w:pStyle w:val="a4"/>
        <w:jc w:val="center"/>
        <w:rPr>
          <w:rFonts w:ascii="Times New Roman" w:hAnsi="Times New Roman"/>
          <w:lang w:val="uk-UA"/>
        </w:rPr>
      </w:pPr>
      <w:r w:rsidRPr="0063785E">
        <w:rPr>
          <w:rFonts w:ascii="Times New Roman" w:hAnsi="Times New Roman"/>
          <w:lang w:val="uk-UA"/>
        </w:rPr>
        <w:t>Керівник: Рябих Світлана Сергіївна, вчитель української мови та літератури</w:t>
      </w:r>
    </w:p>
    <w:p w:rsidR="0063785E" w:rsidRPr="00507B72" w:rsidRDefault="0063785E" w:rsidP="0063785E">
      <w:pPr>
        <w:spacing w:after="0" w:line="240" w:lineRule="auto"/>
        <w:rPr>
          <w:lang w:val="uk-UA"/>
        </w:rPr>
      </w:pPr>
    </w:p>
    <w:p w:rsidR="0063785E" w:rsidRPr="00867369" w:rsidRDefault="0063785E" w:rsidP="0063785E">
      <w:pPr>
        <w:pStyle w:val="a4"/>
        <w:ind w:firstLine="567"/>
        <w:jc w:val="both"/>
        <w:rPr>
          <w:rFonts w:ascii="Times New Roman" w:hAnsi="Times New Roman"/>
          <w:sz w:val="24"/>
          <w:szCs w:val="24"/>
          <w:lang w:val="uk-UA"/>
        </w:rPr>
      </w:pPr>
      <w:r w:rsidRPr="00867369">
        <w:rPr>
          <w:rFonts w:ascii="Times New Roman" w:hAnsi="Times New Roman"/>
          <w:sz w:val="24"/>
          <w:szCs w:val="24"/>
          <w:lang w:val="uk-UA"/>
        </w:rPr>
        <w:t>Відомий філософ доби Відродження сказав: «Рослина без коріння всихає, людина без минулого не живе». У XVII столітті, коли європейські митці та науковці почали активно вивчати історичну спадщину своїх народів задля доведення самобутності й оригінальності культури кожного з них, ці слова стали символічними. Сьогодні, у столітті XXI, вони надзвичайно актуальні для українців, бо, напевно, небагато у світі націй, які так погано знають свою історію.</w:t>
      </w:r>
    </w:p>
    <w:p w:rsidR="0063785E" w:rsidRPr="00867369" w:rsidRDefault="0063785E" w:rsidP="0063785E">
      <w:pPr>
        <w:pStyle w:val="a4"/>
        <w:ind w:firstLine="567"/>
        <w:jc w:val="both"/>
        <w:rPr>
          <w:rFonts w:ascii="Times New Roman" w:hAnsi="Times New Roman"/>
          <w:sz w:val="24"/>
          <w:szCs w:val="24"/>
          <w:lang w:val="uk-UA"/>
        </w:rPr>
      </w:pPr>
      <w:r w:rsidRPr="00867369">
        <w:rPr>
          <w:rFonts w:ascii="Times New Roman" w:hAnsi="Times New Roman"/>
          <w:sz w:val="24"/>
          <w:szCs w:val="24"/>
          <w:lang w:val="uk-UA"/>
        </w:rPr>
        <w:t xml:space="preserve">Питання необхідності вивчення українцями вітчизняної історії піднімалося багатьма культурними діячами нашої країни. Уперше це зробили поети-романтики, збирачі фольклору, етнографи, фольклористи. Усі вони наголошували на тому, що знання історії - це духовна сила </w:t>
      </w:r>
      <w:r w:rsidRPr="00867369">
        <w:rPr>
          <w:rFonts w:ascii="Times New Roman" w:hAnsi="Times New Roman"/>
          <w:sz w:val="24"/>
          <w:szCs w:val="24"/>
          <w:lang w:val="uk-UA"/>
        </w:rPr>
        <w:lastRenderedPageBreak/>
        <w:t>кожного громадянина, яка, за висловом М. Максимовича, здатна вивести людину із «тьми на світ Божий». Лише маючи таку силу, український народ зможе протистояти поневоленню й відстоювати своє право на незалежність.</w:t>
      </w:r>
    </w:p>
    <w:p w:rsidR="0063785E" w:rsidRPr="00867369" w:rsidRDefault="0063785E" w:rsidP="0063785E">
      <w:pPr>
        <w:pStyle w:val="a4"/>
        <w:ind w:firstLine="567"/>
        <w:jc w:val="both"/>
        <w:rPr>
          <w:rFonts w:ascii="Times New Roman" w:hAnsi="Times New Roman"/>
          <w:sz w:val="24"/>
          <w:szCs w:val="24"/>
          <w:lang w:val="uk-UA"/>
        </w:rPr>
      </w:pPr>
      <w:r w:rsidRPr="00867369">
        <w:rPr>
          <w:rFonts w:ascii="Times New Roman" w:hAnsi="Times New Roman"/>
          <w:sz w:val="24"/>
          <w:szCs w:val="24"/>
          <w:lang w:val="uk-UA"/>
        </w:rPr>
        <w:t>Вивчати свою історію – саме до цього закликає Микола Сергійович Сядристий – унікальний майстер мікромініатюри, якого знають в усьому світі. Це людина енциклопедичних знань та безкомпромісного мислення. Микола Сядристий – наш славетний земляк, який народився в с.Колісниківка. Художні мініатюри Миколи Сядристого розширюють уявлення про людські можливості, його роботи справляють надзвичайне враження. Проте мікромініатюри –  лише одна із граней його таланту. Він не тільки народний художник, він і жорсткий, суворий аналітик історії, історіософ, він і поет, ніжний поет. У молоді роки дуже захоплювався підводним спортом. Досяг найвищих звань, був абсолютним чемпіоном України і членом збірної СРСР, але вже тоді почав займатися тим, чому присвятив фактично все життя, — вивчення марксизму-ленінізму, нацизму і фашизму, технологій захоплення влади, маніпуляцій масами. Вважає себе незалежним істориком і що краще за нього ніхто не знає суті ідеологій соціалізму і комунізму, того, на чому вони трималися, в чому їх міць і в чому їх слабкість. Микола Сергійович переконаний, щоб бути впевненим у правдивості або брехливості промов і праць «вождів», потрібні знання їх першоджерел. Десятки різноманітних видань лежать у нього вдома прямо під ліжком — так, вважає, зручніше, прокинувшись вночі, взяти потрібну роботу для подальшого опрацювання.</w:t>
      </w:r>
    </w:p>
    <w:p w:rsidR="0063785E" w:rsidRPr="00867369" w:rsidRDefault="0063785E" w:rsidP="0063785E">
      <w:pPr>
        <w:pStyle w:val="a4"/>
        <w:ind w:firstLine="567"/>
        <w:jc w:val="both"/>
        <w:rPr>
          <w:rFonts w:ascii="Times New Roman" w:eastAsia="Times New Roman" w:hAnsi="Times New Roman"/>
          <w:sz w:val="24"/>
          <w:szCs w:val="24"/>
          <w:lang w:val="uk-UA" w:eastAsia="ru-RU"/>
        </w:rPr>
      </w:pPr>
      <w:r w:rsidRPr="00867369">
        <w:rPr>
          <w:rFonts w:ascii="Times New Roman" w:eastAsia="Times New Roman" w:hAnsi="Times New Roman"/>
          <w:sz w:val="24"/>
          <w:szCs w:val="24"/>
          <w:lang w:val="uk-UA" w:eastAsia="ru-RU"/>
        </w:rPr>
        <w:t>Микола Сядристий, за його словами, максималіст: «Або займаюсь чимось серйозно, або не займаюсь. Але коли займаюсь, то завжди хочу бути першим». Тому він не читає вторинних книжок: «Читаю лише документи». Найбільше часу присвятив вивченню технології захоплення влади і системі обману суспільства в різних ідеологіях — фашизмі, нацизмі, комунізмі. «Бо у всі часи людей обдурювала агресивна меншість, використовуючи ті самі прийоми, які застосовували багато століть тому».</w:t>
      </w:r>
    </w:p>
    <w:p w:rsidR="0063785E" w:rsidRPr="00867369" w:rsidRDefault="0063785E" w:rsidP="0063785E">
      <w:pPr>
        <w:pStyle w:val="a4"/>
        <w:ind w:firstLine="567"/>
        <w:jc w:val="both"/>
        <w:rPr>
          <w:rFonts w:ascii="Times New Roman" w:eastAsia="Times New Roman" w:hAnsi="Times New Roman"/>
          <w:sz w:val="24"/>
          <w:szCs w:val="24"/>
          <w:lang w:val="uk-UA" w:eastAsia="ru-RU"/>
        </w:rPr>
      </w:pPr>
      <w:r w:rsidRPr="00867369">
        <w:rPr>
          <w:rFonts w:ascii="Times New Roman" w:eastAsia="Times New Roman" w:hAnsi="Times New Roman"/>
          <w:sz w:val="24"/>
          <w:szCs w:val="24"/>
          <w:lang w:val="uk-UA" w:eastAsia="ru-RU"/>
        </w:rPr>
        <w:t xml:space="preserve">«Влада, як і гроші — велика спокуса, — вважає кардинал Любомир Гузар. Але влада — чудовий спосіб служити людям, робити добро, водночас — «небезпечна річ для людей, які є духовно низькими». Може, саме в моралі, порядності та відданості справі треба шукати відповіді на запитання: чому більшість з того, що влада обіцяє, так і залишається благими намірами? У Миколи Сергійовича є своє бачення першооснов такого становища суспільства: «Відповідь проста. Ми й далі живемо, по суті, за радянської влади. Вона лише політично загримувалася. Вчорашні партійні та комсомольські вожді, колишні «відповідальні працівники» не зникли — просто переодяглися в демократичні шати і трансформувалися в нові партії. Це дає змогу контролювати грошові потоки, робити власний бізнес. У роки «прихватизації» більшість директорів підприємств та радгоспів, голів колгоспів стали, по суті, їх одноосібними господарями, скупивши за безцінь акції та майнові сертифікати у своїх працівників. </w:t>
      </w:r>
    </w:p>
    <w:p w:rsidR="0063785E" w:rsidRPr="00867369" w:rsidRDefault="0063785E" w:rsidP="0063785E">
      <w:pPr>
        <w:pStyle w:val="a4"/>
        <w:ind w:firstLine="426"/>
        <w:jc w:val="both"/>
        <w:rPr>
          <w:rFonts w:ascii="Times New Roman" w:hAnsi="Times New Roman"/>
          <w:sz w:val="24"/>
          <w:szCs w:val="24"/>
          <w:lang w:val="uk-UA"/>
        </w:rPr>
      </w:pPr>
      <w:r w:rsidRPr="00867369">
        <w:rPr>
          <w:rFonts w:ascii="Times New Roman" w:eastAsia="Times New Roman" w:hAnsi="Times New Roman"/>
          <w:sz w:val="24"/>
          <w:szCs w:val="24"/>
          <w:lang w:val="uk-UA" w:eastAsia="ru-RU"/>
        </w:rPr>
        <w:t xml:space="preserve"> </w:t>
      </w:r>
      <w:r w:rsidRPr="00867369">
        <w:rPr>
          <w:rFonts w:ascii="Times New Roman" w:hAnsi="Times New Roman"/>
          <w:sz w:val="24"/>
          <w:szCs w:val="24"/>
          <w:lang w:val="uk-UA"/>
        </w:rPr>
        <w:t xml:space="preserve">Влада змінюється, а заможного, щасливого життя для більшості українців чомусь не видно. Вся біда в тому, переконаний Микола Сядристий, що історія нас нічому не вчить, що ми її не знаємо і не робимо відповідних висновків: «Суспільство платить величезні жертви за те, що воно приходить до правильних рішень з великим запізненням. Згодом люди ставлять пам’ятники тим особистостям, до яких вчасно не прислухалися. Ці пам’ятники великим людям нації, які говорили правду при житті, — своєрідна спокута натовпу за свою тупість, яку він виявив тоді, коли треба було прислухатися і приймати виважені рішення. Ще Довженко казав: «У чомусь найважливішому, в чомусь найсуттєвішому ми, українці, народ нікчемний, у нас немає поваги до самих себе. Ми вічні парубки, а Україна наша вічна вдова». Митець, який найвищим своїм покликанням вважав служіння рідному народові, вперше на повний голос сказав про те, в чому так боялися зізнатися українці: ми не маємо історичної гордості, бо просто не знаємо, чим і як можна гордитися. Тарас Шевченко казав: «А ми дивились і мовчали, і мовчки чухали лоби, німії подлії раби». Або ще влучніше: «Ми серцем голі до гола, раби з кокардою на лобі, лакеї в золотій оздобі». Подібні висновки робили Леся Українка та Іван Франко. </w:t>
      </w:r>
    </w:p>
    <w:p w:rsidR="0063785E" w:rsidRPr="00867369" w:rsidRDefault="0063785E" w:rsidP="0063785E">
      <w:pPr>
        <w:pStyle w:val="a4"/>
        <w:ind w:firstLine="426"/>
        <w:jc w:val="both"/>
        <w:rPr>
          <w:rFonts w:ascii="Times New Roman" w:hAnsi="Times New Roman"/>
          <w:sz w:val="24"/>
          <w:szCs w:val="24"/>
          <w:lang w:val="uk-UA"/>
        </w:rPr>
      </w:pPr>
      <w:r w:rsidRPr="00867369">
        <w:rPr>
          <w:rFonts w:ascii="Times New Roman" w:hAnsi="Times New Roman"/>
          <w:sz w:val="24"/>
          <w:szCs w:val="24"/>
          <w:lang w:val="uk-UA"/>
        </w:rPr>
        <w:t xml:space="preserve">Якщо народ не знає своєї історії і не несе за це відповідальності, то будь-хто може скористатися такою слабкістю і висвітлити історичні факти по-своєму, задля своїх інтересів, що досить часто </w:t>
      </w:r>
      <w:r w:rsidRPr="00867369">
        <w:rPr>
          <w:rFonts w:ascii="Times New Roman" w:hAnsi="Times New Roman"/>
          <w:sz w:val="24"/>
          <w:szCs w:val="24"/>
          <w:lang w:val="uk-UA"/>
        </w:rPr>
        <w:lastRenderedPageBreak/>
        <w:t xml:space="preserve">сьогодні й відбувається. Саме з цієї причини в Україні виникають суперечки з приводу того, чи потрібно визнавати голодомор 1932-1933 років актом геноциду українського народу, чи варто проголошувати тих чи інших осіб (як-от: І. Мазепу, С. Бандеру, Р. Шухевича) національними героями, чи доцільно знищувати пам'ятники комуністичних діячів, та з багатьох інших питань. Усі ці непорозуміння (а вони інколи набувають величезних масштабів!) є наслідком незнання громадянами нашої країни історичних фактів, яке робить їх відкритими для будь-яких ідеологічних впливів. </w:t>
      </w:r>
    </w:p>
    <w:p w:rsidR="0063785E" w:rsidRPr="00867369" w:rsidRDefault="0063785E" w:rsidP="0063785E">
      <w:pPr>
        <w:pStyle w:val="a4"/>
        <w:ind w:firstLine="426"/>
        <w:jc w:val="both"/>
        <w:rPr>
          <w:rFonts w:ascii="Times New Roman" w:hAnsi="Times New Roman"/>
          <w:sz w:val="24"/>
          <w:szCs w:val="24"/>
          <w:lang w:val="uk-UA"/>
        </w:rPr>
      </w:pPr>
      <w:r w:rsidRPr="00867369">
        <w:rPr>
          <w:rFonts w:ascii="Times New Roman" w:hAnsi="Times New Roman"/>
          <w:sz w:val="24"/>
          <w:szCs w:val="24"/>
          <w:lang w:val="uk-UA"/>
        </w:rPr>
        <w:t>Кожен із нас повинен знати історію свого народу, своєї держави. Освічена людина завжди розуміє, що без минулого немає сучасного, без традиційного немає нового, без колишнього немає теперішнього. Для народу його історія – це не просто минуле, це його душа. Той, хто не знає національної історії, ніколи не зможе зрозуміти свого народу й діяти на його благо.</w:t>
      </w:r>
    </w:p>
    <w:p w:rsidR="0063785E" w:rsidRDefault="0063785E" w:rsidP="00867369">
      <w:pPr>
        <w:spacing w:after="0" w:line="240" w:lineRule="auto"/>
        <w:jc w:val="both"/>
        <w:rPr>
          <w:rFonts w:ascii="Times New Roman" w:hAnsi="Times New Roman" w:cs="Times New Roman"/>
          <w:i/>
          <w:lang w:val="uk-UA"/>
        </w:rPr>
      </w:pPr>
    </w:p>
    <w:p w:rsidR="0063785E" w:rsidRPr="00867369" w:rsidRDefault="0063785E" w:rsidP="00867369">
      <w:pPr>
        <w:pStyle w:val="a5"/>
        <w:shd w:val="clear" w:color="auto" w:fill="FFFFFF"/>
        <w:spacing w:before="0" w:beforeAutospacing="0" w:after="0" w:afterAutospacing="0"/>
        <w:ind w:firstLine="680"/>
        <w:jc w:val="center"/>
        <w:textAlignment w:val="baseline"/>
        <w:rPr>
          <w:sz w:val="22"/>
          <w:szCs w:val="22"/>
          <w:lang w:val="uk-UA"/>
        </w:rPr>
      </w:pPr>
      <w:r w:rsidRPr="0063785E">
        <w:rPr>
          <w:b/>
          <w:bCs/>
          <w:color w:val="000000"/>
          <w:sz w:val="22"/>
          <w:szCs w:val="22"/>
          <w:lang w:val="uk-UA"/>
        </w:rPr>
        <w:t>ПАТРІОТИЗМ НЕ ГАСЛО, ПАТРІОТИЗМ – КОНКРЕТНА СПРАВА</w:t>
      </w:r>
    </w:p>
    <w:p w:rsidR="0063785E" w:rsidRPr="0063785E" w:rsidRDefault="0063785E" w:rsidP="0063785E">
      <w:pPr>
        <w:spacing w:after="0" w:line="240" w:lineRule="auto"/>
        <w:jc w:val="center"/>
        <w:rPr>
          <w:rFonts w:ascii="Times New Roman" w:hAnsi="Times New Roman" w:cs="Times New Roman"/>
          <w:lang w:val="uk-UA"/>
        </w:rPr>
      </w:pPr>
      <w:r w:rsidRPr="0063785E">
        <w:rPr>
          <w:rFonts w:ascii="Times New Roman" w:hAnsi="Times New Roman" w:cs="Times New Roman"/>
          <w:b/>
          <w:lang w:val="uk-UA"/>
        </w:rPr>
        <w:t>Вузька Олена</w:t>
      </w:r>
      <w:r w:rsidRPr="0063785E">
        <w:rPr>
          <w:rFonts w:ascii="Times New Roman" w:hAnsi="Times New Roman" w:cs="Times New Roman"/>
          <w:lang w:val="uk-UA"/>
        </w:rPr>
        <w:t>, учениця Одеського НВК «Гімназія № 7» Одеської міської ради Одеської області</w:t>
      </w:r>
    </w:p>
    <w:p w:rsidR="0063785E" w:rsidRPr="0063785E" w:rsidRDefault="0063785E" w:rsidP="0063785E">
      <w:pPr>
        <w:spacing w:after="0" w:line="240" w:lineRule="auto"/>
        <w:jc w:val="center"/>
        <w:rPr>
          <w:rFonts w:ascii="Times New Roman" w:hAnsi="Times New Roman" w:cs="Times New Roman"/>
          <w:lang w:val="uk-UA"/>
        </w:rPr>
      </w:pPr>
      <w:r w:rsidRPr="0063785E">
        <w:rPr>
          <w:rFonts w:ascii="Times New Roman" w:hAnsi="Times New Roman" w:cs="Times New Roman"/>
          <w:lang w:val="uk-UA"/>
        </w:rPr>
        <w:t>Керівник: Сордія О.А., вчитель української мови та літератури</w:t>
      </w:r>
    </w:p>
    <w:p w:rsidR="0063785E" w:rsidRDefault="0063785E" w:rsidP="0063785E">
      <w:pPr>
        <w:spacing w:after="0" w:line="240" w:lineRule="auto"/>
        <w:ind w:firstLine="709"/>
        <w:jc w:val="center"/>
        <w:rPr>
          <w:b/>
          <w:bCs/>
          <w:color w:val="000000"/>
          <w:szCs w:val="28"/>
          <w:lang w:val="uk-UA"/>
        </w:rPr>
      </w:pPr>
    </w:p>
    <w:p w:rsidR="0063785E" w:rsidRPr="00867369" w:rsidRDefault="0063785E" w:rsidP="0063785E">
      <w:pPr>
        <w:pStyle w:val="a5"/>
        <w:shd w:val="clear" w:color="auto" w:fill="FFFFFF"/>
        <w:spacing w:before="0" w:beforeAutospacing="0" w:after="0" w:afterAutospacing="0"/>
        <w:ind w:firstLine="680"/>
        <w:textAlignment w:val="baseline"/>
      </w:pPr>
      <w:r w:rsidRPr="00867369">
        <w:rPr>
          <w:bCs/>
          <w:color w:val="000000"/>
          <w:lang w:val="uk-UA"/>
        </w:rPr>
        <w:t>У чому сенс життя</w:t>
      </w:r>
      <w:r w:rsidRPr="00867369">
        <w:rPr>
          <w:color w:val="000000"/>
          <w:lang w:val="uk-UA"/>
        </w:rPr>
        <w:t xml:space="preserve">? Для когось — це визнання, достаток та гроші. Для іншого - творчість, самовдосконалення, улюблена професія, домашній затишок. Видатний філософ </w:t>
      </w:r>
      <w:hyperlink r:id="rId10">
        <w:r w:rsidRPr="00867369">
          <w:rPr>
            <w:rStyle w:val="-"/>
            <w:color w:val="000000"/>
            <w:lang w:val="uk-UA"/>
          </w:rPr>
          <w:t>Г. Сковорода вбачав сенс життя</w:t>
        </w:r>
      </w:hyperlink>
      <w:r w:rsidRPr="00867369">
        <w:rPr>
          <w:i/>
          <w:iCs/>
          <w:color w:val="000000"/>
          <w:lang w:val="uk-UA"/>
        </w:rPr>
        <w:t xml:space="preserve"> </w:t>
      </w:r>
      <w:r w:rsidRPr="00867369">
        <w:rPr>
          <w:color w:val="000000"/>
          <w:lang w:val="uk-UA"/>
        </w:rPr>
        <w:t>в пізнанні самого себе, навколишнього світу й Бога в собі. Він вважав за необхідне пройти свій життєвий шлях так, щоб совість була «як чистий кришталь».</w:t>
      </w:r>
    </w:p>
    <w:p w:rsidR="0063785E" w:rsidRPr="00867369" w:rsidRDefault="0063785E" w:rsidP="0063785E">
      <w:pPr>
        <w:pStyle w:val="a5"/>
        <w:shd w:val="clear" w:color="auto" w:fill="FFFFFF"/>
        <w:spacing w:before="0" w:beforeAutospacing="0" w:after="0" w:afterAutospacing="0"/>
        <w:ind w:firstLine="680"/>
        <w:textAlignment w:val="baseline"/>
      </w:pPr>
      <w:r w:rsidRPr="00867369">
        <w:rPr>
          <w:color w:val="000000"/>
          <w:lang w:val="uk-UA"/>
        </w:rPr>
        <w:t>Але кожна людина обирає свою дорогу. Одні прагнуть здобути освіту й бути успішними в кар’єрі, інші - створити велику сім`ю й мати затишок удома. Ми не можемо стверджувати, що хтось не правий у виборі мети свого існування. Як сказав геній українського слова Т. Г. Шевченко: “У всякого своя доля і свій шлях широкий...” І цей вибір залежить від виховання дитини з самого народження, від того, які життєві цінності їй прищеплювалися сім'єю. Велике значення має особистий батьківський приклад.</w:t>
      </w:r>
    </w:p>
    <w:p w:rsidR="0063785E" w:rsidRPr="00867369" w:rsidRDefault="0063785E" w:rsidP="0063785E">
      <w:pPr>
        <w:pStyle w:val="a5"/>
        <w:shd w:val="clear" w:color="auto" w:fill="FFFFFF"/>
        <w:spacing w:before="0" w:beforeAutospacing="0" w:after="0" w:afterAutospacing="0"/>
        <w:ind w:firstLine="680"/>
        <w:textAlignment w:val="baseline"/>
      </w:pPr>
      <w:r w:rsidRPr="00867369">
        <w:rPr>
          <w:color w:val="000000"/>
          <w:lang w:val="uk-UA"/>
        </w:rPr>
        <w:t>На мою думку, для кожної людини важливо усвідомити мету й сенс життя.         І тоді прийде розуміння, що живеш повноцінно, а не даремно існуєш.</w:t>
      </w:r>
    </w:p>
    <w:p w:rsidR="0063785E" w:rsidRPr="00867369" w:rsidRDefault="0063785E" w:rsidP="0063785E">
      <w:pPr>
        <w:spacing w:after="0" w:line="240" w:lineRule="auto"/>
        <w:ind w:firstLine="680"/>
        <w:jc w:val="both"/>
        <w:rPr>
          <w:sz w:val="24"/>
          <w:szCs w:val="24"/>
          <w:lang w:val="ru-RU"/>
        </w:rPr>
      </w:pPr>
      <w:r w:rsidRPr="00867369">
        <w:rPr>
          <w:rFonts w:ascii="Times New Roman" w:hAnsi="Times New Roman" w:cs="Times New Roman"/>
          <w:color w:val="000000"/>
          <w:sz w:val="24"/>
          <w:szCs w:val="24"/>
          <w:lang w:val="uk-UA" w:eastAsia="ru-RU"/>
        </w:rPr>
        <w:t xml:space="preserve">Життя дається тільки раз і  кожному своє. Довге чи коротке, воно триває лише від народження і до смерті, його не можна прожити двічі, його не можна писати “на чернетку”. </w:t>
      </w:r>
    </w:p>
    <w:p w:rsidR="0063785E" w:rsidRPr="00867369" w:rsidRDefault="0063785E" w:rsidP="0063785E">
      <w:pPr>
        <w:spacing w:after="0" w:line="240" w:lineRule="auto"/>
        <w:ind w:firstLine="680"/>
        <w:jc w:val="both"/>
        <w:rPr>
          <w:sz w:val="24"/>
          <w:szCs w:val="24"/>
          <w:lang w:val="ru-RU"/>
        </w:rPr>
      </w:pPr>
      <w:r w:rsidRPr="00867369">
        <w:rPr>
          <w:rFonts w:ascii="Times New Roman" w:hAnsi="Times New Roman" w:cs="Times New Roman"/>
          <w:color w:val="000000"/>
          <w:sz w:val="24"/>
          <w:szCs w:val="24"/>
          <w:lang w:val="uk-UA" w:eastAsia="ru-RU"/>
        </w:rPr>
        <w:t xml:space="preserve">У всі часи люди замислювалися над сенсом свого існування,  своїм місцем у цьому світі,  майбутнім. Це дуже непросте питання. Кожен школяр, починаючи з років дванадцяти, потай планує своє майбутнє. А десь років за два до закінчення рідної школи, до прощання з таким безтурботним дитинством ці думки з'являються все частіше: “Хто я? Чого я прагну?” </w:t>
      </w:r>
    </w:p>
    <w:p w:rsidR="0063785E" w:rsidRPr="00867369" w:rsidRDefault="0063785E" w:rsidP="0063785E">
      <w:pPr>
        <w:spacing w:after="0" w:line="240" w:lineRule="auto"/>
        <w:ind w:firstLine="680"/>
        <w:jc w:val="both"/>
        <w:rPr>
          <w:sz w:val="24"/>
          <w:szCs w:val="24"/>
          <w:lang w:val="uk-UA"/>
        </w:rPr>
      </w:pPr>
      <w:r w:rsidRPr="00867369">
        <w:rPr>
          <w:rFonts w:ascii="Times New Roman" w:hAnsi="Times New Roman" w:cs="Times New Roman"/>
          <w:color w:val="000000"/>
          <w:sz w:val="24"/>
          <w:szCs w:val="24"/>
          <w:lang w:val="uk-UA" w:eastAsia="ru-RU"/>
        </w:rPr>
        <w:t xml:space="preserve">Відповідь на перше питання для себе я вже давно визначила. Я - патріот своєї держави, знаю та пам'ятаю історію своєї нації, бо історія - це цілюще джерело, яке народ  усіма зусиллями намагається зберегти від фальсифікації та перекручувань. Я усвідомлюю, що моя Батьківщина - це земля, якій доводилось пережити багато страждань, підступних зрад, зазнати стільки голодних років, що стає моторошно на душі. Щоб знову таке не повторилось, треба піклуватися про власну країну, охороняти її спокій, берегти її єдність. Я уявляю свою державу цілісною і незалежною, бо хіба вона може існувати без синьооких озер та смарагдових лісів півночі, без мальовничих гір Карпат та старовинного Львова на заході, без потужних заводів та глибоких шахт сходу, без неозорих золотих степів півдня та такого синього Чорного моря? </w:t>
      </w:r>
    </w:p>
    <w:p w:rsidR="0063785E" w:rsidRPr="00867369" w:rsidRDefault="0063785E" w:rsidP="0063785E">
      <w:pPr>
        <w:spacing w:after="0" w:line="240" w:lineRule="auto"/>
        <w:ind w:firstLine="680"/>
        <w:jc w:val="both"/>
        <w:rPr>
          <w:sz w:val="24"/>
          <w:szCs w:val="24"/>
          <w:lang w:val="ru-RU"/>
        </w:rPr>
      </w:pPr>
      <w:r w:rsidRPr="00867369">
        <w:rPr>
          <w:rFonts w:ascii="Times New Roman" w:hAnsi="Times New Roman" w:cs="Times New Roman"/>
          <w:color w:val="000000"/>
          <w:sz w:val="24"/>
          <w:szCs w:val="24"/>
          <w:shd w:val="clear" w:color="auto" w:fill="FFFFFF"/>
          <w:lang w:val="uk-UA" w:eastAsia="ru-RU"/>
        </w:rPr>
        <w:t xml:space="preserve">Патріотизм у звичному розумінні – це любов до Батьківщини. Для кожної людини у світі її рідний край – найдорожчий та наймиліший серцю. Це той клаптик землі, що привітав її з життям, де минули дитячі роки, де живуть найближчі люди. Такі почуття зрозумілі, вони природні. Далі вони поширюються на цілу країну, у якій людина живе, на співгромадян, що спілкуються однією мовою та створюють національну культуру. Це  робить людей близькими один  одному, об’єднує. У широкому розумінні країна – це велика родина, де всі живуть спільними радощами та проблемами. Тому я як представник української молоді відчуваю свою причетність до творення історії та відповідальність за те, що коїться в державі, тому мені не байдуже, як до нашої Батьківщини ставляться у світі. А </w:t>
      </w:r>
      <w:r w:rsidRPr="00867369">
        <w:rPr>
          <w:rFonts w:ascii="Times New Roman" w:hAnsi="Times New Roman" w:cs="Times New Roman"/>
          <w:color w:val="000000"/>
          <w:sz w:val="24"/>
          <w:szCs w:val="24"/>
          <w:shd w:val="clear" w:color="auto" w:fill="FFFFFF"/>
          <w:lang w:val="uk-UA" w:eastAsia="ru-RU"/>
        </w:rPr>
        <w:lastRenderedPageBreak/>
        <w:t>патріотизм, на мою думку, – це не лише почуття, це дії, спрямовані на те, щоб рідній країні та нашому народові було краще жити.</w:t>
      </w:r>
    </w:p>
    <w:p w:rsidR="0063785E" w:rsidRPr="00867369" w:rsidRDefault="0063785E" w:rsidP="0063785E">
      <w:pPr>
        <w:pStyle w:val="a5"/>
        <w:spacing w:before="0" w:beforeAutospacing="0" w:after="0" w:afterAutospacing="0"/>
        <w:ind w:firstLine="680"/>
      </w:pPr>
      <w:r w:rsidRPr="00867369">
        <w:rPr>
          <w:color w:val="000000"/>
          <w:shd w:val="clear" w:color="auto" w:fill="FFFFFF"/>
          <w:lang w:val="uk-UA"/>
        </w:rPr>
        <w:t>Зараз Україна переживає скрутні часи. Економіка знаходиться в стані реформування, киплять політичні пристрасті, точиться війна. Але крізь усю цю колотнечу поступово прозирають контури майбутньої України – європейської держави, у якій мешкають свідомі громадяни. На цьому нелегкому шляху ми стикаємося з необхідністю вирішувати багато важливих проблем: забезпечення людей робочими місцями, а молодь  ще й можливістю здобувати освіту; реформування медичної галузі, послуги якої мають стати доступними та високотехнологічними; зростання загального рівня життя пересічних українців тощо.  Ці та багато інших  питань має вирішувати уряд  країни, проте всі ми можемо зробити власний внесок – брати участь у благодійних заходах, допомагати один одному, бути ерудованими та обізнаними, а в майбутньому – оволодіти потрібною державі професією.</w:t>
      </w:r>
    </w:p>
    <w:p w:rsidR="0063785E" w:rsidRPr="00867369" w:rsidRDefault="0063785E" w:rsidP="0063785E">
      <w:pPr>
        <w:spacing w:after="0" w:line="240" w:lineRule="auto"/>
        <w:ind w:firstLine="680"/>
        <w:jc w:val="both"/>
        <w:rPr>
          <w:sz w:val="24"/>
          <w:szCs w:val="24"/>
          <w:lang w:val="ru-RU"/>
        </w:rPr>
      </w:pPr>
      <w:r w:rsidRPr="00867369">
        <w:rPr>
          <w:rFonts w:ascii="Times New Roman" w:hAnsi="Times New Roman" w:cs="Times New Roman"/>
          <w:color w:val="000000"/>
          <w:sz w:val="24"/>
          <w:szCs w:val="24"/>
          <w:shd w:val="clear" w:color="auto" w:fill="FFFFFF"/>
          <w:lang w:val="uk-UA" w:eastAsia="ru-RU"/>
        </w:rPr>
        <w:t xml:space="preserve">Тому багато сучасних абітурієнтів прагнуть навчатися в закордонних ВНЗ, щоб перейняти досвід західних фахівців у різних сферах діяльності. А після закінчення повернутися на рідну землю, в Україну, і працювати, щоб докорінно змінити систему мислення пересічного громадянина,  вплинути на  розвиток культури та науки, змінити ставлення до  людей та довкілля, підняти рівень економіки та охорони здоров'я, рівень правового регулювання всіх сфер життя та сприяти подальшому активному зміцненню обороноздатності нашої країни. </w:t>
      </w:r>
    </w:p>
    <w:p w:rsidR="0063785E" w:rsidRPr="00867369" w:rsidRDefault="0063785E" w:rsidP="00867369">
      <w:pPr>
        <w:spacing w:after="0" w:line="240" w:lineRule="auto"/>
        <w:ind w:firstLine="680"/>
        <w:jc w:val="both"/>
        <w:rPr>
          <w:sz w:val="24"/>
          <w:szCs w:val="24"/>
          <w:lang w:val="uk-UA"/>
        </w:rPr>
      </w:pPr>
      <w:r w:rsidRPr="00867369">
        <w:rPr>
          <w:rFonts w:ascii="Times New Roman" w:hAnsi="Times New Roman" w:cs="Times New Roman"/>
          <w:color w:val="000000"/>
          <w:sz w:val="24"/>
          <w:szCs w:val="24"/>
          <w:shd w:val="clear" w:color="auto" w:fill="FFFFFF"/>
          <w:lang w:val="uk-UA" w:eastAsia="ru-RU"/>
        </w:rPr>
        <w:t>Сучасна Україна – це країна з великими можливостями. У нас є все для того, щоб досягти благополуччя  всіх громадян: географічне розташування, корисні копалини, родюча земля, розумні люди. Молодь прагне змінити свою державу, а головне —  усі вірять, що вони таки житимуть у новій, вільній і багатій Україні. Бо весь наш народ заслуговує на краще життя! Своєю наполегливою працею, своїм патріотизмом, розумом і відданістю Батьківщині ми можемо зробити її непоборною та квітучою!</w:t>
      </w:r>
    </w:p>
    <w:p w:rsidR="0063785E" w:rsidRPr="0063785E" w:rsidRDefault="0063785E" w:rsidP="0063785E">
      <w:pPr>
        <w:spacing w:after="0" w:line="240" w:lineRule="auto"/>
        <w:jc w:val="center"/>
        <w:rPr>
          <w:rFonts w:ascii="Times New Roman" w:eastAsia="Calibri" w:hAnsi="Times New Roman" w:cs="Times New Roman"/>
          <w:b/>
          <w:lang w:val="uk-UA"/>
        </w:rPr>
      </w:pPr>
      <w:r w:rsidRPr="0063785E">
        <w:rPr>
          <w:rFonts w:ascii="Times New Roman" w:eastAsia="Calibri" w:hAnsi="Times New Roman" w:cs="Times New Roman"/>
          <w:b/>
          <w:lang w:val="uk-UA"/>
        </w:rPr>
        <w:t>УКРАЇНЕЦЬ – ЦЕ НАЗАВЖДИ…</w:t>
      </w:r>
    </w:p>
    <w:p w:rsidR="0063785E" w:rsidRPr="00867369" w:rsidRDefault="0063785E" w:rsidP="00867369">
      <w:pPr>
        <w:spacing w:after="0" w:line="240" w:lineRule="auto"/>
        <w:jc w:val="center"/>
        <w:rPr>
          <w:rFonts w:ascii="Times New Roman" w:eastAsia="Calibri" w:hAnsi="Times New Roman" w:cs="Times New Roman"/>
          <w:i/>
          <w:lang w:val="uk-UA"/>
        </w:rPr>
      </w:pPr>
      <w:r w:rsidRPr="0063785E">
        <w:rPr>
          <w:rFonts w:ascii="Times New Roman" w:eastAsia="Calibri" w:hAnsi="Times New Roman" w:cs="Times New Roman"/>
          <w:i/>
          <w:lang w:val="uk-UA"/>
        </w:rPr>
        <w:t>(Роздуми  вголос  учениці 5 класу)</w:t>
      </w:r>
    </w:p>
    <w:p w:rsidR="0063785E" w:rsidRPr="0063785E" w:rsidRDefault="0063785E" w:rsidP="0063785E">
      <w:pPr>
        <w:spacing w:after="0" w:line="240" w:lineRule="auto"/>
        <w:jc w:val="center"/>
        <w:rPr>
          <w:rFonts w:ascii="Times New Roman" w:eastAsia="Calibri" w:hAnsi="Times New Roman" w:cs="Times New Roman"/>
          <w:lang w:val="uk-UA"/>
        </w:rPr>
      </w:pPr>
      <w:r w:rsidRPr="0063785E">
        <w:rPr>
          <w:rFonts w:ascii="Times New Roman" w:eastAsia="Calibri" w:hAnsi="Times New Roman" w:cs="Times New Roman"/>
          <w:b/>
          <w:lang w:val="uk-UA"/>
        </w:rPr>
        <w:t>Гагаріна Катерина</w:t>
      </w:r>
      <w:r w:rsidRPr="0063785E">
        <w:rPr>
          <w:rFonts w:ascii="Times New Roman" w:eastAsia="Calibri" w:hAnsi="Times New Roman" w:cs="Times New Roman"/>
          <w:lang w:val="uk-UA"/>
        </w:rPr>
        <w:t xml:space="preserve">,    учениця 5 класу  Новоівнівської загальноосвітньої   </w:t>
      </w:r>
    </w:p>
    <w:p w:rsidR="0063785E" w:rsidRPr="0063785E" w:rsidRDefault="0063785E" w:rsidP="0063785E">
      <w:pPr>
        <w:spacing w:after="0" w:line="240" w:lineRule="auto"/>
        <w:jc w:val="center"/>
        <w:rPr>
          <w:rFonts w:ascii="Times New Roman" w:eastAsia="Calibri" w:hAnsi="Times New Roman" w:cs="Times New Roman"/>
          <w:lang w:val="uk-UA"/>
        </w:rPr>
      </w:pPr>
      <w:r w:rsidRPr="0063785E">
        <w:rPr>
          <w:rFonts w:ascii="Times New Roman" w:eastAsia="Calibri" w:hAnsi="Times New Roman" w:cs="Times New Roman"/>
          <w:lang w:val="uk-UA"/>
        </w:rPr>
        <w:t xml:space="preserve"> школи  І-ІІІ ступенів   Лозівської районної ради Харківської області</w:t>
      </w:r>
    </w:p>
    <w:p w:rsidR="0063785E" w:rsidRPr="0063785E" w:rsidRDefault="0063785E" w:rsidP="0063785E">
      <w:pPr>
        <w:spacing w:after="0" w:line="240" w:lineRule="auto"/>
        <w:jc w:val="center"/>
        <w:rPr>
          <w:rFonts w:ascii="Times New Roman" w:eastAsia="Calibri" w:hAnsi="Times New Roman" w:cs="Times New Roman"/>
          <w:lang w:val="uk-UA"/>
        </w:rPr>
      </w:pPr>
      <w:r w:rsidRPr="0063785E">
        <w:rPr>
          <w:rFonts w:ascii="Times New Roman" w:eastAsia="Calibri" w:hAnsi="Times New Roman" w:cs="Times New Roman"/>
          <w:lang w:val="uk-UA"/>
        </w:rPr>
        <w:t>Керівник: Єфімова Н.О.,   вчитель зарубіжної літератури Новоівнівської загальноосвітньої школи  І-ІІІ ступенів</w:t>
      </w:r>
    </w:p>
    <w:p w:rsidR="0063785E" w:rsidRPr="00776F07" w:rsidRDefault="0063785E" w:rsidP="0063785E">
      <w:pPr>
        <w:spacing w:after="0" w:line="240" w:lineRule="auto"/>
        <w:jc w:val="center"/>
        <w:rPr>
          <w:rFonts w:ascii="Times New Roman" w:eastAsia="Calibri" w:hAnsi="Times New Roman" w:cs="Times New Roman"/>
          <w:i/>
          <w:sz w:val="24"/>
          <w:szCs w:val="24"/>
          <w:lang w:val="uk-UA"/>
        </w:rPr>
      </w:pP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F107C4">
        <w:rPr>
          <w:rFonts w:ascii="Times New Roman" w:eastAsia="Calibri" w:hAnsi="Times New Roman" w:cs="Times New Roman"/>
          <w:sz w:val="28"/>
          <w:szCs w:val="28"/>
          <w:lang w:val="uk-UA"/>
        </w:rPr>
        <w:t xml:space="preserve">     </w:t>
      </w:r>
      <w:r w:rsidRPr="00867369">
        <w:rPr>
          <w:rFonts w:ascii="Times New Roman" w:eastAsia="Calibri" w:hAnsi="Times New Roman" w:cs="Times New Roman"/>
          <w:sz w:val="24"/>
          <w:szCs w:val="24"/>
          <w:lang w:val="uk-UA"/>
        </w:rPr>
        <w:t>Чому молодь має замислюватися над питаннями про сучасне та майбутнє? Аякже, саме в цьому – підґрунтя для злетів та зростання! Немож</w:t>
      </w:r>
      <w:r w:rsidRPr="00867369">
        <w:rPr>
          <w:rFonts w:ascii="Times New Roman" w:eastAsia="Calibri" w:hAnsi="Times New Roman" w:cs="Times New Roman"/>
          <w:sz w:val="24"/>
          <w:szCs w:val="24"/>
          <w:lang w:val="ru-RU"/>
        </w:rPr>
        <w:t>ливо</w:t>
      </w:r>
      <w:r w:rsidRPr="00867369">
        <w:rPr>
          <w:rFonts w:ascii="Times New Roman" w:eastAsia="Calibri" w:hAnsi="Times New Roman" w:cs="Times New Roman"/>
          <w:sz w:val="24"/>
          <w:szCs w:val="24"/>
          <w:lang w:val="uk-UA"/>
        </w:rPr>
        <w:t xml:space="preserve"> жити, не думаючи, що буде завтра, яким воно буде, якою мовою звучатимуть наші пісні… Неможна втратити себе – а це так легко – адже безцільне щоденне,.. ба, навіть щогодинне,… а то і щохвилинне перебуванні «у череві Інтернету» призводить до отупіння та байдужості. Безглузді ігри, беззмістовне спілкування, обмежене трьома сотнями одиниць дивного лексикону… Оце і все, на що здатна моя «ровесницька більшість»? Не вірю! Чуєте,однолітки? Ми ж не такі! Ажде за нами майбутнє країни! Спробую довести… Як? Досить просто - визначивши для себе сім дієвих ключів!</w:t>
      </w:r>
    </w:p>
    <w:p w:rsidR="0063785E" w:rsidRPr="00867369" w:rsidRDefault="0063785E" w:rsidP="0063785E">
      <w:pPr>
        <w:spacing w:after="0" w:line="240" w:lineRule="auto"/>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 xml:space="preserve"> </w:t>
      </w:r>
      <w:r w:rsidRPr="00867369">
        <w:rPr>
          <w:rFonts w:ascii="Times New Roman" w:eastAsia="Calibri" w:hAnsi="Times New Roman" w:cs="Times New Roman"/>
          <w:b/>
          <w:sz w:val="24"/>
          <w:szCs w:val="24"/>
          <w:lang w:val="uk-UA"/>
        </w:rPr>
        <w:tab/>
        <w:t>Ключ перший.  Прагнути самовизначення!</w:t>
      </w:r>
    </w:p>
    <w:p w:rsidR="0063785E" w:rsidRPr="00867369" w:rsidRDefault="0063785E" w:rsidP="0063785E">
      <w:pPr>
        <w:spacing w:after="0" w:line="240" w:lineRule="auto"/>
        <w:ind w:firstLine="720"/>
        <w:jc w:val="both"/>
        <w:rPr>
          <w:rFonts w:ascii="Times New Roman" w:eastAsia="Calibri" w:hAnsi="Times New Roman" w:cs="Times New Roman"/>
          <w:b/>
          <w:sz w:val="24"/>
          <w:szCs w:val="24"/>
          <w:lang w:val="uk-UA"/>
        </w:rPr>
      </w:pPr>
      <w:r w:rsidRPr="00867369">
        <w:rPr>
          <w:rFonts w:ascii="Times New Roman" w:eastAsia="Calibri" w:hAnsi="Times New Roman" w:cs="Times New Roman"/>
          <w:sz w:val="24"/>
          <w:szCs w:val="24"/>
          <w:lang w:val="uk-UA"/>
        </w:rPr>
        <w:t>Для того, щоб особистість почала самовизначатися, у неї має з`явитися одна важлива річ – елементарне прагнення! А ще – максимум знань про державу. Ми повинні пам’ятати, що ми – УКРАЇНЦІ! І це – назавжди! Ми повинні довести собі і всьому світові, що ми неповторні, талановиті; що світова спільнота не існуватиме повноцінно без української нації!</w:t>
      </w:r>
    </w:p>
    <w:p w:rsidR="0063785E" w:rsidRPr="00867369" w:rsidRDefault="0063785E" w:rsidP="0063785E">
      <w:pPr>
        <w:spacing w:after="0" w:line="240" w:lineRule="auto"/>
        <w:ind w:firstLine="720"/>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 xml:space="preserve"> Ключ другий. Хотіти!</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w:t>
      </w:r>
      <w:r w:rsidRPr="00867369">
        <w:rPr>
          <w:rFonts w:ascii="Times New Roman" w:eastAsia="Calibri" w:hAnsi="Times New Roman" w:cs="Times New Roman"/>
          <w:sz w:val="24"/>
          <w:szCs w:val="24"/>
          <w:lang w:val="uk-UA"/>
        </w:rPr>
        <w:tab/>
        <w:t xml:space="preserve"> Чому б не стати на щабель вище? Дякуючи  Богу, зусиллями влади поле для діяльності молодих  на сьогодні – безмежне! А чого ж не вистачає? </w:t>
      </w:r>
      <w:r w:rsidRPr="00867369">
        <w:rPr>
          <w:rFonts w:ascii="Times New Roman" w:eastAsia="Calibri" w:hAnsi="Times New Roman" w:cs="Times New Roman"/>
          <w:b/>
          <w:sz w:val="24"/>
          <w:szCs w:val="24"/>
          <w:lang w:val="uk-UA"/>
        </w:rPr>
        <w:t>БАЖАННЯ</w:t>
      </w:r>
      <w:r w:rsidRPr="00867369">
        <w:rPr>
          <w:rFonts w:ascii="Times New Roman" w:eastAsia="Calibri" w:hAnsi="Times New Roman" w:cs="Times New Roman"/>
          <w:sz w:val="24"/>
          <w:szCs w:val="24"/>
          <w:lang w:val="uk-UA"/>
        </w:rPr>
        <w:t xml:space="preserve">!  «Якщо захочеш, то гори звернеш!»  -  учить нас народна мудрість. Скептики заперечать, мовляв, </w:t>
      </w:r>
      <w:r w:rsidRPr="00867369">
        <w:rPr>
          <w:rFonts w:ascii="Times New Roman" w:eastAsia="Calibri" w:hAnsi="Times New Roman" w:cs="Times New Roman"/>
          <w:b/>
          <w:sz w:val="24"/>
          <w:szCs w:val="24"/>
          <w:lang w:val="uk-UA"/>
        </w:rPr>
        <w:t>мало</w:t>
      </w:r>
      <w:r w:rsidRPr="00867369">
        <w:rPr>
          <w:rFonts w:ascii="Times New Roman" w:eastAsia="Calibri" w:hAnsi="Times New Roman" w:cs="Times New Roman"/>
          <w:sz w:val="24"/>
          <w:szCs w:val="24"/>
          <w:lang w:val="uk-UA"/>
        </w:rPr>
        <w:t xml:space="preserve"> хотіти… </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А хто заважає? Різноманітні секції, гуртки, клуби за вподобаннями усіляко сприяють різнобічному розвитку особистості, її духовному піднесенню, осучасненню. Тож розпали в собі іскорку, щоб не згасла! Зрозумій: спілкування дарує шанс зробити </w:t>
      </w:r>
      <w:r w:rsidRPr="00867369">
        <w:rPr>
          <w:rFonts w:ascii="Times New Roman" w:eastAsia="Calibri" w:hAnsi="Times New Roman" w:cs="Times New Roman"/>
          <w:b/>
          <w:sz w:val="24"/>
          <w:szCs w:val="24"/>
          <w:lang w:val="uk-UA"/>
        </w:rPr>
        <w:t>щось усім разом</w:t>
      </w:r>
      <w:r w:rsidRPr="00867369">
        <w:rPr>
          <w:rFonts w:ascii="Times New Roman" w:eastAsia="Calibri" w:hAnsi="Times New Roman" w:cs="Times New Roman"/>
          <w:sz w:val="24"/>
          <w:szCs w:val="24"/>
          <w:lang w:val="uk-UA"/>
        </w:rPr>
        <w:t xml:space="preserve"> задля блага країни! Тільки  бажання збере  із наших «тендітних пальчиків» кулак!</w:t>
      </w:r>
    </w:p>
    <w:p w:rsidR="0063785E" w:rsidRPr="00867369" w:rsidRDefault="0063785E" w:rsidP="0063785E">
      <w:pPr>
        <w:spacing w:after="0" w:line="240" w:lineRule="auto"/>
        <w:ind w:firstLine="720"/>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Ключ третій. Учитися!</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lastRenderedPageBreak/>
        <w:t xml:space="preserve">    </w:t>
      </w:r>
      <w:r w:rsidRPr="00867369">
        <w:rPr>
          <w:rFonts w:ascii="Times New Roman" w:eastAsia="Calibri" w:hAnsi="Times New Roman" w:cs="Times New Roman"/>
          <w:sz w:val="24"/>
          <w:szCs w:val="24"/>
          <w:lang w:val="uk-UA"/>
        </w:rPr>
        <w:tab/>
        <w:t xml:space="preserve">Звернувши особливу увагу на суспільно-гуманітарні дисципліни, ґрунтовно їх вивчивши, можна вільно орієнтуватися у політичному просторі. Тоді не буде затурканий необізнаним дядьком юнак бігти  «у той бік, де майорять чужинські прапори»… </w:t>
      </w:r>
      <w:r w:rsidRPr="00867369">
        <w:rPr>
          <w:rFonts w:ascii="Times New Roman" w:eastAsia="Calibri" w:hAnsi="Times New Roman" w:cs="Times New Roman"/>
          <w:b/>
          <w:sz w:val="24"/>
          <w:szCs w:val="24"/>
          <w:lang w:val="uk-UA"/>
        </w:rPr>
        <w:t>Синьо-жовтий виглядає  упевненіше та дієвіше!</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Тож свідоме навчання дає шанс молодим знайти себе, самовизначитися та самореалізуватися!</w:t>
      </w:r>
    </w:p>
    <w:p w:rsidR="0063785E" w:rsidRPr="00867369" w:rsidRDefault="0063785E" w:rsidP="0063785E">
      <w:pPr>
        <w:spacing w:after="0" w:line="240" w:lineRule="auto"/>
        <w:ind w:firstLine="720"/>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Ключ четвертий. Бути активними!</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w:t>
      </w:r>
      <w:r w:rsidRPr="00867369">
        <w:rPr>
          <w:rFonts w:ascii="Times New Roman" w:eastAsia="Calibri" w:hAnsi="Times New Roman" w:cs="Times New Roman"/>
          <w:sz w:val="24"/>
          <w:szCs w:val="24"/>
          <w:lang w:val="uk-UA"/>
        </w:rPr>
        <w:tab/>
        <w:t>Відвідуючи   сільські, районні та обласні  святкові заходи, я для себе  поставила на замітку, що молодь активно їх підтримує. Щорічно лідери молодіжного руху отримують відзнаки, премії та подарунки. Не оминають і учнів-переможців різноманітних конкурсів та олімпіад. Але ж це тільки п</w:t>
      </w:r>
      <w:r w:rsidRPr="00867369">
        <w:rPr>
          <w:rFonts w:ascii="Times New Roman" w:eastAsia="Calibri" w:hAnsi="Times New Roman" w:cs="Times New Roman"/>
          <w:sz w:val="24"/>
          <w:szCs w:val="24"/>
          <w:lang w:val="ru-RU"/>
        </w:rPr>
        <w:t>`</w:t>
      </w:r>
      <w:r w:rsidRPr="00867369">
        <w:rPr>
          <w:rFonts w:ascii="Times New Roman" w:eastAsia="Calibri" w:hAnsi="Times New Roman" w:cs="Times New Roman"/>
          <w:sz w:val="24"/>
          <w:szCs w:val="24"/>
          <w:lang w:val="uk-UA"/>
        </w:rPr>
        <w:t>ятдесятивідсоткова когорта тих, за ким майбутнє. Є у нас таланти, розумники та умільці й серед іншої половини. Що заважає «засвітитися»? Елементарна пасивність! Легше сидіти, скніти, тліти… Тут байдужість не в поміч! Настане час -  і такі «нехочухи», «нетребухи», «неможухи» зрозуміють, кінець-кінцем, що «горіти набагато краще, аніж тліть»!</w:t>
      </w:r>
    </w:p>
    <w:p w:rsidR="0063785E" w:rsidRPr="00867369" w:rsidRDefault="0063785E" w:rsidP="0063785E">
      <w:pPr>
        <w:spacing w:after="0" w:line="240" w:lineRule="auto"/>
        <w:ind w:firstLine="720"/>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Ключ п’ятий. Динамізувати!</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w:t>
      </w:r>
      <w:r w:rsidRPr="00867369">
        <w:rPr>
          <w:rFonts w:ascii="Times New Roman" w:eastAsia="Calibri" w:hAnsi="Times New Roman" w:cs="Times New Roman"/>
          <w:sz w:val="24"/>
          <w:szCs w:val="24"/>
          <w:lang w:val="uk-UA"/>
        </w:rPr>
        <w:tab/>
        <w:t>Ми, молоді, вважаємося в Україні динамічною та прогресивною категорією населення. Це майже третина! А де ж той динамізм? Де «швидкісна орієнтація у життєвих пріоритетах»? Чи ми біжимо, летимо, мчимо до лав громадських організацій? Ні, це нагадує уповільнену, дещо  розмірену ходу «самовпевнених осіб». Складається враження, що пасивність – це для декого «модно»…</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w:t>
      </w:r>
      <w:r w:rsidRPr="00867369">
        <w:rPr>
          <w:rFonts w:ascii="Times New Roman" w:eastAsia="Calibri" w:hAnsi="Times New Roman" w:cs="Times New Roman"/>
          <w:sz w:val="24"/>
          <w:szCs w:val="24"/>
          <w:lang w:val="uk-UA"/>
        </w:rPr>
        <w:tab/>
        <w:t>Одного разу, почувши фразу «мені по барабану», не стрималася й почала дискутувати з однокласником… Через декілька хвилин усвідомила певну жалюгідність його розумового складу мислення, та не пожалкувала: можливо, крихта совісті заворушиться у його душі?</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Динаміка має бути і в реальності молоді певним чином впливати на життя країни, адже значно чисельний прошарок «будівничих нової держави» - </w:t>
      </w:r>
      <w:r w:rsidRPr="00867369">
        <w:rPr>
          <w:rFonts w:ascii="Times New Roman" w:eastAsia="Calibri" w:hAnsi="Times New Roman" w:cs="Times New Roman"/>
          <w:b/>
          <w:sz w:val="24"/>
          <w:szCs w:val="24"/>
          <w:lang w:val="uk-UA"/>
        </w:rPr>
        <w:t>активні особи,</w:t>
      </w:r>
      <w:r w:rsidRPr="00867369">
        <w:rPr>
          <w:rFonts w:ascii="Times New Roman" w:eastAsia="Calibri" w:hAnsi="Times New Roman" w:cs="Times New Roman"/>
          <w:sz w:val="24"/>
          <w:szCs w:val="24"/>
          <w:lang w:val="uk-UA"/>
        </w:rPr>
        <w:t xml:space="preserve"> які не втратили можливості самотужки розв’язувати складні завдання. Саме така ініціативна і талановита молодь має сьогодні йти вперед, формувати реальне громадянське суспільство і розбудовувати Україну.</w:t>
      </w:r>
    </w:p>
    <w:p w:rsidR="0063785E" w:rsidRPr="00867369" w:rsidRDefault="0063785E" w:rsidP="0063785E">
      <w:pPr>
        <w:spacing w:after="0" w:line="240" w:lineRule="auto"/>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 xml:space="preserve"> </w:t>
      </w:r>
      <w:r w:rsidRPr="00867369">
        <w:rPr>
          <w:rFonts w:ascii="Times New Roman" w:eastAsia="Calibri" w:hAnsi="Times New Roman" w:cs="Times New Roman"/>
          <w:b/>
          <w:sz w:val="24"/>
          <w:szCs w:val="24"/>
          <w:lang w:val="uk-UA"/>
        </w:rPr>
        <w:tab/>
        <w:t>Ключ шостий. Не протистояти поколінням!</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По-перше, свіжий ковток повітря оновлює, модернізує, дарує легке дихання.  </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По-друге, молодь вільна від стереотипів на відміну від своїх старших колег. </w:t>
      </w:r>
    </w:p>
    <w:p w:rsidR="0063785E" w:rsidRPr="00867369" w:rsidRDefault="0063785E" w:rsidP="0063785E">
      <w:pPr>
        <w:spacing w:after="0" w:line="240" w:lineRule="auto"/>
        <w:jc w:val="both"/>
        <w:rPr>
          <w:rFonts w:ascii="Times New Roman" w:eastAsia="Calibri" w:hAnsi="Times New Roman" w:cs="Times New Roman"/>
          <w:b/>
          <w:sz w:val="24"/>
          <w:szCs w:val="24"/>
          <w:lang w:val="uk-UA"/>
        </w:rPr>
      </w:pPr>
      <w:r w:rsidRPr="00867369">
        <w:rPr>
          <w:rFonts w:ascii="Times New Roman" w:eastAsia="Calibri" w:hAnsi="Times New Roman" w:cs="Times New Roman"/>
          <w:sz w:val="24"/>
          <w:szCs w:val="24"/>
          <w:lang w:val="uk-UA"/>
        </w:rPr>
        <w:t xml:space="preserve">     По-третє, свіжа кров призводить до оздоровлення організму! Але це аж ніяк не говорить про те, що слід протистояти поколінням! Навпаки – прислухаймося до порад, всотуймо у своє єство безцінний життєвий </w:t>
      </w:r>
      <w:r w:rsidRPr="00867369">
        <w:rPr>
          <w:rFonts w:ascii="Times New Roman" w:eastAsia="Calibri" w:hAnsi="Times New Roman" w:cs="Times New Roman"/>
          <w:b/>
          <w:sz w:val="24"/>
          <w:szCs w:val="24"/>
          <w:lang w:val="uk-UA"/>
        </w:rPr>
        <w:t>досвід, вічні матерії, неймовірної сили віру!</w:t>
      </w:r>
    </w:p>
    <w:p w:rsidR="0063785E" w:rsidRPr="00867369" w:rsidRDefault="0063785E" w:rsidP="0063785E">
      <w:pPr>
        <w:spacing w:after="0" w:line="240" w:lineRule="auto"/>
        <w:ind w:firstLine="720"/>
        <w:jc w:val="both"/>
        <w:rPr>
          <w:rFonts w:ascii="Times New Roman" w:eastAsia="Calibri" w:hAnsi="Times New Roman" w:cs="Times New Roman"/>
          <w:b/>
          <w:sz w:val="24"/>
          <w:szCs w:val="24"/>
          <w:lang w:val="uk-UA"/>
        </w:rPr>
      </w:pPr>
      <w:r w:rsidRPr="00867369">
        <w:rPr>
          <w:rFonts w:ascii="Times New Roman" w:eastAsia="Calibri" w:hAnsi="Times New Roman" w:cs="Times New Roman"/>
          <w:b/>
          <w:sz w:val="24"/>
          <w:szCs w:val="24"/>
          <w:lang w:val="uk-UA"/>
        </w:rPr>
        <w:t>Ключ сьомий. Зробити перший крок!</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w:t>
      </w:r>
      <w:r w:rsidRPr="00867369">
        <w:rPr>
          <w:rFonts w:ascii="Times New Roman" w:eastAsia="Calibri" w:hAnsi="Times New Roman" w:cs="Times New Roman"/>
          <w:sz w:val="24"/>
          <w:szCs w:val="24"/>
          <w:lang w:val="uk-UA"/>
        </w:rPr>
        <w:tab/>
        <w:t xml:space="preserve">Можливо, колись, у майбутньому, коли я стану журналістом (якщо трохи помріяти – політичним оглядачем), а один із моїх однокласників стане Президентом нашої держави, я  візьму у нього інтерв’ю, а першим питанням буде таке: </w:t>
      </w:r>
    </w:p>
    <w:p w:rsidR="0063785E" w:rsidRPr="00867369" w:rsidRDefault="0063785E" w:rsidP="0063785E">
      <w:pPr>
        <w:numPr>
          <w:ilvl w:val="0"/>
          <w:numId w:val="3"/>
        </w:numPr>
        <w:spacing w:after="0" w:line="240" w:lineRule="auto"/>
        <w:ind w:left="0"/>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Пане Президенте, тепер, коли Україна посідає перше місце за всіма показниками  в Європі, коли народжуваність удвічі перевищує смертність, про що Ви ще мрієте?</w:t>
      </w:r>
    </w:p>
    <w:p w:rsidR="0063785E" w:rsidRPr="00867369" w:rsidRDefault="0063785E" w:rsidP="0063785E">
      <w:pPr>
        <w:spacing w:after="0" w:line="240" w:lineRule="auto"/>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 xml:space="preserve">    На мить серйозно замислившись, а потім усміхнувшись, він тихо мовить:</w:t>
      </w:r>
    </w:p>
    <w:p w:rsidR="0063785E" w:rsidRPr="00867369" w:rsidRDefault="0063785E" w:rsidP="0063785E">
      <w:pPr>
        <w:numPr>
          <w:ilvl w:val="0"/>
          <w:numId w:val="3"/>
        </w:numPr>
        <w:spacing w:after="0" w:line="240" w:lineRule="auto"/>
        <w:ind w:left="0"/>
        <w:jc w:val="both"/>
        <w:rPr>
          <w:rFonts w:ascii="Times New Roman" w:eastAsia="Calibri" w:hAnsi="Times New Roman" w:cs="Times New Roman"/>
          <w:sz w:val="24"/>
          <w:szCs w:val="24"/>
          <w:lang w:val="uk-UA"/>
        </w:rPr>
      </w:pPr>
      <w:r w:rsidRPr="00867369">
        <w:rPr>
          <w:rFonts w:ascii="Times New Roman" w:eastAsia="Calibri" w:hAnsi="Times New Roman" w:cs="Times New Roman"/>
          <w:sz w:val="24"/>
          <w:szCs w:val="24"/>
          <w:lang w:val="uk-UA"/>
        </w:rPr>
        <w:t>А я щаслива людина… Мої мрії вже стали реальністю. Так є! Так буде! Сьогодні, завтра і завжди…</w:t>
      </w:r>
    </w:p>
    <w:p w:rsidR="0063785E" w:rsidRPr="00867369" w:rsidRDefault="0063785E" w:rsidP="0063785E">
      <w:pPr>
        <w:spacing w:after="0" w:line="240" w:lineRule="auto"/>
        <w:rPr>
          <w:rFonts w:ascii="Times New Roman" w:eastAsia="Calibri" w:hAnsi="Times New Roman" w:cs="Times New Roman"/>
          <w:i/>
          <w:sz w:val="24"/>
          <w:szCs w:val="24"/>
          <w:lang w:val="uk-UA"/>
        </w:rPr>
      </w:pPr>
      <w:r w:rsidRPr="00867369">
        <w:rPr>
          <w:rFonts w:ascii="Times New Roman" w:eastAsia="Calibri" w:hAnsi="Times New Roman" w:cs="Times New Roman"/>
          <w:i/>
          <w:sz w:val="24"/>
          <w:szCs w:val="24"/>
        </w:rPr>
        <w:t>P</w:t>
      </w:r>
      <w:r w:rsidRPr="00867369">
        <w:rPr>
          <w:rFonts w:ascii="Times New Roman" w:eastAsia="Calibri" w:hAnsi="Times New Roman" w:cs="Times New Roman"/>
          <w:i/>
          <w:sz w:val="24"/>
          <w:szCs w:val="24"/>
          <w:lang w:val="uk-UA"/>
        </w:rPr>
        <w:t>.</w:t>
      </w:r>
      <w:r w:rsidRPr="00867369">
        <w:rPr>
          <w:rFonts w:ascii="Times New Roman" w:eastAsia="Calibri" w:hAnsi="Times New Roman" w:cs="Times New Roman"/>
          <w:i/>
          <w:sz w:val="24"/>
          <w:szCs w:val="24"/>
        </w:rPr>
        <w:t>S</w:t>
      </w:r>
      <w:r w:rsidRPr="00867369">
        <w:rPr>
          <w:rFonts w:ascii="Times New Roman" w:eastAsia="Calibri" w:hAnsi="Times New Roman" w:cs="Times New Roman"/>
          <w:i/>
          <w:sz w:val="24"/>
          <w:szCs w:val="24"/>
          <w:lang w:val="uk-UA"/>
        </w:rPr>
        <w:t>.  Мої роздуми вголос – від душі… Від чистої, щирої дівочої душі…</w:t>
      </w:r>
    </w:p>
    <w:p w:rsidR="00867369" w:rsidRDefault="00867369" w:rsidP="00965626">
      <w:pPr>
        <w:spacing w:after="0" w:line="240" w:lineRule="auto"/>
        <w:rPr>
          <w:rFonts w:ascii="Times New Roman" w:hAnsi="Times New Roman"/>
          <w:b/>
          <w:caps/>
          <w:lang w:val="uk-UA"/>
        </w:rPr>
      </w:pPr>
    </w:p>
    <w:p w:rsidR="0063785E" w:rsidRPr="00867369" w:rsidRDefault="0063785E" w:rsidP="00867369">
      <w:pPr>
        <w:spacing w:after="0" w:line="240" w:lineRule="auto"/>
        <w:jc w:val="center"/>
        <w:rPr>
          <w:rFonts w:ascii="Times New Roman" w:hAnsi="Times New Roman"/>
          <w:b/>
          <w:caps/>
          <w:lang w:val="uk-UA"/>
        </w:rPr>
      </w:pPr>
      <w:r w:rsidRPr="0063785E">
        <w:rPr>
          <w:rFonts w:ascii="Times New Roman" w:hAnsi="Times New Roman"/>
          <w:b/>
          <w:caps/>
          <w:lang w:val="uk-UA"/>
        </w:rPr>
        <w:t>Сенс життя – працювати за покликанням</w:t>
      </w:r>
    </w:p>
    <w:p w:rsidR="0063785E" w:rsidRPr="0063785E" w:rsidRDefault="0063785E" w:rsidP="0063785E">
      <w:pPr>
        <w:spacing w:after="0" w:line="240" w:lineRule="auto"/>
        <w:jc w:val="center"/>
        <w:rPr>
          <w:rFonts w:ascii="Times New Roman" w:hAnsi="Times New Roman"/>
          <w:lang w:val="uk-UA"/>
        </w:rPr>
      </w:pPr>
      <w:r w:rsidRPr="0063785E">
        <w:rPr>
          <w:rFonts w:ascii="Times New Roman" w:hAnsi="Times New Roman"/>
          <w:b/>
          <w:lang w:val="uk-UA"/>
        </w:rPr>
        <w:t>Гаплєвська Аліна</w:t>
      </w:r>
      <w:r w:rsidRPr="0063785E">
        <w:rPr>
          <w:rFonts w:ascii="Times New Roman" w:hAnsi="Times New Roman"/>
          <w:lang w:val="uk-UA"/>
        </w:rPr>
        <w:t xml:space="preserve">, учениця 9 класу Дергачівського навчально-виховного </w:t>
      </w:r>
    </w:p>
    <w:p w:rsidR="0063785E" w:rsidRPr="0063785E" w:rsidRDefault="0063785E" w:rsidP="0063785E">
      <w:pPr>
        <w:spacing w:after="0" w:line="240" w:lineRule="auto"/>
        <w:jc w:val="center"/>
        <w:rPr>
          <w:rFonts w:ascii="Times New Roman" w:hAnsi="Times New Roman"/>
          <w:lang w:val="uk-UA"/>
        </w:rPr>
      </w:pPr>
      <w:r w:rsidRPr="0063785E">
        <w:rPr>
          <w:rFonts w:ascii="Times New Roman" w:hAnsi="Times New Roman"/>
          <w:lang w:val="uk-UA"/>
        </w:rPr>
        <w:t>комплексу «Загальноосвітня школа І-ІІІ ступенів – дошкільний заклад»</w:t>
      </w:r>
      <w:r>
        <w:rPr>
          <w:rFonts w:ascii="Times New Roman" w:hAnsi="Times New Roman"/>
          <w:lang w:val="uk-UA"/>
        </w:rPr>
        <w:t xml:space="preserve"> </w:t>
      </w:r>
      <w:r w:rsidRPr="0063785E">
        <w:rPr>
          <w:rFonts w:ascii="Times New Roman" w:hAnsi="Times New Roman"/>
          <w:lang w:val="uk-UA"/>
        </w:rPr>
        <w:t>Дергачівської районної ради Харківської області</w:t>
      </w:r>
      <w:r>
        <w:rPr>
          <w:rFonts w:ascii="Times New Roman" w:hAnsi="Times New Roman"/>
          <w:lang w:val="uk-UA"/>
        </w:rPr>
        <w:t xml:space="preserve">. </w:t>
      </w:r>
      <w:r w:rsidRPr="0063785E">
        <w:rPr>
          <w:rFonts w:ascii="Times New Roman" w:hAnsi="Times New Roman"/>
          <w:lang w:val="uk-UA"/>
        </w:rPr>
        <w:t xml:space="preserve">Керівник: Байстрюченко Євгенія Миколаївна, </w:t>
      </w:r>
    </w:p>
    <w:p w:rsidR="0063785E" w:rsidRPr="0063785E" w:rsidRDefault="0063785E" w:rsidP="0063785E">
      <w:pPr>
        <w:spacing w:after="0" w:line="240" w:lineRule="auto"/>
        <w:jc w:val="center"/>
        <w:rPr>
          <w:rFonts w:ascii="Times New Roman" w:hAnsi="Times New Roman"/>
          <w:lang w:val="uk-UA"/>
        </w:rPr>
      </w:pPr>
      <w:r w:rsidRPr="0063785E">
        <w:rPr>
          <w:rFonts w:ascii="Times New Roman" w:hAnsi="Times New Roman"/>
          <w:lang w:val="uk-UA"/>
        </w:rPr>
        <w:t>учитель української мови і літератури</w:t>
      </w:r>
    </w:p>
    <w:p w:rsidR="0063785E" w:rsidRPr="0063785E" w:rsidRDefault="0063785E" w:rsidP="00965626">
      <w:pPr>
        <w:spacing w:after="0" w:line="240" w:lineRule="auto"/>
        <w:rPr>
          <w:rFonts w:ascii="Times New Roman" w:hAnsi="Times New Roman"/>
          <w:sz w:val="16"/>
          <w:szCs w:val="16"/>
          <w:lang w:val="uk-UA"/>
        </w:rPr>
      </w:pP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 xml:space="preserve">«Є люди, долі яких між собою, мов у сузір’ї, – одна проливає яскраве світло на долю іншої. Чимось схожі на таке сузір’я  мої земляки – Гнат Хоткевич, Опанас Матюшенко, Марія Олешко, Данило Семенченко, Гнат Михайличенко та Петро Лісовий (Свашенко). Вони майже всі ровесники з неповторними, трагічними і водночас щасливими долями», – так говорить у своїй  статті «Слово про земляків» випускник нашої школи 1937 року,  відомий український письменник Данило </w:t>
      </w:r>
      <w:r w:rsidRPr="00965626">
        <w:rPr>
          <w:rFonts w:ascii="Times New Roman" w:hAnsi="Times New Roman"/>
          <w:sz w:val="24"/>
          <w:szCs w:val="24"/>
          <w:lang w:val="uk-UA"/>
        </w:rPr>
        <w:lastRenderedPageBreak/>
        <w:t>Олександрович Бакуменко. Ці легендарні постаті знайшли чільне місце в розвитку духовної скарбниці української культури. Вони стали символом відродження української культури на  Слобожанщині початку ХХ століття посмертно. Чому так буває, що про видатних українців – майстрів своєї справи, справжніх патріотів – з вдячністю говорять лише тоді, коли зірка їхнього життя згасає. Невже на віки залишаться пророчими слова Василя Стуса: «Народе мій, до тебе я ще верну, як в смерті обернуся до життя»?!</w:t>
      </w: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Тож цією статтею хочу перервати оце «невже…» і розказати про надзвичайну родину на тлі культурного життя Дергачівщини ХХI століття, яка сьогодні творить духовне сьогодення і майбутнє нашого народу. Сім’я Гузенків – це, дійсно, сузір’я, де «одна зірка проливає яскраве світло на долю іншої». А бажання розповісти про родину Гузенків з’явилася тоді, коли вперше брала участь у Всеукраїнській філософській історико-краєзнавчій конференції учнівської молоді «Пізнай себе, свій рід, свій нарід». Із захопленням слухала, як мої ровесники розповідали про своїх видатних земляків. А пізніше була присутня на звітному концерті районного Будинку культури «Слобожанське коло». І ось коли на сцену запросили начальника відділу культури Валентину Сергіївну, її чоловіка Сергія Андрійовича – звукорежисера, учасника музичного колективу, завдяки його майстерності жодного разу глядач не відчув проблем зі звуком; старшого сина Сергія – кращого ведучого, відсутність якого відразу помічаєш, без його участі, його гумору, концерт стає не таким яскравим; сина Олексія – члена вокального колективу «Перфоменс»; доньку Марію – провідного методиста, керівника театру танцю «Слов’янське коло»;  онука Романа, який бере участь у народному театрі і танцювальному колективі, – мене переповнювало почуття гордості за рідну Дергачівщину, за її талановитих людей. Сподіваюся, моїм ровесникам теж буде цікаво почути про цю родину, життєве кредо якої – дарувати красу, насолоду своїм землякам, служити людям.</w:t>
      </w: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 xml:space="preserve">Розпочну із зустрічі з Валентиною Сергіївною Гузенко, яка понад 20 років очолювала, розвивала і утверджувала культуру Дергачівщини, Слобожанщини. Валентина Сергіївна розповіла, що все почалося в 1978 році, коли вони з Сергієм Андрійовичем, після закінчення Харківського </w:t>
      </w:r>
      <w:r w:rsidRPr="00965626">
        <w:rPr>
          <w:rFonts w:ascii="Times New Roman" w:hAnsi="Times New Roman"/>
          <w:iCs/>
          <w:sz w:val="24"/>
          <w:szCs w:val="24"/>
          <w:lang w:val="uk-UA"/>
        </w:rPr>
        <w:t>культурно-просвітницького училища</w:t>
      </w:r>
      <w:r w:rsidRPr="00965626">
        <w:rPr>
          <w:rFonts w:ascii="Times New Roman" w:hAnsi="Times New Roman"/>
          <w:sz w:val="24"/>
          <w:szCs w:val="24"/>
          <w:lang w:val="uk-UA"/>
        </w:rPr>
        <w:t xml:space="preserve"> прийшли працювати в культуру району. Вона стала інспектором-методистом районного відділу культури, а він – на посаду художнього керівника Гаврилівського сільського клубу. Після армії Сергій Андрійович став методистом районного Будинку культури, а потім його директором. Як згадує моя бабуся, у далекі вісімдесяті молодь Дергачівщини захоплювалася піснями під гітару, які виконував Сергій Андрійович у складі місцевого естрадного ансамблю. До речі, і сьогодні у переповненому залі зустрічають глядачі виступ фольклорного ансамблю, учасником якого є батько родини. Валентина Сергіївна очолила районний відділ культури. Під її керівництвом культура району понад десять років посідає провідне місце в області. Наш Будинок культури є базовим закладом в області з обміну ефективним досвідом серед клубних закладів. Валентина Сергіївна має активну громадську позицію, є членом колегії Управління культури і туризму обласної державної адміністрації, читає лекції на обласних курсах підвищення кваліфікації працівників культури. Щорічно в районі проводиться 15 конкурсів та фестивалів. Найбільш яскравими та значимими, у витоків яких вона стояла, є фестиваль-конкурс дитячої та юнацької творчості «Музи і діти» та Міжнародний конкурс «Жива вода». Коли Валентина Сергіївна розповідала про конкурс «Музи і діти», на очах бриніли сльози, бо за двадцять років через нього пройшло більше тисячі учасників від 4 до 18 років. Для багатьох юних талантів він став кроком до перемоги. У свій час у ньому перемагали і діти Валентини Сергіївни Олексій та Марія, а сьогодні родинну традицію продовжують вже онуки. До речі, у Міжнародному конкурсі «Жива вода», який став візиткою не лише Дергачівщини, а й Слобожанщини, гран-прі вигравали і Олексій, і Марія у складі вокальних колективів. У 2016 році у конкурсній номінації «Українська пісня» брали участь представники Китаю, Вірменії, Молдови, Білорусії. З гордістю жінка-керівник розповідала про аматорські колективи: «Двадцять чотири із них мають почесне звання «народний» або «зразковий». Виконавці також беруть участь у Всеукраїнських та Міжнародних конкурсах та фестивалях, і жодного разу за одинадцять років вони не повернулися без перемоги. Гран-прі привозили і з Білорусії, Молдови, Росії чоловічий колектив «Перфоменс» та дівочий «Квітка», учасниками яких є мої діти». Вони «твердо їдуть шляхом, яким почали іти» під керівництвом своїх батьків, і цим </w:t>
      </w:r>
      <w:r w:rsidRPr="00965626">
        <w:rPr>
          <w:rFonts w:ascii="Times New Roman" w:hAnsi="Times New Roman"/>
          <w:sz w:val="24"/>
          <w:szCs w:val="24"/>
          <w:lang w:val="uk-UA"/>
        </w:rPr>
        <w:lastRenderedPageBreak/>
        <w:t>щасливі, бо змогли «прислужитися любій вітчизні». Кожен захід, за словами Валентини Сергіївни, – це моральне задоволення для душі і величезне натхнення для громади Дергачівщини. Сотні дітей, юнаків і дівчат пройшли через її долю, і для кожного вона знайшла схвальне слово, теплий погляд, щиру усмішку, щоб підтримати, не дати збитись з обраного шляху.</w:t>
      </w: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Не можу не зупинитися на родинній атмосфері, якою живе сім</w:t>
      </w:r>
      <w:r w:rsidRPr="00965626">
        <w:rPr>
          <w:rFonts w:ascii="Times New Roman" w:hAnsi="Times New Roman"/>
          <w:sz w:val="24"/>
          <w:szCs w:val="24"/>
          <w:lang w:val="ru-RU"/>
        </w:rPr>
        <w:t>’</w:t>
      </w:r>
      <w:r w:rsidRPr="00965626">
        <w:rPr>
          <w:rFonts w:ascii="Times New Roman" w:hAnsi="Times New Roman"/>
          <w:sz w:val="24"/>
          <w:szCs w:val="24"/>
          <w:lang w:val="uk-UA"/>
        </w:rPr>
        <w:t xml:space="preserve">я Гузенків. Валентині Сергіївні як творчій людині потрібна неабияка внутрішня позитивна енергетика, яку їй дає праця на землі (городі, квітниках) і піклування про онуків, яких у неї шестеро! З теплотою бабуся говорить про Романа, другого онука за віком. І те що він танцює в народному ансамблі «Слов’янське коло» передалося йому від батька Олексія, бо той також в молодших класах почав займатися танцями. Родина сподівається, що Рома продовжить династію в галузі культури. </w:t>
      </w: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На жаль, часто збиратися в колі сім</w:t>
      </w:r>
      <w:r w:rsidRPr="00965626">
        <w:rPr>
          <w:rFonts w:ascii="Times New Roman" w:hAnsi="Times New Roman"/>
          <w:sz w:val="24"/>
          <w:szCs w:val="24"/>
          <w:lang w:val="ru-RU"/>
        </w:rPr>
        <w:t>’</w:t>
      </w:r>
      <w:r w:rsidRPr="00965626">
        <w:rPr>
          <w:rFonts w:ascii="Times New Roman" w:hAnsi="Times New Roman"/>
          <w:sz w:val="24"/>
          <w:szCs w:val="24"/>
          <w:lang w:val="uk-UA"/>
        </w:rPr>
        <w:t>ї не має можливості, бо всі основні масштабні заходи, як правило, проводяться у вихідні дні (ніби з досадою говорить Валентина Сергіївна). Але на свята вони збираються усі разом у батьківській хаті. Сімейні «посиденьки» проводяться з гумором, жартами, анекдотами. Жодна зустріч не проходить без баяна Сергія Андрійовича, гітар синів. Жінки теж не пасуть задніх у сімейних дійствах, виспівують одна з поперед одної пісні – народні, ретро, сучасні.</w:t>
      </w: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Сім’я живе мріями, яких дуже багато. І ці мрії допомагають творити нове і наповнювати душі рідних, близьких людей красою слова, пісні, танцю. Колись Валентина Сергіївна і Сергій Андрійович сподівалися побачити своїх малолітніх дітей на великій сцені. Мрії збуваються: ось уже 34 роки почувається на сцені «як риба у воді» старший Сергій, став актором народного театру імені Л.Деркача, учасником народного амторського гурту «Перфоменс» Олексій, Марія – учасниця народного ансамблю «Квітка», і разом з Олексієм керують зразковим театром танцю «Слов’янське коло».</w:t>
      </w:r>
    </w:p>
    <w:p w:rsidR="0063785E" w:rsidRPr="00965626" w:rsidRDefault="0063785E" w:rsidP="0063785E">
      <w:pPr>
        <w:spacing w:after="0" w:line="240" w:lineRule="auto"/>
        <w:ind w:firstLine="708"/>
        <w:jc w:val="both"/>
        <w:rPr>
          <w:rFonts w:ascii="Times New Roman" w:hAnsi="Times New Roman"/>
          <w:sz w:val="24"/>
          <w:szCs w:val="24"/>
          <w:lang w:val="uk-UA"/>
        </w:rPr>
      </w:pPr>
      <w:r w:rsidRPr="00965626">
        <w:rPr>
          <w:rFonts w:ascii="Times New Roman" w:hAnsi="Times New Roman"/>
          <w:sz w:val="24"/>
          <w:szCs w:val="24"/>
          <w:lang w:val="uk-UA"/>
        </w:rPr>
        <w:t>І батьки, і діти родини Гузенків своїм творчим життям утверджують ідею «сродної праці», яку колись проголосив Г.С.Сковорода. Він писав: «Щасливий той, хто мав змогу знайти щасливе життя». «Я і моя родина щасливі у своїй праці, у служінні Дергачівщині, культурі Слобожанщини», – у завершенні свого інтерв’ю сказала Валентина Сергіївна.</w:t>
      </w:r>
    </w:p>
    <w:p w:rsidR="0063785E" w:rsidRPr="00965626" w:rsidRDefault="0063785E" w:rsidP="0063785E">
      <w:pPr>
        <w:spacing w:after="0" w:line="240" w:lineRule="auto"/>
        <w:ind w:firstLine="708"/>
        <w:jc w:val="both"/>
        <w:rPr>
          <w:rFonts w:ascii="Times New Roman" w:hAnsi="Times New Roman"/>
          <w:sz w:val="24"/>
          <w:szCs w:val="24"/>
          <w:lang w:val="ru-RU"/>
        </w:rPr>
      </w:pPr>
      <w:r w:rsidRPr="00965626">
        <w:rPr>
          <w:rFonts w:ascii="Times New Roman" w:hAnsi="Times New Roman"/>
          <w:sz w:val="24"/>
          <w:szCs w:val="24"/>
          <w:lang w:val="uk-UA"/>
        </w:rPr>
        <w:t>Завершити свою статтю теж хочу словами нашого Великого Філософа: «Счастлив тот, кто сопряг сродную себе частную должность с общею.</w:t>
      </w:r>
      <w:r w:rsidRPr="00965626">
        <w:rPr>
          <w:rFonts w:ascii="Times New Roman" w:hAnsi="Times New Roman"/>
          <w:sz w:val="24"/>
          <w:szCs w:val="24"/>
          <w:lang w:val="ru-RU"/>
        </w:rPr>
        <w:t xml:space="preserve"> С</w:t>
      </w:r>
      <w:r w:rsidRPr="00965626">
        <w:rPr>
          <w:rFonts w:ascii="Times New Roman" w:hAnsi="Times New Roman"/>
          <w:sz w:val="24"/>
          <w:szCs w:val="24"/>
          <w:lang w:val="uk-UA"/>
        </w:rPr>
        <w:t xml:space="preserve">іе есть истинная жизнь», </w:t>
      </w:r>
      <w:r w:rsidRPr="00965626">
        <w:rPr>
          <w:rFonts w:ascii="Times New Roman" w:hAnsi="Times New Roman"/>
          <w:sz w:val="24"/>
          <w:szCs w:val="24"/>
          <w:lang w:val="ru-RU"/>
        </w:rPr>
        <w:t xml:space="preserve"> </w:t>
      </w:r>
      <w:r w:rsidRPr="00965626">
        <w:rPr>
          <w:rFonts w:ascii="Times New Roman" w:hAnsi="Times New Roman"/>
          <w:sz w:val="24"/>
          <w:szCs w:val="24"/>
          <w:lang w:val="uk-UA"/>
        </w:rPr>
        <w:t>– це про Валентину Сергіївну, її дружну, творчу родину.</w:t>
      </w:r>
    </w:p>
    <w:p w:rsidR="0063785E" w:rsidRPr="00965626" w:rsidRDefault="0063785E" w:rsidP="0063785E">
      <w:pPr>
        <w:spacing w:after="0" w:line="240" w:lineRule="auto"/>
        <w:jc w:val="both"/>
        <w:rPr>
          <w:rFonts w:ascii="Times New Roman" w:hAnsi="Times New Roman" w:cs="Times New Roman"/>
          <w:i/>
          <w:sz w:val="16"/>
          <w:szCs w:val="16"/>
          <w:lang w:val="ru-RU"/>
        </w:rPr>
      </w:pPr>
    </w:p>
    <w:p w:rsidR="0063785E" w:rsidRPr="0063785E" w:rsidRDefault="0063785E" w:rsidP="00965626">
      <w:pPr>
        <w:spacing w:after="0" w:line="240" w:lineRule="auto"/>
        <w:jc w:val="center"/>
        <w:rPr>
          <w:rFonts w:ascii="Times New Roman" w:eastAsia="Times New Roman" w:hAnsi="Times New Roman" w:cs="Times New Roman"/>
          <w:b/>
          <w:shd w:val="clear" w:color="auto" w:fill="FFFFFF"/>
          <w:lang w:val="ru-RU"/>
        </w:rPr>
      </w:pPr>
      <w:r w:rsidRPr="0063785E">
        <w:rPr>
          <w:rFonts w:ascii="Times New Roman" w:eastAsia="Times New Roman" w:hAnsi="Times New Roman" w:cs="Times New Roman"/>
          <w:b/>
          <w:shd w:val="clear" w:color="auto" w:fill="FFFFFF"/>
          <w:lang w:val="ru-RU"/>
        </w:rPr>
        <w:t>ФІЛОСОФСЬКА ІНТЕРПРЕТАЦІЯ ГЛОБАЛЬНИХ ПРОБЛЕМ СЬОГОДЕННЯ</w:t>
      </w:r>
    </w:p>
    <w:p w:rsidR="0063785E" w:rsidRPr="0063785E" w:rsidRDefault="0063785E" w:rsidP="0063785E">
      <w:pPr>
        <w:spacing w:after="0" w:line="240" w:lineRule="auto"/>
        <w:jc w:val="center"/>
        <w:rPr>
          <w:rFonts w:ascii="Times New Roman" w:eastAsia="Times New Roman" w:hAnsi="Times New Roman" w:cs="Times New Roman"/>
          <w:b/>
          <w:shd w:val="clear" w:color="auto" w:fill="FFFFFF"/>
          <w:lang w:val="ru-RU"/>
        </w:rPr>
      </w:pPr>
      <w:r w:rsidRPr="0063785E">
        <w:rPr>
          <w:rFonts w:ascii="Times New Roman" w:eastAsia="Times New Roman" w:hAnsi="Times New Roman" w:cs="Times New Roman"/>
          <w:b/>
          <w:shd w:val="clear" w:color="auto" w:fill="FFFFFF"/>
          <w:lang w:val="ru-RU"/>
        </w:rPr>
        <w:t xml:space="preserve">Гвоздік Аліна, </w:t>
      </w:r>
      <w:r w:rsidRPr="0063785E">
        <w:rPr>
          <w:rFonts w:ascii="Times New Roman" w:eastAsia="Times New Roman" w:hAnsi="Times New Roman" w:cs="Times New Roman"/>
          <w:shd w:val="clear" w:color="auto" w:fill="FFFFFF"/>
          <w:lang w:val="ru-RU"/>
        </w:rPr>
        <w:t>учениця 11-Б класу Зачепилівської загальноосвітньої</w:t>
      </w:r>
      <w:r w:rsidRPr="0063785E">
        <w:rPr>
          <w:rFonts w:ascii="Times New Roman" w:eastAsia="Times New Roman" w:hAnsi="Times New Roman" w:cs="Times New Roman"/>
          <w:shd w:val="clear" w:color="auto" w:fill="FFFFFF"/>
        </w:rPr>
        <w:t> </w:t>
      </w:r>
      <w:r w:rsidRPr="0063785E">
        <w:rPr>
          <w:rFonts w:ascii="Times New Roman" w:eastAsia="Times New Roman" w:hAnsi="Times New Roman" w:cs="Times New Roman"/>
          <w:shd w:val="clear" w:color="auto" w:fill="FFFFFF"/>
          <w:lang w:val="ru-RU"/>
        </w:rPr>
        <w:t>школа</w:t>
      </w:r>
      <w:r w:rsidRPr="0063785E">
        <w:rPr>
          <w:rFonts w:ascii="Times New Roman" w:eastAsia="Times New Roman" w:hAnsi="Times New Roman" w:cs="Times New Roman"/>
          <w:shd w:val="clear" w:color="auto" w:fill="FFFFFF"/>
        </w:rPr>
        <w:t> </w:t>
      </w:r>
      <w:r w:rsidRPr="0063785E">
        <w:rPr>
          <w:rFonts w:ascii="Times New Roman" w:eastAsia="Times New Roman" w:hAnsi="Times New Roman" w:cs="Times New Roman"/>
          <w:shd w:val="clear" w:color="auto" w:fill="FFFFFF"/>
          <w:lang w:val="ru-RU"/>
        </w:rPr>
        <w:t>І-ІІІ ступенів</w:t>
      </w:r>
      <w:r w:rsidRPr="0063785E">
        <w:rPr>
          <w:rFonts w:ascii="Times New Roman" w:eastAsia="Times New Roman" w:hAnsi="Times New Roman" w:cs="Times New Roman"/>
          <w:shd w:val="clear" w:color="auto" w:fill="FFFFFF"/>
        </w:rPr>
        <w:t> </w:t>
      </w:r>
      <w:r w:rsidRPr="0063785E">
        <w:rPr>
          <w:rFonts w:ascii="Times New Roman" w:eastAsia="Times New Roman" w:hAnsi="Times New Roman" w:cs="Times New Roman"/>
          <w:shd w:val="clear" w:color="auto" w:fill="FFFFFF"/>
          <w:lang w:val="ru-RU"/>
        </w:rPr>
        <w:t>Зачепилівської</w:t>
      </w:r>
      <w:r w:rsidRPr="0063785E">
        <w:rPr>
          <w:rFonts w:ascii="Times New Roman" w:eastAsia="Times New Roman" w:hAnsi="Times New Roman" w:cs="Times New Roman"/>
          <w:shd w:val="clear" w:color="auto" w:fill="FFFFFF"/>
        </w:rPr>
        <w:t> </w:t>
      </w:r>
      <w:r w:rsidRPr="0063785E">
        <w:rPr>
          <w:rFonts w:ascii="Times New Roman" w:eastAsia="Times New Roman" w:hAnsi="Times New Roman" w:cs="Times New Roman"/>
          <w:shd w:val="clear" w:color="auto" w:fill="FFFFFF"/>
          <w:lang w:val="ru-RU"/>
        </w:rPr>
        <w:t>районної</w:t>
      </w:r>
      <w:r w:rsidRPr="0063785E">
        <w:rPr>
          <w:rFonts w:ascii="Times New Roman" w:eastAsia="Times New Roman" w:hAnsi="Times New Roman" w:cs="Times New Roman"/>
          <w:shd w:val="clear" w:color="auto" w:fill="FFFFFF"/>
        </w:rPr>
        <w:t> </w:t>
      </w:r>
      <w:r w:rsidRPr="0063785E">
        <w:rPr>
          <w:rFonts w:ascii="Times New Roman" w:eastAsia="Times New Roman" w:hAnsi="Times New Roman" w:cs="Times New Roman"/>
          <w:shd w:val="clear" w:color="auto" w:fill="FFFFFF"/>
          <w:lang w:val="ru-RU"/>
        </w:rPr>
        <w:t>ради Харківської області</w:t>
      </w:r>
    </w:p>
    <w:p w:rsidR="0063785E" w:rsidRPr="0063785E" w:rsidRDefault="0063785E" w:rsidP="0063785E">
      <w:pPr>
        <w:spacing w:after="0" w:line="240" w:lineRule="auto"/>
        <w:jc w:val="center"/>
        <w:rPr>
          <w:rFonts w:ascii="Times New Roman" w:eastAsia="Times New Roman" w:hAnsi="Times New Roman" w:cs="Times New Roman"/>
          <w:shd w:val="clear" w:color="auto" w:fill="FFFFFF"/>
          <w:lang w:val="ru-RU"/>
        </w:rPr>
      </w:pPr>
      <w:r w:rsidRPr="0063785E">
        <w:rPr>
          <w:rFonts w:ascii="Times New Roman" w:eastAsia="Times New Roman" w:hAnsi="Times New Roman" w:cs="Times New Roman"/>
          <w:shd w:val="clear" w:color="auto" w:fill="FFFFFF"/>
          <w:lang w:val="ru-RU"/>
        </w:rPr>
        <w:t>Керівник:</w:t>
      </w:r>
      <w:r w:rsidRPr="0063785E">
        <w:rPr>
          <w:rFonts w:ascii="Times New Roman" w:eastAsia="Times New Roman" w:hAnsi="Times New Roman" w:cs="Times New Roman"/>
          <w:b/>
          <w:shd w:val="clear" w:color="auto" w:fill="FFFFFF"/>
          <w:lang w:val="ru-RU"/>
        </w:rPr>
        <w:t xml:space="preserve"> Пілюгіна О.В.,</w:t>
      </w:r>
      <w:r w:rsidRPr="0063785E">
        <w:rPr>
          <w:rFonts w:ascii="Times New Roman" w:eastAsia="Times New Roman" w:hAnsi="Times New Roman" w:cs="Times New Roman"/>
          <w:shd w:val="clear" w:color="auto" w:fill="FFFFFF"/>
          <w:lang w:val="ru-RU"/>
        </w:rPr>
        <w:t xml:space="preserve"> вчитель історії</w:t>
      </w:r>
    </w:p>
    <w:p w:rsidR="0063785E" w:rsidRPr="00965626" w:rsidRDefault="0063785E" w:rsidP="0063785E">
      <w:pPr>
        <w:spacing w:after="0" w:line="240" w:lineRule="auto"/>
        <w:rPr>
          <w:rFonts w:ascii="Times New Roman" w:eastAsia="Times New Roman" w:hAnsi="Times New Roman" w:cs="Times New Roman"/>
          <w:b/>
          <w:sz w:val="16"/>
          <w:szCs w:val="16"/>
          <w:shd w:val="clear" w:color="auto" w:fill="FFFFFF"/>
          <w:lang w:val="ru-RU"/>
        </w:rPr>
      </w:pP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Сучасне людство вступило в третє тисячоліття свого розвитку, яке породило нові проблеми й виклики, загострило увагу до традиційних глобальних проблем.</w:t>
      </w:r>
      <w:r w:rsidRPr="00965626">
        <w:rPr>
          <w:rFonts w:ascii="Helvetica" w:eastAsia="Helvetica" w:hAnsi="Helvetica" w:cs="Helvetica"/>
          <w:color w:val="444444"/>
          <w:sz w:val="24"/>
          <w:szCs w:val="24"/>
          <w:shd w:val="clear" w:color="auto" w:fill="FFFFFF"/>
          <w:lang w:val="ru-RU"/>
        </w:rPr>
        <w:t xml:space="preserve"> </w:t>
      </w:r>
      <w:r w:rsidRPr="00965626">
        <w:rPr>
          <w:rFonts w:ascii="Times New Roman" w:eastAsia="Times New Roman" w:hAnsi="Times New Roman" w:cs="Times New Roman"/>
          <w:sz w:val="24"/>
          <w:szCs w:val="24"/>
          <w:shd w:val="clear" w:color="auto" w:fill="FFFFFF"/>
          <w:lang w:val="ru-RU"/>
        </w:rPr>
        <w:t>Філософії належить фундаментальна роль не тільки в розвитку культури людства, але і в її обґрунтуванні.</w:t>
      </w:r>
      <w:r w:rsidRPr="00965626">
        <w:rPr>
          <w:rFonts w:ascii="Helvetica" w:eastAsia="Helvetica" w:hAnsi="Helvetica" w:cs="Helvetica"/>
          <w:color w:val="444444"/>
          <w:sz w:val="24"/>
          <w:szCs w:val="24"/>
          <w:shd w:val="clear" w:color="auto" w:fill="FFFFFF"/>
          <w:lang w:val="ru-RU"/>
        </w:rPr>
        <w:t xml:space="preserve"> </w:t>
      </w:r>
      <w:r w:rsidRPr="00965626">
        <w:rPr>
          <w:rFonts w:ascii="Times New Roman" w:eastAsia="Times New Roman" w:hAnsi="Times New Roman" w:cs="Times New Roman"/>
          <w:sz w:val="24"/>
          <w:szCs w:val="24"/>
          <w:shd w:val="clear" w:color="auto" w:fill="FFFFFF"/>
          <w:lang w:val="ru-RU"/>
        </w:rPr>
        <w:t>Тобто філософія розробляє онтологію культури. Успішний пошук відповідей є необхідною передумовою збереження нормального середовища, що допомагає вижити людству і вирішити основні глобальні проблеми сучасності. Основна функція і, напевно, найвища місія філософії, а також головна цінність для суспільства полягає, таким чином, в її антропологічному призначенні. Вона повинна сприяти тому, щоб людина укорінилася в навколишньому світі не тільки як свідома, але і як розумна і моральна істота.</w:t>
      </w: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Термін «глобальні проблеми» з´явився у 60-х роках </w:t>
      </w:r>
      <w:r w:rsidRPr="00965626">
        <w:rPr>
          <w:rFonts w:ascii="Times New Roman" w:eastAsia="Times New Roman" w:hAnsi="Times New Roman" w:cs="Times New Roman"/>
          <w:sz w:val="24"/>
          <w:szCs w:val="24"/>
          <w:shd w:val="clear" w:color="auto" w:fill="FFFFFF"/>
        </w:rPr>
        <w:t>XX</w:t>
      </w:r>
      <w:r w:rsidRPr="00965626">
        <w:rPr>
          <w:rFonts w:ascii="Times New Roman" w:eastAsia="Times New Roman" w:hAnsi="Times New Roman" w:cs="Times New Roman"/>
          <w:sz w:val="24"/>
          <w:szCs w:val="24"/>
          <w:shd w:val="clear" w:color="auto" w:fill="FFFFFF"/>
          <w:lang w:val="ru-RU"/>
        </w:rPr>
        <w:t xml:space="preserve"> ст. спочатку на Заході, згодом - на Сході, у колишньому Радянському Союзі. Як тоді, так і тепер, серед науковців, філософів не існувало єдиної, загальноприйнятої, універсальної думки на природу і причини їх виникнення, оцінку та шляхи вирішення. І по цей день існує розбіжність стосовно чисельності глобальних проблем. Західні дослідники (зокрема, представники «Римського клубу») вважають, що сучасному людству загрожує близько сотні глобальних проблем. Вітчизняні - нараховують таких близько трьох десятків, але набагато істотнішим є встановлення серед них пріоритетних, які необхідно вирішувати в першу </w:t>
      </w:r>
      <w:r w:rsidRPr="00965626">
        <w:rPr>
          <w:rFonts w:ascii="Times New Roman" w:eastAsia="Times New Roman" w:hAnsi="Times New Roman" w:cs="Times New Roman"/>
          <w:sz w:val="24"/>
          <w:szCs w:val="24"/>
          <w:shd w:val="clear" w:color="auto" w:fill="FFFFFF"/>
          <w:lang w:val="ru-RU"/>
        </w:rPr>
        <w:lastRenderedPageBreak/>
        <w:t>чергу. Мова йде про конкретні наукові, техніко-технологічні, матеріально-ресурсні шляхи, методи й засоби їх вирішення та затрати, які має понести людство.</w:t>
      </w: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Що ж собою представляють «глобальні проблеми»? Глобальні проблеми – це проблеми, які мають загальнолюдський характер, та стосуються інтересів всього людства.</w:t>
      </w: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Проблеми можна поділити на певні групи, а саме: </w:t>
      </w:r>
    </w:p>
    <w:p w:rsidR="0063785E" w:rsidRPr="00965626" w:rsidRDefault="0063785E" w:rsidP="0063785E">
      <w:pPr>
        <w:numPr>
          <w:ilvl w:val="0"/>
          <w:numId w:val="4"/>
        </w:numPr>
        <w:spacing w:after="0" w:line="240" w:lineRule="auto"/>
        <w:ind w:hanging="360"/>
        <w:jc w:val="both"/>
        <w:rPr>
          <w:rFonts w:ascii="Times New Roman" w:eastAsia="Times New Roman" w:hAnsi="Times New Roman" w:cs="Times New Roman"/>
          <w:u w:val="single"/>
          <w:lang w:val="ru-RU"/>
        </w:rPr>
      </w:pPr>
      <w:r w:rsidRPr="00965626">
        <w:rPr>
          <w:rFonts w:ascii="Times New Roman" w:eastAsia="Times New Roman" w:hAnsi="Times New Roman" w:cs="Times New Roman"/>
          <w:u w:val="single"/>
          <w:shd w:val="clear" w:color="auto" w:fill="FFFFFF"/>
          <w:lang w:val="ru-RU"/>
        </w:rPr>
        <w:t xml:space="preserve">Проблеми економічного і політичної взаємодії держав: </w:t>
      </w:r>
    </w:p>
    <w:p w:rsidR="0063785E" w:rsidRPr="00965626" w:rsidRDefault="0063785E" w:rsidP="0063785E">
      <w:pPr>
        <w:numPr>
          <w:ilvl w:val="0"/>
          <w:numId w:val="4"/>
        </w:numPr>
        <w:spacing w:after="0" w:line="240" w:lineRule="auto"/>
        <w:ind w:firstLine="426"/>
        <w:jc w:val="both"/>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hd w:val="clear" w:color="auto" w:fill="FFFFFF"/>
          <w:lang w:val="ru-RU"/>
        </w:rPr>
        <w:t>Проблема запобігання світової термоядерної катастрофи та створення сприятливих умов для соціального прогресу всіх країн і народів;</w:t>
      </w:r>
    </w:p>
    <w:p w:rsidR="0063785E" w:rsidRPr="00965626" w:rsidRDefault="0063785E" w:rsidP="0063785E">
      <w:pPr>
        <w:numPr>
          <w:ilvl w:val="0"/>
          <w:numId w:val="4"/>
        </w:numPr>
        <w:spacing w:after="0" w:line="240" w:lineRule="auto"/>
        <w:ind w:firstLine="426"/>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hd w:val="clear" w:color="auto" w:fill="FFFFFF"/>
          <w:lang w:val="ru-RU"/>
        </w:rPr>
        <w:t>Проблема подолання технологічної та економічної відсталості в країнах, що розвиваються і встановлення нового міжнародного порядку.</w:t>
      </w:r>
    </w:p>
    <w:p w:rsidR="0063785E" w:rsidRPr="00965626" w:rsidRDefault="0063785E" w:rsidP="0063785E">
      <w:pPr>
        <w:numPr>
          <w:ilvl w:val="0"/>
          <w:numId w:val="4"/>
        </w:numPr>
        <w:spacing w:after="0" w:line="240" w:lineRule="auto"/>
        <w:rPr>
          <w:rFonts w:ascii="Times New Roman" w:eastAsia="Times New Roman" w:hAnsi="Times New Roman" w:cs="Times New Roman"/>
          <w:u w:val="single"/>
          <w:shd w:val="clear" w:color="auto" w:fill="FFFFFF"/>
          <w:lang w:val="ru-RU"/>
        </w:rPr>
      </w:pPr>
      <w:r w:rsidRPr="00965626">
        <w:rPr>
          <w:rFonts w:ascii="Times New Roman" w:eastAsia="Times New Roman" w:hAnsi="Times New Roman" w:cs="Times New Roman"/>
          <w:u w:val="single"/>
          <w:shd w:val="clear" w:color="auto" w:fill="FFFFFF"/>
          <w:lang w:val="ru-RU"/>
        </w:rPr>
        <w:t xml:space="preserve"> Проблеми взаємодії суспільства і природи :</w:t>
      </w:r>
    </w:p>
    <w:p w:rsidR="0063785E" w:rsidRPr="00965626" w:rsidRDefault="0063785E" w:rsidP="0063785E">
      <w:pPr>
        <w:numPr>
          <w:ilvl w:val="0"/>
          <w:numId w:val="4"/>
        </w:numPr>
        <w:spacing w:after="0" w:line="240" w:lineRule="auto"/>
        <w:ind w:firstLine="426"/>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hd w:val="clear" w:color="auto" w:fill="FFFFFF"/>
          <w:lang w:val="ru-RU"/>
        </w:rPr>
        <w:t>Запобігання катастрофічного забруднення навколишнього середовища;</w:t>
      </w:r>
    </w:p>
    <w:p w:rsidR="0063785E" w:rsidRPr="00965626" w:rsidRDefault="0063785E" w:rsidP="0063785E">
      <w:pPr>
        <w:numPr>
          <w:ilvl w:val="0"/>
          <w:numId w:val="4"/>
        </w:numPr>
        <w:spacing w:after="0" w:line="240" w:lineRule="auto"/>
        <w:ind w:firstLine="426"/>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hd w:val="clear" w:color="auto" w:fill="FFFFFF"/>
          <w:lang w:val="ru-RU"/>
        </w:rPr>
        <w:t>Забезпечення людства необхідними природними ресурсами (сировиною, енергією, продовольством);</w:t>
      </w:r>
    </w:p>
    <w:p w:rsidR="0063785E" w:rsidRPr="00965626" w:rsidRDefault="0063785E" w:rsidP="0063785E">
      <w:pPr>
        <w:numPr>
          <w:ilvl w:val="0"/>
          <w:numId w:val="4"/>
        </w:numPr>
        <w:spacing w:after="0" w:line="240" w:lineRule="auto"/>
        <w:ind w:firstLine="426"/>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hd w:val="clear" w:color="auto" w:fill="FFFFFF"/>
          <w:lang w:val="ru-RU"/>
        </w:rPr>
        <w:t>Освоєння світового океану та космічного простору.</w:t>
      </w:r>
    </w:p>
    <w:p w:rsidR="0063785E" w:rsidRPr="00965626" w:rsidRDefault="0063785E" w:rsidP="0063785E">
      <w:pPr>
        <w:numPr>
          <w:ilvl w:val="0"/>
          <w:numId w:val="4"/>
        </w:numPr>
        <w:spacing w:after="0" w:line="240" w:lineRule="auto"/>
        <w:rPr>
          <w:rFonts w:ascii="Times New Roman" w:eastAsia="Times New Roman" w:hAnsi="Times New Roman" w:cs="Times New Roman"/>
          <w:u w:val="single"/>
          <w:shd w:val="clear" w:color="auto" w:fill="FFFFFF"/>
          <w:lang w:val="ru-RU"/>
        </w:rPr>
      </w:pPr>
      <w:r w:rsidRPr="00965626">
        <w:rPr>
          <w:rFonts w:ascii="Times New Roman" w:eastAsia="Times New Roman" w:hAnsi="Times New Roman" w:cs="Times New Roman"/>
          <w:u w:val="single"/>
          <w:shd w:val="clear" w:color="auto" w:fill="FFFFFF"/>
          <w:lang w:val="ru-RU"/>
        </w:rPr>
        <w:t>Проблеми взаємовідносин людей і суспільства:</w:t>
      </w:r>
    </w:p>
    <w:p w:rsidR="0063785E" w:rsidRPr="00965626" w:rsidRDefault="0063785E" w:rsidP="0063785E">
      <w:pPr>
        <w:numPr>
          <w:ilvl w:val="0"/>
          <w:numId w:val="4"/>
        </w:numPr>
        <w:spacing w:after="0" w:line="240" w:lineRule="auto"/>
        <w:rPr>
          <w:rFonts w:ascii="Times New Roman" w:eastAsia="Times New Roman" w:hAnsi="Times New Roman" w:cs="Times New Roman"/>
          <w:shd w:val="clear" w:color="auto" w:fill="FFFFFF"/>
        </w:rPr>
      </w:pPr>
      <w:r w:rsidRPr="00965626">
        <w:rPr>
          <w:rFonts w:ascii="Times New Roman" w:eastAsia="Times New Roman" w:hAnsi="Times New Roman" w:cs="Times New Roman"/>
          <w:shd w:val="clear" w:color="auto" w:fill="FFFFFF"/>
        </w:rPr>
        <w:t>Проблема зростання народонаселення;</w:t>
      </w:r>
    </w:p>
    <w:p w:rsidR="0063785E" w:rsidRPr="00965626" w:rsidRDefault="0063785E" w:rsidP="0063785E">
      <w:pPr>
        <w:numPr>
          <w:ilvl w:val="0"/>
          <w:numId w:val="4"/>
        </w:numPr>
        <w:spacing w:after="0" w:line="240" w:lineRule="auto"/>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Проблема охорони і зміцнення здоров'я людей;</w:t>
      </w:r>
    </w:p>
    <w:p w:rsidR="0063785E" w:rsidRPr="00965626" w:rsidRDefault="0063785E" w:rsidP="0063785E">
      <w:pPr>
        <w:numPr>
          <w:ilvl w:val="0"/>
          <w:numId w:val="4"/>
        </w:numPr>
        <w:spacing w:after="0" w:line="240" w:lineRule="auto"/>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Проблеми освіти і культурного зростання.</w:t>
      </w: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Стосовно вивчення глобальних проблем людства, то філософія прагне до комплексного, всебічного їх дослідження, вона націлює людину на їх гуманістичний аспект, встановлює зв´язок з людською діяльністю та загальними тенденціями розвитку. </w:t>
      </w: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Філософська теорія спрямовується на відпрацювання методів і методик дослідження цих проблем. Завдяки філософському знанню стає можливим дослідити наукові й соціальні шляхи їх вирішення. Філософське знання забезпечує комплексний, системний підхід, інтеграцію науки і практики. Як теоретичний світогляд, філософія займається дослідженням і розробкою аспектів глобальних проблем, і таким чином доносить їх людству.</w:t>
      </w:r>
    </w:p>
    <w:p w:rsidR="0063785E" w:rsidRPr="00965626" w:rsidRDefault="0063785E" w:rsidP="0063785E">
      <w:pPr>
        <w:spacing w:after="0" w:line="240" w:lineRule="auto"/>
        <w:ind w:firstLine="851"/>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В даний час, коли виникає стільки серйозних питань, пов'язаних з охороною навколишнього середовища, війнами, розповсюдженням зброї масового ураження, голодом і подоланням бідності, філософія має особливе призначення. Вона повинна продемонструвати, наскільки небезпечно утилітарне ставлення до природи. Вона робить аналіз того, де проходить межа цього прагматизму. Вона також покликана показати нам альтернативу, яка змогла б і далі вести людську цивілізацію по шляху прогресу, і в той же час не погубити планету. Зараз, на переломі тисячоліть, немає нічого більш актуального, ніж зберегти життя на Землі, а також протистояти глобальній катастрофі людства. Адже філософія володіє моральними принципами, яких часто позбавлені природничо-математичні науки.</w:t>
      </w:r>
    </w:p>
    <w:p w:rsidR="0063785E" w:rsidRPr="00965626" w:rsidRDefault="0063785E" w:rsidP="0063785E">
      <w:pPr>
        <w:spacing w:after="0" w:line="240" w:lineRule="auto"/>
        <w:ind w:firstLine="851"/>
        <w:jc w:val="both"/>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 </w:t>
      </w:r>
      <w:r w:rsidRPr="00965626">
        <w:rPr>
          <w:rFonts w:ascii="Times New Roman" w:eastAsia="Times New Roman" w:hAnsi="Times New Roman" w:cs="Times New Roman"/>
          <w:shd w:val="clear" w:color="auto" w:fill="FFFFFF"/>
          <w:lang w:val="ru-RU"/>
        </w:rPr>
        <w:t xml:space="preserve">Незважаючи на те, що багато вважають «любов до мудрості» не наукою, а ідеологією, вказуючи на її зв'язок з політикою, між цими двома культурними феноменами немає прямої тотожності. Це абсолютно різні види суспільної свідомості. Адже філософія осмислює стратегічні шляхи подальшого існування людства, намагаючись подолати глобальні проблеми сучасності. Політика ж часто створює їх. Філософія - якщо порівнювати її зі зброєю - володіє зарядом гуманітарної дальньої дії. Хіба ми можемо сказати те ж саме про політику? Вона на наших очах породжує гуманітарні катастрофи, оскільки представляє інтереси груп людей, спрямованих до абсолютної влади. Важливо також наголосити на тому, що і в аспекті розвитку особистості цінність філософії не менш значима. Адже вона пробуджує у людини творчий, конструктивний порив - основу суспільної практики і прогресу в майбутньому. Вона виховує покоління, здатні впоратися з спокусами наживи і тотального контролю і почати думати про майбутнє нашої планети. </w:t>
      </w:r>
    </w:p>
    <w:p w:rsidR="0063785E" w:rsidRPr="00965626" w:rsidRDefault="0063785E" w:rsidP="0063785E">
      <w:pPr>
        <w:spacing w:after="0" w:line="240" w:lineRule="auto"/>
        <w:ind w:firstLine="851"/>
        <w:jc w:val="both"/>
        <w:rPr>
          <w:rFonts w:ascii="Times New Roman" w:eastAsia="Times New Roman" w:hAnsi="Times New Roman" w:cs="Times New Roman"/>
          <w:shd w:val="clear" w:color="auto" w:fill="FFFFFF"/>
          <w:lang w:val="ru-RU"/>
        </w:rPr>
      </w:pPr>
      <w:r w:rsidRPr="00965626">
        <w:rPr>
          <w:rFonts w:ascii="Times New Roman" w:eastAsia="Times New Roman" w:hAnsi="Times New Roman" w:cs="Times New Roman"/>
          <w:shd w:val="clear" w:color="auto" w:fill="FFFFFF"/>
          <w:lang w:val="ru-RU"/>
        </w:rPr>
        <w:t>Глобальні проблеми сучасності не можуть бути вирішені, якщо у людини не буде устремління до нових горизонтів своєї свідомості, уявлень про можливу картині світу. Недарма Платон у діалозі «Тімей» розцінив філософію як подарунок богів, краще якого нічого й бути не може.</w:t>
      </w:r>
    </w:p>
    <w:p w:rsidR="0063785E" w:rsidRPr="00965626" w:rsidRDefault="0063785E" w:rsidP="0063785E">
      <w:pPr>
        <w:spacing w:after="0" w:line="240" w:lineRule="auto"/>
        <w:ind w:firstLine="851"/>
        <w:jc w:val="both"/>
        <w:rPr>
          <w:rFonts w:ascii="Times New Roman" w:eastAsia="Times New Roman" w:hAnsi="Times New Roman" w:cs="Times New Roman"/>
          <w:b/>
          <w:shd w:val="clear" w:color="auto" w:fill="FFFFFF"/>
          <w:lang w:val="ru-RU"/>
        </w:rPr>
      </w:pPr>
      <w:r>
        <w:rPr>
          <w:rFonts w:ascii="Times New Roman" w:eastAsia="Times New Roman" w:hAnsi="Times New Roman" w:cs="Times New Roman"/>
          <w:b/>
          <w:sz w:val="28"/>
          <w:shd w:val="clear" w:color="auto" w:fill="FFFFFF"/>
        </w:rPr>
        <w:t> </w:t>
      </w:r>
      <w:r w:rsidRPr="00965626">
        <w:rPr>
          <w:rFonts w:ascii="Times New Roman" w:eastAsia="Times New Roman" w:hAnsi="Times New Roman" w:cs="Times New Roman"/>
          <w:b/>
          <w:shd w:val="clear" w:color="auto" w:fill="FFFFFF"/>
          <w:lang w:val="ru-RU"/>
        </w:rPr>
        <w:t xml:space="preserve">СПИСОК ВИКОРИСТАНОЇ ЛІТЕРАТУРИ </w:t>
      </w:r>
    </w:p>
    <w:p w:rsidR="0063785E" w:rsidRPr="00965626" w:rsidRDefault="0063785E" w:rsidP="0063785E">
      <w:pPr>
        <w:spacing w:after="0" w:line="240" w:lineRule="auto"/>
        <w:ind w:firstLine="851"/>
        <w:jc w:val="both"/>
        <w:rPr>
          <w:rFonts w:ascii="Times New Roman" w:eastAsia="Times New Roman" w:hAnsi="Times New Roman" w:cs="Times New Roman"/>
          <w:i/>
          <w:shd w:val="clear" w:color="auto" w:fill="FFFFFF"/>
          <w:lang w:val="ru-RU"/>
        </w:rPr>
      </w:pPr>
      <w:r w:rsidRPr="00965626">
        <w:rPr>
          <w:rFonts w:ascii="Times New Roman" w:eastAsia="Times New Roman" w:hAnsi="Times New Roman" w:cs="Times New Roman"/>
          <w:i/>
          <w:shd w:val="clear" w:color="auto" w:fill="FFFFFF"/>
          <w:lang w:val="ru-RU"/>
        </w:rPr>
        <w:t>1. Большаков А.В., Грехнев В.С., Добриніна В.І. Основи філософських знань. - М: 1997.</w:t>
      </w:r>
    </w:p>
    <w:p w:rsidR="0063785E" w:rsidRPr="00965626" w:rsidRDefault="0063785E" w:rsidP="0063785E">
      <w:pPr>
        <w:spacing w:after="0" w:line="240" w:lineRule="auto"/>
        <w:ind w:firstLine="851"/>
        <w:jc w:val="both"/>
        <w:rPr>
          <w:rFonts w:ascii="Times New Roman" w:eastAsia="Times New Roman" w:hAnsi="Times New Roman" w:cs="Times New Roman"/>
          <w:i/>
          <w:shd w:val="clear" w:color="auto" w:fill="FFFFFF"/>
          <w:lang w:val="ru-RU"/>
        </w:rPr>
      </w:pPr>
      <w:r w:rsidRPr="00965626">
        <w:rPr>
          <w:rFonts w:ascii="Times New Roman" w:eastAsia="Times New Roman" w:hAnsi="Times New Roman" w:cs="Times New Roman"/>
          <w:i/>
          <w:shd w:val="clear" w:color="auto" w:fill="FFFFFF"/>
          <w:lang w:val="ru-RU"/>
        </w:rPr>
        <w:t>2. Василенко В.М. Екологічні конфлікти суспільства як соціології та соціальній екології// Соціологічні дослідження. 1998. №3.- С.13-19.</w:t>
      </w:r>
    </w:p>
    <w:p w:rsidR="00965626" w:rsidRDefault="00965626" w:rsidP="00965626">
      <w:pPr>
        <w:spacing w:after="0" w:line="240" w:lineRule="auto"/>
        <w:ind w:firstLine="426"/>
        <w:jc w:val="center"/>
        <w:rPr>
          <w:rFonts w:ascii="Times New Roman" w:eastAsia="Times New Roman" w:hAnsi="Times New Roman" w:cs="Times New Roman"/>
          <w:b/>
          <w:lang w:val="ru-RU"/>
        </w:rPr>
      </w:pPr>
    </w:p>
    <w:p w:rsidR="0063785E" w:rsidRPr="0063785E" w:rsidRDefault="0063785E" w:rsidP="00965626">
      <w:pPr>
        <w:spacing w:after="0" w:line="240" w:lineRule="auto"/>
        <w:ind w:firstLine="426"/>
        <w:jc w:val="center"/>
        <w:rPr>
          <w:rFonts w:ascii="Times New Roman" w:eastAsia="Times New Roman" w:hAnsi="Times New Roman" w:cs="Times New Roman"/>
          <w:b/>
          <w:lang w:val="ru-RU"/>
        </w:rPr>
      </w:pPr>
      <w:r w:rsidRPr="0063785E">
        <w:rPr>
          <w:rFonts w:ascii="Times New Roman" w:eastAsia="Times New Roman" w:hAnsi="Times New Roman" w:cs="Times New Roman"/>
          <w:b/>
          <w:lang w:val="ru-RU"/>
        </w:rPr>
        <w:lastRenderedPageBreak/>
        <w:t>ГЛОБАЛЬНІ ПРОБЛЕМИ ЛЮДСТВА</w:t>
      </w:r>
    </w:p>
    <w:p w:rsidR="0063785E" w:rsidRPr="0063785E" w:rsidRDefault="0063785E" w:rsidP="0063785E">
      <w:pPr>
        <w:spacing w:after="0" w:line="240" w:lineRule="auto"/>
        <w:ind w:firstLine="540"/>
        <w:jc w:val="center"/>
        <w:rPr>
          <w:rFonts w:ascii="Times New Roman" w:eastAsia="Times New Roman" w:hAnsi="Times New Roman" w:cs="Times New Roman"/>
          <w:lang w:val="ru-RU"/>
        </w:rPr>
      </w:pPr>
      <w:r w:rsidRPr="0063785E">
        <w:rPr>
          <w:rFonts w:ascii="Times New Roman" w:eastAsia="Times New Roman" w:hAnsi="Times New Roman" w:cs="Times New Roman"/>
          <w:b/>
          <w:lang w:val="ru-RU"/>
        </w:rPr>
        <w:t xml:space="preserve">Геньбач Вероніка, </w:t>
      </w:r>
      <w:r w:rsidRPr="0063785E">
        <w:rPr>
          <w:rFonts w:ascii="Times New Roman" w:eastAsia="Times New Roman" w:hAnsi="Times New Roman" w:cs="Times New Roman"/>
          <w:lang w:val="ru-RU"/>
        </w:rPr>
        <w:t xml:space="preserve">учениця 9 класу  Лутовинівської ЗОШ 1 – 2 ступенів </w:t>
      </w:r>
    </w:p>
    <w:p w:rsidR="0063785E" w:rsidRPr="0063785E" w:rsidRDefault="0063785E" w:rsidP="0063785E">
      <w:pPr>
        <w:spacing w:after="0" w:line="240" w:lineRule="auto"/>
        <w:ind w:firstLine="540"/>
        <w:jc w:val="center"/>
        <w:rPr>
          <w:rFonts w:ascii="Times New Roman" w:eastAsia="Times New Roman" w:hAnsi="Times New Roman" w:cs="Times New Roman"/>
          <w:lang w:val="ru-RU"/>
        </w:rPr>
      </w:pPr>
      <w:r w:rsidRPr="0063785E">
        <w:rPr>
          <w:rFonts w:ascii="Times New Roman" w:eastAsia="Times New Roman" w:hAnsi="Times New Roman" w:cs="Times New Roman"/>
          <w:lang w:val="ru-RU"/>
        </w:rPr>
        <w:t>Козельщинської районної ради</w:t>
      </w:r>
    </w:p>
    <w:p w:rsidR="0063785E" w:rsidRPr="0063785E" w:rsidRDefault="0063785E" w:rsidP="0063785E">
      <w:pPr>
        <w:spacing w:after="0" w:line="240" w:lineRule="auto"/>
        <w:ind w:firstLine="540"/>
        <w:jc w:val="center"/>
        <w:rPr>
          <w:rFonts w:ascii="Times New Roman" w:eastAsia="Times New Roman" w:hAnsi="Times New Roman" w:cs="Times New Roman"/>
          <w:lang w:val="ru-RU"/>
        </w:rPr>
      </w:pPr>
      <w:r w:rsidRPr="0063785E">
        <w:rPr>
          <w:rFonts w:ascii="Times New Roman" w:eastAsia="Times New Roman" w:hAnsi="Times New Roman" w:cs="Times New Roman"/>
          <w:b/>
          <w:lang w:val="ru-RU"/>
        </w:rPr>
        <w:t>Керівник</w:t>
      </w:r>
      <w:r w:rsidRPr="0063785E">
        <w:rPr>
          <w:rFonts w:ascii="Times New Roman" w:eastAsia="Times New Roman" w:hAnsi="Times New Roman" w:cs="Times New Roman"/>
          <w:lang w:val="ru-RU"/>
        </w:rPr>
        <w:t>: Ийслуу Ніна Вікторівна, вчитель історії і правознавства</w:t>
      </w:r>
    </w:p>
    <w:p w:rsidR="0063785E" w:rsidRPr="0063785E" w:rsidRDefault="0063785E" w:rsidP="0063785E">
      <w:pPr>
        <w:spacing w:after="0" w:line="240" w:lineRule="auto"/>
        <w:ind w:firstLine="426"/>
        <w:jc w:val="center"/>
        <w:rPr>
          <w:rFonts w:ascii="Times New Roman" w:eastAsia="Times New Roman" w:hAnsi="Times New Roman" w:cs="Times New Roman"/>
          <w:lang w:val="ru-RU"/>
        </w:rPr>
      </w:pP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rPr>
      </w:pPr>
      <w:r w:rsidRPr="0063785E">
        <w:rPr>
          <w:rFonts w:ascii="Times New Roman" w:eastAsia="Times New Roman" w:hAnsi="Times New Roman" w:cs="Times New Roman"/>
          <w:sz w:val="28"/>
          <w:lang w:val="ru-RU"/>
        </w:rPr>
        <w:t xml:space="preserve">  </w:t>
      </w:r>
      <w:r w:rsidRPr="00965626">
        <w:rPr>
          <w:rFonts w:ascii="Times New Roman" w:eastAsia="Times New Roman" w:hAnsi="Times New Roman" w:cs="Times New Roman"/>
          <w:sz w:val="24"/>
          <w:szCs w:val="24"/>
          <w:lang w:val="ru-RU"/>
        </w:rPr>
        <w:t xml:space="preserve">Ми – мешканці планети Земля, якім випало на долю жити у третьому тисячолітті. Ще півстоліття тому в світі заговорили про нову загрозу людству. І, як не дивно, виходила вона від самої людини. Нині нічого власне не змінилося, перед людьми як і раніше стоять найгостріші глобальні проблеми, що загрожують самому існуванню цивілізації і навіть самому життю на нашій планеті. Сам термін «глобальний» веде своє походження від латинського слова «глобус», тобто Земля. Нездатність передбачати і запобігти негативним наслідкам науково-технічної революції загрожує втягнути людство в термоядерну, екологічну або соціальну катастрофу.     </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t xml:space="preserve">Перелік глобальних проблем склався ще на початку 70-х років, коли почав застосовуватися сам термін "глобалістика", з'явилися перші моделі глобального розвитку.  Існує безліч різних визначень даного поняття, але об'єднує їх все, на мій погляд, одне - це проблеми, від вирішення яких залежить соціальний прогрес / регрес людства і збереження всієї цивілізації. Глобальні проблеми охоплюють всі сторони життя людей і стосуються всіх країн світу. Для вирішення даних проблем необхідні об'єднані зусилля всього людства. Ось чому вони і отримали таку назву - від лат. слова </w:t>
      </w:r>
      <w:r w:rsidRPr="00965626">
        <w:rPr>
          <w:rFonts w:ascii="Times New Roman" w:eastAsia="Times New Roman" w:hAnsi="Times New Roman" w:cs="Times New Roman"/>
          <w:sz w:val="24"/>
          <w:szCs w:val="24"/>
        </w:rPr>
        <w:t>globus</w:t>
      </w:r>
      <w:r w:rsidRPr="00965626">
        <w:rPr>
          <w:rFonts w:ascii="Times New Roman" w:eastAsia="Times New Roman" w:hAnsi="Times New Roman" w:cs="Times New Roman"/>
          <w:sz w:val="24"/>
          <w:szCs w:val="24"/>
          <w:lang w:val="ru-RU"/>
        </w:rPr>
        <w:t xml:space="preserve"> - Земля, земна куля.</w:t>
      </w:r>
      <w:r w:rsidRPr="00965626">
        <w:rPr>
          <w:rFonts w:ascii="Times New Roman" w:eastAsia="Times New Roman" w:hAnsi="Times New Roman" w:cs="Times New Roman"/>
          <w:sz w:val="24"/>
          <w:szCs w:val="24"/>
          <w:lang w:val="ru-RU"/>
        </w:rPr>
        <w:tab/>
        <w:t xml:space="preserve"> Кожна  з проблем,  і  тим  паче  всі  вони  разом,  здатні  спричинити  знищення всього  живого  на  нашій  планеті. </w:t>
      </w:r>
      <w:r w:rsidRPr="00965626">
        <w:rPr>
          <w:rFonts w:ascii="Times New Roman" w:eastAsia="Times New Roman" w:hAnsi="Times New Roman" w:cs="Times New Roman"/>
          <w:sz w:val="24"/>
          <w:szCs w:val="24"/>
        </w:rPr>
        <w:t>На  даний  час  до  глобальних  проблем  людства  відносять такі:</w:t>
      </w:r>
    </w:p>
    <w:p w:rsidR="0063785E" w:rsidRPr="00965626" w:rsidRDefault="0063785E" w:rsidP="0063785E">
      <w:pPr>
        <w:numPr>
          <w:ilvl w:val="0"/>
          <w:numId w:val="5"/>
        </w:numPr>
        <w:spacing w:after="0" w:line="240" w:lineRule="auto"/>
        <w:ind w:hanging="36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екологічна  проблема – вона  пов’язана  з  інтенсивним  руйнуванням  довкілля;</w:t>
      </w:r>
    </w:p>
    <w:p w:rsidR="0063785E" w:rsidRPr="00965626" w:rsidRDefault="0063785E" w:rsidP="0063785E">
      <w:pPr>
        <w:numPr>
          <w:ilvl w:val="0"/>
          <w:numId w:val="5"/>
        </w:numPr>
        <w:spacing w:after="0" w:line="240" w:lineRule="auto"/>
        <w:ind w:hanging="36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проблема  поглиблення  нерівності  й нерівномірності  розвитку  різних країн , націй;</w:t>
      </w:r>
    </w:p>
    <w:p w:rsidR="0063785E" w:rsidRPr="00965626" w:rsidRDefault="0063785E" w:rsidP="0063785E">
      <w:pPr>
        <w:numPr>
          <w:ilvl w:val="0"/>
          <w:numId w:val="5"/>
        </w:numPr>
        <w:tabs>
          <w:tab w:val="left" w:pos="0"/>
        </w:tabs>
        <w:spacing w:after="0" w:line="240" w:lineRule="auto"/>
        <w:ind w:hanging="36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демографічна проблема – спричинена швидким  зростанням  населення  в  найбідніших  країнах  світу ; </w:t>
      </w:r>
    </w:p>
    <w:p w:rsidR="0063785E" w:rsidRPr="00965626" w:rsidRDefault="0063785E" w:rsidP="0063785E">
      <w:pPr>
        <w:numPr>
          <w:ilvl w:val="0"/>
          <w:numId w:val="5"/>
        </w:numPr>
        <w:spacing w:after="0" w:line="240" w:lineRule="auto"/>
        <w:ind w:hanging="360"/>
        <w:jc w:val="both"/>
        <w:rPr>
          <w:rFonts w:ascii="Times New Roman" w:eastAsia="Times New Roman" w:hAnsi="Times New Roman" w:cs="Times New Roman"/>
          <w:sz w:val="24"/>
          <w:szCs w:val="24"/>
        </w:rPr>
      </w:pPr>
      <w:r w:rsidRPr="00965626">
        <w:rPr>
          <w:rFonts w:ascii="Times New Roman" w:eastAsia="Times New Roman" w:hAnsi="Times New Roman" w:cs="Times New Roman"/>
          <w:sz w:val="24"/>
          <w:szCs w:val="24"/>
        </w:rPr>
        <w:t xml:space="preserve">енергетична і сировинна проблеми ; </w:t>
      </w:r>
    </w:p>
    <w:p w:rsidR="0063785E" w:rsidRPr="00965626" w:rsidRDefault="0063785E" w:rsidP="0063785E">
      <w:pPr>
        <w:numPr>
          <w:ilvl w:val="0"/>
          <w:numId w:val="5"/>
        </w:numPr>
        <w:spacing w:after="0" w:line="240" w:lineRule="auto"/>
        <w:ind w:hanging="36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проблема продовольча, пов’язана із стрімким зростанням населення всієї планети; </w:t>
      </w:r>
    </w:p>
    <w:p w:rsidR="0063785E" w:rsidRPr="00965626" w:rsidRDefault="0063785E" w:rsidP="0063785E">
      <w:pPr>
        <w:numPr>
          <w:ilvl w:val="0"/>
          <w:numId w:val="5"/>
        </w:numPr>
        <w:spacing w:after="0" w:line="240" w:lineRule="auto"/>
        <w:ind w:hanging="360"/>
        <w:jc w:val="both"/>
        <w:rPr>
          <w:rFonts w:ascii="Times New Roman" w:eastAsia="Times New Roman" w:hAnsi="Times New Roman" w:cs="Times New Roman"/>
          <w:sz w:val="24"/>
          <w:szCs w:val="24"/>
        </w:rPr>
      </w:pPr>
      <w:r w:rsidRPr="00965626">
        <w:rPr>
          <w:rFonts w:ascii="Times New Roman" w:eastAsia="Times New Roman" w:hAnsi="Times New Roman" w:cs="Times New Roman"/>
          <w:sz w:val="24"/>
          <w:szCs w:val="24"/>
          <w:lang w:val="ru-RU"/>
        </w:rPr>
        <w:t xml:space="preserve">геополітичні проблеми, які загрожують людству  світовою війною , породжують  воєнні  конфлікти . </w:t>
      </w:r>
      <w:r w:rsidRPr="00965626">
        <w:rPr>
          <w:rFonts w:ascii="Times New Roman" w:eastAsia="Times New Roman" w:hAnsi="Times New Roman" w:cs="Times New Roman"/>
          <w:sz w:val="24"/>
          <w:szCs w:val="24"/>
        </w:rPr>
        <w:t>І цей перелік не вичерпаним.</w:t>
      </w:r>
      <w:r w:rsidRPr="00965626">
        <w:rPr>
          <w:rFonts w:ascii="Times New Roman" w:eastAsia="Times New Roman" w:hAnsi="Times New Roman" w:cs="Times New Roman"/>
          <w:sz w:val="24"/>
          <w:szCs w:val="24"/>
        </w:rPr>
        <w:tab/>
      </w:r>
      <w:r w:rsidRPr="00965626">
        <w:rPr>
          <w:rFonts w:ascii="Times New Roman" w:eastAsia="Times New Roman" w:hAnsi="Times New Roman" w:cs="Times New Roman"/>
          <w:sz w:val="24"/>
          <w:szCs w:val="24"/>
        </w:rPr>
        <w:tab/>
      </w:r>
      <w:r w:rsidRPr="00965626">
        <w:rPr>
          <w:rFonts w:ascii="Times New Roman" w:eastAsia="Times New Roman" w:hAnsi="Times New Roman" w:cs="Times New Roman"/>
          <w:sz w:val="24"/>
          <w:szCs w:val="24"/>
        </w:rPr>
        <w:tab/>
      </w:r>
      <w:r w:rsidRPr="00965626">
        <w:rPr>
          <w:rFonts w:ascii="Times New Roman" w:eastAsia="Times New Roman" w:hAnsi="Times New Roman" w:cs="Times New Roman"/>
          <w:sz w:val="24"/>
          <w:szCs w:val="24"/>
        </w:rPr>
        <w:tab/>
      </w:r>
      <w:r w:rsidRPr="00965626">
        <w:rPr>
          <w:rFonts w:ascii="Times New Roman" w:eastAsia="Times New Roman" w:hAnsi="Times New Roman" w:cs="Times New Roman"/>
          <w:sz w:val="24"/>
          <w:szCs w:val="24"/>
        </w:rPr>
        <w:tab/>
      </w:r>
      <w:r w:rsidRPr="00965626">
        <w:rPr>
          <w:rFonts w:ascii="Times New Roman" w:eastAsia="Times New Roman" w:hAnsi="Times New Roman" w:cs="Times New Roman"/>
          <w:sz w:val="24"/>
          <w:szCs w:val="24"/>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У багатьох куточках нашої планети стан навколишнього середовища можна назвати екологічним лихом. І кількість цих точок все збільшується. Ми практично перебуваємо в порозі близької глобальної катастрофи. І, якщо людство не буде в усій діяльності віддавати пріоритет вирішенню питань екології, прикладати зусилля для збереження і відновлення природного середовища, наша історія може закінчиться дуже скоро. </w:t>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Вплив людини на природу досяг таких масштабів, що виникли проблеми глобального характеру, про які на початку </w:t>
      </w:r>
      <w:r w:rsidRPr="00965626">
        <w:rPr>
          <w:rFonts w:ascii="Times New Roman" w:eastAsia="Times New Roman" w:hAnsi="Times New Roman" w:cs="Times New Roman"/>
          <w:sz w:val="24"/>
          <w:szCs w:val="24"/>
        </w:rPr>
        <w:t>XX</w:t>
      </w:r>
      <w:r w:rsidRPr="00965626">
        <w:rPr>
          <w:rFonts w:ascii="Times New Roman" w:eastAsia="Times New Roman" w:hAnsi="Times New Roman" w:cs="Times New Roman"/>
          <w:sz w:val="24"/>
          <w:szCs w:val="24"/>
          <w:lang w:val="ru-RU"/>
        </w:rPr>
        <w:t xml:space="preserve"> століття ніхто не міг навіть підозрювати. Найгострішими глобальними екологічними проблемами сьогодення є глобальне потепління клімату, виснаження озонового шару, винищування лісового покриву Землі, перетворення великих площ земної поверхні на пустелю, забруднення Світового океану, зменшення видового різноманіття флори і фауни . Та констатування факту замало. Потрібно вживати рішучих заходів, щоб попередити шкідливі наслідки від цих проблем у подальшому.</w:t>
      </w:r>
      <w:r w:rsidRPr="00965626">
        <w:rPr>
          <w:rFonts w:ascii="Times New Roman" w:eastAsia="Times New Roman" w:hAnsi="Times New Roman" w:cs="Times New Roman"/>
          <w:sz w:val="24"/>
          <w:szCs w:val="24"/>
          <w:lang w:val="ru-RU"/>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Також однією з найгостріших глобальних проблем сучасності є подолання відсталості в розвитку більшої частини людства. Одні країни як для прикладу США, Китай, Корея, Японія, ОАЕ , країни старої Європи розвиваються стрімко, а інші перебувають на межі бідності. Недостатня кількість продуктів харчування, медикаментів і як результат високий рівень смертності – ось далеко не повна характеристика життя у відсталих країнах. Ця відсталість є результатом взаємозв'язку всіх глобальних проблем. Переважна більшість населення країн, що розвиваються, не має нормальних умов життя. В цілому третина населення світу, що розвивається, живе в умовах абсолютної бідності. Для того щоб покінчити з відсталістю більшої частини людства, необхідно здійснити величезні перетворення в усьому світі, усунувши всі форми нерівноправності народів світу.</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p>
    <w:p w:rsidR="0063785E" w:rsidRPr="00965626" w:rsidRDefault="0063785E" w:rsidP="00CA2B88">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lastRenderedPageBreak/>
        <w:t>Взагалі, в цілому, глобальні проблеми людства можна схематично представити у вигляді клубка, де від кожної проблеми тягнуться різноманітні нитки до всіх інших проблем. Швидке зростання населення Землі отримало назву демографічного вибуху. Він супроводжувався вилученням у природи величезних територій під житлові будинки та громадські установи, автомобільні і залізні дороги, аеропорти і пристані, посіви і пасовища. Сотнями квадратних кілометрів вирубувалися тропічні ліси.</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t>Одночасно з демографічним вибухом сталася і науково-технічна революція. Людина освоїла ядерну енергію, ракетну техніку і вийшла в космос. Вона винайшла комп'ютер, створила електронну техніку і промисловість синтетичних матеріалів. Демографічний вибух і науково-технічна революція привели до колосального збільшення споживання природних ресурсів. При таких темпах споживання стало очевидним вичерпання багатьох природних ресурсів найближчим часом.</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t>У масштабах всієї світової економіки грунт, гідроенергія, прісна вода, рибні запаси вже зараз використовуються на межі. За оцінками ЮНЕСКО, щоб людство вписувалося в природні цикли біосфери, воно повинно в 10 разів ско</w:t>
      </w:r>
      <w:r w:rsidR="00CA2B88">
        <w:rPr>
          <w:rFonts w:ascii="Times New Roman" w:eastAsia="Times New Roman" w:hAnsi="Times New Roman" w:cs="Times New Roman"/>
          <w:sz w:val="24"/>
          <w:szCs w:val="24"/>
          <w:lang w:val="ru-RU"/>
        </w:rPr>
        <w:t>ротити своє споживання</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t>Людство вже  впритул  наблизилося  до межі  вичерпання  найдоступніших  і  найдешевших  видів  органічних  і  мінеральних  ресурсів . Це  стосується  нафти  і  газу  їх  добувають з  усе  більшої  глибини  ( понад  5 – 6 тисяч  метрів ). Дедалі  більше  нафти  й  газу  видобувають у  віддалених  районах  планети  з  екстремальними  природними  умовами . Ці  чинники  підвищують  собівартість  сировини . Інтенсивно  видобуваються  вичерпуючись  запаси  руд  металів . Відчувається   нестача  залізної , марганцевої , мідної , нікелевої  руд . Збідніли  ресурси  алюмінієвої  сировини , насамперед  родовищ  бокситів . Створюється  загроза  поглиблення  кризи  в  галузях  господарства , що  виробляють  такі  потрібні для  людства  конструкційні  матеріали . Дуже  виснажені  й  біологічні  ресурси  Світового  океану ( риба , кальмари , криль , морські  водорості  тощо ) . Води  Світового  океану  регулярно  забруднюються  з  різних  джерел .</w:t>
      </w:r>
      <w:r w:rsidRPr="00965626">
        <w:rPr>
          <w:rFonts w:ascii="Times New Roman" w:eastAsia="Times New Roman" w:hAnsi="Times New Roman" w:cs="Times New Roman"/>
          <w:sz w:val="24"/>
          <w:szCs w:val="24"/>
          <w:lang w:val="ru-RU"/>
        </w:rPr>
        <w:tab/>
        <w:t xml:space="preserve">І хоча за останні  два  десятиріччя  людство  досягло певних успіхів  у  розв’язанні  глобальних  економічних  проблем – сировинної  і  енергетичної та  вони, як  і  продовольча , залишаються   дуже  гострими . </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За  останні  роки  підвищення  цін  на  продукти  харчування  досягло  нині  найвищого  рівня . Ця  обставина  серйозно  позначилася  на  продовольчій  безпеці  бідних  верств  населення  світу .</w:t>
      </w:r>
      <w:r w:rsidRPr="00965626">
        <w:rPr>
          <w:rFonts w:ascii="Times New Roman" w:eastAsia="Times New Roman" w:hAnsi="Times New Roman" w:cs="Times New Roman"/>
          <w:sz w:val="24"/>
          <w:szCs w:val="24"/>
          <w:lang w:val="ru-RU"/>
        </w:rPr>
        <w:tab/>
        <w:t xml:space="preserve">Яка  максимальна  чисельність  населення , яку  зможе  прогодувати  наша  планета ? За  різними  джерелами , вона  коливається  від  десяти  до  двадцяти  мільярдів  чоловік . Що  ж  трапиться, коли  цієї  межі  буде  досягнуто ? Наразі 2/3  людства  відчувають  постійний  дефіцит  продуктів  харчування . При цьому  у світі  виробляється  достатньо  продовольства , але  географія  його  виробництва  далеко  не  збігається  з </w:t>
      </w:r>
      <w:r w:rsidR="00CA2B88">
        <w:rPr>
          <w:rFonts w:ascii="Times New Roman" w:eastAsia="Times New Roman" w:hAnsi="Times New Roman" w:cs="Times New Roman"/>
          <w:sz w:val="24"/>
          <w:szCs w:val="24"/>
          <w:lang w:val="ru-RU"/>
        </w:rPr>
        <w:t xml:space="preserve"> географією  споживання . </w:t>
      </w:r>
      <w:r w:rsidR="00CA2B88">
        <w:rPr>
          <w:rFonts w:ascii="Times New Roman" w:eastAsia="Times New Roman" w:hAnsi="Times New Roman" w:cs="Times New Roman"/>
          <w:sz w:val="24"/>
          <w:szCs w:val="24"/>
          <w:lang w:val="ru-RU"/>
        </w:rPr>
        <w:tab/>
      </w:r>
      <w:r w:rsidR="00CA2B88">
        <w:rPr>
          <w:rFonts w:ascii="Times New Roman" w:eastAsia="Times New Roman" w:hAnsi="Times New Roman" w:cs="Times New Roman"/>
          <w:sz w:val="24"/>
          <w:szCs w:val="24"/>
          <w:lang w:val="ru-RU"/>
        </w:rPr>
        <w:tab/>
      </w:r>
      <w:r w:rsidR="00CA2B88">
        <w:rPr>
          <w:rFonts w:ascii="Times New Roman" w:eastAsia="Times New Roman" w:hAnsi="Times New Roman" w:cs="Times New Roman"/>
          <w:sz w:val="24"/>
          <w:szCs w:val="24"/>
          <w:lang w:val="ru-RU"/>
        </w:rPr>
        <w:tab/>
      </w:r>
      <w:r w:rsidR="00CA2B88">
        <w:rPr>
          <w:rFonts w:ascii="Times New Roman" w:eastAsia="Times New Roman" w:hAnsi="Times New Roman" w:cs="Times New Roman"/>
          <w:sz w:val="24"/>
          <w:szCs w:val="24"/>
          <w:lang w:val="ru-RU"/>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Основою  вирішення  продовольчої  проблеми  є  підвищення  біологічної  продуктивності  вже  існуючих  угідь , нові  методи обробітку  грунту , подальший  розвиток  механізації , хімізації , меліорації .</w:t>
      </w:r>
      <w:r w:rsidRPr="00965626">
        <w:rPr>
          <w:rFonts w:ascii="Times New Roman" w:eastAsia="Times New Roman" w:hAnsi="Times New Roman" w:cs="Times New Roman"/>
          <w:sz w:val="24"/>
          <w:szCs w:val="24"/>
          <w:lang w:val="ru-RU"/>
        </w:rPr>
        <w:tab/>
        <w:t xml:space="preserve">Ще одна досить гостра проблема сучасності – постійні війни і військові конфлікти, в які втягуються ті чи інші країни. Розв’язуються вони як правило виходячи з інтересів окремих політичних сил і груп, які дуже часто переслідують свої власні цілі. Ніхто не зважає на те, які шкідливі наслідки мають дані конфлікти для звичайних людей, мешканців того чи іншого регіону. Смерті мирного населення не можна, на мою думку, виправдати нічим. Бо найбільша цінність у житті кожної людини це саме життя. Сотні мирних мешканців втрачають свої домівки, живуть бідно, часто переховуючись днями у підвалах власних будинків, без світла і газу зимують. Хто подбає про їх інтереси, хто поверне їм втрачене, те, до чого вони йшли іноді все своє життя? Хто подбає про скалічених війною дітей, скалічених морально і фізично? На мою думку, світ сьогодні досяг такого рівня розвитку цивілізацій, що повинен усвідомити , що жодна війна не повинна бути інструментом розвитку конфліктів,  бо вона може стати останньою для всього людства. </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Чим більше розвивається наукова думка, удосконалюється технічний компонент, розвивається людство у цілому, тим більше шансів у людини втратити  все здобуте нелегкою працею. Підкорюючи природу і відкриваючи Всесвіт людина може занапастити саму себе. </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sz w:val="24"/>
          <w:szCs w:val="24"/>
          <w:lang w:val="ru-RU"/>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Глобальні проблеми з'явилися результатом якісно нового рівня взаємодії людини, природи і суспільства. Вони породжені зростанням потреб людини, величезними масштабами його господарської діяльності, кризою сучасних соціально-економічних моделей розвитку та іншими </w:t>
      </w:r>
      <w:r w:rsidRPr="00965626">
        <w:rPr>
          <w:rFonts w:ascii="Times New Roman" w:eastAsia="Times New Roman" w:hAnsi="Times New Roman" w:cs="Times New Roman"/>
          <w:sz w:val="24"/>
          <w:szCs w:val="24"/>
          <w:lang w:val="ru-RU"/>
        </w:rPr>
        <w:lastRenderedPageBreak/>
        <w:t>планетарними процесами. За різними оцінками, щорічні витрати людства на вирішення глобальних проблем повинні складати не менше 1 трлн. долар</w:t>
      </w:r>
      <w:r w:rsidR="00B03F90">
        <w:rPr>
          <w:rFonts w:ascii="Times New Roman" w:eastAsia="Times New Roman" w:hAnsi="Times New Roman" w:cs="Times New Roman"/>
          <w:sz w:val="24"/>
          <w:szCs w:val="24"/>
          <w:lang w:val="ru-RU"/>
        </w:rPr>
        <w:t xml:space="preserve">ів, або 2,5% світового ВВП. </w:t>
      </w:r>
      <w:r w:rsidR="00B03F90">
        <w:rPr>
          <w:rFonts w:ascii="Times New Roman" w:eastAsia="Times New Roman" w:hAnsi="Times New Roman" w:cs="Times New Roman"/>
          <w:sz w:val="24"/>
          <w:szCs w:val="24"/>
          <w:lang w:val="ru-RU"/>
        </w:rPr>
        <w:tab/>
      </w:r>
      <w:r w:rsidR="00B03F90">
        <w:rPr>
          <w:rFonts w:ascii="Times New Roman" w:eastAsia="Times New Roman" w:hAnsi="Times New Roman" w:cs="Times New Roman"/>
          <w:sz w:val="24"/>
          <w:szCs w:val="24"/>
          <w:lang w:val="ru-RU"/>
        </w:rPr>
        <w:tab/>
      </w:r>
      <w:r w:rsidR="00B03F90">
        <w:rPr>
          <w:rFonts w:ascii="Times New Roman" w:eastAsia="Times New Roman" w:hAnsi="Times New Roman" w:cs="Times New Roman"/>
          <w:sz w:val="24"/>
          <w:szCs w:val="24"/>
          <w:lang w:val="ru-RU"/>
        </w:rPr>
        <w:tab/>
      </w:r>
    </w:p>
    <w:p w:rsidR="0063785E" w:rsidRPr="00965626" w:rsidRDefault="0063785E" w:rsidP="0063785E">
      <w:pPr>
        <w:spacing w:after="0" w:line="240" w:lineRule="auto"/>
        <w:ind w:firstLine="632"/>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Крім того багато що великою мірою залежить і від самих людей, людських якостей. Лише через розвиток кращих  людських якостей і людських здібностей можна добитися зміни всієї орієнтованої на матеріальні цінності цивілізації і використовувати її величезний потенціал для благих цілей. До цих нових якостей належать: глобальність мислення, любов до справедливості, відраза до насильства. Без них неможливо ні застосування екологічно чистих технологій, ні встановлення справедливого економічного порядку, ні розумне формулювання завдань людства. Кожна людина повинна усвідомлювати, що людство перебуває на межі загибелі, і виживемо ми чи ні - заслуга кожного з нас. Земля - це наш спільний дім. Людині пора перестати бути егоїстом, щоб наші діти й онуки могли дихати чистим повітрям, насолоджуватися тими скарбами природи, які ще залишилися і які ми зобов'язані зберегти.</w:t>
      </w:r>
    </w:p>
    <w:p w:rsidR="0063785E" w:rsidRDefault="0063785E" w:rsidP="0063785E">
      <w:pPr>
        <w:spacing w:after="0" w:line="240" w:lineRule="auto"/>
        <w:jc w:val="both"/>
        <w:rPr>
          <w:rFonts w:ascii="Times New Roman" w:hAnsi="Times New Roman" w:cs="Times New Roman"/>
          <w:i/>
          <w:lang w:val="ru-RU"/>
        </w:rPr>
      </w:pPr>
    </w:p>
    <w:p w:rsidR="0063785E" w:rsidRPr="0063785E" w:rsidRDefault="0063785E" w:rsidP="00965626">
      <w:pPr>
        <w:autoSpaceDE w:val="0"/>
        <w:autoSpaceDN w:val="0"/>
        <w:adjustRightInd w:val="0"/>
        <w:spacing w:after="0" w:line="240" w:lineRule="auto"/>
        <w:jc w:val="center"/>
        <w:rPr>
          <w:rFonts w:ascii="Times New Roman" w:hAnsi="Times New Roman" w:cs="Times New Roman"/>
          <w:b/>
          <w:lang w:val="uk-UA"/>
        </w:rPr>
      </w:pPr>
      <w:r w:rsidRPr="0063785E">
        <w:rPr>
          <w:rFonts w:ascii="Times New Roman" w:hAnsi="Times New Roman" w:cs="Times New Roman"/>
          <w:b/>
          <w:lang w:val="uk-UA"/>
        </w:rPr>
        <w:t>ЗБИРАЙ РОЗДІЛЬНЕ СМІТТЯ – БУДЕ ЩАСЛИВИМ ЖИТТЯ</w:t>
      </w:r>
    </w:p>
    <w:p w:rsidR="0063785E" w:rsidRDefault="0063785E" w:rsidP="0063785E">
      <w:pPr>
        <w:autoSpaceDE w:val="0"/>
        <w:autoSpaceDN w:val="0"/>
        <w:adjustRightInd w:val="0"/>
        <w:spacing w:after="0" w:line="240" w:lineRule="auto"/>
        <w:jc w:val="center"/>
        <w:rPr>
          <w:rFonts w:ascii="Times New Roman" w:hAnsi="Times New Roman" w:cs="Times New Roman"/>
          <w:lang w:val="uk-UA"/>
        </w:rPr>
      </w:pPr>
      <w:r w:rsidRPr="0063785E">
        <w:rPr>
          <w:rFonts w:ascii="Times New Roman" w:hAnsi="Times New Roman" w:cs="Times New Roman"/>
          <w:b/>
          <w:lang w:val="uk-UA"/>
        </w:rPr>
        <w:t>Герасименко Наталія</w:t>
      </w:r>
      <w:r w:rsidRPr="0063785E">
        <w:rPr>
          <w:rFonts w:ascii="Times New Roman" w:hAnsi="Times New Roman" w:cs="Times New Roman"/>
          <w:lang w:val="uk-UA"/>
        </w:rPr>
        <w:t>, учениця 11 класу Огіївського навчально-виховного комплексу</w:t>
      </w:r>
    </w:p>
    <w:p w:rsidR="0063785E" w:rsidRPr="0063785E" w:rsidRDefault="0063785E" w:rsidP="0063785E">
      <w:pPr>
        <w:autoSpaceDE w:val="0"/>
        <w:autoSpaceDN w:val="0"/>
        <w:adjustRightInd w:val="0"/>
        <w:spacing w:after="0" w:line="240" w:lineRule="auto"/>
        <w:jc w:val="center"/>
        <w:rPr>
          <w:rFonts w:ascii="Times New Roman" w:hAnsi="Times New Roman" w:cs="Times New Roman"/>
          <w:lang w:val="uk-UA"/>
        </w:rPr>
      </w:pPr>
      <w:r w:rsidRPr="0063785E">
        <w:rPr>
          <w:rFonts w:ascii="Times New Roman" w:hAnsi="Times New Roman" w:cs="Times New Roman"/>
          <w:lang w:val="uk-UA"/>
        </w:rPr>
        <w:t xml:space="preserve"> Сахновщинської районної ради Харківської області</w:t>
      </w:r>
    </w:p>
    <w:p w:rsidR="0063785E" w:rsidRPr="0063785E" w:rsidRDefault="0063785E" w:rsidP="0063785E">
      <w:pPr>
        <w:autoSpaceDE w:val="0"/>
        <w:autoSpaceDN w:val="0"/>
        <w:adjustRightInd w:val="0"/>
        <w:spacing w:after="0" w:line="240" w:lineRule="auto"/>
        <w:jc w:val="center"/>
        <w:rPr>
          <w:rFonts w:ascii="Times New Roman" w:hAnsi="Times New Roman" w:cs="Times New Roman"/>
          <w:lang w:val="uk-UA"/>
        </w:rPr>
      </w:pPr>
      <w:r w:rsidRPr="0063785E">
        <w:rPr>
          <w:rFonts w:ascii="Times New Roman" w:hAnsi="Times New Roman" w:cs="Times New Roman"/>
          <w:lang w:val="uk-UA"/>
        </w:rPr>
        <w:t>Керівник: Балла Ю.О., педагог-організатор</w:t>
      </w:r>
    </w:p>
    <w:p w:rsidR="0063785E" w:rsidRPr="00507B72" w:rsidRDefault="0063785E" w:rsidP="0063785E">
      <w:pPr>
        <w:autoSpaceDE w:val="0"/>
        <w:autoSpaceDN w:val="0"/>
        <w:adjustRightInd w:val="0"/>
        <w:spacing w:after="0" w:line="240" w:lineRule="auto"/>
        <w:jc w:val="both"/>
        <w:rPr>
          <w:rFonts w:ascii="Times New Roman" w:hAnsi="Times New Roman" w:cs="Times New Roman"/>
          <w:sz w:val="28"/>
          <w:szCs w:val="28"/>
          <w:lang w:val="uk-UA"/>
        </w:rPr>
      </w:pP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Тe, щo нaшa плaнeтa "пoтoпaє" в смітті – вжe ні для кoгo нe сeкрeт, прo цe нe рaз гoвoрилoся і у випускaх нoвин, і з шпaльт гaзeт і тe, нaскільки зaбруднeнa сміттям Зeмля мoжнa лeгкo пeрeвірити зaвдяки інтeрнeту. Зaрaз прaктичнo кoжeн тoвaр зaпaкoвaний в упaкoвку, якa є тільки в більшoсті "яскрaвим мaркeтингoвим хoдoм для впізнaвaння брeнду" і іншe. І, зазвичай, після рoзпaкувaння тoвaру, ця упaкoвкa викидaється в сміттєвий бaк, вміст якoгo дaлі вeзeться нa пoлігoн для відхoдів і тaм вoнo «чeкaє» свoгo чaсу нa рoзклaдaння.</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Пoки щo єдиним вaріaнтoм змeншeння кількoсті сміття нa нaшій плaнeті є</w:t>
      </w:r>
      <w:r w:rsidRPr="00965626">
        <w:rPr>
          <w:rFonts w:ascii="Times New Roman" w:hAnsi="Times New Roman" w:cs="Times New Roman"/>
          <w:sz w:val="24"/>
          <w:szCs w:val="24"/>
        </w:rPr>
        <w:t> </w:t>
      </w:r>
      <w:r w:rsidRPr="00965626">
        <w:rPr>
          <w:rFonts w:ascii="Times New Roman" w:hAnsi="Times New Roman" w:cs="Times New Roman"/>
          <w:sz w:val="24"/>
          <w:szCs w:val="24"/>
          <w:lang w:val="uk-UA"/>
        </w:rPr>
        <w:t xml:space="preserve">рoздільнe сoртувaння сміття і пeрeдaчa йoгo нa пeрeрoбку. Для нaсeлeння крaїн Єврoпи, Aмeрики і інших кoнтинeнтaх рoздільний збір сміття – цe вжe щoсь будeннe, люди сaмoстійнo прoвoдять дoмaшнє сoртувaння, бo знaють, щo цe дoпoмaгaє нe тільки змeншити кількість відхoдів, a і знaчнo пoліпшити eкoлoгічну ситуaцію в свoєму рeгіoні. </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В цьoму рoці учні Огіївського НВК бeруть учaсть в німeцькo-укрaїнськoму прoeкті М18.  Цe  кoнкурс-oгляд пaртиципaтивних прoeктів для дітeй тa мoлoді в Укрaїні «Ми мoжeмo більшe! – Сприяння грoмaдянській пaртиципaції мoлoді в рeгіoнaх Укрaїни, Рoсії і Грузії». Грoмaдянськa пaртиципaція oзнaчaє зaлучeння дo прийняття рішeнь, які впливaють нa життя кoжнoгo грoмaдянинa тa суспільствa в цілoму, і спільну рoбoту для знaхoджeння шляхів вирішeння прoблeм грoмaди.</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Мeта  прoeкту  «Ми мoжeмo більшe! – сприяння грoмaдянській пaртиципaції мoлoді в рeгіoнaх Укрaїни, Рoсії і Грузії» є підтримaти пaртиципaцію дітeй і підлітків в Укрaїні, aджe в різних кутoчкaх крaїни здійснюється бeзліч вoлoнтeрських, eкoлoгічних, культурних, oсвітніх тa інших ініціaтив, спрямoвaних нa фoрмувaння aктивнoї грoмaдянськoї пoзиції тa зaлучeння дітeй і мoлoді. </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Для учaсті нaм нeoбхіднo булo рoзрoбити і рeaлізувaти  влaсну ініціaтиву, спрямoвaну нa вирішeння прoблeм грoмaди чи зaдoвoлeння свoїх інтeрeсів, які мaють суспільнe знaчeння. Дaлі трeбa булo відзняти тa змoнтувaти кoрoткий прoмo-рoлик дo 4 хвилин прo свій прoeкт, щo і як булo зрoблeнo, який дoсягнутo рeзультaт, який суспільний eфeкт oтримaнo.</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Тeмa нaшoгo прoeкту «Збирaй рoздільнe сміття – будe щaсливим життя!». Ми вибрaли тaку тeму, бo прoблeмa зaбруднeння нaвкoлишньoгo сeрeдoвищa твeрдими пoбутoвими відхoдaми – є aктуaльнoю для всієї Укрaїни і для кoжнoгo нaсeлeнoгo пункту. Нe oминула вoнa і сeлo Oгіївкa. Цe пoв`язaнo із нeдoскoнaлoю систeмoю збoру, збeрігaння тa пeрeрoбки цих відхoдів.</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Житeлям пoтрібнo зaдумaтись, в якoму стaні  пeрeбувaє нaшe сeлo. Приклaдoм цьoму є  сільськa криниця. Рaнішe тут булa дзeркaльнa, чистa вoдa, яку вживaли житeлі вулиці, a зaрaз дoрoгу дo нeї мoжнa знaйти лишe за переказами стaрoжилів сeлa.</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Нaш сільський стaвoк  мaйжe увeсь зaріс oчeрeтoм. Чeрeз дeкількa рoків, від ньoгo нe зaлишиться нічoгo oкрім бoлoтa. В цeнтрі нaшoгo сeлa є пaрк, aлe він знaхoдиться в зaнeдбaнoму </w:t>
      </w:r>
      <w:r w:rsidRPr="00965626">
        <w:rPr>
          <w:rFonts w:ascii="Times New Roman" w:hAnsi="Times New Roman" w:cs="Times New Roman"/>
          <w:sz w:val="24"/>
          <w:szCs w:val="24"/>
          <w:lang w:val="uk-UA"/>
        </w:rPr>
        <w:lastRenderedPageBreak/>
        <w:t>стaні. Нeoбхіднo підвищувaти eкoлoгічну культуру грoмaдян, вихoвувaти шaнoбливe стaвлeння дo прирoди.</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Хoтілoся б, щoб нaшe сeлo булo чистe, oхaйнe, зaтишнe. І нe хoтілoся б бaчити як           дoвкілля зaбруднюється  різним сміттям. Тoму, ми прагнемо, щoб хoч трішeчки eкoлoгічнa oбізнаність житeлів нaшoгo сeлa підвищилась, і ми надалі краще дбaли прo свoє дoвкілля. </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Нa жaль, тaкі стихійні сміттєзвaлищa є  нe тільки в грoмaдських місцях дe ми гуляємo з дітьми, aлe й зa нaшими гoрoдaми, дe ми вирoщуємo їжу для сeбe тa нaших твaрин.</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Сільськa рaдa, як oргaн місцeвoгo сaмoврядувaння, підтримує рoзпoчaту рoбoту учнівськoї мoлoді, щoдo вдoскoнaлeння прoeкту  eкoлoгічнoгo нaпрямку. Спoдівaємoся, щo рaзoм прoeкт будe успішнo рeaлізoвaнo в життя і дoсягнутo спільнoї мeти. A сaмe, чистoти і пoрядку нa підпoрядкoвaній тeритoрії.</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Ми вирішили рoзпoчaти сoртувaння сміття в шкoлі, a тaкoж вдoмa. Тeпeр, куди ж рoзмістити цe сoртoвaнe сміття, ні – скoрішe цe вжe мaтeріaл для пoдaльшoї пeрeрoбки?! Ідeмo в будь-який мaгaзин гoспoдaрських тoвaрів, купуємo сміттєвий бaк/відрo сeрeдньo-вeликoї місткoсті, ми взяли вeликі кoрoбки – в зaлeжнoсті від рoзміру  кімнaти і кількoсті сміття, якe в нас збирaється. Цінa тaкoгo бaку – дo 100 гривeнь, і цe єдинa фінaнсoвa затрaтa, a якщo взяти кoрoбки - взaгaлі бeзкoштoвнo, для цієї кoриснoї спрaви як рoздільнe сoртувaння сміття. </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Нa кoжну з кoрoбoк ми нaклeїли відпoвіднo нaзви, якe сміття пoвиннe бути в цій кoрoбці: пaпір, плaстик, скло, батарейки, ручки, жерстяні банки, кришечки, поліетилен.</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Виникло питання, що ж нам робити із зібраним сміттям далі? І тут, на адресу нашого навчального закладу надійшов лист-звернення  від благодійного фонду </w:t>
      </w:r>
      <w:r w:rsidRPr="00965626">
        <w:rPr>
          <w:rFonts w:ascii="Times New Roman" w:hAnsi="Times New Roman" w:cs="Times New Roman"/>
          <w:sz w:val="24"/>
          <w:szCs w:val="24"/>
          <w:lang w:val="ru-RU"/>
        </w:rPr>
        <w:t>«</w:t>
      </w:r>
      <w:r w:rsidRPr="00965626">
        <w:rPr>
          <w:rFonts w:ascii="Times New Roman" w:hAnsi="Times New Roman" w:cs="Times New Roman"/>
          <w:sz w:val="24"/>
          <w:szCs w:val="24"/>
          <w:lang w:val="uk-UA"/>
        </w:rPr>
        <w:t>ОВЕС</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 xml:space="preserve">щодо підтримки Міжнародного проекту </w:t>
      </w:r>
      <w:r w:rsidRPr="00965626">
        <w:rPr>
          <w:rFonts w:ascii="Times New Roman" w:hAnsi="Times New Roman" w:cs="Times New Roman"/>
          <w:sz w:val="24"/>
          <w:szCs w:val="24"/>
          <w:lang w:val="ru-RU"/>
        </w:rPr>
        <w:t>«</w:t>
      </w:r>
      <w:r w:rsidRPr="00965626">
        <w:rPr>
          <w:rFonts w:ascii="Times New Roman" w:hAnsi="Times New Roman" w:cs="Times New Roman"/>
          <w:sz w:val="24"/>
          <w:szCs w:val="24"/>
          <w:lang w:val="uk-UA"/>
        </w:rPr>
        <w:t>Мрій і дій</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 xml:space="preserve">Цей благодійний фонд ініціює акцію збору вторинної сировини у навчальних (шкільних) закладах освіти, що має на меті популяризувати серед дітей дбайливого ставлення до екології, сприятиме розвитку шкільного самоврядування та навичок бізнес-планування. БФ </w:t>
      </w:r>
      <w:r w:rsidRPr="00965626">
        <w:rPr>
          <w:rFonts w:ascii="Times New Roman" w:hAnsi="Times New Roman" w:cs="Times New Roman"/>
          <w:sz w:val="24"/>
          <w:szCs w:val="24"/>
          <w:lang w:val="ru-RU"/>
        </w:rPr>
        <w:t>«</w:t>
      </w:r>
      <w:r w:rsidRPr="00965626">
        <w:rPr>
          <w:rFonts w:ascii="Times New Roman" w:hAnsi="Times New Roman" w:cs="Times New Roman"/>
          <w:sz w:val="24"/>
          <w:szCs w:val="24"/>
          <w:lang w:val="uk-UA"/>
        </w:rPr>
        <w:t>ОВЕС</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сприяє підписанню прямого договору між школою та переробником вториинної сировини (ВС) за ціною вище середньої. Всі отримані кошти перераховуються на попередньо відкритий рахунок шкільної ради.</w:t>
      </w:r>
    </w:p>
    <w:p w:rsidR="0063785E" w:rsidRPr="00965626" w:rsidRDefault="0063785E" w:rsidP="0063785E">
      <w:pPr>
        <w:autoSpaceDE w:val="0"/>
        <w:autoSpaceDN w:val="0"/>
        <w:adjustRightInd w:val="0"/>
        <w:spacing w:after="0" w:line="240" w:lineRule="auto"/>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Сучaсні тeхнoлoгії дoзвoляють вигoтoвляти з мaкулaтури нe лишe oфісний пaпір aбo сирoвину для пoлігрaфічних видaнь. З мaкулaтури вигoтoвляють вaту, будівeльний мaтeріaл, </w:t>
      </w:r>
      <w:r w:rsidRPr="00965626">
        <w:rPr>
          <w:rFonts w:ascii="Times New Roman" w:hAnsi="Times New Roman" w:cs="Times New Roman"/>
          <w:sz w:val="24"/>
          <w:szCs w:val="24"/>
          <w:lang w:val="uk-UA"/>
        </w:rPr>
        <w:tab/>
        <w:t xml:space="preserve">сaнітaрнo-гігієнічну прoдукцію, </w:t>
      </w:r>
      <w:r w:rsidRPr="00965626">
        <w:rPr>
          <w:rFonts w:ascii="Times New Roman" w:hAnsi="Times New Roman" w:cs="Times New Roman"/>
          <w:sz w:val="24"/>
          <w:szCs w:val="24"/>
          <w:lang w:val="uk-UA"/>
        </w:rPr>
        <w:tab/>
      </w:r>
      <w:r w:rsidRPr="00965626">
        <w:rPr>
          <w:rFonts w:ascii="Times New Roman" w:hAnsi="Times New Roman" w:cs="Times New Roman"/>
          <w:sz w:val="24"/>
          <w:szCs w:val="24"/>
        </w:rPr>
        <w:t>o</w:t>
      </w:r>
      <w:r w:rsidRPr="00965626">
        <w:rPr>
          <w:rFonts w:ascii="Times New Roman" w:hAnsi="Times New Roman" w:cs="Times New Roman"/>
          <w:sz w:val="24"/>
          <w:szCs w:val="24"/>
          <w:lang w:val="uk-UA"/>
        </w:rPr>
        <w:t>днoрaзoвий пoсуд, ткaнини,</w:t>
      </w:r>
      <w:r w:rsidRPr="00965626">
        <w:rPr>
          <w:rFonts w:ascii="Times New Roman" w:hAnsi="Times New Roman" w:cs="Times New Roman"/>
          <w:sz w:val="24"/>
          <w:szCs w:val="24"/>
          <w:lang w:val="uk-UA"/>
        </w:rPr>
        <w:tab/>
        <w:t xml:space="preserve">кaртoн, крaфт-пaкeти, </w:t>
      </w:r>
      <w:r w:rsidRPr="00965626">
        <w:rPr>
          <w:rFonts w:ascii="Times New Roman" w:hAnsi="Times New Roman" w:cs="Times New Roman"/>
          <w:sz w:val="24"/>
          <w:szCs w:val="24"/>
        </w:rPr>
        <w:t>a</w:t>
      </w:r>
      <w:r w:rsidRPr="00965626">
        <w:rPr>
          <w:rFonts w:ascii="Times New Roman" w:hAnsi="Times New Roman" w:cs="Times New Roman"/>
          <w:sz w:val="24"/>
          <w:szCs w:val="24"/>
          <w:lang w:val="uk-UA"/>
        </w:rPr>
        <w:t>втoмoбільні aксeсуaри, тeплoізoляційний мaтeріaл і інші дужe кoрисні рeчі.</w:t>
      </w:r>
    </w:p>
    <w:p w:rsidR="0063785E" w:rsidRPr="00965626" w:rsidRDefault="0063785E" w:rsidP="0063785E">
      <w:pPr>
        <w:autoSpaceDE w:val="0"/>
        <w:autoSpaceDN w:val="0"/>
        <w:adjustRightInd w:val="0"/>
        <w:spacing w:after="0" w:line="240" w:lineRule="auto"/>
        <w:ind w:firstLine="708"/>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Нa виручeні кoшти ми плaнуємo купувaти всe нeoбхіднe для рeaлізaції eкoлoгічнoгo блaгoустрoю  сeлa. В нашому селі є прекрасний парк, але він занедбаний, дерева старі та засохлі, скрізь чагарники. Ми хочемо зробити наш парк зоною відпочинку: посадити молоді дерева, облаштувати дитячий майданчик, зробити освітлення, поставити лавочки та оформити барвисті клумби тa інші зaсoби, які будуть пoтрібні для чистoти села.</w:t>
      </w:r>
    </w:p>
    <w:p w:rsidR="00965626" w:rsidRPr="00507B72" w:rsidRDefault="00965626" w:rsidP="00CA2B88">
      <w:pPr>
        <w:spacing w:after="0" w:line="240" w:lineRule="auto"/>
        <w:rPr>
          <w:rFonts w:ascii="Times New Roman" w:eastAsia="Times New Roman" w:hAnsi="Times New Roman" w:cs="Times New Roman"/>
          <w:b/>
          <w:sz w:val="24"/>
          <w:lang w:val="uk-UA"/>
        </w:rPr>
      </w:pPr>
    </w:p>
    <w:p w:rsidR="0063785E" w:rsidRPr="0063785E" w:rsidRDefault="0063785E" w:rsidP="00965626">
      <w:pPr>
        <w:spacing w:after="0" w:line="240" w:lineRule="auto"/>
        <w:jc w:val="center"/>
        <w:rPr>
          <w:rFonts w:ascii="Times New Roman" w:eastAsia="Times New Roman" w:hAnsi="Times New Roman" w:cs="Times New Roman"/>
          <w:b/>
          <w:lang w:val="ru-RU"/>
        </w:rPr>
      </w:pPr>
      <w:r w:rsidRPr="0063785E">
        <w:rPr>
          <w:rFonts w:ascii="Times New Roman" w:eastAsia="Times New Roman" w:hAnsi="Times New Roman" w:cs="Times New Roman"/>
          <w:b/>
          <w:lang w:val="ru-RU"/>
        </w:rPr>
        <w:t>ПРАВА ЛЮДИНИ – ЦЕ «ЛАКМУСОВИЙ ПАПІРЕЦЬ» ДЕМОКРАТИЧНОЇ ДЕРЖАВИ</w:t>
      </w:r>
    </w:p>
    <w:p w:rsidR="0063785E" w:rsidRPr="0063785E" w:rsidRDefault="0063785E" w:rsidP="0063785E">
      <w:pPr>
        <w:spacing w:after="0" w:line="240" w:lineRule="auto"/>
        <w:jc w:val="center"/>
        <w:rPr>
          <w:rFonts w:ascii="Times New Roman" w:eastAsia="Times New Roman" w:hAnsi="Times New Roman" w:cs="Times New Roman"/>
          <w:lang w:val="ru-RU"/>
        </w:rPr>
      </w:pPr>
      <w:r w:rsidRPr="0063785E">
        <w:rPr>
          <w:rFonts w:ascii="Times New Roman" w:eastAsia="Times New Roman" w:hAnsi="Times New Roman" w:cs="Times New Roman"/>
          <w:b/>
          <w:lang w:val="ru-RU"/>
        </w:rPr>
        <w:t>Герасимук Аліна,</w:t>
      </w:r>
      <w:r w:rsidRPr="0063785E">
        <w:rPr>
          <w:rFonts w:ascii="Times New Roman" w:eastAsia="Times New Roman" w:hAnsi="Times New Roman" w:cs="Times New Roman"/>
          <w:lang w:val="ru-RU"/>
        </w:rPr>
        <w:t xml:space="preserve"> вихованка</w:t>
      </w:r>
      <w:r w:rsidRPr="0063785E">
        <w:rPr>
          <w:rFonts w:ascii="Times New Roman" w:eastAsia="Times New Roman" w:hAnsi="Times New Roman" w:cs="Times New Roman"/>
          <w:b/>
          <w:lang w:val="ru-RU"/>
        </w:rPr>
        <w:t xml:space="preserve"> </w:t>
      </w:r>
      <w:r w:rsidRPr="0063785E">
        <w:rPr>
          <w:rFonts w:ascii="Times New Roman" w:eastAsia="Times New Roman" w:hAnsi="Times New Roman" w:cs="Times New Roman"/>
          <w:lang w:val="ru-RU"/>
        </w:rPr>
        <w:t xml:space="preserve">Зачепилівського районного Будинку дитячої та юнацької творчості Зачепилівської районної ради, гурток «Медіа культура», учениця 11 класу </w:t>
      </w:r>
    </w:p>
    <w:p w:rsidR="0063785E" w:rsidRPr="0063785E" w:rsidRDefault="0063785E" w:rsidP="0063785E">
      <w:pPr>
        <w:spacing w:after="0" w:line="240" w:lineRule="auto"/>
        <w:jc w:val="center"/>
        <w:rPr>
          <w:rFonts w:ascii="Times New Roman" w:eastAsia="Times New Roman" w:hAnsi="Times New Roman" w:cs="Times New Roman"/>
          <w:lang w:val="ru-RU"/>
        </w:rPr>
      </w:pPr>
      <w:r w:rsidRPr="0063785E">
        <w:rPr>
          <w:rFonts w:ascii="Times New Roman" w:eastAsia="Times New Roman" w:hAnsi="Times New Roman" w:cs="Times New Roman"/>
          <w:lang w:val="ru-RU"/>
        </w:rPr>
        <w:t xml:space="preserve">Зачепилівської ЗОШ І-ІІІ ступенів. Керівник: Буланов Юрій Іванович, методист </w:t>
      </w:r>
    </w:p>
    <w:p w:rsidR="0063785E" w:rsidRPr="0063785E" w:rsidRDefault="0063785E" w:rsidP="0063785E">
      <w:pPr>
        <w:spacing w:after="0" w:line="240" w:lineRule="auto"/>
        <w:jc w:val="center"/>
        <w:rPr>
          <w:rFonts w:ascii="Times New Roman" w:eastAsia="Times New Roman" w:hAnsi="Times New Roman" w:cs="Times New Roman"/>
          <w:sz w:val="24"/>
          <w:lang w:val="ru-RU"/>
        </w:rPr>
      </w:pPr>
      <w:r w:rsidRPr="0063785E">
        <w:rPr>
          <w:rFonts w:ascii="Times New Roman" w:eastAsia="Times New Roman" w:hAnsi="Times New Roman" w:cs="Times New Roman"/>
          <w:lang w:val="ru-RU"/>
        </w:rPr>
        <w:t>Зачепилівського районного БДЮТ</w:t>
      </w:r>
    </w:p>
    <w:p w:rsidR="0063785E" w:rsidRPr="0063785E" w:rsidRDefault="0063785E" w:rsidP="0063785E">
      <w:pPr>
        <w:spacing w:after="0" w:line="240" w:lineRule="auto"/>
        <w:ind w:firstLine="1980"/>
        <w:jc w:val="right"/>
        <w:rPr>
          <w:rFonts w:ascii="Times New Roman" w:eastAsia="Times New Roman" w:hAnsi="Times New Roman" w:cs="Times New Roman"/>
          <w:i/>
          <w:sz w:val="18"/>
          <w:szCs w:val="18"/>
          <w:shd w:val="clear" w:color="auto" w:fill="FFFFFF"/>
          <w:lang w:val="ru-RU"/>
        </w:rPr>
      </w:pPr>
      <w:r w:rsidRPr="0063785E">
        <w:rPr>
          <w:rFonts w:ascii="Times New Roman" w:eastAsia="Times New Roman" w:hAnsi="Times New Roman" w:cs="Times New Roman"/>
          <w:i/>
          <w:sz w:val="18"/>
          <w:szCs w:val="18"/>
          <w:shd w:val="clear" w:color="auto" w:fill="FFFFFF"/>
          <w:lang w:val="ru-RU"/>
        </w:rPr>
        <w:t>Всякому</w:t>
      </w:r>
      <w:r w:rsidRPr="0063785E">
        <w:rPr>
          <w:rFonts w:ascii="Times New Roman" w:eastAsia="Times New Roman" w:hAnsi="Times New Roman" w:cs="Times New Roman"/>
          <w:i/>
          <w:sz w:val="18"/>
          <w:szCs w:val="18"/>
          <w:shd w:val="clear" w:color="auto" w:fill="FFFFFF"/>
        </w:rPr>
        <w:t> </w:t>
      </w:r>
      <w:r w:rsidRPr="0063785E">
        <w:rPr>
          <w:rFonts w:ascii="Times New Roman" w:eastAsia="Times New Roman" w:hAnsi="Times New Roman" w:cs="Times New Roman"/>
          <w:i/>
          <w:sz w:val="18"/>
          <w:szCs w:val="18"/>
          <w:shd w:val="clear" w:color="auto" w:fill="FFFFFF"/>
          <w:lang w:val="ru-RU"/>
        </w:rPr>
        <w:t>городу</w:t>
      </w:r>
      <w:r w:rsidRPr="0063785E">
        <w:rPr>
          <w:rFonts w:ascii="Times New Roman" w:eastAsia="Times New Roman" w:hAnsi="Times New Roman" w:cs="Times New Roman"/>
          <w:i/>
          <w:sz w:val="18"/>
          <w:szCs w:val="18"/>
          <w:shd w:val="clear" w:color="auto" w:fill="FFFFFF"/>
        </w:rPr>
        <w:t> </w:t>
      </w:r>
      <w:r w:rsidRPr="0063785E">
        <w:rPr>
          <w:rFonts w:ascii="Times New Roman" w:eastAsia="Times New Roman" w:hAnsi="Times New Roman" w:cs="Times New Roman"/>
          <w:i/>
          <w:sz w:val="18"/>
          <w:szCs w:val="18"/>
          <w:shd w:val="clear" w:color="auto" w:fill="FFFFFF"/>
          <w:lang w:val="ru-RU"/>
        </w:rPr>
        <w:t>нрав</w:t>
      </w:r>
      <w:r w:rsidRPr="0063785E">
        <w:rPr>
          <w:rFonts w:ascii="Times New Roman" w:eastAsia="Times New Roman" w:hAnsi="Times New Roman" w:cs="Times New Roman"/>
          <w:i/>
          <w:sz w:val="18"/>
          <w:szCs w:val="18"/>
          <w:shd w:val="clear" w:color="auto" w:fill="FFFFFF"/>
        </w:rPr>
        <w:t> </w:t>
      </w:r>
      <w:r w:rsidRPr="0063785E">
        <w:rPr>
          <w:rFonts w:ascii="Times New Roman" w:eastAsia="Times New Roman" w:hAnsi="Times New Roman" w:cs="Times New Roman"/>
          <w:i/>
          <w:sz w:val="18"/>
          <w:szCs w:val="18"/>
          <w:shd w:val="clear" w:color="auto" w:fill="FFFFFF"/>
          <w:lang w:val="ru-RU"/>
        </w:rPr>
        <w:t>і</w:t>
      </w:r>
      <w:r w:rsidRPr="0063785E">
        <w:rPr>
          <w:rFonts w:ascii="Times New Roman" w:eastAsia="Times New Roman" w:hAnsi="Times New Roman" w:cs="Times New Roman"/>
          <w:i/>
          <w:sz w:val="18"/>
          <w:szCs w:val="18"/>
          <w:shd w:val="clear" w:color="auto" w:fill="FFFFFF"/>
        </w:rPr>
        <w:t> </w:t>
      </w:r>
      <w:r w:rsidRPr="0063785E">
        <w:rPr>
          <w:rFonts w:ascii="Times New Roman" w:eastAsia="Times New Roman" w:hAnsi="Times New Roman" w:cs="Times New Roman"/>
          <w:i/>
          <w:sz w:val="18"/>
          <w:szCs w:val="18"/>
          <w:shd w:val="clear" w:color="auto" w:fill="FFFFFF"/>
          <w:lang w:val="ru-RU"/>
        </w:rPr>
        <w:t>права,</w:t>
      </w:r>
    </w:p>
    <w:p w:rsidR="0063785E" w:rsidRDefault="0063785E" w:rsidP="0063785E">
      <w:pPr>
        <w:spacing w:after="0" w:line="240" w:lineRule="auto"/>
        <w:ind w:firstLine="1980"/>
        <w:jc w:val="right"/>
        <w:rPr>
          <w:rFonts w:ascii="Times New Roman" w:eastAsia="Times New Roman" w:hAnsi="Times New Roman" w:cs="Times New Roman"/>
          <w:i/>
          <w:sz w:val="18"/>
          <w:szCs w:val="18"/>
          <w:shd w:val="clear" w:color="auto" w:fill="FFFFFF"/>
          <w:lang w:val="ru-RU"/>
        </w:rPr>
      </w:pPr>
      <w:r w:rsidRPr="0063785E">
        <w:rPr>
          <w:rFonts w:ascii="Times New Roman" w:eastAsia="Times New Roman" w:hAnsi="Times New Roman" w:cs="Times New Roman"/>
          <w:i/>
          <w:sz w:val="18"/>
          <w:szCs w:val="18"/>
          <w:shd w:val="clear" w:color="auto" w:fill="FFFFFF"/>
          <w:lang w:val="ru-RU"/>
        </w:rPr>
        <w:t>Всяка</w:t>
      </w:r>
      <w:r w:rsidRPr="0063785E">
        <w:rPr>
          <w:rFonts w:ascii="Times New Roman" w:eastAsia="Times New Roman" w:hAnsi="Times New Roman" w:cs="Times New Roman"/>
          <w:i/>
          <w:sz w:val="18"/>
          <w:szCs w:val="18"/>
          <w:shd w:val="clear" w:color="auto" w:fill="FFFFFF"/>
        </w:rPr>
        <w:t> </w:t>
      </w:r>
      <w:r w:rsidRPr="0063785E">
        <w:rPr>
          <w:rFonts w:ascii="Times New Roman" w:eastAsia="Times New Roman" w:hAnsi="Times New Roman" w:cs="Times New Roman"/>
          <w:i/>
          <w:sz w:val="18"/>
          <w:szCs w:val="18"/>
          <w:shd w:val="clear" w:color="auto" w:fill="FFFFFF"/>
          <w:lang w:val="ru-RU"/>
        </w:rPr>
        <w:t>імієт свой ум голова…</w:t>
      </w:r>
    </w:p>
    <w:p w:rsidR="0063785E" w:rsidRPr="0063785E" w:rsidRDefault="0063785E" w:rsidP="0063785E">
      <w:pPr>
        <w:spacing w:after="0" w:line="240" w:lineRule="auto"/>
        <w:ind w:firstLine="1980"/>
        <w:jc w:val="right"/>
        <w:rPr>
          <w:rFonts w:ascii="Times New Roman" w:eastAsia="Times New Roman" w:hAnsi="Times New Roman" w:cs="Times New Roman"/>
          <w:i/>
          <w:sz w:val="18"/>
          <w:szCs w:val="18"/>
          <w:shd w:val="clear" w:color="auto" w:fill="FFFFFF"/>
          <w:lang w:val="ru-RU"/>
        </w:rPr>
      </w:pP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Саме такими словами великий український філософ Григорій Сковорода розпочав свій вірш, у якому засуджував здирників і бюрократів, розпусників і пияків, а також ледарів і підлабузників, автор прагнув показати, що перед смертю всі рівні, і цар, і мужик, а людина повинна бути чиста совістю і помислами та мати свої права.</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lang w:val="ru-RU"/>
        </w:rPr>
        <w:t xml:space="preserve">З давніх-давен люди домагалися дотримання та поваги своїх прав та свобод, і от 10 грудня 1948 року Генеральна Асамблея ООН проголосила Загальну декларацію прав людини «як завдання, до виконання якого повинні прагнути всі народи і всі держави», документ являє собою міжнародний </w:t>
      </w:r>
      <w:r w:rsidRPr="00965626">
        <w:rPr>
          <w:rFonts w:ascii="Times New Roman" w:eastAsia="Times New Roman" w:hAnsi="Times New Roman" w:cs="Times New Roman"/>
          <w:sz w:val="24"/>
          <w:szCs w:val="24"/>
          <w:lang w:val="ru-RU"/>
        </w:rPr>
        <w:lastRenderedPageBreak/>
        <w:t>стандарт прав людини – той основний мінімум, який повинні забезпечити держави кожній людині. Книга рекордів Гіннеса відзначає</w:t>
      </w:r>
      <w:r w:rsidRPr="00965626">
        <w:rPr>
          <w:rFonts w:ascii="Times New Roman" w:eastAsia="Times New Roman" w:hAnsi="Times New Roman" w:cs="Times New Roman"/>
          <w:sz w:val="24"/>
          <w:szCs w:val="24"/>
          <w:shd w:val="clear" w:color="auto" w:fill="FFFFFF"/>
          <w:lang w:val="ru-RU"/>
        </w:rPr>
        <w:t xml:space="preserve"> Декларацію як світовий «найбільш перекладений документ», адже кожна людина у будь-якому куточку світу має знати свої права та свободи.</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Першим і головним правом людини є право на життя, адже всі ми народилися на цей світ, щоб виконати свою місію і ніхто не здатен у нас відібрати цю можливість. Окрім цього ми можемо вільно обирати, яку освіту здобути, де потім працювати, задля цього існує право на освіту. У сучасному світі важно уявити людину, яка не має хоча б середньої освіти, це стається через те, що світ удосконалюється і кожен повинен йти у ногу з прогресом. </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З власного досвіду можу сказати, що люди не завжди розуміють саме поняття «права». Нещодавно, я стала свідком ситуації, як п’ятикласник на перерві сидів у кутку та читав книгу, а біля нього бігав старший хлопчак та намагався його розважити. В цей же час, молодший почав нервувати і крикнув, що той, начебто, порушує його право на свободу. І ось я зрозуміла, що дітей в сучасній школі вчать багато чому, але не вчать розумінню прав, адже це відносини між суб’єктом і державою, а школярі – це рівноправні особи. Іншим прикладом порушенням прав є випадок, коли вчитель відмовляється пояснювати шкільний матеріал на певному уроці, навіть якщо пояснює причину відмови. В цьому випадку ми бачимо, як представник держави прямо не виконує свої обов’язки, тим самим порушуючи право учнів на освіту, і в цій ситуації ми можемо поскаржитися органам влади на представника держави. Отже, я вважаю, що обов’язком кожного є навчити себе та своїх рідних усвідомленню прав, а потім вже претендувати на їх виконання.</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Права людини – це «лакмусовий папірець» демократичної держави, якими є більшість сучасних розвинених країн. В обов’язки країн також входить дотримування правил і ніякий вид діяльності не може здійснюватися поза їх межею. Це і визначення державного устрою, політичного режиму, створення законів, без яких ми не уявляємо цивілізованого суспільства.</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У той самий час держава має сумлінно охороняти і захищати права людини, а не закривати очі на те, що відбувається навколо їх. Всі ми люди і, як сказав Г.С.</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 xml:space="preserve">Сковорода, що і мужик, і цар перед небесним судом буде рівний, і головне не опуститися до рівня розпусників і хабарників, а зберегти свою совість чистою. Кожен має стояти на захисті своїх прав, але й не пригнічувати права інших. </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Та права людини в сучасному світі – це не</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просто актуальна тема для дискусій, обговорень та</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дебатів. Це є проблемою, яку намагається вирішити не</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одне покоління. Людство, яке пережило за останні сто років дві світові війни, безліч кривавих локальних конфліктів, дійшло висновку, що</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не</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може бути миру і злагоди на</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Землі, не</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може бути організованого, цивілізованого життя без поваги до</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людини, її прав, свобод і потреб. Людина, громадянин, індивід, особистість</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 має бути найважливішою цінністю будь-якого суспільства. Лише за</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такої умови можливе його подальше процвітання та</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безтурботне співіснування із навколишнім світом.</w:t>
      </w:r>
    </w:p>
    <w:p w:rsidR="0063785E" w:rsidRPr="00965626" w:rsidRDefault="0063785E" w:rsidP="0063785E">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Однією із проблем сучасності (у крайньому разі, нашої країни), є те, що людина боїться представників влади і гадає, що не може поскаржитися на них, щоб захистити свої права. У ХХІ столітті світом править корупція і шахрайство, але саме ми, молодь нового покоління, повинні стати на перешкоді цьому, повинні зруйнувати стару систему, загальні стереотипи, домогтися поваги до гідності кожної людини і побудувати нову та міцну державу. Пам’ятаймо, що всі ми – це і є держава, і саме ми повинні керувати нею, зробити її життєздатною і відкритою до демократичних перетворень. </w:t>
      </w:r>
    </w:p>
    <w:p w:rsidR="00B03F90" w:rsidRDefault="0063785E"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Отже, я вважаю, що</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владі потрібно об'єднатися з</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людьми та</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разом боротися проти кожного випадку несправедливості, проти кожного порушення прав людини, і тоді, ми</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зможемо гордо сказати: права людини в</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сучасному світі - це</w:t>
      </w:r>
      <w:r w:rsidRPr="00965626">
        <w:rPr>
          <w:rFonts w:ascii="Times New Roman" w:eastAsia="Times New Roman" w:hAnsi="Times New Roman" w:cs="Times New Roman"/>
          <w:sz w:val="24"/>
          <w:szCs w:val="24"/>
          <w:shd w:val="clear" w:color="auto" w:fill="FFFFFF"/>
        </w:rPr>
        <w:t> </w:t>
      </w:r>
      <w:r w:rsidRPr="00965626">
        <w:rPr>
          <w:rFonts w:ascii="Times New Roman" w:eastAsia="Times New Roman" w:hAnsi="Times New Roman" w:cs="Times New Roman"/>
          <w:sz w:val="24"/>
          <w:szCs w:val="24"/>
          <w:shd w:val="clear" w:color="auto" w:fill="FFFFFF"/>
          <w:lang w:val="ru-RU"/>
        </w:rPr>
        <w:t>реальність.</w:t>
      </w:r>
    </w:p>
    <w:p w:rsid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714DA7" w:rsidRPr="00714DA7" w:rsidRDefault="00714DA7" w:rsidP="00714DA7">
      <w:pPr>
        <w:spacing w:after="0" w:line="240" w:lineRule="auto"/>
        <w:ind w:firstLine="540"/>
        <w:jc w:val="both"/>
        <w:rPr>
          <w:rFonts w:ascii="Times New Roman" w:eastAsia="Times New Roman" w:hAnsi="Times New Roman" w:cs="Times New Roman"/>
          <w:sz w:val="24"/>
          <w:szCs w:val="24"/>
          <w:shd w:val="clear" w:color="auto" w:fill="FFFFFF"/>
          <w:lang w:val="ru-RU"/>
        </w:rPr>
      </w:pPr>
    </w:p>
    <w:p w:rsidR="0063785E" w:rsidRPr="007F36B6" w:rsidRDefault="0063785E" w:rsidP="00965626">
      <w:pPr>
        <w:spacing w:after="0"/>
        <w:jc w:val="center"/>
        <w:rPr>
          <w:rFonts w:ascii="Times New Roman" w:hAnsi="Times New Roman" w:cs="Times New Roman"/>
          <w:b/>
          <w:lang w:val="uk-UA"/>
        </w:rPr>
      </w:pPr>
      <w:r w:rsidRPr="0063785E">
        <w:rPr>
          <w:rFonts w:ascii="Times New Roman" w:hAnsi="Times New Roman" w:cs="Times New Roman"/>
          <w:b/>
          <w:caps/>
          <w:lang w:val="uk-UA"/>
        </w:rPr>
        <w:lastRenderedPageBreak/>
        <w:t>Зображення птахів гончарями та керамістами на українському глиняному посуді та в плас</w:t>
      </w:r>
      <w:r w:rsidR="007F36B6">
        <w:rPr>
          <w:rFonts w:ascii="Times New Roman" w:hAnsi="Times New Roman" w:cs="Times New Roman"/>
          <w:b/>
          <w:caps/>
          <w:lang w:val="uk-UA"/>
        </w:rPr>
        <w:t xml:space="preserve">тиці малих форм в ХІХ – ХХІ </w:t>
      </w:r>
      <w:r w:rsidR="007F36B6">
        <w:rPr>
          <w:rFonts w:ascii="Times New Roman" w:hAnsi="Times New Roman" w:cs="Times New Roman"/>
          <w:b/>
          <w:lang w:val="uk-UA"/>
        </w:rPr>
        <w:t>ст..</w:t>
      </w:r>
    </w:p>
    <w:p w:rsidR="0063785E" w:rsidRPr="00965626" w:rsidRDefault="0063785E" w:rsidP="00965626">
      <w:pPr>
        <w:spacing w:after="0" w:line="240" w:lineRule="auto"/>
        <w:jc w:val="center"/>
        <w:rPr>
          <w:rFonts w:ascii="Times New Roman" w:hAnsi="Times New Roman" w:cs="Times New Roman"/>
          <w:lang w:val="uk-UA"/>
        </w:rPr>
      </w:pPr>
      <w:r>
        <w:rPr>
          <w:rFonts w:ascii="Times New Roman" w:hAnsi="Times New Roman" w:cs="Times New Roman"/>
          <w:b/>
          <w:lang w:val="uk-UA"/>
        </w:rPr>
        <w:t>Гладухова Єва</w:t>
      </w:r>
      <w:r w:rsidRPr="0063785E">
        <w:rPr>
          <w:rFonts w:ascii="Times New Roman" w:hAnsi="Times New Roman" w:cs="Times New Roman"/>
          <w:b/>
          <w:lang w:val="uk-UA"/>
        </w:rPr>
        <w:t>,</w:t>
      </w:r>
      <w:r w:rsidRPr="0063785E">
        <w:rPr>
          <w:rFonts w:ascii="Times New Roman" w:eastAsia="Times New Roman" w:hAnsi="Times New Roman" w:cs="Times New Roman"/>
          <w:lang w:val="uk-UA"/>
        </w:rPr>
        <w:t xml:space="preserve"> Центр дитячої та юнацької творчості №2 Харківської міської ради Харківської області </w:t>
      </w:r>
      <w:r w:rsidRPr="0063785E">
        <w:rPr>
          <w:rFonts w:ascii="Times New Roman" w:hAnsi="Times New Roman" w:cs="Times New Roman"/>
          <w:lang w:val="uk-UA"/>
        </w:rPr>
        <w:t>, вихованка гуртка «Фольклор та етнографія народу України», 9-А клас, ХЗОШ №76</w:t>
      </w:r>
      <w:r w:rsidR="00965626">
        <w:rPr>
          <w:rFonts w:ascii="Times New Roman" w:hAnsi="Times New Roman" w:cs="Times New Roman"/>
          <w:lang w:val="uk-UA"/>
        </w:rPr>
        <w:t xml:space="preserve">. </w:t>
      </w:r>
      <w:r w:rsidRPr="0063785E">
        <w:rPr>
          <w:rFonts w:ascii="Times New Roman" w:hAnsi="Times New Roman" w:cs="Times New Roman"/>
          <w:b/>
          <w:lang w:val="uk-UA"/>
        </w:rPr>
        <w:t xml:space="preserve">Подрєзова Олена Степанівна, </w:t>
      </w:r>
      <w:r w:rsidRPr="0063785E">
        <w:rPr>
          <w:rFonts w:ascii="Times New Roman" w:hAnsi="Times New Roman" w:cs="Times New Roman"/>
          <w:lang w:val="uk-UA"/>
        </w:rPr>
        <w:t xml:space="preserve">керівник гуртка «Кераміка», керівник гуртка – методист </w:t>
      </w:r>
      <w:r w:rsidRPr="0063785E">
        <w:rPr>
          <w:rFonts w:ascii="Times New Roman" w:eastAsia="Times New Roman" w:hAnsi="Times New Roman" w:cs="Times New Roman"/>
          <w:lang w:val="uk-UA"/>
        </w:rPr>
        <w:t>Центр дитячої та юнацької творчості №2 Харківської міської ради Харківської області</w:t>
      </w:r>
    </w:p>
    <w:p w:rsidR="0063785E" w:rsidRPr="00965626" w:rsidRDefault="0063785E" w:rsidP="0063785E">
      <w:pPr>
        <w:spacing w:after="0" w:line="240" w:lineRule="auto"/>
        <w:jc w:val="center"/>
        <w:rPr>
          <w:rFonts w:ascii="Times New Roman" w:hAnsi="Times New Roman" w:cs="Times New Roman"/>
          <w:sz w:val="16"/>
          <w:szCs w:val="16"/>
          <w:lang w:val="uk-UA"/>
        </w:rPr>
      </w:pPr>
    </w:p>
    <w:p w:rsidR="0063785E" w:rsidRPr="00965626" w:rsidRDefault="0063785E" w:rsidP="0063785E">
      <w:pPr>
        <w:spacing w:after="0" w:line="240" w:lineRule="auto"/>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«Зображення птахів в українській кераміці займає окрему ланку. Ще з давніх часів люди вважали птахів священними істотами, безсмертної душі, посланцями Бога на Землю. Вірили що після смерті людини душа у вигляді птаха залишає землю  і летить до неба.»</w:t>
      </w:r>
    </w:p>
    <w:p w:rsidR="0063785E" w:rsidRPr="00965626" w:rsidRDefault="0063785E" w:rsidP="0063785E">
      <w:pPr>
        <w:spacing w:after="0" w:line="240" w:lineRule="auto"/>
        <w:ind w:firstLine="851"/>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«В поняттях українського народу збереглися переживання попередніх вірувань, які склалися на основі спостережень, здогадок і припущень. Ті вірування виявилися такими сильними і стійкими, що навіть християнська віра, яка відкидала народну творчість, народні помисли і дії часів язичництва, не змогла впродовж багатьох віків знищити народний світогляд на навколишній світ, народні уявлення про природу, що оточує людину.</w:t>
      </w:r>
    </w:p>
    <w:p w:rsidR="0063785E" w:rsidRPr="00965626" w:rsidRDefault="0063785E" w:rsidP="0063785E">
      <w:pPr>
        <w:spacing w:after="0" w:line="240" w:lineRule="auto"/>
        <w:ind w:firstLine="851"/>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  Спостереження за птахами утворили безліч прикмет, пов'язаних із явищами погоди, з віщуванням тих чи інших подій… Певні прикмети існували серед гончарів і також були пов`язані з птахами.»</w:t>
      </w:r>
    </w:p>
    <w:p w:rsidR="0063785E" w:rsidRPr="00965626" w:rsidRDefault="0063785E" w:rsidP="0063785E">
      <w:pPr>
        <w:autoSpaceDE w:val="0"/>
        <w:autoSpaceDN w:val="0"/>
        <w:adjustRightInd w:val="0"/>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«У народному віруванні багато легенд про птахів. Кожен птах символізував</w:t>
      </w:r>
    </w:p>
    <w:p w:rsidR="0063785E" w:rsidRPr="00965626" w:rsidRDefault="0063785E" w:rsidP="0063785E">
      <w:pPr>
        <w:autoSpaceDE w:val="0"/>
        <w:autoSpaceDN w:val="0"/>
        <w:adjustRightInd w:val="0"/>
        <w:spacing w:after="0" w:line="240" w:lineRule="auto"/>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якості людини, її мрії та переживання за майбутнє і сьогодення.»</w:t>
      </w:r>
    </w:p>
    <w:p w:rsidR="0063785E" w:rsidRPr="00965626" w:rsidRDefault="0063785E" w:rsidP="0063785E">
      <w:pPr>
        <w:autoSpaceDE w:val="0"/>
        <w:autoSpaceDN w:val="0"/>
        <w:adjustRightInd w:val="0"/>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«Первісно глиняні вироби використовувалися переважно для відправлення релігійних культів і календарній обрядовості, тобто першочергове значення мали не господарсько-виробничі, а ритуально-сакральні функції гончарства.»</w:t>
      </w:r>
    </w:p>
    <w:p w:rsidR="0063785E" w:rsidRPr="00965626" w:rsidRDefault="0063785E" w:rsidP="0063785E">
      <w:pPr>
        <w:autoSpaceDE w:val="0"/>
        <w:autoSpaceDN w:val="0"/>
        <w:adjustRightInd w:val="0"/>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«Умовно кераміку пов</w:t>
      </w:r>
      <w:r w:rsidRPr="00965626">
        <w:rPr>
          <w:rFonts w:ascii="Times New Roman" w:hAnsi="Times New Roman" w:cs="Times New Roman"/>
          <w:sz w:val="24"/>
          <w:szCs w:val="24"/>
          <w:lang w:val="ru-RU"/>
        </w:rPr>
        <w:t>`</w:t>
      </w:r>
      <w:r w:rsidRPr="00965626">
        <w:rPr>
          <w:rFonts w:ascii="Times New Roman" w:hAnsi="Times New Roman" w:cs="Times New Roman"/>
          <w:sz w:val="24"/>
          <w:szCs w:val="24"/>
          <w:lang w:val="uk-UA"/>
        </w:rPr>
        <w:t>яз ану з зображенням птахів  можна поділити на дві великих групи:</w:t>
      </w:r>
    </w:p>
    <w:p w:rsidR="0063785E" w:rsidRPr="00965626" w:rsidRDefault="0063785E" w:rsidP="00553264">
      <w:pPr>
        <w:pStyle w:val="a8"/>
        <w:numPr>
          <w:ilvl w:val="0"/>
          <w:numId w:val="6"/>
        </w:numPr>
        <w:autoSpaceDE w:val="0"/>
        <w:autoSpaceDN w:val="0"/>
        <w:adjustRightInd w:val="0"/>
        <w:spacing w:after="0" w:line="240" w:lineRule="auto"/>
        <w:ind w:left="0" w:firstLine="567"/>
        <w:jc w:val="both"/>
        <w:rPr>
          <w:rFonts w:ascii="Times New Roman" w:hAnsi="Times New Roman"/>
          <w:sz w:val="24"/>
          <w:szCs w:val="24"/>
        </w:rPr>
      </w:pPr>
      <w:r w:rsidRPr="00965626">
        <w:rPr>
          <w:rFonts w:ascii="Times New Roman" w:hAnsi="Times New Roman"/>
          <w:sz w:val="24"/>
          <w:szCs w:val="24"/>
        </w:rPr>
        <w:t xml:space="preserve">Глиняний посуд, кахлі та елементи декору з тваринним (орнітоморфним) орнаментом та розписом. </w:t>
      </w:r>
    </w:p>
    <w:p w:rsidR="0063785E" w:rsidRPr="00965626" w:rsidRDefault="0063785E" w:rsidP="00553264">
      <w:pPr>
        <w:pStyle w:val="a8"/>
        <w:numPr>
          <w:ilvl w:val="0"/>
          <w:numId w:val="6"/>
        </w:numPr>
        <w:autoSpaceDE w:val="0"/>
        <w:autoSpaceDN w:val="0"/>
        <w:adjustRightInd w:val="0"/>
        <w:spacing w:after="0" w:line="240" w:lineRule="auto"/>
        <w:ind w:left="0" w:firstLine="567"/>
        <w:jc w:val="both"/>
        <w:rPr>
          <w:rFonts w:ascii="Times New Roman" w:hAnsi="Times New Roman"/>
          <w:sz w:val="24"/>
          <w:szCs w:val="24"/>
        </w:rPr>
      </w:pPr>
      <w:r w:rsidRPr="00965626">
        <w:rPr>
          <w:rFonts w:ascii="Times New Roman" w:hAnsi="Times New Roman"/>
          <w:sz w:val="24"/>
          <w:szCs w:val="24"/>
        </w:rPr>
        <w:t>Глиняні вироби  у формі  птахів: дитяча іграшка, сувеніри, зооморфний посуд.»</w:t>
      </w:r>
    </w:p>
    <w:p w:rsidR="0063785E" w:rsidRPr="00965626" w:rsidRDefault="0063785E" w:rsidP="0063785E">
      <w:pPr>
        <w:pStyle w:val="a8"/>
        <w:autoSpaceDE w:val="0"/>
        <w:autoSpaceDN w:val="0"/>
        <w:adjustRightInd w:val="0"/>
        <w:spacing w:after="0" w:line="240" w:lineRule="auto"/>
        <w:ind w:left="0" w:firstLine="567"/>
        <w:jc w:val="both"/>
        <w:rPr>
          <w:rFonts w:ascii="Times New Roman" w:hAnsi="Times New Roman"/>
          <w:sz w:val="24"/>
          <w:szCs w:val="24"/>
        </w:rPr>
      </w:pPr>
      <w:r w:rsidRPr="00965626">
        <w:rPr>
          <w:rFonts w:ascii="Times New Roman" w:hAnsi="Times New Roman"/>
          <w:sz w:val="24"/>
          <w:szCs w:val="24"/>
        </w:rPr>
        <w:t>«Малюнки на своїх виробах українські  гончарі найчастіше виконували</w:t>
      </w:r>
    </w:p>
    <w:p w:rsidR="0063785E" w:rsidRPr="00965626" w:rsidRDefault="0063785E" w:rsidP="0063785E">
      <w:pPr>
        <w:pStyle w:val="a8"/>
        <w:autoSpaceDE w:val="0"/>
        <w:autoSpaceDN w:val="0"/>
        <w:adjustRightInd w:val="0"/>
        <w:spacing w:after="0" w:line="240" w:lineRule="auto"/>
        <w:ind w:left="0"/>
        <w:jc w:val="both"/>
        <w:rPr>
          <w:rFonts w:ascii="Times New Roman" w:hAnsi="Times New Roman"/>
          <w:sz w:val="24"/>
          <w:szCs w:val="24"/>
        </w:rPr>
      </w:pPr>
      <w:r w:rsidRPr="00965626">
        <w:rPr>
          <w:rFonts w:ascii="Times New Roman" w:hAnsi="Times New Roman"/>
          <w:sz w:val="24"/>
          <w:szCs w:val="24"/>
        </w:rPr>
        <w:t>приладом з рогу корови (ріжкування), у вузький кінець якого вставляли пір'їну, а в широкий наливали фарбу -  тонко розтерту рідку глину з домішкам барвників (ангоби)»</w:t>
      </w:r>
    </w:p>
    <w:p w:rsidR="0063785E" w:rsidRPr="00965626" w:rsidRDefault="0063785E" w:rsidP="0063785E">
      <w:pPr>
        <w:pStyle w:val="a8"/>
        <w:autoSpaceDE w:val="0"/>
        <w:autoSpaceDN w:val="0"/>
        <w:adjustRightInd w:val="0"/>
        <w:spacing w:after="0" w:line="240" w:lineRule="auto"/>
        <w:ind w:left="0" w:firstLine="851"/>
        <w:jc w:val="both"/>
        <w:rPr>
          <w:rFonts w:ascii="Times New Roman" w:hAnsi="Times New Roman"/>
          <w:sz w:val="24"/>
          <w:szCs w:val="24"/>
        </w:rPr>
      </w:pPr>
      <w:r w:rsidRPr="00965626">
        <w:rPr>
          <w:rFonts w:ascii="Times New Roman" w:hAnsi="Times New Roman"/>
          <w:bCs/>
          <w:sz w:val="24"/>
          <w:szCs w:val="24"/>
        </w:rPr>
        <w:t xml:space="preserve">«Окрему групу становлять ритуальні вироби, які використовувалися для відправлення релігійних культів та в обрядах. До ритуального посуду ставилися з виключним пошануванням як до родинної святині. Сакральність цих предметів підкреслювалася спеціальними правилами, які регламентували їх ритуальне застосування. Так на весіллі горілку та вино розливали із ритуального зооморфного посуду у вигляді пустотілих скульптур баранів, левів, </w:t>
      </w:r>
      <w:r w:rsidRPr="00965626">
        <w:rPr>
          <w:rFonts w:ascii="Times New Roman" w:hAnsi="Times New Roman"/>
          <w:bCs/>
          <w:i/>
          <w:sz w:val="24"/>
          <w:szCs w:val="24"/>
        </w:rPr>
        <w:t>птахів…</w:t>
      </w:r>
      <w:r w:rsidRPr="00965626">
        <w:rPr>
          <w:rFonts w:ascii="Times New Roman" w:hAnsi="Times New Roman"/>
          <w:sz w:val="24"/>
          <w:szCs w:val="24"/>
        </w:rPr>
        <w:t xml:space="preserve"> Уподібнення посуди тваринам чи птахам вважається проявом міфопоетичного світосприйняття.»</w:t>
      </w:r>
    </w:p>
    <w:p w:rsidR="0063785E" w:rsidRPr="00965626" w:rsidRDefault="0063785E" w:rsidP="0063785E">
      <w:pPr>
        <w:pStyle w:val="a8"/>
        <w:autoSpaceDE w:val="0"/>
        <w:autoSpaceDN w:val="0"/>
        <w:adjustRightInd w:val="0"/>
        <w:spacing w:after="0" w:line="240" w:lineRule="auto"/>
        <w:ind w:left="0" w:firstLine="851"/>
        <w:jc w:val="both"/>
        <w:rPr>
          <w:rFonts w:ascii="Times New Roman" w:hAnsi="Times New Roman"/>
          <w:sz w:val="24"/>
          <w:szCs w:val="24"/>
        </w:rPr>
      </w:pPr>
      <w:r w:rsidRPr="00965626">
        <w:rPr>
          <w:rFonts w:ascii="Times New Roman" w:hAnsi="Times New Roman"/>
          <w:bCs/>
          <w:i/>
          <w:sz w:val="24"/>
          <w:szCs w:val="24"/>
        </w:rPr>
        <w:t>«Глиняна іграшка</w:t>
      </w:r>
      <w:r w:rsidRPr="00965626">
        <w:rPr>
          <w:rFonts w:ascii="Times New Roman" w:hAnsi="Times New Roman"/>
          <w:bCs/>
          <w:sz w:val="24"/>
          <w:szCs w:val="24"/>
        </w:rPr>
        <w:t xml:space="preserve"> – вид керамічних виробів, які відзначаються малими розмірами і призначення яких – забавляти дітей.. У ній збережена пам'ять про початковий родовий схематичний символізм сприйняття і відображення реалій. </w:t>
      </w:r>
      <w:r w:rsidRPr="00965626">
        <w:rPr>
          <w:rFonts w:ascii="Times New Roman" w:hAnsi="Times New Roman"/>
          <w:sz w:val="24"/>
          <w:szCs w:val="24"/>
        </w:rPr>
        <w:t>. Водночас …слугують для дитини найпершим і найміцнішим елементом органічного засвоєння місцевих та загальнонаціональних художніх традицій.»</w:t>
      </w:r>
    </w:p>
    <w:p w:rsidR="0063785E" w:rsidRPr="00965626" w:rsidRDefault="0063785E" w:rsidP="0063785E">
      <w:pPr>
        <w:pStyle w:val="a8"/>
        <w:autoSpaceDE w:val="0"/>
        <w:autoSpaceDN w:val="0"/>
        <w:adjustRightInd w:val="0"/>
        <w:spacing w:after="0" w:line="240" w:lineRule="auto"/>
        <w:ind w:left="0" w:firstLine="851"/>
        <w:jc w:val="both"/>
        <w:rPr>
          <w:rFonts w:ascii="Times New Roman" w:hAnsi="Times New Roman"/>
          <w:sz w:val="24"/>
          <w:szCs w:val="24"/>
        </w:rPr>
      </w:pPr>
      <w:r w:rsidRPr="00965626">
        <w:rPr>
          <w:rFonts w:ascii="Times New Roman" w:hAnsi="Times New Roman"/>
          <w:sz w:val="24"/>
          <w:szCs w:val="24"/>
        </w:rPr>
        <w:t>«У вигляді птахів найчастіше зустрічаються свищики – свистунці. Навіть назви деяких свистунців говорять за це: «зозульки», «соловейки». Більшість свистунців, завдяки самому способу  ліплення, мають архаїчний вигляд.»</w:t>
      </w:r>
    </w:p>
    <w:p w:rsidR="0063785E" w:rsidRPr="00965626" w:rsidRDefault="0063785E" w:rsidP="0063785E">
      <w:pPr>
        <w:autoSpaceDE w:val="0"/>
        <w:autoSpaceDN w:val="0"/>
        <w:adjustRightInd w:val="0"/>
        <w:spacing w:after="0" w:line="240" w:lineRule="auto"/>
        <w:ind w:firstLine="567"/>
        <w:jc w:val="both"/>
        <w:rPr>
          <w:rFonts w:ascii="Times New Roman" w:hAnsi="Times New Roman" w:cs="Times New Roman"/>
          <w:lang w:val="uk-UA"/>
        </w:rPr>
      </w:pPr>
      <w:r w:rsidRPr="00965626">
        <w:rPr>
          <w:rFonts w:ascii="Times New Roman" w:hAnsi="Times New Roman" w:cs="Times New Roman"/>
          <w:lang w:val="uk-UA"/>
        </w:rPr>
        <w:t xml:space="preserve">«На ряду зі свищиками зустрічається група іграшок, яка не відтворює звуків це - фігурки </w:t>
      </w:r>
      <w:r w:rsidRPr="00965626">
        <w:rPr>
          <w:rFonts w:ascii="Times New Roman" w:hAnsi="Times New Roman" w:cs="Times New Roman"/>
          <w:b/>
          <w:lang w:val="uk-UA"/>
        </w:rPr>
        <w:t xml:space="preserve">– </w:t>
      </w:r>
      <w:r w:rsidRPr="00965626">
        <w:rPr>
          <w:rFonts w:ascii="Times New Roman" w:hAnsi="Times New Roman" w:cs="Times New Roman"/>
          <w:lang w:val="uk-UA"/>
        </w:rPr>
        <w:t>група іграшок у вигляді пташок, можуть бути цільними або пустотілими. Бувають просто окремі птахи, а бувають цілі композиції. Наприклад «Качка з каченятами». Птахи зустрічаються також у композиціях і як елемент, який підкреслює смислове навантаження композиції. Так однією з поширених композицій в с.Опішне є «Дівчина з куркою або качкою».</w:t>
      </w:r>
    </w:p>
    <w:p w:rsidR="0063785E" w:rsidRPr="00965626" w:rsidRDefault="0063785E" w:rsidP="0063785E">
      <w:pPr>
        <w:autoSpaceDE w:val="0"/>
        <w:autoSpaceDN w:val="0"/>
        <w:adjustRightInd w:val="0"/>
        <w:spacing w:after="0" w:line="240" w:lineRule="auto"/>
        <w:ind w:firstLine="567"/>
        <w:jc w:val="both"/>
        <w:rPr>
          <w:rFonts w:ascii="Times New Roman" w:hAnsi="Times New Roman" w:cs="Times New Roman"/>
          <w:lang w:val="uk-UA"/>
        </w:rPr>
      </w:pPr>
      <w:r w:rsidRPr="00965626">
        <w:rPr>
          <w:rFonts w:ascii="Times New Roman" w:hAnsi="Times New Roman" w:cs="Times New Roman"/>
          <w:bCs/>
          <w:lang w:val="uk-UA"/>
        </w:rPr>
        <w:t xml:space="preserve">«Монетка – побутова назва маленького дитячого посуду, що відтворював усі традиційні форми глиняних виробів. </w:t>
      </w:r>
      <w:r w:rsidRPr="00965626">
        <w:rPr>
          <w:rFonts w:ascii="Times New Roman" w:hAnsi="Times New Roman" w:cs="Times New Roman"/>
          <w:lang w:val="uk-UA"/>
        </w:rPr>
        <w:t>Так, як і у великому посуді, у декоруванні використовували зображення пташок.»</w:t>
      </w:r>
    </w:p>
    <w:p w:rsidR="0063785E" w:rsidRPr="00965626" w:rsidRDefault="0063785E" w:rsidP="0063785E">
      <w:pPr>
        <w:autoSpaceDE w:val="0"/>
        <w:autoSpaceDN w:val="0"/>
        <w:adjustRightInd w:val="0"/>
        <w:spacing w:after="0" w:line="240" w:lineRule="auto"/>
        <w:ind w:firstLine="567"/>
        <w:jc w:val="both"/>
        <w:rPr>
          <w:rFonts w:ascii="Times New Roman" w:hAnsi="Times New Roman" w:cs="Times New Roman"/>
          <w:lang w:val="uk-UA"/>
        </w:rPr>
      </w:pPr>
      <w:r w:rsidRPr="00965626">
        <w:rPr>
          <w:rFonts w:ascii="Times New Roman" w:hAnsi="Times New Roman" w:cs="Times New Roman"/>
          <w:lang w:val="uk-UA"/>
        </w:rPr>
        <w:lastRenderedPageBreak/>
        <w:t>«Глиняні вироби зображаючи птахів упродовж століть змінювалася, але в них збереглися основні традиційні принципи декоративного і символічного мислення народу, його світосприйняття, душа та уявлення про життя. Їм притаманне силуетне узагальнення зображення, простота і лаконізм, яскрава декоративність, святковість, відчуття матеріалу, симетрія, логічна відповідність між формою, матеріалом та технікою виконання.»</w:t>
      </w:r>
    </w:p>
    <w:p w:rsidR="0063785E" w:rsidRPr="00965626" w:rsidRDefault="0063785E" w:rsidP="0063785E">
      <w:pPr>
        <w:spacing w:after="0" w:line="240" w:lineRule="auto"/>
        <w:jc w:val="both"/>
        <w:rPr>
          <w:rFonts w:ascii="Times New Roman" w:eastAsia="Calibri" w:hAnsi="Times New Roman" w:cs="Times New Roman"/>
          <w:bCs/>
          <w:i/>
          <w:sz w:val="16"/>
          <w:szCs w:val="16"/>
          <w:lang w:val="uk-UA"/>
        </w:rPr>
      </w:pPr>
    </w:p>
    <w:p w:rsidR="0063785E" w:rsidRPr="00965626" w:rsidRDefault="0063785E" w:rsidP="00965626">
      <w:pPr>
        <w:spacing w:after="0" w:line="240" w:lineRule="auto"/>
        <w:ind w:firstLine="709"/>
        <w:contextualSpacing/>
        <w:jc w:val="center"/>
        <w:rPr>
          <w:rFonts w:ascii="Times New Roman" w:hAnsi="Times New Roman" w:cs="Times New Roman"/>
          <w:b/>
          <w:sz w:val="21"/>
          <w:szCs w:val="21"/>
          <w:lang w:val="uk-UA"/>
        </w:rPr>
      </w:pPr>
      <w:r w:rsidRPr="00965626">
        <w:rPr>
          <w:rFonts w:ascii="Times New Roman" w:hAnsi="Times New Roman" w:cs="Times New Roman"/>
          <w:b/>
          <w:sz w:val="21"/>
          <w:szCs w:val="21"/>
          <w:lang w:val="uk-UA"/>
        </w:rPr>
        <w:t>ПОРІВНЯННЯ ОБРЯДІВ ТРАДИЦІЙНОГО ТА СУЧАСНОГО ВЕСІЛЬ</w:t>
      </w:r>
      <w:r w:rsidR="00965626" w:rsidRPr="00965626">
        <w:rPr>
          <w:rFonts w:ascii="Times New Roman" w:hAnsi="Times New Roman" w:cs="Times New Roman"/>
          <w:b/>
          <w:sz w:val="21"/>
          <w:szCs w:val="21"/>
          <w:lang w:val="uk-UA"/>
        </w:rPr>
        <w:t xml:space="preserve"> </w:t>
      </w:r>
      <w:r w:rsidRPr="00965626">
        <w:rPr>
          <w:rFonts w:ascii="Times New Roman" w:hAnsi="Times New Roman" w:cs="Times New Roman"/>
          <w:b/>
          <w:sz w:val="21"/>
          <w:szCs w:val="21"/>
          <w:lang w:val="ru-RU"/>
        </w:rPr>
        <w:t>(НА ПРИ</w:t>
      </w:r>
      <w:r w:rsidR="00965626">
        <w:rPr>
          <w:rFonts w:ascii="Times New Roman" w:hAnsi="Times New Roman" w:cs="Times New Roman"/>
          <w:b/>
          <w:sz w:val="21"/>
          <w:szCs w:val="21"/>
          <w:lang w:val="ru-RU"/>
        </w:rPr>
        <w:t xml:space="preserve">КЛАДІ </w:t>
      </w:r>
      <w:r w:rsidRPr="00965626">
        <w:rPr>
          <w:rFonts w:ascii="Times New Roman" w:hAnsi="Times New Roman" w:cs="Times New Roman"/>
          <w:b/>
          <w:sz w:val="21"/>
          <w:szCs w:val="21"/>
          <w:lang w:val="ru-RU"/>
        </w:rPr>
        <w:t>ПОЛТАВЩИНИ)</w:t>
      </w:r>
    </w:p>
    <w:p w:rsidR="005C34F9" w:rsidRDefault="0063785E" w:rsidP="005C34F9">
      <w:pPr>
        <w:spacing w:after="0" w:line="240" w:lineRule="auto"/>
        <w:ind w:firstLine="709"/>
        <w:contextualSpacing/>
        <w:jc w:val="center"/>
        <w:rPr>
          <w:rFonts w:ascii="Times New Roman" w:hAnsi="Times New Roman" w:cs="Times New Roman"/>
          <w:lang w:val="ru-RU"/>
        </w:rPr>
      </w:pPr>
      <w:r w:rsidRPr="005C34F9">
        <w:rPr>
          <w:rFonts w:ascii="Times New Roman" w:hAnsi="Times New Roman" w:cs="Times New Roman"/>
          <w:b/>
          <w:lang w:val="ru-RU"/>
        </w:rPr>
        <w:t>Глушко Надія</w:t>
      </w:r>
      <w:r w:rsidRPr="005C34F9">
        <w:rPr>
          <w:rFonts w:ascii="Times New Roman" w:hAnsi="Times New Roman" w:cs="Times New Roman"/>
          <w:lang w:val="uk-UA"/>
        </w:rPr>
        <w:t xml:space="preserve">, </w:t>
      </w:r>
      <w:r w:rsidRPr="005C34F9">
        <w:rPr>
          <w:rFonts w:ascii="Times New Roman" w:hAnsi="Times New Roman" w:cs="Times New Roman"/>
          <w:lang w:val="ru-RU"/>
        </w:rPr>
        <w:t>учениця 7 класу</w:t>
      </w:r>
      <w:r w:rsidRPr="005C34F9">
        <w:rPr>
          <w:rFonts w:ascii="Times New Roman" w:hAnsi="Times New Roman" w:cs="Times New Roman"/>
          <w:lang w:val="uk-UA"/>
        </w:rPr>
        <w:t xml:space="preserve"> </w:t>
      </w:r>
      <w:r w:rsidRPr="005C34F9">
        <w:rPr>
          <w:rFonts w:ascii="Times New Roman" w:hAnsi="Times New Roman" w:cs="Times New Roman"/>
          <w:lang w:val="ru-RU"/>
        </w:rPr>
        <w:t>Бричківського навчально-виховного комплексу</w:t>
      </w:r>
    </w:p>
    <w:p w:rsidR="0063785E" w:rsidRPr="00507B72" w:rsidRDefault="0063785E" w:rsidP="00965626">
      <w:pPr>
        <w:spacing w:after="0" w:line="240" w:lineRule="auto"/>
        <w:ind w:firstLine="709"/>
        <w:contextualSpacing/>
        <w:jc w:val="center"/>
        <w:rPr>
          <w:rFonts w:ascii="Times New Roman" w:hAnsi="Times New Roman" w:cs="Times New Roman"/>
          <w:lang w:val="uk-UA"/>
        </w:rPr>
      </w:pPr>
      <w:r w:rsidRPr="005C34F9">
        <w:rPr>
          <w:rFonts w:ascii="Times New Roman" w:hAnsi="Times New Roman" w:cs="Times New Roman"/>
          <w:lang w:val="uk-UA"/>
        </w:rPr>
        <w:t xml:space="preserve"> Полтавської районної ради Полтавської області</w:t>
      </w:r>
      <w:r w:rsidR="00965626">
        <w:rPr>
          <w:rFonts w:ascii="Times New Roman" w:hAnsi="Times New Roman" w:cs="Times New Roman"/>
          <w:lang w:val="uk-UA"/>
        </w:rPr>
        <w:t xml:space="preserve">. </w:t>
      </w:r>
      <w:r w:rsidRPr="00507B72">
        <w:rPr>
          <w:rFonts w:ascii="Times New Roman" w:hAnsi="Times New Roman" w:cs="Times New Roman"/>
          <w:lang w:val="uk-UA"/>
        </w:rPr>
        <w:t>Керівник</w:t>
      </w:r>
      <w:r w:rsidRPr="005C34F9">
        <w:rPr>
          <w:rFonts w:ascii="Times New Roman" w:hAnsi="Times New Roman" w:cs="Times New Roman"/>
          <w:lang w:val="uk-UA"/>
        </w:rPr>
        <w:t>:</w:t>
      </w:r>
      <w:r w:rsidRPr="00507B72">
        <w:rPr>
          <w:rFonts w:ascii="Times New Roman" w:hAnsi="Times New Roman" w:cs="Times New Roman"/>
          <w:lang w:val="uk-UA"/>
        </w:rPr>
        <w:t xml:space="preserve"> Мельник М.В.</w:t>
      </w:r>
      <w:r w:rsidRPr="005C34F9">
        <w:rPr>
          <w:rFonts w:ascii="Times New Roman" w:hAnsi="Times New Roman" w:cs="Times New Roman"/>
          <w:lang w:val="uk-UA"/>
        </w:rPr>
        <w:t xml:space="preserve">,  </w:t>
      </w:r>
      <w:r w:rsidRPr="00507B72">
        <w:rPr>
          <w:rFonts w:ascii="Times New Roman" w:hAnsi="Times New Roman" w:cs="Times New Roman"/>
          <w:lang w:val="uk-UA"/>
        </w:rPr>
        <w:t>вчитель історії</w:t>
      </w:r>
    </w:p>
    <w:p w:rsidR="005C34F9" w:rsidRPr="00965626" w:rsidRDefault="005C34F9" w:rsidP="005C34F9">
      <w:pPr>
        <w:spacing w:after="0" w:line="240" w:lineRule="auto"/>
        <w:contextualSpacing/>
        <w:jc w:val="center"/>
        <w:rPr>
          <w:rFonts w:ascii="Times New Roman" w:hAnsi="Times New Roman" w:cs="Times New Roman"/>
          <w:sz w:val="16"/>
          <w:szCs w:val="16"/>
          <w:lang w:val="uk-UA"/>
        </w:rPr>
      </w:pP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На території Полтавщин</w:t>
      </w:r>
      <w:r w:rsidRPr="00965626">
        <w:rPr>
          <w:rFonts w:ascii="Times New Roman" w:hAnsi="Times New Roman" w:cs="Times New Roman"/>
          <w:sz w:val="24"/>
          <w:szCs w:val="24"/>
          <w:lang w:val="uk-UA"/>
        </w:rPr>
        <w:t xml:space="preserve">и </w:t>
      </w:r>
      <w:r w:rsidRPr="00965626">
        <w:rPr>
          <w:rFonts w:ascii="Times New Roman" w:hAnsi="Times New Roman" w:cs="Times New Roman"/>
          <w:sz w:val="24"/>
          <w:szCs w:val="24"/>
          <w:lang w:val="ru-RU"/>
        </w:rPr>
        <w:t xml:space="preserve">весілля з давніх-давен </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грали</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 xml:space="preserve"> пишно та гучно, дотримуючись традицій, що не одне століття складалися пращурами. Прикметно, що навіть у селах одного району, розташованих </w:t>
      </w:r>
      <w:r w:rsidRPr="00965626">
        <w:rPr>
          <w:rFonts w:ascii="Times New Roman" w:hAnsi="Times New Roman" w:cs="Times New Roman"/>
          <w:sz w:val="24"/>
          <w:szCs w:val="24"/>
          <w:lang w:val="uk-UA"/>
        </w:rPr>
        <w:t>неподалік</w:t>
      </w:r>
      <w:r w:rsidRPr="00965626">
        <w:rPr>
          <w:rFonts w:ascii="Times New Roman" w:hAnsi="Times New Roman" w:cs="Times New Roman"/>
          <w:sz w:val="24"/>
          <w:szCs w:val="24"/>
          <w:lang w:val="ru-RU"/>
        </w:rPr>
        <w:t xml:space="preserve">, весільний обряд відбувався по «сценаріях», які різнилися один від одного. Як кажуть у народі – </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що не край, то свій звичай</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 xml:space="preserve">На жаль, ряд факторів спричинив спрощення, стандартизацію сучасного весілля, але досі зберігається відголосок прадавніх весільних традицій, поодинокі відблиски колишньої краси, хоч і в дещо трансформованому вигляді. Окремі етапи весілля осучаснені, пристосовані до умов сьогоднішнього дня. </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 xml:space="preserve">На нашу думку, </w:t>
      </w:r>
      <w:r w:rsidRPr="00965626">
        <w:rPr>
          <w:rFonts w:ascii="Times New Roman" w:hAnsi="Times New Roman" w:cs="Times New Roman"/>
          <w:sz w:val="24"/>
          <w:szCs w:val="24"/>
          <w:lang w:val="uk-UA"/>
        </w:rPr>
        <w:t xml:space="preserve">на сьогодні актуально </w:t>
      </w:r>
      <w:r w:rsidRPr="00965626">
        <w:rPr>
          <w:rFonts w:ascii="Times New Roman" w:hAnsi="Times New Roman" w:cs="Times New Roman"/>
          <w:sz w:val="24"/>
          <w:szCs w:val="24"/>
          <w:lang w:val="ru-RU"/>
        </w:rPr>
        <w:t xml:space="preserve">підтримувати і не забувати давні весільні традиції того регіону в якому живеш, нині надзвичайно важливо. Народні звичаї, в тому числі й весільні, які згодом перетворювалися на традицію, несуть в собі мудрість не одного покоління. Це, висловлюючись сучасною мовою, код щасливої долі </w:t>
      </w:r>
      <w:r w:rsidRPr="00965626">
        <w:rPr>
          <w:rFonts w:ascii="Times New Roman" w:hAnsi="Times New Roman" w:cs="Times New Roman"/>
          <w:sz w:val="24"/>
          <w:szCs w:val="24"/>
          <w:lang w:val="uk-UA"/>
        </w:rPr>
        <w:t>подружжя</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Цікаво дізнатися, що ж залишилося нині від традиційного в сучасному весіллі. Для цього ми провели анкетування і детально розпитали наших односельчан різних поколінь.</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Сватання нині відбувається без сватів з посохами, дівчат, хлопців та музик - зводиться до знайомства батьків Молодого та Молодої (до речі наречених досі називають Молодий та Молода, їх батьків – сватами) та обговорення питань, пов’язаних з підготовкою до весілля [6]. У</w:t>
      </w:r>
      <w:r w:rsidRPr="00965626">
        <w:rPr>
          <w:rFonts w:ascii="Times New Roman" w:hAnsi="Times New Roman" w:cs="Times New Roman"/>
          <w:sz w:val="24"/>
          <w:szCs w:val="24"/>
          <w:lang w:val="ru-RU"/>
        </w:rPr>
        <w:t xml:space="preserve"> домовлений день Молодий разом з батьками приходять з круглою хлібиною, загорненою у білу хустку. До речі, цю хлібину зберігають, доки не відбудуть весілля, а потім віддають курям. </w:t>
      </w:r>
      <w:r w:rsidRPr="00965626">
        <w:rPr>
          <w:rFonts w:ascii="Times New Roman" w:hAnsi="Times New Roman" w:cs="Times New Roman"/>
          <w:sz w:val="24"/>
          <w:szCs w:val="24"/>
          <w:lang w:val="uk-UA"/>
        </w:rPr>
        <w:t>Розглядини, як такі – зникли [8].</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Сучасне</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весілля три</w:t>
      </w:r>
      <w:r w:rsidRPr="00965626">
        <w:rPr>
          <w:rFonts w:ascii="Times New Roman" w:hAnsi="Times New Roman" w:cs="Times New Roman"/>
          <w:sz w:val="24"/>
          <w:szCs w:val="24"/>
          <w:lang w:val="uk-UA"/>
        </w:rPr>
        <w:t>ває один чи два дні</w:t>
      </w:r>
      <w:r w:rsidRPr="00965626">
        <w:rPr>
          <w:rFonts w:ascii="Times New Roman" w:hAnsi="Times New Roman" w:cs="Times New Roman"/>
          <w:sz w:val="24"/>
          <w:szCs w:val="24"/>
          <w:lang w:val="ru-RU"/>
        </w:rPr>
        <w:t xml:space="preserve">. Середа, четвер та п’ятниця «звільнені» від випікання весільного обрядового печива. </w:t>
      </w:r>
      <w:r w:rsidRPr="00965626">
        <w:rPr>
          <w:rFonts w:ascii="Times New Roman" w:hAnsi="Times New Roman" w:cs="Times New Roman"/>
          <w:sz w:val="24"/>
          <w:szCs w:val="24"/>
          <w:lang w:val="uk-UA"/>
        </w:rPr>
        <w:t>К</w:t>
      </w:r>
      <w:r w:rsidRPr="00965626">
        <w:rPr>
          <w:rFonts w:ascii="Times New Roman" w:hAnsi="Times New Roman" w:cs="Times New Roman"/>
          <w:sz w:val="24"/>
          <w:szCs w:val="24"/>
          <w:lang w:val="ru-RU"/>
        </w:rPr>
        <w:t xml:space="preserve">ороваї, шишки </w:t>
      </w:r>
      <w:r w:rsidRPr="00965626">
        <w:rPr>
          <w:rFonts w:ascii="Times New Roman" w:hAnsi="Times New Roman" w:cs="Times New Roman"/>
          <w:sz w:val="24"/>
          <w:szCs w:val="24"/>
          <w:lang w:val="uk-UA"/>
        </w:rPr>
        <w:t xml:space="preserve">замовляють в хлібопекарнях, вдома ж – ліплять </w:t>
      </w:r>
      <w:r w:rsidRPr="00965626">
        <w:rPr>
          <w:rFonts w:ascii="Times New Roman" w:hAnsi="Times New Roman" w:cs="Times New Roman"/>
          <w:sz w:val="24"/>
          <w:szCs w:val="24"/>
          <w:lang w:val="ru-RU"/>
        </w:rPr>
        <w:t xml:space="preserve">коників (переважно це роблять бабусі </w:t>
      </w:r>
      <w:r w:rsidRPr="00965626">
        <w:rPr>
          <w:rFonts w:ascii="Times New Roman" w:hAnsi="Times New Roman" w:cs="Times New Roman"/>
          <w:sz w:val="24"/>
          <w:szCs w:val="24"/>
          <w:lang w:val="uk-UA"/>
        </w:rPr>
        <w:t>м</w:t>
      </w:r>
      <w:r w:rsidRPr="00965626">
        <w:rPr>
          <w:rFonts w:ascii="Times New Roman" w:hAnsi="Times New Roman" w:cs="Times New Roman"/>
          <w:sz w:val="24"/>
          <w:szCs w:val="24"/>
          <w:lang w:val="ru-RU"/>
        </w:rPr>
        <w:t>олодят)</w:t>
      </w:r>
      <w:r w:rsidRPr="00965626">
        <w:rPr>
          <w:rFonts w:ascii="Times New Roman" w:hAnsi="Times New Roman" w:cs="Times New Roman"/>
          <w:sz w:val="24"/>
          <w:szCs w:val="24"/>
          <w:lang w:val="uk-UA"/>
        </w:rPr>
        <w:t xml:space="preserve"> [4]</w:t>
      </w:r>
      <w:r w:rsidRPr="00965626">
        <w:rPr>
          <w:rFonts w:ascii="Times New Roman" w:hAnsi="Times New Roman" w:cs="Times New Roman"/>
          <w:sz w:val="24"/>
          <w:szCs w:val="24"/>
          <w:lang w:val="ru-RU"/>
        </w:rPr>
        <w:t xml:space="preserve">. </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Збереглася традиція запрошення близьких гостей Молодим та Молодою, але обряд з гостинцями «забувся». Одяг Молодих під час запросин довільний, Молода вже не одягає вишитої сорочки і плахти, не підперізується рушником</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w:t>
      </w:r>
      <w:r w:rsidRPr="00965626">
        <w:rPr>
          <w:rFonts w:ascii="Times New Roman" w:hAnsi="Times New Roman" w:cs="Times New Roman"/>
          <w:sz w:val="24"/>
          <w:szCs w:val="24"/>
          <w:lang w:val="uk-UA"/>
        </w:rPr>
        <w:t>2, С.216</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Шкода, що «молодіють» в українському народному костюмі все рідше.</w:t>
      </w:r>
      <w:r w:rsidRPr="00965626">
        <w:rPr>
          <w:rFonts w:ascii="Times New Roman" w:hAnsi="Times New Roman" w:cs="Times New Roman"/>
          <w:sz w:val="24"/>
          <w:szCs w:val="24"/>
          <w:lang w:val="ru-RU"/>
        </w:rPr>
        <w:t xml:space="preserve"> Але коровайниці досі одягають українське вбрання і ходять з шишками напередодні весілля запрошувати гостей. Бабусі дбайливо бережуть український одяг для своїх дочок та онук, на той випадок, щоб їм не довелося позичати його, коли доведеться бути в коровайницях. </w:t>
      </w:r>
      <w:r w:rsidRPr="00965626">
        <w:rPr>
          <w:rFonts w:ascii="Times New Roman" w:hAnsi="Times New Roman" w:cs="Times New Roman"/>
          <w:sz w:val="24"/>
          <w:szCs w:val="24"/>
          <w:lang w:val="uk-UA"/>
        </w:rPr>
        <w:t>Варто зазначити, що досі</w:t>
      </w:r>
      <w:r w:rsidRPr="00965626">
        <w:rPr>
          <w:rFonts w:ascii="Times New Roman" w:hAnsi="Times New Roman" w:cs="Times New Roman"/>
          <w:sz w:val="24"/>
          <w:szCs w:val="24"/>
          <w:lang w:val="ru-RU"/>
        </w:rPr>
        <w:t xml:space="preserve"> руку молодого перев’язують хусткою, тільки не за столом, а коли Молодий приїде по Молоду, а також обов’язковим атрибуто</w:t>
      </w:r>
      <w:r w:rsidRPr="00965626">
        <w:rPr>
          <w:rFonts w:ascii="Times New Roman" w:hAnsi="Times New Roman" w:cs="Times New Roman"/>
          <w:sz w:val="24"/>
          <w:szCs w:val="24"/>
          <w:lang w:val="uk-UA"/>
        </w:rPr>
        <w:t xml:space="preserve">м </w:t>
      </w:r>
      <w:r w:rsidRPr="00965626">
        <w:rPr>
          <w:rFonts w:ascii="Times New Roman" w:hAnsi="Times New Roman" w:cs="Times New Roman"/>
          <w:sz w:val="24"/>
          <w:szCs w:val="24"/>
          <w:lang w:val="ru-RU"/>
        </w:rPr>
        <w:t xml:space="preserve">сучасного весілля залишається вишитий рушник. </w:t>
      </w:r>
      <w:r w:rsidRPr="00965626">
        <w:rPr>
          <w:rFonts w:ascii="Times New Roman" w:hAnsi="Times New Roman" w:cs="Times New Roman"/>
          <w:sz w:val="24"/>
          <w:szCs w:val="24"/>
          <w:lang w:val="uk-UA"/>
        </w:rPr>
        <w:t>Під час анкетування, ми нарахували чотири види рушників: під коровай, під ноги та два на ікони «божники» [1, 3, 4].</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uk-UA"/>
        </w:rPr>
        <w:t>В</w:t>
      </w:r>
      <w:r w:rsidRPr="00965626">
        <w:rPr>
          <w:rFonts w:ascii="Times New Roman" w:hAnsi="Times New Roman" w:cs="Times New Roman"/>
          <w:sz w:val="24"/>
          <w:szCs w:val="24"/>
          <w:lang w:val="ru-RU"/>
        </w:rPr>
        <w:t>иряджаючи Молодого по Молоду, мати обсипає його та автомобілі (на конях вже не їздять) вівсом та горіхами</w:t>
      </w:r>
      <w:r w:rsidRPr="00965626">
        <w:rPr>
          <w:rFonts w:ascii="Times New Roman" w:hAnsi="Times New Roman" w:cs="Times New Roman"/>
          <w:sz w:val="24"/>
          <w:szCs w:val="24"/>
          <w:lang w:val="uk-UA"/>
        </w:rPr>
        <w:t>, копійками та цукерками</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Д</w:t>
      </w:r>
      <w:r w:rsidRPr="00965626">
        <w:rPr>
          <w:rFonts w:ascii="Times New Roman" w:hAnsi="Times New Roman" w:cs="Times New Roman"/>
          <w:sz w:val="24"/>
          <w:szCs w:val="24"/>
          <w:lang w:val="ru-RU"/>
        </w:rPr>
        <w:t>онині в сучасному весіллі фігурує палиця-ключка, на якій дружко «виїжджає» як на коні</w:t>
      </w:r>
      <w:r w:rsidRPr="00965626">
        <w:rPr>
          <w:rFonts w:ascii="Times New Roman" w:hAnsi="Times New Roman" w:cs="Times New Roman"/>
          <w:sz w:val="24"/>
          <w:szCs w:val="24"/>
          <w:lang w:val="uk-UA"/>
        </w:rPr>
        <w:t>[4]</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 xml:space="preserve">Весілля </w:t>
      </w:r>
      <w:r w:rsidRPr="00965626">
        <w:rPr>
          <w:rFonts w:ascii="Times New Roman" w:hAnsi="Times New Roman" w:cs="Times New Roman"/>
          <w:sz w:val="24"/>
          <w:szCs w:val="24"/>
          <w:lang w:val="uk-UA"/>
        </w:rPr>
        <w:t xml:space="preserve">в наш час відбувається не </w:t>
      </w:r>
      <w:r w:rsidRPr="00965626">
        <w:rPr>
          <w:rFonts w:ascii="Times New Roman" w:hAnsi="Times New Roman" w:cs="Times New Roman"/>
          <w:sz w:val="24"/>
          <w:szCs w:val="24"/>
          <w:lang w:val="ru-RU"/>
        </w:rPr>
        <w:t xml:space="preserve"> обов’язково в неділю, а </w:t>
      </w:r>
      <w:r w:rsidRPr="00965626">
        <w:rPr>
          <w:rFonts w:ascii="Times New Roman" w:hAnsi="Times New Roman" w:cs="Times New Roman"/>
          <w:sz w:val="24"/>
          <w:szCs w:val="24"/>
          <w:lang w:val="uk-UA"/>
        </w:rPr>
        <w:t>будь-який день</w:t>
      </w:r>
      <w:r w:rsidRPr="00965626">
        <w:rPr>
          <w:rFonts w:ascii="Times New Roman" w:hAnsi="Times New Roman" w:cs="Times New Roman"/>
          <w:sz w:val="24"/>
          <w:szCs w:val="24"/>
          <w:lang w:val="ru-RU"/>
        </w:rPr>
        <w:t>. Суботні «відвідини» свекрухи Молодою, також забулися</w:t>
      </w:r>
      <w:r w:rsidRPr="00965626">
        <w:rPr>
          <w:rFonts w:ascii="Times New Roman" w:hAnsi="Times New Roman" w:cs="Times New Roman"/>
          <w:sz w:val="24"/>
          <w:szCs w:val="24"/>
          <w:lang w:val="uk-UA"/>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Весілля святкують не в хаті (з 1970-х до середини 1990-х років будували в дворі шалаш (дерев’яний каркас накривали брезентом)), а здебільшого в закладах громадського харчування. Місце, </w:t>
      </w:r>
      <w:r w:rsidRPr="00965626">
        <w:rPr>
          <w:rFonts w:ascii="Times New Roman" w:hAnsi="Times New Roman" w:cs="Times New Roman"/>
          <w:sz w:val="24"/>
          <w:szCs w:val="24"/>
          <w:lang w:val="ru-RU"/>
        </w:rPr>
        <w:lastRenderedPageBreak/>
        <w:t>д</w:t>
      </w:r>
      <w:r w:rsidRPr="00965626">
        <w:rPr>
          <w:rFonts w:ascii="Times New Roman" w:hAnsi="Times New Roman" w:cs="Times New Roman"/>
          <w:sz w:val="24"/>
          <w:szCs w:val="24"/>
          <w:lang w:val="uk-UA"/>
        </w:rPr>
        <w:t>ля Молодих</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 xml:space="preserve"> там </w:t>
      </w:r>
      <w:r w:rsidRPr="00965626">
        <w:rPr>
          <w:rFonts w:ascii="Times New Roman" w:hAnsi="Times New Roman" w:cs="Times New Roman"/>
          <w:sz w:val="24"/>
          <w:szCs w:val="24"/>
          <w:lang w:val="ru-RU"/>
        </w:rPr>
        <w:t xml:space="preserve">оздоблюють </w:t>
      </w:r>
      <w:r w:rsidRPr="00965626">
        <w:rPr>
          <w:rFonts w:ascii="Times New Roman" w:hAnsi="Times New Roman" w:cs="Times New Roman"/>
          <w:sz w:val="24"/>
          <w:szCs w:val="24"/>
          <w:lang w:val="uk-UA"/>
        </w:rPr>
        <w:t xml:space="preserve">тканинима, </w:t>
      </w:r>
      <w:r w:rsidRPr="00965626">
        <w:rPr>
          <w:rFonts w:ascii="Times New Roman" w:hAnsi="Times New Roman" w:cs="Times New Roman"/>
          <w:sz w:val="24"/>
          <w:szCs w:val="24"/>
          <w:lang w:val="ru-RU"/>
        </w:rPr>
        <w:t>квітами</w:t>
      </w:r>
      <w:r w:rsidRPr="00965626">
        <w:rPr>
          <w:rFonts w:ascii="Times New Roman" w:hAnsi="Times New Roman" w:cs="Times New Roman"/>
          <w:sz w:val="24"/>
          <w:szCs w:val="24"/>
          <w:lang w:val="uk-UA"/>
        </w:rPr>
        <w:t>, зрідка рушником</w:t>
      </w:r>
      <w:r w:rsidRPr="00965626">
        <w:rPr>
          <w:rFonts w:ascii="Times New Roman" w:hAnsi="Times New Roman" w:cs="Times New Roman"/>
          <w:sz w:val="24"/>
          <w:szCs w:val="24"/>
          <w:lang w:val="ru-RU"/>
        </w:rPr>
        <w:t xml:space="preserve"> – замість колишніх образів</w:t>
      </w:r>
      <w:r w:rsidRPr="00965626">
        <w:rPr>
          <w:rFonts w:ascii="Times New Roman" w:hAnsi="Times New Roman" w:cs="Times New Roman"/>
          <w:sz w:val="24"/>
          <w:szCs w:val="24"/>
          <w:lang w:val="uk-UA"/>
        </w:rPr>
        <w:t>(ікон)[1]</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Майже не сталося змін у оформленні весільного столу перед Молодими. Як і раніше на святковому столі стоять: </w:t>
      </w:r>
      <w:r w:rsidRPr="00965626">
        <w:rPr>
          <w:rFonts w:ascii="Times New Roman" w:hAnsi="Times New Roman" w:cs="Times New Roman"/>
          <w:sz w:val="24"/>
          <w:szCs w:val="24"/>
          <w:lang w:val="uk-UA"/>
        </w:rPr>
        <w:t>коровай та «парки»перев’язані червоною стрічкою (</w:t>
      </w:r>
      <w:r w:rsidRPr="00965626">
        <w:rPr>
          <w:rFonts w:ascii="Times New Roman" w:hAnsi="Times New Roman" w:cs="Times New Roman"/>
          <w:sz w:val="24"/>
          <w:szCs w:val="24"/>
          <w:lang w:val="ru-RU"/>
        </w:rPr>
        <w:t xml:space="preserve"> дві «бочки», дві ложки, дві чарки</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а також ставлять тепер і дві тарілки (чого раніше не було)</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lang w:val="uk-UA"/>
        </w:rPr>
        <w:t>С</w:t>
      </w:r>
      <w:r w:rsidRPr="00965626">
        <w:rPr>
          <w:rFonts w:ascii="Times New Roman" w:hAnsi="Times New Roman" w:cs="Times New Roman"/>
          <w:sz w:val="24"/>
          <w:szCs w:val="24"/>
          <w:lang w:val="ru-RU"/>
        </w:rPr>
        <w:t>вічки</w:t>
      </w:r>
      <w:r w:rsidRPr="00965626">
        <w:rPr>
          <w:rFonts w:ascii="Times New Roman" w:hAnsi="Times New Roman" w:cs="Times New Roman"/>
          <w:sz w:val="24"/>
          <w:szCs w:val="24"/>
          <w:lang w:val="uk-UA"/>
        </w:rPr>
        <w:t xml:space="preserve"> – обов’язків атрибут весілля,</w:t>
      </w:r>
      <w:r w:rsidRPr="00965626">
        <w:rPr>
          <w:rFonts w:ascii="Times New Roman" w:hAnsi="Times New Roman" w:cs="Times New Roman"/>
          <w:sz w:val="24"/>
          <w:szCs w:val="24"/>
          <w:lang w:val="ru-RU"/>
        </w:rPr>
        <w:t xml:space="preserve"> які тепер запалює не лише мати Молодо</w:t>
      </w:r>
      <w:r w:rsidRPr="00965626">
        <w:rPr>
          <w:rFonts w:ascii="Times New Roman" w:hAnsi="Times New Roman" w:cs="Times New Roman"/>
          <w:sz w:val="24"/>
          <w:szCs w:val="24"/>
          <w:lang w:val="uk-UA"/>
        </w:rPr>
        <w:t>го</w:t>
      </w:r>
      <w:r w:rsidRPr="00965626">
        <w:rPr>
          <w:rFonts w:ascii="Times New Roman" w:hAnsi="Times New Roman" w:cs="Times New Roman"/>
          <w:sz w:val="24"/>
          <w:szCs w:val="24"/>
          <w:lang w:val="ru-RU"/>
        </w:rPr>
        <w:t xml:space="preserve">, як раніше, але й мати Молодого. Це пов’язано з тим, що </w:t>
      </w:r>
      <w:r w:rsidRPr="00965626">
        <w:rPr>
          <w:rFonts w:ascii="Times New Roman" w:hAnsi="Times New Roman" w:cs="Times New Roman"/>
          <w:sz w:val="24"/>
          <w:szCs w:val="24"/>
          <w:lang w:val="uk-UA"/>
        </w:rPr>
        <w:t>на сьогодні весілля святкується одне</w:t>
      </w:r>
      <w:r w:rsidRPr="00965626">
        <w:rPr>
          <w:rFonts w:ascii="Times New Roman" w:hAnsi="Times New Roman" w:cs="Times New Roman"/>
          <w:sz w:val="24"/>
          <w:szCs w:val="24"/>
          <w:lang w:val="ru-RU"/>
        </w:rPr>
        <w:t xml:space="preserve"> на дві родини, тому обидві матері «світять» щасливу долю дітям удвох</w:t>
      </w:r>
      <w:r w:rsidRPr="00965626">
        <w:rPr>
          <w:rFonts w:ascii="Times New Roman" w:hAnsi="Times New Roman" w:cs="Times New Roman"/>
          <w:sz w:val="24"/>
          <w:szCs w:val="24"/>
          <w:lang w:val="uk-UA"/>
        </w:rPr>
        <w:t>[5]</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uk-UA"/>
        </w:rPr>
        <w:t>З</w:t>
      </w:r>
      <w:r w:rsidRPr="00965626">
        <w:rPr>
          <w:rFonts w:ascii="Times New Roman" w:hAnsi="Times New Roman" w:cs="Times New Roman"/>
          <w:sz w:val="24"/>
          <w:szCs w:val="24"/>
          <w:lang w:val="ru-RU"/>
        </w:rPr>
        <w:t>берігся обряд «викупу», але здебільшого це відбувається під час приїзду Молодого до Молодої та під час застілля, коли в Молодої «вкрадуть» черевичок.</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Асортимент страв також видозмінився, нині не подають на весілля капусту, локшину та кисіль. </w:t>
      </w:r>
      <w:r w:rsidRPr="00965626">
        <w:rPr>
          <w:rFonts w:ascii="Times New Roman" w:hAnsi="Times New Roman" w:cs="Times New Roman"/>
          <w:sz w:val="24"/>
          <w:szCs w:val="24"/>
          <w:lang w:val="uk-UA"/>
        </w:rPr>
        <w:t>Спиртними напоями</w:t>
      </w:r>
      <w:r w:rsidRPr="00965626">
        <w:rPr>
          <w:rFonts w:ascii="Times New Roman" w:hAnsi="Times New Roman" w:cs="Times New Roman"/>
          <w:sz w:val="24"/>
          <w:szCs w:val="24"/>
          <w:lang w:val="ru-RU"/>
        </w:rPr>
        <w:t xml:space="preserve"> на весіллі </w:t>
      </w:r>
      <w:r w:rsidRPr="00965626">
        <w:rPr>
          <w:rFonts w:ascii="Times New Roman" w:hAnsi="Times New Roman" w:cs="Times New Roman"/>
          <w:sz w:val="24"/>
          <w:szCs w:val="24"/>
          <w:lang w:val="uk-UA"/>
        </w:rPr>
        <w:t xml:space="preserve">раніше </w:t>
      </w:r>
      <w:r w:rsidRPr="00965626">
        <w:rPr>
          <w:rFonts w:ascii="Times New Roman" w:hAnsi="Times New Roman" w:cs="Times New Roman"/>
          <w:sz w:val="24"/>
          <w:szCs w:val="24"/>
          <w:lang w:val="ru-RU"/>
        </w:rPr>
        <w:t>частували всього тричі, і четвертий раз, коли розносили коровай.</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uk-UA"/>
        </w:rPr>
        <w:t>За словам респондентів, к</w:t>
      </w:r>
      <w:r w:rsidRPr="00965626">
        <w:rPr>
          <w:rFonts w:ascii="Times New Roman" w:hAnsi="Times New Roman" w:cs="Times New Roman"/>
          <w:sz w:val="24"/>
          <w:szCs w:val="24"/>
          <w:lang w:val="ru-RU"/>
        </w:rPr>
        <w:t>оровай і досі призначено краяти дружкові чи хрещеним батькам, яким обмотують голову рушником, збереглося і жартівливе «обмивання» їм рук[</w:t>
      </w:r>
      <w:r w:rsidRPr="00965626">
        <w:rPr>
          <w:rFonts w:ascii="Times New Roman" w:hAnsi="Times New Roman" w:cs="Times New Roman"/>
          <w:sz w:val="24"/>
          <w:szCs w:val="24"/>
          <w:lang w:val="uk-UA"/>
        </w:rPr>
        <w:t>4</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Не зберігся обряд перевдягання Молодої, наприкінці весільного дня, свекруха знімає з молодої фату чи віночок і пов’язує їй голову хусткою.</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Досить добре зберігся післявесільний етап «понеділкування»: катають на колючках батьків Молодої, на подушках батьків Молодого та  звичай обмолоту збіжжя (і досі б’ють «на щастя» посуд), майже у незмінному вигляді, а також «вішають віху» на фруктове дерево, яку молотять через рік (коли не можуть знайти прядки, збіжжя молотять вставляючи колоски у колесо перевернутого велосипеда)</w:t>
      </w:r>
      <w:r w:rsidRPr="00965626">
        <w:rPr>
          <w:rFonts w:ascii="Times New Roman" w:hAnsi="Times New Roman" w:cs="Times New Roman"/>
          <w:sz w:val="24"/>
          <w:szCs w:val="24"/>
          <w:lang w:val="uk-UA"/>
        </w:rPr>
        <w:t xml:space="preserve"> [4,5]</w:t>
      </w:r>
      <w:r w:rsidRPr="00965626">
        <w:rPr>
          <w:rFonts w:ascii="Times New Roman" w:hAnsi="Times New Roman" w:cs="Times New Roman"/>
          <w:sz w:val="24"/>
          <w:szCs w:val="24"/>
          <w:lang w:val="ru-RU"/>
        </w:rPr>
        <w:t>.</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rPr>
        <w:t> </w:t>
      </w:r>
      <w:r w:rsidRPr="00965626">
        <w:rPr>
          <w:rFonts w:ascii="Times New Roman" w:hAnsi="Times New Roman" w:cs="Times New Roman"/>
          <w:sz w:val="24"/>
          <w:szCs w:val="24"/>
          <w:lang w:val="ru-RU"/>
        </w:rPr>
        <w:t>В</w:t>
      </w:r>
      <w:r w:rsidRPr="00965626">
        <w:rPr>
          <w:rFonts w:ascii="Times New Roman" w:hAnsi="Times New Roman" w:cs="Times New Roman"/>
          <w:sz w:val="24"/>
          <w:szCs w:val="24"/>
          <w:lang w:val="uk-UA"/>
        </w:rPr>
        <w:t>арто зазначити, що в</w:t>
      </w:r>
      <w:r w:rsidRPr="00965626">
        <w:rPr>
          <w:rFonts w:ascii="Times New Roman" w:hAnsi="Times New Roman" w:cs="Times New Roman"/>
          <w:sz w:val="24"/>
          <w:szCs w:val="24"/>
          <w:lang w:val="ru-RU"/>
        </w:rPr>
        <w:t>еличезною втратою є посилене зникання традиційного обрядового весільного співу навіть у тих місцевостях, де він до недавнього зберігався в живому побутуванні</w:t>
      </w:r>
      <w:r w:rsidRPr="00965626">
        <w:rPr>
          <w:rFonts w:ascii="Times New Roman" w:hAnsi="Times New Roman" w:cs="Times New Roman"/>
          <w:sz w:val="24"/>
          <w:szCs w:val="24"/>
          <w:lang w:val="uk-UA"/>
        </w:rPr>
        <w:t>. У</w:t>
      </w:r>
      <w:r w:rsidRPr="00965626">
        <w:rPr>
          <w:rFonts w:ascii="Times New Roman" w:hAnsi="Times New Roman" w:cs="Times New Roman"/>
          <w:sz w:val="24"/>
          <w:szCs w:val="24"/>
          <w:lang w:val="ru-RU"/>
        </w:rPr>
        <w:t>ривок весільної пісні, здебільшого за столом, а також, коли мати молодого виряджала його по молоду Важливим чинником зміни «сценарію» сучасного весілля є запрошена на нього тамада, яка, здебільшого, скеровує дійство на свій лад.</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Отже, як ми з’ясували в ході роботи, </w:t>
      </w:r>
      <w:r w:rsidRPr="00965626">
        <w:rPr>
          <w:rFonts w:ascii="Times New Roman" w:hAnsi="Times New Roman" w:cs="Times New Roman"/>
          <w:sz w:val="24"/>
          <w:szCs w:val="24"/>
          <w:lang w:val="uk-UA"/>
        </w:rPr>
        <w:t xml:space="preserve">що </w:t>
      </w:r>
      <w:r w:rsidRPr="00965626">
        <w:rPr>
          <w:rFonts w:ascii="Times New Roman" w:hAnsi="Times New Roman" w:cs="Times New Roman"/>
          <w:sz w:val="24"/>
          <w:szCs w:val="24"/>
          <w:lang w:val="ru-RU"/>
        </w:rPr>
        <w:t>весільний обряд містить багато компонентів, пов'язаних із землеробськими, рослинними культами наших предків, магічними уявленнями, давньою обрядовою поезією, символікою.</w:t>
      </w:r>
    </w:p>
    <w:p w:rsidR="0063785E" w:rsidRPr="00965626" w:rsidRDefault="0063785E" w:rsidP="005C34F9">
      <w:pPr>
        <w:spacing w:after="0" w:line="240" w:lineRule="auto"/>
        <w:ind w:firstLine="709"/>
        <w:contextualSpacing/>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Втрачено не лише багато компонентів народної весільної обрядовості, а й (що найістотніше) внутрішній взаємозв'язок тих традиційних моментів, які ще побутують у весільних обрядах українського сільського і міського населення, з властивою їм духовною сутністю, гуманістичною морально-етичною спрямованістю й емоціонально-психологічною настроєвістю. Збережені традиційні елементи символіки, атрибутики виступають у сучасному весіллі здебільшого як позбавлен</w:t>
      </w:r>
      <w:r w:rsidRPr="00965626">
        <w:rPr>
          <w:rFonts w:ascii="Times New Roman" w:hAnsi="Times New Roman" w:cs="Times New Roman"/>
          <w:sz w:val="24"/>
          <w:szCs w:val="24"/>
          <w:lang w:val="uk-UA"/>
        </w:rPr>
        <w:t>і</w:t>
      </w:r>
      <w:r w:rsidRPr="00965626">
        <w:rPr>
          <w:rFonts w:ascii="Times New Roman" w:hAnsi="Times New Roman" w:cs="Times New Roman"/>
          <w:sz w:val="24"/>
          <w:szCs w:val="24"/>
          <w:lang w:val="ru-RU"/>
        </w:rPr>
        <w:t xml:space="preserve"> глибшого обрядового смислу і контексту</w:t>
      </w:r>
      <w:r w:rsidRPr="00965626">
        <w:rPr>
          <w:rFonts w:ascii="Times New Roman" w:hAnsi="Times New Roman" w:cs="Times New Roman"/>
          <w:sz w:val="24"/>
          <w:szCs w:val="24"/>
          <w:lang w:val="uk-UA"/>
        </w:rPr>
        <w:t>.</w:t>
      </w:r>
      <w:r w:rsidRPr="00965626">
        <w:rPr>
          <w:rFonts w:ascii="Times New Roman" w:hAnsi="Times New Roman" w:cs="Times New Roman"/>
          <w:sz w:val="24"/>
          <w:szCs w:val="24"/>
        </w:rPr>
        <w:t> </w:t>
      </w:r>
      <w:r w:rsidRPr="00965626">
        <w:rPr>
          <w:rFonts w:ascii="Times New Roman" w:hAnsi="Times New Roman" w:cs="Times New Roman"/>
          <w:sz w:val="24"/>
          <w:szCs w:val="24"/>
          <w:lang w:val="ru-RU"/>
        </w:rPr>
        <w:t xml:space="preserve"> </w:t>
      </w:r>
    </w:p>
    <w:p w:rsidR="0063785E" w:rsidRPr="00965626" w:rsidRDefault="0063785E" w:rsidP="00965626">
      <w:pPr>
        <w:spacing w:after="0" w:line="240" w:lineRule="auto"/>
        <w:ind w:firstLine="709"/>
        <w:contextualSpacing/>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На нашу думку, використання елементів давнього весільного обряду у сучасному весіллі не лише потішить людей старшого покоління, але воно набуде тієї зворушливої урочистості, якої іноді так бракує</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А відтак власне весілля довше збережеться в пам’яті Молодих, що в свою чергу сприятиме міцності сімейного союз</w:t>
      </w:r>
      <w:r w:rsidRPr="00965626">
        <w:rPr>
          <w:rFonts w:ascii="Times New Roman" w:hAnsi="Times New Roman" w:cs="Times New Roman"/>
          <w:sz w:val="24"/>
          <w:szCs w:val="24"/>
          <w:lang w:val="uk-UA"/>
        </w:rPr>
        <w:t>у.</w:t>
      </w:r>
    </w:p>
    <w:p w:rsidR="0063785E" w:rsidRPr="00965626" w:rsidRDefault="0063785E" w:rsidP="00965626">
      <w:pPr>
        <w:spacing w:after="0" w:line="240" w:lineRule="auto"/>
        <w:contextualSpacing/>
        <w:jc w:val="center"/>
        <w:rPr>
          <w:rFonts w:ascii="Times New Roman" w:hAnsi="Times New Roman" w:cs="Times New Roman"/>
          <w:b/>
          <w:i/>
          <w:lang w:val="uk-UA"/>
        </w:rPr>
      </w:pPr>
      <w:r w:rsidRPr="00965626">
        <w:rPr>
          <w:rFonts w:ascii="Times New Roman" w:hAnsi="Times New Roman" w:cs="Times New Roman"/>
          <w:b/>
          <w:i/>
          <w:lang w:val="uk-UA"/>
        </w:rPr>
        <w:t>Список використаної літератури</w:t>
      </w:r>
    </w:p>
    <w:p w:rsidR="0063785E" w:rsidRPr="00965626" w:rsidRDefault="0063785E" w:rsidP="00965626">
      <w:pPr>
        <w:pStyle w:val="a8"/>
        <w:numPr>
          <w:ilvl w:val="0"/>
          <w:numId w:val="7"/>
        </w:numPr>
        <w:spacing w:after="0" w:line="240" w:lineRule="auto"/>
        <w:ind w:left="0" w:firstLine="0"/>
        <w:jc w:val="both"/>
        <w:rPr>
          <w:rFonts w:ascii="Times New Roman" w:hAnsi="Times New Roman"/>
          <w:i/>
        </w:rPr>
      </w:pPr>
      <w:r w:rsidRPr="00965626">
        <w:rPr>
          <w:rFonts w:ascii="Times New Roman" w:hAnsi="Times New Roman"/>
          <w:i/>
        </w:rPr>
        <w:t>Андрушко Л. Рушник у весільній обрядовості українців/ Л.Андрушко //Берегиня. - 2000. - № 1 . - C. 3-11</w:t>
      </w:r>
    </w:p>
    <w:p w:rsidR="0063785E" w:rsidRPr="00965626" w:rsidRDefault="0063785E" w:rsidP="00965626">
      <w:pPr>
        <w:pStyle w:val="a8"/>
        <w:numPr>
          <w:ilvl w:val="0"/>
          <w:numId w:val="7"/>
        </w:numPr>
        <w:spacing w:after="0" w:line="240" w:lineRule="auto"/>
        <w:ind w:left="0" w:firstLine="0"/>
        <w:jc w:val="both"/>
        <w:rPr>
          <w:rFonts w:ascii="Times New Roman" w:hAnsi="Times New Roman"/>
          <w:i/>
        </w:rPr>
      </w:pPr>
      <w:r w:rsidRPr="00965626">
        <w:rPr>
          <w:rFonts w:ascii="Times New Roman" w:hAnsi="Times New Roman"/>
          <w:i/>
        </w:rPr>
        <w:t xml:space="preserve">Воропай О. Звичаї нашого народу: Етнограф. нарис / Олекса Воропай./ Худож.-оформлювач Л.Д. Киркач-Осипова. – Харків: Фоліо, 2005. – 508 с. </w:t>
      </w:r>
    </w:p>
    <w:p w:rsidR="0063785E" w:rsidRPr="00965626" w:rsidRDefault="0063785E" w:rsidP="00965626">
      <w:pPr>
        <w:pStyle w:val="a8"/>
        <w:numPr>
          <w:ilvl w:val="0"/>
          <w:numId w:val="7"/>
        </w:numPr>
        <w:spacing w:after="0" w:line="240" w:lineRule="auto"/>
        <w:ind w:left="0" w:firstLine="0"/>
        <w:jc w:val="both"/>
        <w:rPr>
          <w:rFonts w:ascii="Times New Roman" w:hAnsi="Times New Roman"/>
          <w:i/>
          <w:color w:val="000000"/>
          <w:shd w:val="clear" w:color="auto" w:fill="FFFFFF"/>
        </w:rPr>
      </w:pPr>
      <w:r w:rsidRPr="00965626">
        <w:rPr>
          <w:rFonts w:ascii="Times New Roman" w:hAnsi="Times New Roman"/>
          <w:i/>
        </w:rPr>
        <w:t xml:space="preserve">Інформатор </w:t>
      </w:r>
      <w:r w:rsidRPr="00965626">
        <w:rPr>
          <w:rFonts w:ascii="Times New Roman" w:hAnsi="Times New Roman"/>
          <w:i/>
          <w:color w:val="000000"/>
          <w:shd w:val="clear" w:color="auto" w:fill="FFFFFF"/>
        </w:rPr>
        <w:t xml:space="preserve">Глушко Олена Яківна 1980р.н. </w:t>
      </w:r>
    </w:p>
    <w:p w:rsidR="0063785E" w:rsidRPr="00965626" w:rsidRDefault="0063785E" w:rsidP="00965626">
      <w:pPr>
        <w:pStyle w:val="a8"/>
        <w:numPr>
          <w:ilvl w:val="0"/>
          <w:numId w:val="7"/>
        </w:numPr>
        <w:spacing w:after="0" w:line="240" w:lineRule="auto"/>
        <w:ind w:left="0" w:firstLine="0"/>
        <w:jc w:val="both"/>
        <w:rPr>
          <w:rFonts w:ascii="Times New Roman" w:hAnsi="Times New Roman"/>
          <w:i/>
          <w:color w:val="000000"/>
          <w:shd w:val="clear" w:color="auto" w:fill="FFFFFF"/>
        </w:rPr>
      </w:pPr>
      <w:r w:rsidRPr="00965626">
        <w:rPr>
          <w:rFonts w:ascii="Times New Roman" w:hAnsi="Times New Roman"/>
          <w:i/>
          <w:color w:val="000000"/>
          <w:shd w:val="clear" w:color="auto" w:fill="FFFFFF"/>
        </w:rPr>
        <w:t>Інформатор Пересадило Наталія Сергіївна 1961р.н.</w:t>
      </w:r>
    </w:p>
    <w:p w:rsidR="0063785E" w:rsidRPr="00965626" w:rsidRDefault="0063785E" w:rsidP="00965626">
      <w:pPr>
        <w:pStyle w:val="a8"/>
        <w:numPr>
          <w:ilvl w:val="0"/>
          <w:numId w:val="7"/>
        </w:numPr>
        <w:spacing w:after="0" w:line="240" w:lineRule="auto"/>
        <w:ind w:left="0" w:firstLine="0"/>
        <w:jc w:val="both"/>
        <w:rPr>
          <w:rFonts w:ascii="Times New Roman" w:hAnsi="Times New Roman"/>
          <w:i/>
        </w:rPr>
      </w:pPr>
      <w:r w:rsidRPr="00965626">
        <w:rPr>
          <w:rFonts w:ascii="Times New Roman" w:hAnsi="Times New Roman"/>
          <w:i/>
          <w:color w:val="000000"/>
          <w:shd w:val="clear" w:color="auto" w:fill="FFFFFF"/>
        </w:rPr>
        <w:t>Інформатор Пономаренко Наталія Данилівна 1978р.н.</w:t>
      </w:r>
    </w:p>
    <w:p w:rsidR="0063785E" w:rsidRPr="00965626" w:rsidRDefault="0063785E" w:rsidP="00965626">
      <w:pPr>
        <w:pStyle w:val="a8"/>
        <w:numPr>
          <w:ilvl w:val="0"/>
          <w:numId w:val="7"/>
        </w:numPr>
        <w:spacing w:after="0" w:line="240" w:lineRule="auto"/>
        <w:ind w:left="0" w:firstLine="0"/>
        <w:jc w:val="both"/>
        <w:rPr>
          <w:rFonts w:ascii="Times New Roman" w:hAnsi="Times New Roman"/>
          <w:i/>
        </w:rPr>
      </w:pPr>
      <w:r w:rsidRPr="00965626">
        <w:rPr>
          <w:rFonts w:ascii="Times New Roman" w:hAnsi="Times New Roman"/>
          <w:i/>
        </w:rPr>
        <w:t xml:space="preserve">Макарчук С.А. Етнографія України. Навчальний посібник. Львів. – «Світ». – 2004 </w:t>
      </w:r>
    </w:p>
    <w:p w:rsidR="0063785E" w:rsidRPr="00965626" w:rsidRDefault="0063785E" w:rsidP="00965626">
      <w:pPr>
        <w:pStyle w:val="a8"/>
        <w:numPr>
          <w:ilvl w:val="0"/>
          <w:numId w:val="7"/>
        </w:numPr>
        <w:spacing w:after="0" w:line="240" w:lineRule="auto"/>
        <w:ind w:left="0" w:firstLine="0"/>
        <w:jc w:val="both"/>
        <w:rPr>
          <w:rFonts w:ascii="Times New Roman" w:hAnsi="Times New Roman"/>
          <w:i/>
        </w:rPr>
      </w:pPr>
      <w:r w:rsidRPr="00965626">
        <w:rPr>
          <w:rFonts w:ascii="Times New Roman" w:hAnsi="Times New Roman"/>
          <w:i/>
        </w:rPr>
        <w:t xml:space="preserve">Українські весільні обряди [Електронний ресурс] – Режим доступу: </w:t>
      </w:r>
      <w:hyperlink r:id="rId11" w:history="1">
        <w:r w:rsidRPr="00965626">
          <w:rPr>
            <w:rStyle w:val="a7"/>
            <w:rFonts w:ascii="Times New Roman" w:hAnsi="Times New Roman"/>
            <w:i/>
          </w:rPr>
          <w:t>http://musart.org.ua/ukr-vesilni-obryady.htm</w:t>
        </w:r>
      </w:hyperlink>
    </w:p>
    <w:p w:rsidR="00965626" w:rsidRPr="00B03F90" w:rsidRDefault="0063785E" w:rsidP="00B03F90">
      <w:pPr>
        <w:pStyle w:val="a8"/>
        <w:numPr>
          <w:ilvl w:val="0"/>
          <w:numId w:val="7"/>
        </w:numPr>
        <w:spacing w:after="0" w:line="240" w:lineRule="auto"/>
        <w:ind w:left="0" w:firstLine="0"/>
        <w:rPr>
          <w:rFonts w:ascii="Times New Roman" w:hAnsi="Times New Roman"/>
          <w:i/>
        </w:rPr>
      </w:pPr>
      <w:r w:rsidRPr="00965626">
        <w:rPr>
          <w:rFonts w:ascii="Times New Roman" w:hAnsi="Times New Roman"/>
          <w:i/>
        </w:rPr>
        <w:t>Щербань О. Автентика і самобутність весільного обряду 7 [Електронний ресурс] – Режим доступу: http://vesilja.blogspot.com/2011/09/blog-post</w:t>
      </w:r>
    </w:p>
    <w:p w:rsidR="005C34F9" w:rsidRPr="00965626" w:rsidRDefault="005C34F9" w:rsidP="00965626">
      <w:pPr>
        <w:spacing w:after="0" w:line="240" w:lineRule="auto"/>
        <w:jc w:val="center"/>
        <w:rPr>
          <w:rFonts w:ascii="Times New Roman" w:hAnsi="Times New Roman" w:cs="Times New Roman"/>
          <w:b/>
          <w:bCs/>
          <w:lang w:val="uk-UA"/>
        </w:rPr>
      </w:pPr>
      <w:r w:rsidRPr="005C34F9">
        <w:rPr>
          <w:rFonts w:ascii="Times New Roman" w:hAnsi="Times New Roman" w:cs="Times New Roman"/>
          <w:b/>
          <w:bCs/>
          <w:lang w:val="uk-UA"/>
        </w:rPr>
        <w:lastRenderedPageBreak/>
        <w:t>ФІЛОСОФІЯ СВОБОДИ ГРИГОРІЯ САВИЧА СКОВОРОДИ</w:t>
      </w:r>
    </w:p>
    <w:p w:rsidR="005C34F9" w:rsidRPr="005C34F9" w:rsidRDefault="005C34F9" w:rsidP="005C34F9">
      <w:pPr>
        <w:spacing w:after="0" w:line="240" w:lineRule="auto"/>
        <w:jc w:val="center"/>
        <w:rPr>
          <w:rFonts w:ascii="Times New Roman" w:hAnsi="Times New Roman" w:cs="Times New Roman"/>
          <w:lang w:val="uk-UA"/>
        </w:rPr>
      </w:pPr>
      <w:r w:rsidRPr="005C34F9">
        <w:rPr>
          <w:rFonts w:ascii="Times New Roman" w:hAnsi="Times New Roman" w:cs="Times New Roman"/>
          <w:b/>
          <w:bCs/>
          <w:lang w:val="uk-UA"/>
        </w:rPr>
        <w:t xml:space="preserve">Глушко Яна, </w:t>
      </w:r>
      <w:r w:rsidRPr="005C34F9">
        <w:rPr>
          <w:rFonts w:ascii="Times New Roman" w:hAnsi="Times New Roman" w:cs="Times New Roman"/>
          <w:lang w:val="uk-UA"/>
        </w:rPr>
        <w:t>учениця Полтавської гімназії № 31 Полтавської міської ради</w:t>
      </w:r>
    </w:p>
    <w:p w:rsidR="005C34F9" w:rsidRDefault="005C34F9" w:rsidP="005C34F9">
      <w:pPr>
        <w:spacing w:after="0" w:line="240" w:lineRule="auto"/>
        <w:jc w:val="center"/>
        <w:rPr>
          <w:rFonts w:ascii="Times New Roman" w:hAnsi="Times New Roman" w:cs="Times New Roman"/>
          <w:lang w:val="ru-RU"/>
        </w:rPr>
      </w:pPr>
      <w:r w:rsidRPr="005C34F9">
        <w:rPr>
          <w:rFonts w:ascii="Times New Roman" w:hAnsi="Times New Roman" w:cs="Times New Roman"/>
          <w:lang w:val="ru-RU"/>
        </w:rPr>
        <w:t xml:space="preserve">Керівник: Лисенко Т.Д., вчитель історії </w:t>
      </w:r>
    </w:p>
    <w:p w:rsidR="005C34F9" w:rsidRPr="005C34F9" w:rsidRDefault="005C34F9" w:rsidP="005C34F9">
      <w:pPr>
        <w:spacing w:after="0" w:line="240" w:lineRule="auto"/>
        <w:jc w:val="center"/>
        <w:rPr>
          <w:rFonts w:ascii="Times New Roman" w:hAnsi="Times New Roman" w:cs="Times New Roman"/>
          <w:sz w:val="16"/>
          <w:szCs w:val="16"/>
          <w:lang w:val="ru-RU"/>
        </w:rPr>
      </w:pP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У простій свитині, з торбиною книжок за плечима і з нерозлучною сопілкою за поясом, понад тридцять років мандрував поет і вчений Григорій Сковорода по селах України та за її межами, - ганьбив жорстоке панство, зажерливе духівництво і царизм, навчав людей грамоти. Цим навіки здобув Григорій Сковорода щиру любов і пошану народу: і досі на Україні і за її межами широко відомі його твори – вірші та пісні.  - Лука Ляшенко</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Те, який вклад у розвиток культури України зробив Григорій Савич, мабуть, знає кожен, та його філософію свободи вдалося збагнути далеко не всім. Доторкнутися до великої мудрості, світлого філософського слова видатного мандрівника, пройтися стежками його життя – справа честі для нас. </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Спосіб життя подорожника Сковороди мов течія струмочка, що вільно біжить і не прив’язується до матеріального світу. </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Повільно і легко крокує Сковорода по теплій землі під високим рідним небом, милується пишним, просторим краєвидом. Тож від щирого серця ллється у нього вірш:</w:t>
      </w:r>
    </w:p>
    <w:p w:rsidR="005C34F9" w:rsidRPr="00965626" w:rsidRDefault="005C34F9" w:rsidP="005C34F9">
      <w:pPr>
        <w:spacing w:after="0" w:line="240" w:lineRule="auto"/>
        <w:jc w:val="both"/>
        <w:rPr>
          <w:rFonts w:ascii="Times New Roman" w:hAnsi="Times New Roman" w:cs="Times New Roman"/>
          <w:i/>
          <w:sz w:val="24"/>
          <w:szCs w:val="24"/>
          <w:lang w:val="ru-RU"/>
        </w:rPr>
      </w:pPr>
      <w:r w:rsidRPr="00965626">
        <w:rPr>
          <w:rFonts w:ascii="Times New Roman" w:hAnsi="Times New Roman" w:cs="Times New Roman"/>
          <w:i/>
          <w:sz w:val="24"/>
          <w:szCs w:val="24"/>
          <w:lang w:val="ru-RU"/>
        </w:rPr>
        <w:t>Не пойду в город багатий. Я буду на полях жить,</w:t>
      </w:r>
    </w:p>
    <w:p w:rsidR="005C34F9" w:rsidRPr="00965626" w:rsidRDefault="005C34F9" w:rsidP="005C34F9">
      <w:pPr>
        <w:spacing w:after="0" w:line="240" w:lineRule="auto"/>
        <w:jc w:val="both"/>
        <w:rPr>
          <w:rFonts w:ascii="Times New Roman" w:hAnsi="Times New Roman" w:cs="Times New Roman"/>
          <w:i/>
          <w:sz w:val="24"/>
          <w:szCs w:val="24"/>
          <w:lang w:val="ru-RU"/>
        </w:rPr>
      </w:pPr>
      <w:r w:rsidRPr="00965626">
        <w:rPr>
          <w:rFonts w:ascii="Times New Roman" w:hAnsi="Times New Roman" w:cs="Times New Roman"/>
          <w:i/>
          <w:sz w:val="24"/>
          <w:szCs w:val="24"/>
          <w:lang w:val="ru-RU"/>
        </w:rPr>
        <w:t>Буду вік мій коротати, де тихо время біжить.</w:t>
      </w:r>
    </w:p>
    <w:p w:rsidR="005C34F9" w:rsidRPr="00965626" w:rsidRDefault="005C34F9" w:rsidP="005C34F9">
      <w:pPr>
        <w:spacing w:after="0" w:line="240" w:lineRule="auto"/>
        <w:jc w:val="both"/>
        <w:rPr>
          <w:rFonts w:ascii="Times New Roman" w:hAnsi="Times New Roman" w:cs="Times New Roman"/>
          <w:i/>
          <w:sz w:val="24"/>
          <w:szCs w:val="24"/>
          <w:lang w:val="ru-RU"/>
        </w:rPr>
      </w:pPr>
      <w:r w:rsidRPr="00965626">
        <w:rPr>
          <w:rFonts w:ascii="Times New Roman" w:hAnsi="Times New Roman" w:cs="Times New Roman"/>
          <w:i/>
          <w:sz w:val="24"/>
          <w:szCs w:val="24"/>
          <w:lang w:val="ru-RU"/>
        </w:rPr>
        <w:t>О дубрава! О зелена! О мати моя рідна!</w:t>
      </w:r>
    </w:p>
    <w:p w:rsidR="005C34F9" w:rsidRPr="00965626" w:rsidRDefault="005C34F9" w:rsidP="005C34F9">
      <w:pPr>
        <w:spacing w:after="0" w:line="240" w:lineRule="auto"/>
        <w:jc w:val="both"/>
        <w:rPr>
          <w:rFonts w:ascii="Times New Roman" w:hAnsi="Times New Roman" w:cs="Times New Roman"/>
          <w:i/>
          <w:sz w:val="24"/>
          <w:szCs w:val="24"/>
          <w:lang w:val="ru-RU"/>
        </w:rPr>
      </w:pPr>
      <w:r w:rsidRPr="00965626">
        <w:rPr>
          <w:rFonts w:ascii="Times New Roman" w:hAnsi="Times New Roman" w:cs="Times New Roman"/>
          <w:i/>
          <w:sz w:val="24"/>
          <w:szCs w:val="24"/>
          <w:lang w:val="ru-RU"/>
        </w:rPr>
        <w:t>В тобі жизнь увеселенна, в тобі покій, тишина.</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Крокуючи стежкою, чи спочиваючи біля джерела, Сковорода, здавалося, відчував під ногами всю земну кулю, що разом з ним і безліччю планет у просторі творить нескінчений мудрий і точний рух.</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На довгому життєвому шляху Григорія Савича, траплялося йому одне кохання – Біблія. Він дуже любив її і завжди носив з собою. Біблія для нього була найбільш плідний засіб «очистить, просветить и укрепить душу». Серед «мізерної убогості» в саквах у Сковороди ховався найбільший скарб його – Біблія. Григорій Савич ставився до неї як до живої істоти: називав її нареченою своєю. «Сю возлюбив від юності моєя… Найсолодший органе! Єдина голубиця моя – Біблія! На це я народився. Для цього їм і п’ю; хай з нею проживу і помру з нею». І дійсно, вмираючи, він поклав під голову сакви, де беріг Біблію.</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А ось від своєї справжньої нареченої Григорій Савич утік прямо з-під вінця. Можливо, саме в цьому незбагнена філософія свободи Великого Генія?</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У 1768 році наказом цариці Катерини ІІ при Харківській вищій школі було відкрито класи підготовки топографів, інженерів, архітекторів та інших інженерно-виробничих спеціальностей. Училися там не лише діти дворян, а й діти інших верств населення. Григорія Савича було запрошено для викладання катехизму. Йому було надано посаду професора-викладача. Але від зарплати він відмовився, кажучи, що внутрішнє задоволення, яке дає йому поширення серед молоді Христової науки, для нього достатня нагорода. </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Відмінний спосіб думок нового викладача, його вчення, життя незабаром привернули до нього увагу тамтешнього товариства. Одягався він просто, але пристойно, їжу мав, що складалася із трав, плодів і молочних приправ, споживав її ввечері після заходу сонця. М’яса та риби не їв не через марновірство, а із своєї внутрішньої потреби. Для сну виділяв не більше чотирьох годин свого часу на добу, вставав до зорі, і, коли дозволяла погода, завжди ходив пішки за місто прогулюватися на чисте повітря і в сади.</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Григорій Сковорода жив  завжди у бідності, їв – аби тільки жити. І не приймав Сковорода ні від кого ніяких подарунків. Відмовляючись, завжди радив щедрим друзям: «Дайте неімущому». Виходить, вважав себе «імущим», хоч і на старість, крім сірої свитини, торби з книжками й сопілки, нічого не мав.</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Множились роки, минали десятиріччя, але невтомний мандрівник не пускав до себе старості. Така ж неквапна розмірена хода, той же спокійний блиск чорних розумних очей, крізь які виразно </w:t>
      </w:r>
      <w:r w:rsidRPr="00965626">
        <w:rPr>
          <w:rFonts w:ascii="Times New Roman" w:hAnsi="Times New Roman" w:cs="Times New Roman"/>
          <w:sz w:val="24"/>
          <w:szCs w:val="24"/>
          <w:lang w:val="ru-RU"/>
        </w:rPr>
        <w:lastRenderedPageBreak/>
        <w:t>проглядала мудрість. Тільки дещо більше зсохлось обвіяне степовим вітрами лице і прорізалися зморшки на високому чолі.</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Все мина, лиш любов зостається по всьому, все мина, та не Бог, не любов; так само і всяка стежка коли-небудь закінчується. Великий пророк передбачив навіть власну смерть; 29 жовтня 1794 року Григорій Савич відчув, що його життєвий шлях підійшов до свого логічного завершення. Він переодягся  у чистий одяг і був готовий зустрітися з нею віч-на-віч.</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Сакви під голову – і в землю ліг святу,</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А світ ловив і ще не міг пробачити…</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І на яку ж було злетіти висоту,</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Щоб звідти навіть власну смерть побачити.</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На могилі Сковорода попросив своїх друзів написати слова «Світ ловив мене, та не спіймав»</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У шести словах – весь зміст його життєвого подвигу. З усієї сили намагався світ гнобителів народу – дві цариці, пани-кріпосники, можновладне попівство – спіймати Сковороду у свої тенета, тобто відірвати просвітителя від народу, переманити на свій бік. Та не дав він «поганим серцям» спіймати себе, не спокусився ні маєтками, ні чинами високими. Він говорив: «Мені сопілка і вівця дорожчі царського вінця…»</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Давно минули ті часи, коли ходив Сковорода</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Землею, повною краси, як панувала в ній біда.</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Він сипав слово над людьми, налите полум’ям свободи,</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Весь вік боровся  проти тьми, що так томила всі народи.</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Давно минули ті часи… Біжать струмочки аж до рік,</w:t>
      </w:r>
    </w:p>
    <w:p w:rsidR="005C34F9" w:rsidRPr="005C34F9" w:rsidRDefault="005C34F9" w:rsidP="005C34F9">
      <w:pPr>
        <w:spacing w:after="0" w:line="240" w:lineRule="auto"/>
        <w:ind w:firstLine="709"/>
        <w:jc w:val="both"/>
        <w:rPr>
          <w:rFonts w:ascii="Times New Roman" w:hAnsi="Times New Roman" w:cs="Times New Roman"/>
          <w:i/>
          <w:lang w:val="ru-RU"/>
        </w:rPr>
      </w:pPr>
      <w:r w:rsidRPr="005C34F9">
        <w:rPr>
          <w:rFonts w:ascii="Times New Roman" w:hAnsi="Times New Roman" w:cs="Times New Roman"/>
          <w:i/>
          <w:lang w:val="ru-RU"/>
        </w:rPr>
        <w:t>Не заростають ті стежини, які сходив наш мандрівник.</w:t>
      </w:r>
    </w:p>
    <w:p w:rsidR="005C34F9" w:rsidRPr="005C34F9" w:rsidRDefault="005C34F9" w:rsidP="005C34F9">
      <w:pPr>
        <w:spacing w:after="0" w:line="240" w:lineRule="auto"/>
        <w:ind w:firstLine="709"/>
        <w:rPr>
          <w:rFonts w:ascii="Times New Roman" w:hAnsi="Times New Roman" w:cs="Times New Roman"/>
          <w:b/>
          <w:i/>
          <w:lang w:val="ru-RU"/>
        </w:rPr>
      </w:pPr>
    </w:p>
    <w:p w:rsidR="005C34F9" w:rsidRPr="005C34F9" w:rsidRDefault="005C34F9" w:rsidP="005C34F9">
      <w:pPr>
        <w:pStyle w:val="ad"/>
        <w:ind w:firstLine="708"/>
        <w:jc w:val="center"/>
        <w:rPr>
          <w:rFonts w:ascii="Times New Roman" w:hAnsi="Times New Roman" w:cs="Times New Roman"/>
          <w:b/>
          <w:color w:val="000000"/>
        </w:rPr>
      </w:pPr>
      <w:r w:rsidRPr="005C34F9">
        <w:rPr>
          <w:rFonts w:ascii="Times New Roman" w:hAnsi="Times New Roman" w:cs="Times New Roman"/>
          <w:b/>
          <w:color w:val="000000"/>
          <w:lang w:val="uk-UA"/>
        </w:rPr>
        <w:t>Л</w:t>
      </w:r>
      <w:r w:rsidRPr="005C34F9">
        <w:rPr>
          <w:rFonts w:ascii="Times New Roman" w:hAnsi="Times New Roman" w:cs="Times New Roman"/>
          <w:b/>
          <w:color w:val="000000"/>
        </w:rPr>
        <w:t>ітератур</w:t>
      </w:r>
      <w:r w:rsidRPr="005C34F9">
        <w:rPr>
          <w:rFonts w:ascii="Times New Roman" w:hAnsi="Times New Roman" w:cs="Times New Roman"/>
          <w:b/>
          <w:color w:val="000000"/>
          <w:lang w:val="uk-UA"/>
        </w:rPr>
        <w:t>а</w:t>
      </w:r>
      <w:r w:rsidRPr="005C34F9">
        <w:rPr>
          <w:rFonts w:ascii="Times New Roman" w:hAnsi="Times New Roman" w:cs="Times New Roman"/>
          <w:b/>
          <w:color w:val="000000"/>
        </w:rPr>
        <w:t>:</w:t>
      </w:r>
    </w:p>
    <w:p w:rsidR="005C34F9" w:rsidRPr="005C34F9" w:rsidRDefault="005C34F9" w:rsidP="005C34F9">
      <w:pPr>
        <w:spacing w:after="0" w:line="240" w:lineRule="auto"/>
        <w:jc w:val="both"/>
        <w:rPr>
          <w:rFonts w:ascii="Times New Roman" w:hAnsi="Times New Roman" w:cs="Times New Roman"/>
          <w:i/>
          <w:sz w:val="24"/>
          <w:szCs w:val="24"/>
          <w:lang w:val="ru-RU"/>
        </w:rPr>
      </w:pPr>
      <w:r w:rsidRPr="005C34F9">
        <w:rPr>
          <w:rFonts w:ascii="Times New Roman" w:hAnsi="Times New Roman" w:cs="Times New Roman"/>
          <w:i/>
          <w:sz w:val="24"/>
          <w:szCs w:val="24"/>
          <w:lang w:val="ru-RU"/>
        </w:rPr>
        <w:t>1.Сковорода,Г.С. Твори / Г.С.Сковорода. – К.:Веселка,1996. – 271с.</w:t>
      </w:r>
    </w:p>
    <w:p w:rsidR="005C34F9" w:rsidRPr="005C34F9" w:rsidRDefault="005C34F9" w:rsidP="005C34F9">
      <w:pPr>
        <w:spacing w:after="0" w:line="240" w:lineRule="auto"/>
        <w:jc w:val="both"/>
        <w:rPr>
          <w:rFonts w:ascii="Times New Roman" w:hAnsi="Times New Roman" w:cs="Times New Roman"/>
          <w:i/>
          <w:sz w:val="24"/>
          <w:szCs w:val="24"/>
          <w:lang w:val="ru-RU"/>
        </w:rPr>
      </w:pPr>
      <w:r w:rsidRPr="005C34F9">
        <w:rPr>
          <w:rFonts w:ascii="Times New Roman" w:hAnsi="Times New Roman" w:cs="Times New Roman"/>
          <w:i/>
          <w:sz w:val="24"/>
          <w:szCs w:val="24"/>
          <w:lang w:val="ru-RU"/>
        </w:rPr>
        <w:t>2.Сковорода,Г.С. Вірші; Пісні; Байки; Діалоги; Трактати; Притчі; Прозові переклади; Листи / Г.С.Сковорода. – К.: Наукова думка,1983. – 544с.</w:t>
      </w:r>
    </w:p>
    <w:p w:rsidR="005C34F9" w:rsidRPr="005C34F9" w:rsidRDefault="005C34F9" w:rsidP="005C34F9">
      <w:pPr>
        <w:spacing w:after="0" w:line="240" w:lineRule="auto"/>
        <w:jc w:val="both"/>
        <w:rPr>
          <w:rFonts w:ascii="Times New Roman" w:hAnsi="Times New Roman" w:cs="Times New Roman"/>
          <w:i/>
          <w:sz w:val="24"/>
          <w:szCs w:val="24"/>
          <w:lang w:val="ru-RU"/>
        </w:rPr>
      </w:pPr>
      <w:r w:rsidRPr="005C34F9">
        <w:rPr>
          <w:rFonts w:ascii="Times New Roman" w:hAnsi="Times New Roman" w:cs="Times New Roman"/>
          <w:i/>
          <w:sz w:val="24"/>
          <w:szCs w:val="24"/>
          <w:lang w:val="ru-RU"/>
        </w:rPr>
        <w:t>3.Сковорода, Г.С. Пізнай в собі людину / Г.С.Сковорода. – Львів:Світ,1995. – 528с.</w:t>
      </w:r>
    </w:p>
    <w:p w:rsidR="005C34F9" w:rsidRPr="005C34F9" w:rsidRDefault="005C34F9" w:rsidP="005C34F9">
      <w:pPr>
        <w:spacing w:after="0" w:line="240" w:lineRule="auto"/>
        <w:jc w:val="both"/>
        <w:rPr>
          <w:rFonts w:ascii="Times New Roman" w:hAnsi="Times New Roman" w:cs="Times New Roman"/>
          <w:i/>
          <w:sz w:val="24"/>
          <w:szCs w:val="24"/>
          <w:lang w:val="ru-RU"/>
        </w:rPr>
      </w:pPr>
      <w:r w:rsidRPr="005C34F9">
        <w:rPr>
          <w:rFonts w:ascii="Times New Roman" w:hAnsi="Times New Roman" w:cs="Times New Roman"/>
          <w:i/>
          <w:sz w:val="24"/>
          <w:szCs w:val="24"/>
          <w:lang w:val="ru-RU"/>
        </w:rPr>
        <w:t>4.Галаур,С. Муравським шляхом у Сковородинівку:[літературно – меморіальний музей Г.Сковороди] / С.Галаур // Урядовий кур’єр. – 2010. – 3груд.(№227). – С.11.</w:t>
      </w:r>
    </w:p>
    <w:p w:rsidR="005C34F9" w:rsidRPr="005C34F9" w:rsidRDefault="005C34F9" w:rsidP="005C34F9">
      <w:pPr>
        <w:spacing w:after="0" w:line="240" w:lineRule="auto"/>
        <w:jc w:val="both"/>
        <w:rPr>
          <w:rFonts w:ascii="Times New Roman" w:hAnsi="Times New Roman" w:cs="Times New Roman"/>
          <w:i/>
          <w:sz w:val="24"/>
          <w:szCs w:val="24"/>
          <w:lang w:val="ru-RU"/>
        </w:rPr>
      </w:pPr>
      <w:r w:rsidRPr="005C34F9">
        <w:rPr>
          <w:rFonts w:ascii="Times New Roman" w:hAnsi="Times New Roman" w:cs="Times New Roman"/>
          <w:i/>
          <w:sz w:val="24"/>
          <w:szCs w:val="24"/>
          <w:lang w:val="ru-RU"/>
        </w:rPr>
        <w:t>5.Костюченко,В. Григорій Сковорода – філософ, письменник, учитель, музикант, співець / В.Костюченко // Дивослово. – 2012. - №11. – С.11-13.</w:t>
      </w:r>
    </w:p>
    <w:p w:rsidR="005C34F9" w:rsidRPr="005C34F9" w:rsidRDefault="005C34F9" w:rsidP="005C34F9">
      <w:pPr>
        <w:spacing w:after="0" w:line="240" w:lineRule="auto"/>
        <w:jc w:val="both"/>
        <w:rPr>
          <w:rFonts w:ascii="Times New Roman" w:hAnsi="Times New Roman" w:cs="Times New Roman"/>
          <w:i/>
          <w:sz w:val="24"/>
          <w:szCs w:val="24"/>
          <w:lang w:val="ru-RU"/>
        </w:rPr>
      </w:pPr>
      <w:r w:rsidRPr="005C34F9">
        <w:rPr>
          <w:rFonts w:ascii="Times New Roman" w:hAnsi="Times New Roman" w:cs="Times New Roman"/>
          <w:i/>
          <w:sz w:val="24"/>
          <w:szCs w:val="24"/>
          <w:lang w:val="ru-RU"/>
        </w:rPr>
        <w:t>Літературно – меморіальний музей Г.С.Сковороди в Переяславі – Хмельницькому: альбом. – К.: Мистецтво,1981. – 64с.</w:t>
      </w:r>
    </w:p>
    <w:p w:rsidR="005C34F9" w:rsidRPr="005C34F9" w:rsidRDefault="005C34F9" w:rsidP="005C34F9">
      <w:pPr>
        <w:spacing w:after="0" w:line="240" w:lineRule="auto"/>
        <w:rPr>
          <w:rFonts w:ascii="Times New Roman" w:hAnsi="Times New Roman" w:cs="Times New Roman"/>
          <w:i/>
          <w:sz w:val="24"/>
          <w:szCs w:val="24"/>
          <w:lang w:val="ru-RU"/>
        </w:rPr>
      </w:pPr>
    </w:p>
    <w:p w:rsidR="005C34F9" w:rsidRPr="00965626" w:rsidRDefault="005C34F9" w:rsidP="00965626">
      <w:pPr>
        <w:tabs>
          <w:tab w:val="left" w:pos="284"/>
        </w:tabs>
        <w:spacing w:after="0" w:line="240" w:lineRule="auto"/>
        <w:jc w:val="center"/>
        <w:rPr>
          <w:rFonts w:ascii="Times New Roman" w:hAnsi="Times New Roman" w:cs="Times New Roman"/>
          <w:b/>
          <w:lang w:val="ru-RU"/>
        </w:rPr>
      </w:pPr>
      <w:r w:rsidRPr="00965626">
        <w:rPr>
          <w:rFonts w:ascii="Times New Roman" w:hAnsi="Times New Roman" w:cs="Times New Roman"/>
          <w:b/>
          <w:lang w:val="ru-RU"/>
        </w:rPr>
        <w:t>ВПЛИВ ЛЮДЕЙ НА НАВКОЛИШНЄ СЕРЕДОВИЩЕ</w:t>
      </w:r>
    </w:p>
    <w:p w:rsidR="005C34F9" w:rsidRPr="00965626" w:rsidRDefault="005C34F9" w:rsidP="005C34F9">
      <w:pPr>
        <w:pStyle w:val="1"/>
        <w:spacing w:before="0" w:beforeAutospacing="0" w:after="0" w:afterAutospacing="0"/>
        <w:jc w:val="center"/>
        <w:rPr>
          <w:b w:val="0"/>
          <w:sz w:val="22"/>
          <w:szCs w:val="22"/>
          <w:lang w:val="uk-UA"/>
        </w:rPr>
      </w:pPr>
      <w:r w:rsidRPr="00965626">
        <w:rPr>
          <w:sz w:val="22"/>
          <w:szCs w:val="22"/>
          <w:lang w:val="uk-UA"/>
        </w:rPr>
        <w:t xml:space="preserve">Гнатенко Анна, </w:t>
      </w:r>
      <w:r w:rsidRPr="00965626">
        <w:rPr>
          <w:b w:val="0"/>
          <w:sz w:val="22"/>
          <w:szCs w:val="22"/>
          <w:lang w:val="uk-UA"/>
        </w:rPr>
        <w:t>учениця 9 класу Гонтів’ярської  філії  Валківського ліцею імені Олександра Масельського Валківської районної ради Харківської області,</w:t>
      </w:r>
      <w:r w:rsidRPr="00965626">
        <w:rPr>
          <w:sz w:val="22"/>
          <w:szCs w:val="22"/>
          <w:lang w:val="uk-UA"/>
        </w:rPr>
        <w:t xml:space="preserve"> </w:t>
      </w:r>
      <w:r w:rsidRPr="00965626">
        <w:rPr>
          <w:b w:val="0"/>
          <w:sz w:val="22"/>
          <w:szCs w:val="22"/>
          <w:lang w:val="uk-UA"/>
        </w:rPr>
        <w:t>вихованка гуртка  «Географічне краєзнавство»</w:t>
      </w:r>
    </w:p>
    <w:p w:rsidR="005C34F9" w:rsidRPr="00965626" w:rsidRDefault="005C34F9" w:rsidP="005C34F9">
      <w:pPr>
        <w:pStyle w:val="1"/>
        <w:spacing w:before="0" w:beforeAutospacing="0" w:after="0" w:afterAutospacing="0"/>
        <w:jc w:val="center"/>
        <w:rPr>
          <w:b w:val="0"/>
          <w:sz w:val="22"/>
          <w:szCs w:val="22"/>
          <w:lang w:val="uk-UA"/>
        </w:rPr>
      </w:pPr>
      <w:r w:rsidRPr="00965626">
        <w:rPr>
          <w:b w:val="0"/>
          <w:sz w:val="22"/>
          <w:szCs w:val="22"/>
          <w:lang w:val="uk-UA"/>
        </w:rPr>
        <w:t xml:space="preserve"> Валківського </w:t>
      </w:r>
      <w:hyperlink r:id="rId12" w:history="1">
        <w:r w:rsidRPr="00965626">
          <w:rPr>
            <w:b w:val="0"/>
            <w:sz w:val="22"/>
            <w:szCs w:val="22"/>
            <w:lang w:val="uk-UA"/>
          </w:rPr>
          <w:t>РЦТКЕУМ</w:t>
        </w:r>
      </w:hyperlink>
      <w:r w:rsidRPr="00965626">
        <w:rPr>
          <w:b w:val="0"/>
          <w:sz w:val="22"/>
          <w:szCs w:val="22"/>
          <w:lang w:val="uk-UA"/>
        </w:rPr>
        <w:t>. Керівник: Положій Вікторія Віталіївна, вчитель географії</w:t>
      </w:r>
    </w:p>
    <w:p w:rsidR="005C34F9" w:rsidRPr="005C34F9" w:rsidRDefault="005C34F9" w:rsidP="005C34F9">
      <w:pPr>
        <w:pStyle w:val="1"/>
        <w:spacing w:before="0" w:beforeAutospacing="0" w:after="0" w:afterAutospacing="0"/>
        <w:jc w:val="center"/>
        <w:rPr>
          <w:sz w:val="22"/>
          <w:szCs w:val="22"/>
          <w:lang w:val="uk-UA"/>
        </w:rPr>
      </w:pP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Сьогодні людство виявилося перед вибором - стати більш цивілізованим, моральним, просто більш розумним, або згубити і себе і життя на планеті. Ще вчора людство по праву пишалося своїми науково-технічними досягненнями. Вони здавалися безперечними - ми освоїли атомну енергію, зробили крок у космос, наблизилися до розгадки таємниць життя. Але сьогодні гордість змінилася тривогою за стан біосфери, що руйнується через нерозумне використання людьми потужних сил, отриманих завдяки розвитку науки і техніки. Ми з занепокоєнням бачимо, як покривають планету зони екологічного лиха, запустіння піддаються квітучі перш землі. Усвідомивши гостроту ситуації, людство починає розуміти, що криза, наслідки якої будуть згубними для життя на Землі стає все більш реальним. Однак не слід думати, що таке світовідчуття сформувалося тільки в наш час. Подібні думки відвідували людей завжди. Люди здавна відчували залежність свого існування від зовнішніх природних і надприродних сил, відчували близькість і неминучість кінця - насамперед у особистісному сенсі: смерті, і в сенсі загальнолюдському: Кінця Світу.</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lastRenderedPageBreak/>
        <w:t>Величезне значення природи Землі мають ліси. В результаті надмірного використання деревини і вирубування лісів площі лісового фонду постійно скорочуються. Крім важливості лісу як ресурсу, не можна забувати про значення лісів як середовища існування для багатьох видів рослин і тварин.</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Одним із лісових масивів моєї території –  є «Роща».  Лісовий масив знаходяться на заході Харківської області на території  Валківського району неподалік с. Кантакузівка. Урочище «Роща» - несправедливо забута історія нашої місцевості. Років 100 назад на цьому місці стояв розкішний маєток, де росли на той час невідомі для багатьох місцевих жителів дерева, рослини і квіти.</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Тому на сучасному етапі є </w:t>
      </w:r>
      <w:r w:rsidRPr="00965626">
        <w:rPr>
          <w:rFonts w:ascii="Times New Roman" w:hAnsi="Times New Roman" w:cs="Times New Roman"/>
          <w:i/>
          <w:sz w:val="24"/>
          <w:szCs w:val="24"/>
          <w:lang w:val="ru-RU"/>
        </w:rPr>
        <w:t>актуальним</w:t>
      </w:r>
      <w:r w:rsidRPr="00965626">
        <w:rPr>
          <w:rFonts w:ascii="Times New Roman" w:hAnsi="Times New Roman" w:cs="Times New Roman"/>
          <w:sz w:val="24"/>
          <w:szCs w:val="24"/>
          <w:lang w:val="ru-RU"/>
        </w:rPr>
        <w:t xml:space="preserve"> захист лісових ресурсів. Першочергового значення для захисту лісів набуває робота, спрямована на боротьбу з шкідниками, хворобами дерев і пожежами в лісі. Але не менш важливою є робота із попередженням та зменшенням антропогенного впливу на лісові ресурси..</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i/>
          <w:sz w:val="24"/>
          <w:szCs w:val="24"/>
          <w:lang w:val="ru-RU"/>
        </w:rPr>
        <w:t>Метою</w:t>
      </w:r>
      <w:r w:rsidRPr="00965626">
        <w:rPr>
          <w:rFonts w:ascii="Times New Roman" w:hAnsi="Times New Roman" w:cs="Times New Roman"/>
          <w:sz w:val="24"/>
          <w:szCs w:val="24"/>
          <w:lang w:val="ru-RU"/>
        </w:rPr>
        <w:t xml:space="preserve"> нашої роботи є встановлення антропогенного впливу на досліджуваній території. Дослідити місцевість рідного краю. Зокрема історичну місцевість урочища «Роща»</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Досягнення поставленої мети дослідження обумовило необхідність вирішення таких </w:t>
      </w:r>
      <w:r w:rsidRPr="00965626">
        <w:rPr>
          <w:rFonts w:ascii="Times New Roman" w:hAnsi="Times New Roman" w:cs="Times New Roman"/>
          <w:i/>
          <w:sz w:val="24"/>
          <w:szCs w:val="24"/>
          <w:lang w:val="ru-RU"/>
        </w:rPr>
        <w:t>задач:</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обстежити місцевість на території лісового масиву в межах Гонтів’ярської сільської ради;</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встановити ознаки антропогенного впливу на даний лісовий масив;</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визначити види антропогенного впливу на території обстежених лісових</w:t>
      </w:r>
    </w:p>
    <w:p w:rsidR="005C34F9" w:rsidRPr="00965626" w:rsidRDefault="005C34F9" w:rsidP="005C34F9">
      <w:pPr>
        <w:spacing w:after="0" w:line="240" w:lineRule="auto"/>
        <w:ind w:firstLine="567"/>
        <w:jc w:val="both"/>
        <w:rPr>
          <w:rFonts w:ascii="Times New Roman" w:hAnsi="Times New Roman" w:cs="Times New Roman"/>
          <w:sz w:val="24"/>
          <w:szCs w:val="24"/>
        </w:rPr>
      </w:pPr>
      <w:r w:rsidRPr="00965626">
        <w:rPr>
          <w:rFonts w:ascii="Times New Roman" w:hAnsi="Times New Roman" w:cs="Times New Roman"/>
          <w:sz w:val="24"/>
          <w:szCs w:val="24"/>
          <w:lang w:val="ru-RU"/>
        </w:rPr>
        <w:t xml:space="preserve">  </w:t>
      </w:r>
      <w:r w:rsidRPr="00965626">
        <w:rPr>
          <w:rFonts w:ascii="Times New Roman" w:hAnsi="Times New Roman" w:cs="Times New Roman"/>
          <w:sz w:val="24"/>
          <w:szCs w:val="24"/>
        </w:rPr>
        <w:t>насаджень;</w:t>
      </w:r>
    </w:p>
    <w:p w:rsidR="005C34F9" w:rsidRPr="00965626" w:rsidRDefault="005C34F9" w:rsidP="00553264">
      <w:pPr>
        <w:numPr>
          <w:ilvl w:val="0"/>
          <w:numId w:val="9"/>
        </w:numPr>
        <w:spacing w:after="0" w:line="240" w:lineRule="auto"/>
        <w:ind w:left="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дізнатися про історію лісового масиву «Роща»</w:t>
      </w:r>
    </w:p>
    <w:p w:rsidR="005C34F9" w:rsidRPr="00965626" w:rsidRDefault="005C34F9" w:rsidP="00553264">
      <w:pPr>
        <w:numPr>
          <w:ilvl w:val="0"/>
          <w:numId w:val="9"/>
        </w:numPr>
        <w:spacing w:after="0" w:line="240" w:lineRule="auto"/>
        <w:ind w:left="0"/>
        <w:jc w:val="both"/>
        <w:rPr>
          <w:rFonts w:ascii="Times New Roman" w:hAnsi="Times New Roman" w:cs="Times New Roman"/>
          <w:sz w:val="24"/>
          <w:szCs w:val="24"/>
        </w:rPr>
      </w:pPr>
      <w:r w:rsidRPr="00965626">
        <w:rPr>
          <w:rFonts w:ascii="Times New Roman" w:hAnsi="Times New Roman" w:cs="Times New Roman"/>
          <w:sz w:val="24"/>
          <w:szCs w:val="24"/>
        </w:rPr>
        <w:t xml:space="preserve">зробити відповідні висновки. </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i/>
          <w:sz w:val="24"/>
          <w:szCs w:val="24"/>
          <w:lang w:val="ru-RU"/>
        </w:rPr>
        <w:t xml:space="preserve">Об’єктом дослідження </w:t>
      </w:r>
      <w:r w:rsidRPr="00965626">
        <w:rPr>
          <w:rFonts w:ascii="Times New Roman" w:hAnsi="Times New Roman" w:cs="Times New Roman"/>
          <w:sz w:val="24"/>
          <w:szCs w:val="24"/>
          <w:lang w:val="ru-RU"/>
        </w:rPr>
        <w:t>є лісовий масив «Роща»</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i/>
          <w:sz w:val="24"/>
          <w:szCs w:val="24"/>
          <w:lang w:val="ru-RU"/>
        </w:rPr>
        <w:t xml:space="preserve">Предметом дослідження </w:t>
      </w:r>
      <w:r w:rsidRPr="00965626">
        <w:rPr>
          <w:rFonts w:ascii="Times New Roman" w:hAnsi="Times New Roman" w:cs="Times New Roman"/>
          <w:sz w:val="24"/>
          <w:szCs w:val="24"/>
          <w:lang w:val="ru-RU"/>
        </w:rPr>
        <w:t>є антропогенний вплив на лісовий масив.</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 результаті виконаної роботи  ми виявили, що в лісовому масиві присутні наслідки антропогенного впливу людини, які в різних частинах лісового масиву по різному проявляються  в залежності від дальності розташування від населених пунктів.</w:t>
      </w:r>
    </w:p>
    <w:p w:rsidR="005C34F9" w:rsidRPr="00965626" w:rsidRDefault="005C34F9" w:rsidP="005C34F9">
      <w:pPr>
        <w:spacing w:after="0" w:line="240" w:lineRule="auto"/>
        <w:ind w:firstLine="567"/>
        <w:jc w:val="both"/>
        <w:rPr>
          <w:rFonts w:ascii="Times New Roman" w:hAnsi="Times New Roman" w:cs="Times New Roman"/>
          <w:sz w:val="24"/>
          <w:szCs w:val="24"/>
        </w:rPr>
      </w:pPr>
      <w:r w:rsidRPr="00965626">
        <w:rPr>
          <w:rFonts w:ascii="Times New Roman" w:hAnsi="Times New Roman" w:cs="Times New Roman"/>
          <w:sz w:val="24"/>
          <w:szCs w:val="24"/>
        </w:rPr>
        <w:t>А саме:</w:t>
      </w:r>
    </w:p>
    <w:p w:rsidR="005C34F9" w:rsidRPr="00965626" w:rsidRDefault="005C34F9" w:rsidP="00553264">
      <w:pPr>
        <w:numPr>
          <w:ilvl w:val="0"/>
          <w:numId w:val="8"/>
        </w:numPr>
        <w:spacing w:after="0" w:line="240" w:lineRule="auto"/>
        <w:ind w:left="0" w:firstLine="54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Витоптування ми знайшли в усіх частинах лісового масиву, що ми досліджували, але ми помітили, що чим ближче до ставу чи населених пунктів, тим більше проявляється.</w:t>
      </w:r>
    </w:p>
    <w:p w:rsidR="005C34F9" w:rsidRPr="00965626" w:rsidRDefault="005C34F9" w:rsidP="00553264">
      <w:pPr>
        <w:numPr>
          <w:ilvl w:val="0"/>
          <w:numId w:val="8"/>
        </w:numPr>
        <w:spacing w:after="0" w:line="240" w:lineRule="auto"/>
        <w:ind w:left="0" w:firstLine="54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Механічні пошкодження ми спостерігали в лісовому масиві, де було виявлено свіжу вирубку дерев для опалення будівель. В усіх частинах масиву було знайдено сліди від кострищ, але в різних кількостях.</w:t>
      </w:r>
    </w:p>
    <w:p w:rsidR="005C34F9" w:rsidRPr="00965626" w:rsidRDefault="005C34F9" w:rsidP="00553264">
      <w:pPr>
        <w:numPr>
          <w:ilvl w:val="0"/>
          <w:numId w:val="8"/>
        </w:numPr>
        <w:spacing w:after="0" w:line="240" w:lineRule="auto"/>
        <w:ind w:left="0" w:firstLine="54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Вилучення присутнє в  досліджуваній нами території. Кожного року вилучається з лісів велика кількість грибів, ягід, листя та дерев для новорічних свят і звільняються території під забудову.</w:t>
      </w:r>
    </w:p>
    <w:p w:rsidR="005C34F9" w:rsidRPr="00965626" w:rsidRDefault="005C34F9" w:rsidP="00553264">
      <w:pPr>
        <w:numPr>
          <w:ilvl w:val="0"/>
          <w:numId w:val="8"/>
        </w:numPr>
        <w:spacing w:after="0" w:line="240" w:lineRule="auto"/>
        <w:ind w:left="0" w:firstLine="54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Засмічення присутнє на всіх досліджуваних частинах території, але в різних кількостях. </w:t>
      </w:r>
    </w:p>
    <w:p w:rsidR="005C34F9" w:rsidRPr="00965626" w:rsidRDefault="005C34F9" w:rsidP="00553264">
      <w:pPr>
        <w:numPr>
          <w:ilvl w:val="0"/>
          <w:numId w:val="8"/>
        </w:numPr>
        <w:spacing w:after="0" w:line="240" w:lineRule="auto"/>
        <w:ind w:left="0" w:firstLine="54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Випалювання спричинене необережним поводженням з вогнем та розкладанням вогнищ в лісі. Люди інколи, не розуміють якої шкоди вони можуть нанести природі.</w:t>
      </w:r>
    </w:p>
    <w:p w:rsidR="005C34F9" w:rsidRPr="00965626" w:rsidRDefault="005C34F9" w:rsidP="00553264">
      <w:pPr>
        <w:numPr>
          <w:ilvl w:val="0"/>
          <w:numId w:val="8"/>
        </w:numPr>
        <w:spacing w:after="0" w:line="240" w:lineRule="auto"/>
        <w:ind w:left="0" w:firstLine="54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Розполохування лісової фауни на території лісового масиву відбувається протягом усього року, але особливо в теплий період, коли люди приходять відпочивати до лісу та ставу.</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Тому своєю роботою ми робимо спробу всебічно висвітлити екологічний стан лісового масиву, щоб донести інформацію як до населення так і влади нашого району.</w:t>
      </w:r>
    </w:p>
    <w:p w:rsidR="00965626" w:rsidRDefault="00965626" w:rsidP="00B03F90">
      <w:pPr>
        <w:tabs>
          <w:tab w:val="left" w:pos="284"/>
        </w:tabs>
        <w:spacing w:after="0" w:line="240" w:lineRule="auto"/>
        <w:rPr>
          <w:rFonts w:ascii="Times New Roman" w:hAnsi="Times New Roman" w:cs="Times New Roman"/>
          <w:b/>
          <w:lang w:val="ru-RU"/>
        </w:rPr>
      </w:pPr>
    </w:p>
    <w:p w:rsidR="005C34F9" w:rsidRPr="00965626" w:rsidRDefault="005C34F9" w:rsidP="00965626">
      <w:pPr>
        <w:tabs>
          <w:tab w:val="left" w:pos="284"/>
        </w:tabs>
        <w:spacing w:after="0" w:line="240" w:lineRule="auto"/>
        <w:jc w:val="center"/>
        <w:rPr>
          <w:rFonts w:ascii="Times New Roman" w:hAnsi="Times New Roman" w:cs="Times New Roman"/>
          <w:b/>
          <w:lang w:val="ru-RU"/>
        </w:rPr>
      </w:pPr>
      <w:r w:rsidRPr="00965626">
        <w:rPr>
          <w:rFonts w:ascii="Times New Roman" w:hAnsi="Times New Roman" w:cs="Times New Roman"/>
          <w:b/>
          <w:lang w:val="ru-RU"/>
        </w:rPr>
        <w:t>МАК ЯК СИМВОЛ УКРАЇНИ</w:t>
      </w:r>
    </w:p>
    <w:p w:rsidR="005C34F9" w:rsidRPr="00965626" w:rsidRDefault="005C34F9" w:rsidP="005C34F9">
      <w:pPr>
        <w:pStyle w:val="1"/>
        <w:spacing w:before="0" w:beforeAutospacing="0" w:after="0" w:afterAutospacing="0"/>
        <w:jc w:val="center"/>
        <w:rPr>
          <w:b w:val="0"/>
          <w:sz w:val="22"/>
          <w:szCs w:val="22"/>
          <w:lang w:val="uk-UA"/>
        </w:rPr>
      </w:pPr>
      <w:r w:rsidRPr="00965626">
        <w:rPr>
          <w:sz w:val="22"/>
          <w:szCs w:val="22"/>
          <w:lang w:val="uk-UA"/>
        </w:rPr>
        <w:t xml:space="preserve">Гнатенко Олексій, </w:t>
      </w:r>
      <w:r w:rsidRPr="00965626">
        <w:rPr>
          <w:b w:val="0"/>
          <w:sz w:val="22"/>
          <w:szCs w:val="22"/>
          <w:lang w:val="uk-UA"/>
        </w:rPr>
        <w:t xml:space="preserve">учень 6 класу Гонтів’ярської  філії  Валківського ліцею імені Олександра Масельського Валківської районної ради Харківської області, вихованець гуртка «Географічне краєзнавство» Валківського </w:t>
      </w:r>
      <w:hyperlink r:id="rId13" w:history="1">
        <w:r w:rsidRPr="00965626">
          <w:rPr>
            <w:b w:val="0"/>
            <w:sz w:val="22"/>
            <w:szCs w:val="22"/>
            <w:lang w:val="uk-UA"/>
          </w:rPr>
          <w:t>РЦТКЕУМ</w:t>
        </w:r>
      </w:hyperlink>
      <w:r w:rsidRPr="00965626">
        <w:rPr>
          <w:b w:val="0"/>
          <w:sz w:val="22"/>
          <w:szCs w:val="22"/>
          <w:lang w:val="uk-UA"/>
        </w:rPr>
        <w:t>.Керівник: Положій Вікторія Віталіївна, вчитель географії, спеціаліст І категорії, Гонтів’ярської філії  Валківського ліцею імені Олександра Масельського Валківської районної ради Харківської області</w:t>
      </w:r>
    </w:p>
    <w:p w:rsidR="005C34F9" w:rsidRPr="005C34F9" w:rsidRDefault="005C34F9" w:rsidP="005C34F9">
      <w:pPr>
        <w:widowControl w:val="0"/>
        <w:spacing w:after="0" w:line="240" w:lineRule="auto"/>
        <w:jc w:val="center"/>
        <w:rPr>
          <w:rFonts w:ascii="Times New Roman" w:hAnsi="Times New Roman" w:cs="Times New Roman"/>
          <w:lang w:val="uk-UA"/>
        </w:rPr>
      </w:pP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«Рідний край… Починається він від батьківського порога, стежини, тополі, з маку, з барвінку, який ніжно стелиться у садочку. А ще він починається з прадавніх коренів твого роду.</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lastRenderedPageBreak/>
        <w:t>Рідний край… Золота чарівна сторона. Земля, рястом уквітчана, теплом насичена. Скільки ніжних слів придумали люди, щоб висловити палку любов до краю, де народились, де їх коріння, звідки підуть у великий світ».</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Сучасне життя наповнене бурхливим розвитком високих наукових технологій, надзвичайними темпами і ритмами, які значно впливають на наш побут і спосіб життя. І тим цінніший інтерес до національного коріння, до витоків, традицій, особливостей, які лежать в основі нашої національної самобутності. Сьогодні питання національного відродження особливо актуальне, адже побудова сильної сучасної незалежної держави неможлива без міцного національно — історичного фундаменту, значною складовою якого є історично сформовані національні символи.</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Одним із символів – є квітка мак. Багатьом поколінням українців запам’яталася з дитинства саме макова квітка, бо не було тоді  жодної садиби, де б не буяв її пишний цвіт. Українці використовували плоди маку в медицині, кулінарії, побуті.</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Найпереконливішим доказом давності маку в Україні є його повсюдна присутність: у поетичній творчості, піснях, замовляннях, обрядовості нашого народу та творах мистецтва.</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Метою моєї роботи є ознайомлення із особливостями технології переробки та використання в побуті маку; визначення основних напрямків розвитку культури українців, зокрема особливості аграрної діяльності селян в районі нашого дослідження.</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Досягнення поставленої мети дослідження обумовило необхідність вирішення таких задач:</w:t>
      </w:r>
    </w:p>
    <w:p w:rsidR="005C34F9" w:rsidRPr="00965626" w:rsidRDefault="005C34F9" w:rsidP="00553264">
      <w:pPr>
        <w:numPr>
          <w:ilvl w:val="0"/>
          <w:numId w:val="10"/>
        </w:numPr>
        <w:spacing w:after="0" w:line="240" w:lineRule="auto"/>
        <w:ind w:left="0" w:firstLine="567"/>
        <w:jc w:val="both"/>
        <w:rPr>
          <w:rFonts w:ascii="Times New Roman" w:hAnsi="Times New Roman" w:cs="Times New Roman"/>
          <w:sz w:val="24"/>
          <w:szCs w:val="24"/>
        </w:rPr>
      </w:pPr>
      <w:r w:rsidRPr="00965626">
        <w:rPr>
          <w:rFonts w:ascii="Times New Roman" w:hAnsi="Times New Roman" w:cs="Times New Roman"/>
          <w:sz w:val="24"/>
          <w:szCs w:val="24"/>
        </w:rPr>
        <w:t>Дізнатися технологію вирощування олійного маку</w:t>
      </w:r>
    </w:p>
    <w:p w:rsidR="005C34F9" w:rsidRPr="00965626" w:rsidRDefault="005C34F9" w:rsidP="00553264">
      <w:pPr>
        <w:numPr>
          <w:ilvl w:val="0"/>
          <w:numId w:val="10"/>
        </w:numPr>
        <w:spacing w:after="0" w:line="240" w:lineRule="auto"/>
        <w:ind w:left="0" w:firstLine="567"/>
        <w:jc w:val="both"/>
        <w:rPr>
          <w:rFonts w:ascii="Times New Roman" w:hAnsi="Times New Roman" w:cs="Times New Roman"/>
          <w:sz w:val="24"/>
          <w:szCs w:val="24"/>
        </w:rPr>
      </w:pPr>
      <w:r w:rsidRPr="00965626">
        <w:rPr>
          <w:rFonts w:ascii="Times New Roman" w:hAnsi="Times New Roman" w:cs="Times New Roman"/>
          <w:sz w:val="24"/>
          <w:szCs w:val="24"/>
        </w:rPr>
        <w:t xml:space="preserve">Визначити лікарські властивості маку </w:t>
      </w:r>
    </w:p>
    <w:p w:rsidR="005C34F9" w:rsidRPr="00965626" w:rsidRDefault="005C34F9" w:rsidP="00553264">
      <w:pPr>
        <w:numPr>
          <w:ilvl w:val="0"/>
          <w:numId w:val="10"/>
        </w:numPr>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Визначити роль маку в побуті українців. </w:t>
      </w:r>
    </w:p>
    <w:p w:rsidR="005C34F9" w:rsidRPr="00965626" w:rsidRDefault="005C34F9" w:rsidP="00553264">
      <w:pPr>
        <w:numPr>
          <w:ilvl w:val="0"/>
          <w:numId w:val="10"/>
        </w:numPr>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З'ясувати ступінь відображення  значення маку  у народному фольклорі. </w:t>
      </w:r>
    </w:p>
    <w:p w:rsidR="005C34F9" w:rsidRPr="00965626" w:rsidRDefault="005C34F9" w:rsidP="00553264">
      <w:pPr>
        <w:numPr>
          <w:ilvl w:val="0"/>
          <w:numId w:val="10"/>
        </w:numPr>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Привернути увагу учнівської молоді, широких верств населення до маку, як давньої с/г культури.</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Сьогодні, як і багато століть тому, народні традиції та звичаї є одним із головних чинників відродження українського народу, його національної свідомості та людської гідності, адже в цих життєдайних джерелах – душа народу. Кожний з нас є спадкоємцем великої скарбниці народної культури, продовжувачем її традицій та звичаїв. А це неможливо без їхнього ґрунтовного знання. Проводячи дослідження про мак, ми провели дуже багато пошукової роботи:</w:t>
      </w:r>
    </w:p>
    <w:p w:rsidR="005C34F9" w:rsidRPr="00965626" w:rsidRDefault="005C34F9" w:rsidP="005C34F9">
      <w:pPr>
        <w:spacing w:after="0" w:line="240" w:lineRule="auto"/>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1.</w:t>
      </w:r>
      <w:r w:rsidRPr="00965626">
        <w:rPr>
          <w:rFonts w:ascii="Times New Roman" w:hAnsi="Times New Roman" w:cs="Times New Roman"/>
          <w:sz w:val="24"/>
          <w:szCs w:val="24"/>
          <w:lang w:val="ru-RU"/>
        </w:rPr>
        <w:tab/>
        <w:t>Опрацювали довідникову, науково-пізнавальну, спеціальну літературу.</w:t>
      </w:r>
    </w:p>
    <w:p w:rsidR="005C34F9" w:rsidRPr="00965626" w:rsidRDefault="005C34F9" w:rsidP="005C34F9">
      <w:pPr>
        <w:spacing w:after="0" w:line="240" w:lineRule="auto"/>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2.</w:t>
      </w:r>
      <w:r w:rsidRPr="00965626">
        <w:rPr>
          <w:rFonts w:ascii="Times New Roman" w:hAnsi="Times New Roman" w:cs="Times New Roman"/>
          <w:sz w:val="24"/>
          <w:szCs w:val="24"/>
          <w:lang w:val="ru-RU"/>
        </w:rPr>
        <w:tab/>
        <w:t>Провели зустрічі із старожилами та збирачами народних традицій нашої місцевості.</w:t>
      </w:r>
    </w:p>
    <w:p w:rsidR="005C34F9" w:rsidRPr="00965626" w:rsidRDefault="005C34F9" w:rsidP="005C34F9">
      <w:pPr>
        <w:spacing w:after="0" w:line="240" w:lineRule="auto"/>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3.</w:t>
      </w:r>
      <w:r w:rsidRPr="00965626">
        <w:rPr>
          <w:rFonts w:ascii="Times New Roman" w:hAnsi="Times New Roman" w:cs="Times New Roman"/>
          <w:sz w:val="24"/>
          <w:szCs w:val="24"/>
          <w:lang w:val="ru-RU"/>
        </w:rPr>
        <w:tab/>
        <w:t>Провели роз’яснювальну роботу серед учнів нашої школи.</w:t>
      </w:r>
    </w:p>
    <w:p w:rsidR="005C34F9" w:rsidRPr="00965626" w:rsidRDefault="005C34F9" w:rsidP="005C34F9">
      <w:pPr>
        <w:spacing w:after="0" w:line="240" w:lineRule="auto"/>
        <w:ind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Ми відкрили для себе дуже багато цікавого, нового. І ми переконалися, що мак потребує справжньої уваги і відродження свого доброго імені, бо це є справжня рослина українського народу.  </w:t>
      </w:r>
    </w:p>
    <w:p w:rsidR="00965626" w:rsidRPr="00965626" w:rsidRDefault="00965626" w:rsidP="005C34F9">
      <w:pPr>
        <w:pStyle w:val="1"/>
        <w:spacing w:before="0" w:beforeAutospacing="0" w:after="0" w:afterAutospacing="0"/>
        <w:rPr>
          <w:i/>
          <w:iCs/>
          <w:sz w:val="24"/>
          <w:szCs w:val="24"/>
          <w:lang w:val="uk-UA"/>
        </w:rPr>
      </w:pPr>
    </w:p>
    <w:p w:rsidR="005C34F9" w:rsidRPr="00965626" w:rsidRDefault="005C34F9" w:rsidP="00965626">
      <w:pPr>
        <w:pStyle w:val="1"/>
        <w:spacing w:before="0" w:beforeAutospacing="0" w:after="0" w:afterAutospacing="0"/>
        <w:jc w:val="center"/>
        <w:rPr>
          <w:caps/>
          <w:sz w:val="22"/>
          <w:szCs w:val="22"/>
          <w:lang w:val="uk-UA"/>
        </w:rPr>
      </w:pPr>
      <w:r w:rsidRPr="005C34F9">
        <w:rPr>
          <w:iCs/>
          <w:caps/>
          <w:sz w:val="22"/>
          <w:szCs w:val="22"/>
          <w:lang w:val="uk-UA"/>
        </w:rPr>
        <w:t>Нащо воно дане, це життя?</w:t>
      </w:r>
    </w:p>
    <w:p w:rsidR="005C34F9" w:rsidRDefault="005C34F9" w:rsidP="005C34F9">
      <w:pPr>
        <w:spacing w:after="0" w:line="240" w:lineRule="auto"/>
        <w:jc w:val="center"/>
        <w:rPr>
          <w:rFonts w:ascii="Times New Roman" w:hAnsi="Times New Roman" w:cs="Times New Roman"/>
          <w:lang w:val="uk-UA"/>
        </w:rPr>
      </w:pPr>
      <w:r w:rsidRPr="005C34F9">
        <w:rPr>
          <w:rFonts w:ascii="Times New Roman" w:hAnsi="Times New Roman" w:cs="Times New Roman"/>
          <w:b/>
          <w:bCs/>
          <w:lang w:val="uk-UA"/>
        </w:rPr>
        <w:t xml:space="preserve">Голєва Валерія </w:t>
      </w:r>
      <w:r w:rsidRPr="005C34F9">
        <w:rPr>
          <w:rFonts w:ascii="Times New Roman" w:hAnsi="Times New Roman" w:cs="Times New Roman"/>
          <w:lang w:val="uk-UA"/>
        </w:rPr>
        <w:t xml:space="preserve">учениця 9-А класу Матвіївського ЗНВК ”Всесвіт”Вільнянської районної ради </w:t>
      </w:r>
    </w:p>
    <w:p w:rsidR="005C34F9" w:rsidRPr="005C34F9" w:rsidRDefault="005C34F9" w:rsidP="005C34F9">
      <w:pPr>
        <w:spacing w:after="0" w:line="240" w:lineRule="auto"/>
        <w:jc w:val="center"/>
        <w:rPr>
          <w:rFonts w:ascii="Times New Roman" w:hAnsi="Times New Roman" w:cs="Times New Roman"/>
          <w:lang w:val="uk-UA"/>
        </w:rPr>
      </w:pPr>
      <w:r w:rsidRPr="005C34F9">
        <w:rPr>
          <w:rFonts w:ascii="Times New Roman" w:hAnsi="Times New Roman" w:cs="Times New Roman"/>
          <w:lang w:val="uk-UA"/>
        </w:rPr>
        <w:t>Запорізької області, вихованка гуртка “Сузір'я” КЗ ЗОЦТКУМ ЗОР</w:t>
      </w:r>
    </w:p>
    <w:p w:rsidR="005C34F9" w:rsidRPr="005C34F9" w:rsidRDefault="005C34F9" w:rsidP="005C34F9">
      <w:pPr>
        <w:spacing w:after="0" w:line="240" w:lineRule="auto"/>
        <w:jc w:val="center"/>
        <w:rPr>
          <w:rFonts w:ascii="Times New Roman" w:eastAsia="Times New Roman" w:hAnsi="Times New Roman" w:cs="Times New Roman"/>
          <w:color w:val="000000"/>
          <w:shd w:val="clear" w:color="auto" w:fill="FFFFFF"/>
          <w:lang w:val="ru-RU" w:eastAsia="uk-UA"/>
        </w:rPr>
      </w:pPr>
      <w:r w:rsidRPr="005C34F9">
        <w:rPr>
          <w:rFonts w:ascii="Times New Roman" w:hAnsi="Times New Roman" w:cs="Times New Roman"/>
          <w:lang w:val="uk-UA"/>
        </w:rPr>
        <w:t>Керівник Заяць Л.В.,вчитель-методист історії</w:t>
      </w:r>
      <w:r w:rsidRPr="005C34F9">
        <w:rPr>
          <w:rFonts w:ascii="Times New Roman" w:hAnsi="Times New Roman" w:cs="Times New Roman"/>
          <w:b/>
          <w:bCs/>
          <w:lang w:val="uk-UA"/>
        </w:rPr>
        <w:t>.</w:t>
      </w:r>
    </w:p>
    <w:p w:rsidR="005C34F9" w:rsidRPr="005C34F9" w:rsidRDefault="005C34F9" w:rsidP="005C34F9">
      <w:pPr>
        <w:spacing w:after="0" w:line="240" w:lineRule="auto"/>
        <w:ind w:firstLine="284"/>
        <w:jc w:val="right"/>
        <w:rPr>
          <w:rFonts w:ascii="Times New Roman" w:eastAsia="Times New Roman" w:hAnsi="Times New Roman" w:cs="Times New Roman"/>
          <w:color w:val="000000"/>
          <w:sz w:val="28"/>
          <w:szCs w:val="28"/>
          <w:shd w:val="clear" w:color="auto" w:fill="FFFFFF"/>
          <w:lang w:val="ru-RU" w:eastAsia="uk-UA"/>
        </w:rPr>
      </w:pPr>
    </w:p>
    <w:p w:rsidR="005C34F9" w:rsidRPr="005C34F9" w:rsidRDefault="005C34F9" w:rsidP="005C34F9">
      <w:pPr>
        <w:spacing w:after="0" w:line="240" w:lineRule="auto"/>
        <w:ind w:firstLine="284"/>
        <w:jc w:val="right"/>
        <w:rPr>
          <w:rFonts w:ascii="Times New Roman" w:eastAsia="Times New Roman" w:hAnsi="Times New Roman" w:cs="Times New Roman"/>
          <w:i/>
          <w:iCs/>
          <w:color w:val="000000"/>
          <w:lang w:val="ru-RU" w:eastAsia="uk-UA"/>
        </w:rPr>
      </w:pPr>
      <w:r w:rsidRPr="005C34F9">
        <w:rPr>
          <w:rFonts w:ascii="Times New Roman" w:eastAsia="Times New Roman" w:hAnsi="Times New Roman" w:cs="Times New Roman"/>
          <w:i/>
          <w:color w:val="000000"/>
          <w:shd w:val="clear" w:color="auto" w:fill="FFFFFF"/>
          <w:lang w:val="ru-RU" w:eastAsia="uk-UA"/>
        </w:rPr>
        <w:t>Не можна заради життя втрачати його сенс.</w:t>
      </w:r>
    </w:p>
    <w:p w:rsidR="005C34F9" w:rsidRPr="005C34F9" w:rsidRDefault="005C34F9" w:rsidP="005C34F9">
      <w:pPr>
        <w:shd w:val="clear" w:color="auto" w:fill="FFFFFF"/>
        <w:spacing w:after="0" w:line="240" w:lineRule="auto"/>
        <w:ind w:firstLine="284"/>
        <w:jc w:val="right"/>
        <w:rPr>
          <w:rFonts w:ascii="Times New Roman" w:hAnsi="Times New Roman" w:cs="Times New Roman"/>
          <w:i/>
          <w:lang w:val="ru-RU"/>
        </w:rPr>
      </w:pPr>
      <w:r w:rsidRPr="005C34F9">
        <w:rPr>
          <w:rFonts w:ascii="Times New Roman" w:eastAsia="Times New Roman" w:hAnsi="Times New Roman" w:cs="Times New Roman"/>
          <w:i/>
          <w:iCs/>
          <w:color w:val="000000"/>
          <w:lang w:val="ru-RU" w:eastAsia="uk-UA"/>
        </w:rPr>
        <w:t>Децим Юній Ювенал</w:t>
      </w:r>
    </w:p>
    <w:p w:rsidR="005C34F9" w:rsidRPr="005C34F9" w:rsidRDefault="005C34F9" w:rsidP="005C34F9">
      <w:pPr>
        <w:spacing w:after="0" w:line="240" w:lineRule="auto"/>
        <w:ind w:firstLine="284"/>
        <w:jc w:val="both"/>
        <w:rPr>
          <w:rFonts w:ascii="Times New Roman" w:hAnsi="Times New Roman" w:cs="Times New Roman"/>
          <w:i/>
          <w:lang w:val="ru-RU"/>
        </w:rPr>
      </w:pP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Занурившись у вир подій, з головою стрибаючи в життя, віддаючи усього себе чарівниці Долі, ми навіть не замислюємося над тим, що нас чекає далі, що було до цього і що ми маємо зараз. Ми завжди ділимо життя, не розуміючи, що увесь час – це лише «сьогодні». Проживаючи вчорашній день, ми називали його «сьогодні», пишучи зараз, я кажу, що пишу «сьогодні» і коли наступить завтра, я прокинуся з думкою: «Сьогодні буде чудовий день». Нам не потрібно нічого іншого, чого б ми не хотіли, ми завжди будемо приходити до «сьогодні», адже безліч людей живуть сьогоднішнім днем, постійно згадуючи минулі події і плануючи своє майбутнє.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lastRenderedPageBreak/>
        <w:t>Ми можемо називати час по різному. Ми вимірюємо його по різному, проте кожен із нас, хоч раз у житті, замислюється над тим, навіщо його нам дали.</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Якби два роки тому мені задали це питання, я б віджартувалася, сказала б що у тому, щоб шукати цей самий сенс, проте починаючи писати цю роботу я вже чітко розуміла, що саме є відповіддю.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 Розмови з багатьма освідченими людьми, безліч прочитанної літератури. Я намагалася знайти відповідь усюди, а вона знаходилася на поверхні айсбергу, а не десь глибоко у товші льоду, яку я безліч разів починала бурити. Найголовнішим висновком, до якого я дійшла є те, що відповіді на усі питання треба шукати лише у собі і більше ніде, особливо на філософські, і тим паче на ті, котрі стосуються нашої душі.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Якщо усе звести до одного списку, то вийде чотири найголовніших пункти: діти, гроші і влада, кохання, покращення світу.</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І нема різниці, у національності людини, у її віці. Усі відповідають однаково. Завжди, всюди. Усі іноземці, котрих я тільки знала, більш схилялися до першої відповіді. Хтось казав, що нема цього сенсу і я поринала у себе, намагаючись довести, що наше життя чогось коштує, що для чогось ми потрібні, адже це найголовніше – відчуття, що ти – не безкорисний.</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А якщо розглянути усе подане вище окремо і спробувати дати аргументовану відповідь? Зараз ми повертаємося до найпершого висновку, котрий роблять люди – сенс життя у дітях. Чому ми повинні заперечувати це? Погодитися дуже легко. Усі ми живемо, щоб виховати дитину, або навіть не одну, а декількох. А що буде потім? Коли наші діти виростуть та покинуть родинне гніздо, щоб збудувати своє власне? Життя втратить свій сенс? Чому мені здається, що таке явище, як причина нашого існування не може бути тимчасовим, а навпаки повинно виступати постійним, тим, що не піддається сумнівам? Чи означає це, що перший варіант відповіді можна одразу відхиляти? Я вважаю, що так.</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Перейдемо до другого. Хтось скаже, що сенс життя у грошах та владі. Перше це явище матеріальне. Людина або їх має, або ні, проте вона завжди прагне заробити якомога більше, щоб мати змогу виділитися з натовпу та прожити своє життя довго та щасливо. Щодо влади, то її призначення майже нічим не відрізняється від грошей. Хто має владу, той отримує все. Чи не можна заперечити це? Найчастіше, багата людина завжди хвилюється за свій статок і за своє життя.  Отже, чим більше грошей ми маємо, чим більша у нас влада, тим більше є ризик кожного дня прокидатися від жахіть, у котрих сниться, що ми можемо це все втратити? А яка вірогідність того, що нас не спробують лишити цих речей якимсь дуже неприємним шляхом? Виходить, що маючи гроші та владу за сенс життя, ми постійно будемо чогось боятися та ризикуємо втратити усе, що мало для нас якесь значення? Тобто, у результаті ми отримуємо, що володіння грошима та владою буде руйнувати нас зсередини? А чи може сенс існування бути у тому, щоб робити людину нещасливою? Звичайно ж, ні. Та це ще не все, що можна привести для того, щоб відкинути цю версію.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Якщо в нашому світі і існує одна точна відповідь на це запитання, то вона повинна бути незмінною у віках.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Первісні люди не мали грошей і ще не знали про те, що можна обмінювати одні речі на інші і вони були щасливі, не зважаючи на це. Так, вони підвергалися нападам хижаків та гинули від хвороб, проте що змінилося зараз? Нашими хижаками є правителі інших держав, котрі у будь-який момент можуть піти на Україну з війною. І ми змушені будемо оборонятися, як робили це наші предки. Щодо хвороб, то не дивлячись на те, що наша медицина творить дива, ще не знайдені ліки від усього.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Повернемося до влади та грошей. У мюзиклі «Останнє випробування» є частина, котра присвячена саме цьому питанню. Вона показана у формі діалогу чоловіка та жінки. Засудження поганих вчинків, самозахист і, нарешті, каяття. Головний герой – Рейстлін, піднімався по людях до своїх зірок, як по сходах, він не знав жалю, проте, коли зрозумів свою помилку було вже дуже пізно.  «Ти піднявся нагору, не знаючи жалю. Тепер поглянь униз, візьми, що залишилось» - такі рядки ми можемо почути. Вони надовго застряють у розумі, якщо замислитися. Стаючи відомими або сильними через чиєсь горе, дуже швидко ми зрозуміємо, що залишилися зовсім одні. Нас будуть відштовхувати навіть зароблені гроші, бо тримати їх у руках, котрі по лікоть у крові – не одна з найприємніших справ.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lastRenderedPageBreak/>
        <w:t>Давно, коли з’явилися перші цивілізації не було поділу на бідних і багатих, і люди були щасливими. Чи означає це, що купюри є причиною багатьох наших проблем? Чи можна допустити думку про те, що варто нам позбутися матеріальних цінностей і безліч негараздів покине життя людей? Отож, ми приходимо до висновку, що такі блага приносять лише нещастя, а сенс життя повинен приносити теплі почуття і гарні емоції.</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Потім йшло припущення, що сенс життя у тому, щоб кохати і бути коханими. А чим це відрізняється від виховання дітей? Кохання буває різним, так само як у різних проявах ми бачимо дружбу та навіть ворожнечу. Та ще й вчені довели, що кохання – поняття тимчасове, котре швидко зникає з наших життів і часто приносить біль розчарувань. Знову, коли ми беремо до уваги одне з припущень, то отримуємо той самий результат – горе. Кохання – постійні переживання за близьку вашому серцю людину, за її долю, це постійне відволікання від важливих і корисних справ. Не можна жити без кохання, але про це є одна гарна фраза: «Кохання – найбільша магія нашого світу, найбільше щастя і найбільша наша слабкість. Саме воно робить нас слабкими». Але ж і справді. Воно дає перевагу нашим ворогам у боротьбі, якщо вони спробують керувати нами через найдорожчих нашому серцю людей. Хто не кинеться на захист коханої людини? Хто залишиться у стороні?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Ніхто.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Пропоную розглянути це питання з точки зору молодої письменниці-початківця із міста Донецьк – Анни Аномальної (справжнє прізвище Годовиченко). У своєму романі «Кришталевий світ» вона описує важке життя молодої і гарної дівчини. Усе було розкладено по полицям, поки Аліса не зустріла кохання. У її книзі ми можемо прослідкувати, що з моменту зустрічі з «тією самою» важливою для неї людиною, усе пішло не так як планувалося. Багато пролитих сліз, літри випитого алкоголю, повна зміна характеру Байронкової. І це не зважаючи на те, що кохання було взаємним, а якщо поглянути на цю ситуацію очами дівчини, почуття котрої залишилися без відповіді. Навіть важко уявити, до яких наслідків це призведе. Проте зовсім нестерпний біль відчув інший герой її історії – чоловік, котрому довелося самому виховувати їхніх двох маленьких дітей після того, як його дружина загинула у автокатастрофі, отож і третій пункт відправляється на наше уявне звалище. </w:t>
      </w:r>
    </w:p>
    <w:p w:rsidR="005C34F9" w:rsidRPr="00965626" w:rsidRDefault="005C34F9" w:rsidP="005C34F9">
      <w:pPr>
        <w:spacing w:after="0" w:line="240" w:lineRule="auto"/>
        <w:ind w:firstLine="284"/>
        <w:jc w:val="both"/>
        <w:rPr>
          <w:rFonts w:ascii="Times New Roman" w:hAnsi="Times New Roman" w:cs="Times New Roman"/>
          <w:b/>
          <w:i/>
          <w:sz w:val="24"/>
          <w:szCs w:val="24"/>
          <w:lang w:val="ru-RU"/>
        </w:rPr>
      </w:pPr>
      <w:r w:rsidRPr="00965626">
        <w:rPr>
          <w:rFonts w:ascii="Times New Roman" w:hAnsi="Times New Roman" w:cs="Times New Roman"/>
          <w:sz w:val="24"/>
          <w:szCs w:val="24"/>
          <w:lang w:val="ru-RU"/>
        </w:rPr>
        <w:t xml:space="preserve">І нарешті, останнє, четверте припущення – існування заради покращення світу. Здавалося б, що можна сказати усупереч цьому? Наші діти будуть жити на чистій планеті, де усе квітне та розвивається, проте, як я вже казала, сенс життя – явище постійне, а якщо виправити проблеми усього Всесвіту, то майбутні покоління залишаться без сенсу існування. Знову глухий кут.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b/>
          <w:i/>
          <w:sz w:val="24"/>
          <w:szCs w:val="24"/>
          <w:lang w:val="ru-RU"/>
        </w:rPr>
        <w:t xml:space="preserve">Давайте роздивимося це питання з точки зору мистецтва.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Перш за все, я б хотіла звернутися до п'єси Педро Кальдерона «Життя – це сон». Майже усі думки Сехізмундо присвячені його важкій долі та намаганням зрозуміти, за що його так зненавидів рідний батько, що прирік на таке жалюгідне існування з самого народження без права на виправлення усіх помилок. Ми бачимо, що сенсом життя хлопця є отримання жаданої волі. Але що це означає для людини? Право на чинення хаосу, чи дозвіл на раціональне мислення та холодний розум? Сехізмундо називає життя «в’язницею» та й нас усіх можна легко назвати в’язнями. Ми прикуті товстими ланцюгами до бетонних стін людських поглядів на наше життя та їх власних суджень про нас. Його ув’язнення можна вважати алегоричним, бо через це автор намагається порушити одне дуже важливе питання – чому б нам просто не відмовитися від звертання уваги на думку інших про нас?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Звільнитися від пут важкої долі було метою усього життя Сехізмундо, нашого також, що ми зараз дуже легко можемо сплутати с сенсом. Щоб досягти цієї мети йому потребувалося життя, а менше і  не зможемо витратити. Чи можемо ми зробити висновок, що якщо сутність існування у перемозі над цілями, а ці цілі і є наше існування, то сутність життя полягає у тому, щоб жити? </w:t>
      </w:r>
    </w:p>
    <w:p w:rsidR="005C34F9" w:rsidRPr="00965626" w:rsidRDefault="005C34F9" w:rsidP="005C34F9">
      <w:pPr>
        <w:spacing w:after="0" w:line="240" w:lineRule="auto"/>
        <w:ind w:firstLine="284"/>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Це питання, відповідь на яке люди шукали віками можна також поєднати з історією. Для правителей влада припиняла бути на першому місці, коли голові злітала з плеч, бо людина позбавлена життя не може чогось бажати або хотіти. Виходить, ми можемо намагатися досягти певної мети, шукати сенс життя лише будучи живими? Чи не є це відповіддю на наше запитання?</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eastAsia="uk-UA"/>
        </w:rPr>
      </w:pPr>
      <w:r w:rsidRPr="00965626">
        <w:rPr>
          <w:rFonts w:ascii="Times New Roman" w:hAnsi="Times New Roman" w:cs="Times New Roman"/>
          <w:sz w:val="24"/>
          <w:szCs w:val="24"/>
          <w:lang w:val="ru-RU"/>
        </w:rPr>
        <w:t xml:space="preserve">Отже, сенс життя у тому, щоб жити. Усе інше є наслідками нашого існування і діяльності. </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eastAsia="uk-UA"/>
        </w:rPr>
      </w:pPr>
      <w:r w:rsidRPr="00965626">
        <w:rPr>
          <w:rFonts w:ascii="Times New Roman" w:eastAsia="Times New Roman" w:hAnsi="Times New Roman" w:cs="Times New Roman"/>
          <w:sz w:val="24"/>
          <w:szCs w:val="24"/>
          <w:lang w:val="ru-RU" w:eastAsia="uk-UA"/>
        </w:rPr>
        <w:t xml:space="preserve">Я дійшла до відповіді, котра мене влаштувала, котру я не змогла покласти під сумніви, проте величезну роль відіграли думки інших людей на цю тему. Один з моїх друзів по переписці – </w:t>
      </w:r>
      <w:r w:rsidRPr="00965626">
        <w:rPr>
          <w:rFonts w:ascii="Times New Roman" w:eastAsia="Times New Roman" w:hAnsi="Times New Roman" w:cs="Times New Roman"/>
          <w:sz w:val="24"/>
          <w:szCs w:val="24"/>
          <w:lang w:val="ru-RU" w:eastAsia="uk-UA"/>
        </w:rPr>
        <w:lastRenderedPageBreak/>
        <w:t xml:space="preserve">азербайджанець  Регнар Лосбрук вважає, що життя складається з можливостей та шансів, що воно занадто коротке взагалі і занадто довге у той самий час, що це можливість для того, щоб довести, що ми – особистості, що його не можна визначити у часі, що сенс життя полягає у тому, щоб «забити фінальний гол людства». </w:t>
      </w:r>
    </w:p>
    <w:p w:rsidR="005C34F9" w:rsidRPr="00965626" w:rsidRDefault="005C34F9" w:rsidP="005C34F9">
      <w:pPr>
        <w:shd w:val="clear" w:color="auto" w:fill="FFFFFF"/>
        <w:spacing w:after="0" w:line="240" w:lineRule="auto"/>
        <w:ind w:firstLine="284"/>
        <w:jc w:val="both"/>
        <w:rPr>
          <w:rFonts w:ascii="Times New Roman" w:eastAsia="Times New Roman" w:hAnsi="Times New Roman" w:cs="Times New Roman"/>
          <w:sz w:val="24"/>
          <w:szCs w:val="24"/>
          <w:lang w:val="ru-RU" w:eastAsia="uk-UA"/>
        </w:rPr>
      </w:pPr>
      <w:r w:rsidRPr="00965626">
        <w:rPr>
          <w:rFonts w:ascii="Times New Roman" w:eastAsia="Times New Roman" w:hAnsi="Times New Roman" w:cs="Times New Roman"/>
          <w:sz w:val="24"/>
          <w:szCs w:val="24"/>
          <w:lang w:val="ru-RU" w:eastAsia="uk-UA"/>
        </w:rPr>
        <w:t xml:space="preserve">Думка людини, котра присвятила життя подорожуванню. </w:t>
      </w:r>
    </w:p>
    <w:p w:rsidR="005C34F9" w:rsidRPr="00965626" w:rsidRDefault="005C34F9" w:rsidP="005C34F9">
      <w:pPr>
        <w:shd w:val="clear" w:color="auto" w:fill="FFFFFF"/>
        <w:spacing w:after="0" w:line="240" w:lineRule="auto"/>
        <w:ind w:firstLine="284"/>
        <w:jc w:val="both"/>
        <w:rPr>
          <w:rFonts w:ascii="Times New Roman" w:hAnsi="Times New Roman" w:cs="Times New Roman"/>
          <w:sz w:val="24"/>
          <w:szCs w:val="24"/>
          <w:lang w:val="ru-RU"/>
        </w:rPr>
      </w:pPr>
      <w:r w:rsidRPr="00965626">
        <w:rPr>
          <w:rFonts w:ascii="Times New Roman" w:eastAsia="Times New Roman" w:hAnsi="Times New Roman" w:cs="Times New Roman"/>
          <w:sz w:val="24"/>
          <w:szCs w:val="24"/>
          <w:lang w:val="ru-RU" w:eastAsia="uk-UA"/>
        </w:rPr>
        <w:t xml:space="preserve">Техаська письменниця Елізабет Летдай сказала, що не можна знайти одного чіткого визначення. Вона вважає, що люди намагаються надати значення випадковим подіям, але вони на те і є випадковими. Для прикладу вона взяла Гендольфа із «Володара Кілець», а точніше його фразу: «Ми всі повинні поміркувати, на що витратити час, котрий нам відведено». А й справді, ми маємо обмежену кількість часу, щоб існувати, проте наш вибір – єдина річ, на котру ми маємо усі права. А й справді, люди завжди зводять сенс життя до того, на що вони прагнуть бачити його схожим. </w:t>
      </w:r>
    </w:p>
    <w:p w:rsidR="005C34F9" w:rsidRPr="00965626" w:rsidRDefault="005C34F9" w:rsidP="005C34F9">
      <w:pPr>
        <w:spacing w:after="0" w:line="240" w:lineRule="auto"/>
        <w:ind w:firstLine="284"/>
        <w:jc w:val="both"/>
        <w:rPr>
          <w:rFonts w:ascii="Times New Roman" w:hAnsi="Times New Roman" w:cs="Times New Roman"/>
          <w:b/>
          <w:bCs/>
          <w:sz w:val="24"/>
          <w:szCs w:val="24"/>
          <w:lang w:val="uk-UA"/>
        </w:rPr>
      </w:pPr>
      <w:r w:rsidRPr="00965626">
        <w:rPr>
          <w:rFonts w:ascii="Times New Roman" w:hAnsi="Times New Roman" w:cs="Times New Roman"/>
          <w:sz w:val="24"/>
          <w:szCs w:val="24"/>
          <w:lang w:val="ru-RU"/>
        </w:rPr>
        <w:t>Багато людей живуть втраченим часом, проте, найголовніше – не пропустити саме життя!</w:t>
      </w:r>
    </w:p>
    <w:p w:rsidR="005C34F9" w:rsidRDefault="005C34F9" w:rsidP="0063785E">
      <w:pPr>
        <w:spacing w:after="0" w:line="240" w:lineRule="auto"/>
        <w:jc w:val="both"/>
        <w:rPr>
          <w:rFonts w:ascii="Times New Roman" w:hAnsi="Times New Roman" w:cs="Times New Roman"/>
          <w:i/>
          <w:lang w:val="uk-UA"/>
        </w:rPr>
      </w:pPr>
    </w:p>
    <w:p w:rsidR="005C34F9" w:rsidRPr="00965626" w:rsidRDefault="005C34F9" w:rsidP="00965626">
      <w:pPr>
        <w:spacing w:after="0" w:line="240" w:lineRule="auto"/>
        <w:ind w:firstLine="360"/>
        <w:jc w:val="center"/>
        <w:rPr>
          <w:rFonts w:ascii="Times New Roman" w:hAnsi="Times New Roman" w:cs="Times New Roman"/>
          <w:b/>
          <w:lang w:val="uk-UA"/>
        </w:rPr>
      </w:pPr>
      <w:r w:rsidRPr="005C34F9">
        <w:rPr>
          <w:rFonts w:ascii="Times New Roman" w:hAnsi="Times New Roman" w:cs="Times New Roman"/>
          <w:b/>
          <w:lang w:val="uk-UA"/>
        </w:rPr>
        <w:t>ЮРСЬКІ КОРАЛИ КРИМУ</w:t>
      </w:r>
    </w:p>
    <w:p w:rsidR="005C34F9" w:rsidRPr="005C34F9" w:rsidRDefault="005C34F9" w:rsidP="005C34F9">
      <w:pPr>
        <w:spacing w:after="0" w:line="240" w:lineRule="auto"/>
        <w:ind w:firstLine="360"/>
        <w:jc w:val="center"/>
        <w:rPr>
          <w:rFonts w:ascii="Times New Roman" w:hAnsi="Times New Roman" w:cs="Times New Roman"/>
          <w:lang w:val="uk-UA"/>
        </w:rPr>
      </w:pPr>
      <w:r w:rsidRPr="005C34F9">
        <w:rPr>
          <w:rFonts w:ascii="Times New Roman" w:hAnsi="Times New Roman" w:cs="Times New Roman"/>
          <w:b/>
          <w:lang w:val="uk-UA"/>
        </w:rPr>
        <w:t>Голощапова Ірина</w:t>
      </w:r>
      <w:r w:rsidRPr="005C34F9">
        <w:rPr>
          <w:rFonts w:ascii="Times New Roman" w:hAnsi="Times New Roman" w:cs="Times New Roman"/>
          <w:lang w:val="uk-UA"/>
        </w:rPr>
        <w:t>; гурток «Геологія, геохімія та мінералогія» Комунального закладу «Харківський центр дослідницько-експериментальної діяльності «Будинок учителя» Харківської обласної ради»; Харківська гімназія № 1 Харківської міської ради Харківської області; 11 клас;</w:t>
      </w:r>
    </w:p>
    <w:p w:rsidR="005C34F9" w:rsidRPr="005C34F9" w:rsidRDefault="005C34F9" w:rsidP="005C34F9">
      <w:pPr>
        <w:spacing w:after="0" w:line="240" w:lineRule="auto"/>
        <w:jc w:val="center"/>
        <w:rPr>
          <w:rFonts w:ascii="Times New Roman" w:hAnsi="Times New Roman" w:cs="Times New Roman"/>
          <w:lang w:val="uk-UA"/>
        </w:rPr>
      </w:pPr>
      <w:r w:rsidRPr="005C34F9">
        <w:rPr>
          <w:rFonts w:ascii="Times New Roman" w:hAnsi="Times New Roman" w:cs="Times New Roman"/>
          <w:lang w:val="uk-UA"/>
        </w:rPr>
        <w:t>м. Харків.</w:t>
      </w:r>
      <w:r>
        <w:rPr>
          <w:rFonts w:ascii="Times New Roman" w:hAnsi="Times New Roman" w:cs="Times New Roman"/>
          <w:lang w:val="uk-UA"/>
        </w:rPr>
        <w:t xml:space="preserve"> </w:t>
      </w:r>
      <w:r w:rsidRPr="005C34F9">
        <w:rPr>
          <w:rFonts w:ascii="Times New Roman" w:hAnsi="Times New Roman" w:cs="Times New Roman"/>
          <w:b/>
          <w:lang w:val="uk-UA"/>
        </w:rPr>
        <w:t>Керівники: Галич Світлана Анатоліївна</w:t>
      </w:r>
      <w:r w:rsidRPr="005C34F9">
        <w:rPr>
          <w:rFonts w:ascii="Times New Roman" w:hAnsi="Times New Roman" w:cs="Times New Roman"/>
          <w:lang w:val="uk-UA"/>
        </w:rPr>
        <w:t xml:space="preserve">, керівник гуртка «Геологія, геохімія та мінералогія» Комунального закладу «Харківський центр дослідницько-експериментальної діяльності «Будинок учителя» Харківської обласної ради» та </w:t>
      </w:r>
      <w:r w:rsidRPr="005C34F9">
        <w:rPr>
          <w:rFonts w:ascii="Times New Roman" w:hAnsi="Times New Roman" w:cs="Times New Roman"/>
          <w:b/>
          <w:lang w:val="uk-UA"/>
        </w:rPr>
        <w:t>Єрусалімцева Світлана Миколаївна</w:t>
      </w:r>
      <w:r w:rsidRPr="005C34F9">
        <w:rPr>
          <w:rFonts w:ascii="Times New Roman" w:hAnsi="Times New Roman" w:cs="Times New Roman"/>
          <w:lang w:val="uk-UA"/>
        </w:rPr>
        <w:t>, вчитель географії вищої категорії, старший учитель Харківської гімназії № 1 Харківської міської ради Харківської області.</w:t>
      </w:r>
    </w:p>
    <w:p w:rsidR="005C34F9" w:rsidRPr="005C34F9" w:rsidRDefault="005C34F9" w:rsidP="005C34F9">
      <w:pPr>
        <w:spacing w:after="0" w:line="240" w:lineRule="auto"/>
        <w:ind w:firstLine="360"/>
        <w:jc w:val="center"/>
        <w:rPr>
          <w:rFonts w:ascii="Times New Roman" w:hAnsi="Times New Roman" w:cs="Times New Roman"/>
          <w:lang w:val="uk-UA"/>
        </w:rPr>
      </w:pPr>
    </w:p>
    <w:p w:rsidR="005C34F9" w:rsidRPr="00965626" w:rsidRDefault="005C34F9" w:rsidP="005C34F9">
      <w:pPr>
        <w:spacing w:after="0" w:line="240" w:lineRule="auto"/>
        <w:ind w:firstLine="360"/>
        <w:jc w:val="both"/>
        <w:rPr>
          <w:rFonts w:ascii="Times New Roman" w:hAnsi="Times New Roman" w:cs="Times New Roman"/>
          <w:sz w:val="24"/>
          <w:szCs w:val="24"/>
          <w:lang w:val="ru-RU"/>
        </w:rPr>
      </w:pPr>
      <w:r w:rsidRPr="00965626">
        <w:rPr>
          <w:rFonts w:ascii="Times New Roman" w:hAnsi="Times New Roman" w:cs="Times New Roman"/>
          <w:sz w:val="24"/>
          <w:szCs w:val="24"/>
          <w:lang w:val="uk-UA"/>
        </w:rPr>
        <w:t xml:space="preserve">Коралові рифи як біоценози відрізняються дуже великою біомасою та продуктивністю живих організмів, а вапняки, що складають їх, зазвичай пористі і кавернозні. </w:t>
      </w:r>
      <w:r w:rsidRPr="00965626">
        <w:rPr>
          <w:rFonts w:ascii="Times New Roman" w:hAnsi="Times New Roman" w:cs="Times New Roman"/>
          <w:sz w:val="24"/>
          <w:szCs w:val="24"/>
          <w:lang w:val="ru-RU"/>
        </w:rPr>
        <w:t>При переході у викопний стан перша умова сприятлив</w:t>
      </w:r>
      <w:r w:rsidRPr="00965626">
        <w:rPr>
          <w:rFonts w:ascii="Times New Roman" w:hAnsi="Times New Roman" w:cs="Times New Roman"/>
          <w:sz w:val="24"/>
          <w:szCs w:val="24"/>
          <w:lang w:val="uk-UA"/>
        </w:rPr>
        <w:t>а</w:t>
      </w:r>
      <w:r w:rsidRPr="00965626">
        <w:rPr>
          <w:rFonts w:ascii="Times New Roman" w:hAnsi="Times New Roman" w:cs="Times New Roman"/>
          <w:sz w:val="24"/>
          <w:szCs w:val="24"/>
          <w:lang w:val="ru-RU"/>
        </w:rPr>
        <w:t xml:space="preserve"> для утворення нафти і газу, а пористість та кавернозн</w:t>
      </w:r>
      <w:r w:rsidRPr="00965626">
        <w:rPr>
          <w:rFonts w:ascii="Times New Roman" w:hAnsi="Times New Roman" w:cs="Times New Roman"/>
          <w:sz w:val="24"/>
          <w:szCs w:val="24"/>
          <w:lang w:val="uk-UA"/>
        </w:rPr>
        <w:t>і</w:t>
      </w:r>
      <w:r w:rsidRPr="00965626">
        <w:rPr>
          <w:rFonts w:ascii="Times New Roman" w:hAnsi="Times New Roman" w:cs="Times New Roman"/>
          <w:sz w:val="24"/>
          <w:szCs w:val="24"/>
          <w:lang w:val="ru-RU"/>
        </w:rPr>
        <w:t xml:space="preserve">сть вапняків робить їх хорошими колекторами. Тому </w:t>
      </w:r>
      <w:r w:rsidRPr="00965626">
        <w:rPr>
          <w:rFonts w:ascii="Times New Roman" w:hAnsi="Times New Roman" w:cs="Times New Roman"/>
          <w:sz w:val="24"/>
          <w:szCs w:val="24"/>
          <w:lang w:val="uk-UA"/>
        </w:rPr>
        <w:t>викопні</w:t>
      </w:r>
      <w:r w:rsidRPr="00965626">
        <w:rPr>
          <w:rFonts w:ascii="Times New Roman" w:hAnsi="Times New Roman" w:cs="Times New Roman"/>
          <w:sz w:val="24"/>
          <w:szCs w:val="24"/>
          <w:lang w:val="ru-RU"/>
        </w:rPr>
        <w:t xml:space="preserve"> коралові рифи часто містять багаті родовища нафти і газу. Вивчення фаціальних умов сучасних коралових споруд, їх приналежності до тих чи інших тектонічних зон має велике значення для н</w:t>
      </w:r>
      <w:r w:rsidRPr="00965626">
        <w:rPr>
          <w:rFonts w:ascii="Times New Roman" w:hAnsi="Times New Roman" w:cs="Times New Roman"/>
          <w:sz w:val="24"/>
          <w:szCs w:val="24"/>
          <w:lang w:val="uk-UA"/>
        </w:rPr>
        <w:t>а</w:t>
      </w:r>
      <w:r w:rsidRPr="00965626">
        <w:rPr>
          <w:rFonts w:ascii="Times New Roman" w:hAnsi="Times New Roman" w:cs="Times New Roman"/>
          <w:sz w:val="24"/>
          <w:szCs w:val="24"/>
          <w:lang w:val="ru-RU"/>
        </w:rPr>
        <w:t>фт</w:t>
      </w:r>
      <w:r w:rsidRPr="00965626">
        <w:rPr>
          <w:rFonts w:ascii="Times New Roman" w:hAnsi="Times New Roman" w:cs="Times New Roman"/>
          <w:sz w:val="24"/>
          <w:szCs w:val="24"/>
          <w:lang w:val="uk-UA"/>
        </w:rPr>
        <w:t>о</w:t>
      </w:r>
      <w:r w:rsidRPr="00965626">
        <w:rPr>
          <w:rFonts w:ascii="Times New Roman" w:hAnsi="Times New Roman" w:cs="Times New Roman"/>
          <w:sz w:val="24"/>
          <w:szCs w:val="24"/>
          <w:lang w:val="ru-RU"/>
        </w:rPr>
        <w:t>по</w:t>
      </w:r>
      <w:r w:rsidRPr="00965626">
        <w:rPr>
          <w:rFonts w:ascii="Times New Roman" w:hAnsi="Times New Roman" w:cs="Times New Roman"/>
          <w:sz w:val="24"/>
          <w:szCs w:val="24"/>
          <w:lang w:val="uk-UA"/>
        </w:rPr>
        <w:t>шук</w:t>
      </w:r>
      <w:r w:rsidRPr="00965626">
        <w:rPr>
          <w:rFonts w:ascii="Times New Roman" w:hAnsi="Times New Roman" w:cs="Times New Roman"/>
          <w:sz w:val="24"/>
          <w:szCs w:val="24"/>
          <w:lang w:val="ru-RU"/>
        </w:rPr>
        <w:t>ово</w:t>
      </w:r>
      <w:r w:rsidRPr="00965626">
        <w:rPr>
          <w:rFonts w:ascii="Times New Roman" w:hAnsi="Times New Roman" w:cs="Times New Roman"/>
          <w:sz w:val="24"/>
          <w:szCs w:val="24"/>
          <w:lang w:val="uk-UA"/>
        </w:rPr>
        <w:t>ї</w:t>
      </w:r>
      <w:r w:rsidRPr="00965626">
        <w:rPr>
          <w:rFonts w:ascii="Times New Roman" w:hAnsi="Times New Roman" w:cs="Times New Roman"/>
          <w:sz w:val="24"/>
          <w:szCs w:val="24"/>
          <w:lang w:val="ru-RU"/>
        </w:rPr>
        <w:t xml:space="preserve"> геології. Залягання нафти і газу майже виключно в осадових породах, які одночасно містять рештки давніх рослин і тварин, є важливим доказом того, що вихідний матеріал був органічним за своєю природою. </w:t>
      </w:r>
    </w:p>
    <w:p w:rsidR="005C34F9" w:rsidRPr="00965626" w:rsidRDefault="005C34F9" w:rsidP="005C34F9">
      <w:pPr>
        <w:spacing w:after="0" w:line="240" w:lineRule="auto"/>
        <w:ind w:firstLine="36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Характерною особливістю п</w:t>
      </w:r>
      <w:r w:rsidRPr="00965626">
        <w:rPr>
          <w:rFonts w:ascii="Times New Roman" w:hAnsi="Times New Roman" w:cs="Times New Roman"/>
          <w:sz w:val="24"/>
          <w:szCs w:val="24"/>
          <w:lang w:val="uk-UA"/>
        </w:rPr>
        <w:t>і</w:t>
      </w:r>
      <w:r w:rsidRPr="00965626">
        <w:rPr>
          <w:rFonts w:ascii="Times New Roman" w:hAnsi="Times New Roman" w:cs="Times New Roman"/>
          <w:sz w:val="24"/>
          <w:szCs w:val="24"/>
          <w:lang w:val="ru-RU"/>
        </w:rPr>
        <w:t>зн</w:t>
      </w:r>
      <w:r w:rsidRPr="00965626">
        <w:rPr>
          <w:rFonts w:ascii="Times New Roman" w:hAnsi="Times New Roman" w:cs="Times New Roman"/>
          <w:sz w:val="24"/>
          <w:szCs w:val="24"/>
          <w:lang w:val="uk-UA"/>
        </w:rPr>
        <w:t>ьо</w:t>
      </w:r>
      <w:r w:rsidRPr="00965626">
        <w:rPr>
          <w:rFonts w:ascii="Times New Roman" w:hAnsi="Times New Roman" w:cs="Times New Roman"/>
          <w:sz w:val="24"/>
          <w:szCs w:val="24"/>
          <w:lang w:val="ru-RU"/>
        </w:rPr>
        <w:t>юрс</w:t>
      </w:r>
      <w:r w:rsidRPr="00965626">
        <w:rPr>
          <w:rFonts w:ascii="Times New Roman" w:hAnsi="Times New Roman" w:cs="Times New Roman"/>
          <w:sz w:val="24"/>
          <w:szCs w:val="24"/>
          <w:lang w:val="uk-UA"/>
        </w:rPr>
        <w:t>ь</w:t>
      </w:r>
      <w:r w:rsidRPr="00965626">
        <w:rPr>
          <w:rFonts w:ascii="Times New Roman" w:hAnsi="Times New Roman" w:cs="Times New Roman"/>
          <w:sz w:val="24"/>
          <w:szCs w:val="24"/>
          <w:lang w:val="ru-RU"/>
        </w:rPr>
        <w:t>кого часу в Криму є формування вапнякових коралових рифів. Геологічна будова гір Судака і Нового Світу дуже своєрідн</w:t>
      </w:r>
      <w:r w:rsidRPr="00965626">
        <w:rPr>
          <w:rFonts w:ascii="Times New Roman" w:hAnsi="Times New Roman" w:cs="Times New Roman"/>
          <w:sz w:val="24"/>
          <w:szCs w:val="24"/>
          <w:lang w:val="uk-UA"/>
        </w:rPr>
        <w:t>а</w:t>
      </w:r>
      <w:r w:rsidRPr="00965626">
        <w:rPr>
          <w:rFonts w:ascii="Times New Roman" w:hAnsi="Times New Roman" w:cs="Times New Roman"/>
          <w:sz w:val="24"/>
          <w:szCs w:val="24"/>
          <w:lang w:val="ru-RU"/>
        </w:rPr>
        <w:t xml:space="preserve">. Будь-яка з них складена міцними вапняками органічного походження. Неозброєним оком видно залишки викопних організмів, </w:t>
      </w:r>
      <w:r w:rsidRPr="00965626">
        <w:rPr>
          <w:rFonts w:ascii="Times New Roman" w:hAnsi="Times New Roman" w:cs="Times New Roman"/>
          <w:sz w:val="24"/>
          <w:szCs w:val="24"/>
          <w:lang w:val="uk-UA"/>
        </w:rPr>
        <w:t>за</w:t>
      </w:r>
      <w:r w:rsidRPr="00965626">
        <w:rPr>
          <w:rFonts w:ascii="Times New Roman" w:hAnsi="Times New Roman" w:cs="Times New Roman"/>
          <w:sz w:val="24"/>
          <w:szCs w:val="24"/>
          <w:lang w:val="ru-RU"/>
        </w:rPr>
        <w:t xml:space="preserve"> житт</w:t>
      </w:r>
      <w:r w:rsidRPr="00965626">
        <w:rPr>
          <w:rFonts w:ascii="Times New Roman" w:hAnsi="Times New Roman" w:cs="Times New Roman"/>
          <w:sz w:val="24"/>
          <w:szCs w:val="24"/>
          <w:lang w:val="uk-UA"/>
        </w:rPr>
        <w:t>я</w:t>
      </w:r>
      <w:r w:rsidRPr="00965626">
        <w:rPr>
          <w:rFonts w:ascii="Times New Roman" w:hAnsi="Times New Roman" w:cs="Times New Roman"/>
          <w:sz w:val="24"/>
          <w:szCs w:val="24"/>
          <w:lang w:val="ru-RU"/>
        </w:rPr>
        <w:t xml:space="preserve"> міцно прикріплених до скелястого морсько</w:t>
      </w:r>
      <w:r w:rsidRPr="00965626">
        <w:rPr>
          <w:rFonts w:ascii="Times New Roman" w:hAnsi="Times New Roman" w:cs="Times New Roman"/>
          <w:sz w:val="24"/>
          <w:szCs w:val="24"/>
          <w:lang w:val="uk-UA"/>
        </w:rPr>
        <w:t>го</w:t>
      </w:r>
      <w:r w:rsidRPr="00965626">
        <w:rPr>
          <w:rFonts w:ascii="Times New Roman" w:hAnsi="Times New Roman" w:cs="Times New Roman"/>
          <w:sz w:val="24"/>
          <w:szCs w:val="24"/>
          <w:lang w:val="ru-RU"/>
        </w:rPr>
        <w:t xml:space="preserve"> дн</w:t>
      </w:r>
      <w:r w:rsidRPr="00965626">
        <w:rPr>
          <w:rFonts w:ascii="Times New Roman" w:hAnsi="Times New Roman" w:cs="Times New Roman"/>
          <w:sz w:val="24"/>
          <w:szCs w:val="24"/>
          <w:lang w:val="uk-UA"/>
        </w:rPr>
        <w:t>а</w:t>
      </w:r>
      <w:r w:rsidRPr="00965626">
        <w:rPr>
          <w:rFonts w:ascii="Times New Roman" w:hAnsi="Times New Roman" w:cs="Times New Roman"/>
          <w:sz w:val="24"/>
          <w:szCs w:val="24"/>
          <w:lang w:val="ru-RU"/>
        </w:rPr>
        <w:t>. Це, насамперед</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 xml:space="preserve"> корали</w:t>
      </w:r>
      <w:r w:rsidRPr="00965626">
        <w:rPr>
          <w:rFonts w:ascii="Times New Roman" w:hAnsi="Times New Roman" w:cs="Times New Roman"/>
          <w:sz w:val="24"/>
          <w:szCs w:val="24"/>
          <w:lang w:val="uk-UA"/>
        </w:rPr>
        <w:t>, що</w:t>
      </w:r>
      <w:r w:rsidRPr="00965626">
        <w:rPr>
          <w:rFonts w:ascii="Times New Roman" w:hAnsi="Times New Roman" w:cs="Times New Roman"/>
          <w:sz w:val="24"/>
          <w:szCs w:val="24"/>
          <w:lang w:val="ru-RU"/>
        </w:rPr>
        <w:t xml:space="preserve"> жили колоніями.</w:t>
      </w:r>
    </w:p>
    <w:p w:rsidR="005C34F9" w:rsidRPr="00965626" w:rsidRDefault="005C34F9" w:rsidP="005C34F9">
      <w:pPr>
        <w:spacing w:after="0" w:line="240" w:lineRule="auto"/>
        <w:ind w:firstLine="360"/>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З карбонатними рифовими будівлями, які є хорошими колекторами, можуть бути пов'язані поклади вуглеводнів. Такі колектори існують і в Передкарпатті – районі, відомому своїми нафтовими і газовими родовищами. Але в Передкарпатті вони залягають на великих глибинах, а в Південному Криму вони виходять на поверхню і доступні для безпосереднього вивчення.</w:t>
      </w:r>
    </w:p>
    <w:p w:rsidR="005C34F9" w:rsidRDefault="005C34F9" w:rsidP="00965626">
      <w:pPr>
        <w:spacing w:after="0" w:line="240" w:lineRule="auto"/>
        <w:ind w:firstLine="360"/>
        <w:jc w:val="both"/>
        <w:rPr>
          <w:rFonts w:ascii="Times New Roman" w:hAnsi="Times New Roman" w:cs="Times New Roman"/>
          <w:sz w:val="24"/>
          <w:szCs w:val="24"/>
          <w:lang w:val="uk-UA"/>
        </w:rPr>
      </w:pPr>
      <w:r w:rsidRPr="00965626">
        <w:rPr>
          <w:rFonts w:ascii="Times New Roman" w:hAnsi="Times New Roman" w:cs="Times New Roman"/>
          <w:sz w:val="24"/>
          <w:szCs w:val="24"/>
          <w:lang w:val="ru-RU"/>
        </w:rPr>
        <w:t>Вивчаючи корали, знайдені мною в Суда</w:t>
      </w:r>
      <w:r w:rsidRPr="00965626">
        <w:rPr>
          <w:rFonts w:ascii="Times New Roman" w:hAnsi="Times New Roman" w:cs="Times New Roman"/>
          <w:sz w:val="24"/>
          <w:szCs w:val="24"/>
          <w:lang w:val="uk-UA"/>
        </w:rPr>
        <w:t>ксь</w:t>
      </w:r>
      <w:r w:rsidRPr="00965626">
        <w:rPr>
          <w:rFonts w:ascii="Times New Roman" w:hAnsi="Times New Roman" w:cs="Times New Roman"/>
          <w:sz w:val="24"/>
          <w:szCs w:val="24"/>
          <w:lang w:val="ru-RU"/>
        </w:rPr>
        <w:t>кому районі ПБК, розпізнавши їх систематику та вік, надалі можна продовжити вивчення розмірів карбонатних тіл, складених такими кораллами</w:t>
      </w:r>
      <w:r w:rsidRPr="00965626">
        <w:rPr>
          <w:rFonts w:ascii="Times New Roman" w:hAnsi="Times New Roman" w:cs="Times New Roman"/>
          <w:sz w:val="24"/>
          <w:szCs w:val="24"/>
          <w:lang w:val="uk-UA"/>
        </w:rPr>
        <w:t xml:space="preserve">. А також вивчити </w:t>
      </w:r>
      <w:r w:rsidRPr="00965626">
        <w:rPr>
          <w:rFonts w:ascii="Times New Roman" w:hAnsi="Times New Roman" w:cs="Times New Roman"/>
          <w:sz w:val="24"/>
          <w:szCs w:val="24"/>
          <w:lang w:val="ru-RU"/>
        </w:rPr>
        <w:t xml:space="preserve"> колекторські властивості</w:t>
      </w:r>
      <w:r w:rsidRPr="00965626">
        <w:rPr>
          <w:rFonts w:ascii="Times New Roman" w:hAnsi="Times New Roman" w:cs="Times New Roman"/>
          <w:sz w:val="24"/>
          <w:szCs w:val="24"/>
          <w:lang w:val="uk-UA"/>
        </w:rPr>
        <w:t xml:space="preserve"> вищезазначених карбонатних тіл з метою розробки практичного зразка</w:t>
      </w:r>
      <w:r w:rsidRPr="00965626">
        <w:rPr>
          <w:rFonts w:ascii="Times New Roman" w:hAnsi="Times New Roman" w:cs="Times New Roman"/>
          <w:sz w:val="24"/>
          <w:szCs w:val="24"/>
          <w:lang w:val="ru-RU"/>
        </w:rPr>
        <w:t xml:space="preserve"> для подальших досліджень таких </w:t>
      </w:r>
      <w:r w:rsidRPr="00965626">
        <w:rPr>
          <w:rFonts w:ascii="Times New Roman" w:hAnsi="Times New Roman" w:cs="Times New Roman"/>
          <w:sz w:val="24"/>
          <w:szCs w:val="24"/>
          <w:lang w:val="uk-UA"/>
        </w:rPr>
        <w:t>самих</w:t>
      </w:r>
      <w:r w:rsidRPr="00965626">
        <w:rPr>
          <w:rFonts w:ascii="Times New Roman" w:hAnsi="Times New Roman" w:cs="Times New Roman"/>
          <w:sz w:val="24"/>
          <w:szCs w:val="24"/>
          <w:lang w:val="ru-RU"/>
        </w:rPr>
        <w:t xml:space="preserve"> порід, що знаходяться на глибині і недоступн</w:t>
      </w:r>
      <w:r w:rsidRPr="00965626">
        <w:rPr>
          <w:rFonts w:ascii="Times New Roman" w:hAnsi="Times New Roman" w:cs="Times New Roman"/>
          <w:sz w:val="24"/>
          <w:szCs w:val="24"/>
          <w:lang w:val="uk-UA"/>
        </w:rPr>
        <w:t>і</w:t>
      </w:r>
      <w:r w:rsidRPr="00965626">
        <w:rPr>
          <w:rFonts w:ascii="Times New Roman" w:hAnsi="Times New Roman" w:cs="Times New Roman"/>
          <w:sz w:val="24"/>
          <w:szCs w:val="24"/>
          <w:lang w:val="ru-RU"/>
        </w:rPr>
        <w:t xml:space="preserve"> для безпосереднього вивчення</w:t>
      </w:r>
      <w:r w:rsidRPr="00965626">
        <w:rPr>
          <w:rFonts w:ascii="Times New Roman" w:hAnsi="Times New Roman" w:cs="Times New Roman"/>
          <w:sz w:val="24"/>
          <w:szCs w:val="24"/>
          <w:lang w:val="uk-UA"/>
        </w:rPr>
        <w:t>.</w:t>
      </w:r>
    </w:p>
    <w:p w:rsidR="00965626" w:rsidRPr="00965626" w:rsidRDefault="00965626" w:rsidP="00965626">
      <w:pPr>
        <w:spacing w:after="0" w:line="240" w:lineRule="auto"/>
        <w:ind w:firstLine="360"/>
        <w:jc w:val="both"/>
        <w:rPr>
          <w:rFonts w:ascii="Times New Roman" w:hAnsi="Times New Roman" w:cs="Times New Roman"/>
          <w:sz w:val="24"/>
          <w:szCs w:val="24"/>
          <w:lang w:val="uk-UA"/>
        </w:rPr>
      </w:pPr>
    </w:p>
    <w:p w:rsidR="005C34F9" w:rsidRPr="00965626" w:rsidRDefault="005C34F9" w:rsidP="00965626">
      <w:pPr>
        <w:tabs>
          <w:tab w:val="left" w:pos="4215"/>
        </w:tabs>
        <w:spacing w:after="0" w:line="240" w:lineRule="auto"/>
        <w:jc w:val="center"/>
        <w:rPr>
          <w:rFonts w:ascii="Times New Roman" w:hAnsi="Times New Roman" w:cs="Times New Roman"/>
          <w:b/>
          <w:szCs w:val="28"/>
          <w:lang w:val="uk-UA"/>
        </w:rPr>
      </w:pPr>
      <w:r w:rsidRPr="005C34F9">
        <w:rPr>
          <w:rFonts w:ascii="Times New Roman" w:hAnsi="Times New Roman" w:cs="Times New Roman"/>
          <w:b/>
          <w:szCs w:val="28"/>
          <w:lang w:val="uk-UA"/>
        </w:rPr>
        <w:t>НАДІЯ ГАЛКОВСЬКА – КОЗАЧКА УКРАЇНСЬКОЇ ПОЕЗІЇ</w:t>
      </w:r>
    </w:p>
    <w:p w:rsidR="005C34F9" w:rsidRPr="005C34F9" w:rsidRDefault="005C34F9" w:rsidP="005C34F9">
      <w:pPr>
        <w:tabs>
          <w:tab w:val="left" w:pos="4215"/>
        </w:tabs>
        <w:spacing w:after="0" w:line="240" w:lineRule="auto"/>
        <w:jc w:val="center"/>
        <w:rPr>
          <w:rFonts w:ascii="Times New Roman" w:hAnsi="Times New Roman" w:cs="Times New Roman"/>
          <w:lang w:val="uk-UA"/>
        </w:rPr>
      </w:pPr>
      <w:r>
        <w:rPr>
          <w:rFonts w:ascii="Times New Roman" w:hAnsi="Times New Roman" w:cs="Times New Roman"/>
          <w:b/>
          <w:lang w:val="uk-UA"/>
        </w:rPr>
        <w:t xml:space="preserve">Гончар Марина, </w:t>
      </w:r>
      <w:r w:rsidRPr="005C34F9">
        <w:rPr>
          <w:rFonts w:ascii="Times New Roman" w:hAnsi="Times New Roman" w:cs="Times New Roman"/>
          <w:b/>
          <w:lang w:val="uk-UA"/>
        </w:rPr>
        <w:t xml:space="preserve">Тарасенко Софія, </w:t>
      </w:r>
      <w:r w:rsidRPr="005C34F9">
        <w:rPr>
          <w:rFonts w:ascii="Times New Roman" w:hAnsi="Times New Roman" w:cs="Times New Roman"/>
          <w:lang w:val="uk-UA"/>
        </w:rPr>
        <w:t xml:space="preserve">учениці туристично-краєзнавчого гуртка </w:t>
      </w:r>
    </w:p>
    <w:p w:rsidR="005C34F9" w:rsidRPr="005C34F9" w:rsidRDefault="005C34F9" w:rsidP="005C34F9">
      <w:pPr>
        <w:tabs>
          <w:tab w:val="left" w:pos="4215"/>
        </w:tabs>
        <w:spacing w:after="0" w:line="240" w:lineRule="auto"/>
        <w:jc w:val="center"/>
        <w:rPr>
          <w:rFonts w:ascii="Times New Roman" w:hAnsi="Times New Roman" w:cs="Times New Roman"/>
          <w:lang w:val="uk-UA"/>
        </w:rPr>
      </w:pPr>
      <w:r w:rsidRPr="005C34F9">
        <w:rPr>
          <w:rFonts w:ascii="Times New Roman" w:hAnsi="Times New Roman" w:cs="Times New Roman"/>
          <w:lang w:val="uk-UA"/>
        </w:rPr>
        <w:t xml:space="preserve">«Мандрівники» Центру туристично-краєзнавчої творчості на базі Рудківської ЗОШ І-ІІ ст., </w:t>
      </w:r>
    </w:p>
    <w:p w:rsidR="005C34F9" w:rsidRPr="005C34F9" w:rsidRDefault="005C34F9" w:rsidP="005C34F9">
      <w:pPr>
        <w:tabs>
          <w:tab w:val="left" w:pos="4215"/>
        </w:tabs>
        <w:spacing w:after="0" w:line="240" w:lineRule="auto"/>
        <w:jc w:val="center"/>
        <w:rPr>
          <w:rFonts w:ascii="Times New Roman" w:hAnsi="Times New Roman" w:cs="Times New Roman"/>
          <w:lang w:val="uk-UA"/>
        </w:rPr>
      </w:pPr>
      <w:r w:rsidRPr="005C34F9">
        <w:rPr>
          <w:rFonts w:ascii="Times New Roman" w:hAnsi="Times New Roman" w:cs="Times New Roman"/>
          <w:lang w:val="uk-UA"/>
        </w:rPr>
        <w:t>Чернігівського району Чернігівської області</w:t>
      </w:r>
    </w:p>
    <w:p w:rsidR="005C34F9" w:rsidRPr="005C34F9" w:rsidRDefault="005C34F9" w:rsidP="005C34F9">
      <w:pPr>
        <w:tabs>
          <w:tab w:val="left" w:pos="5400"/>
        </w:tabs>
        <w:spacing w:after="0" w:line="240" w:lineRule="auto"/>
        <w:jc w:val="center"/>
        <w:rPr>
          <w:rFonts w:ascii="Times New Roman" w:hAnsi="Times New Roman" w:cs="Times New Roman"/>
          <w:lang w:val="uk-UA"/>
        </w:rPr>
      </w:pPr>
      <w:r w:rsidRPr="005C34F9">
        <w:rPr>
          <w:rFonts w:ascii="Times New Roman" w:hAnsi="Times New Roman" w:cs="Times New Roman"/>
          <w:lang w:val="uk-UA"/>
        </w:rPr>
        <w:t>Керівник: Мухіна К.С., керівник гуртка</w:t>
      </w:r>
    </w:p>
    <w:p w:rsidR="005C34F9" w:rsidRPr="005C34F9" w:rsidRDefault="005C34F9" w:rsidP="005C34F9">
      <w:pPr>
        <w:tabs>
          <w:tab w:val="left" w:pos="4215"/>
        </w:tabs>
        <w:spacing w:after="0" w:line="240" w:lineRule="auto"/>
        <w:ind w:firstLine="540"/>
        <w:jc w:val="center"/>
        <w:rPr>
          <w:rFonts w:ascii="Times New Roman" w:hAnsi="Times New Roman" w:cs="Times New Roman"/>
          <w:b/>
          <w:sz w:val="28"/>
          <w:szCs w:val="28"/>
          <w:lang w:val="uk-UA"/>
        </w:rPr>
      </w:pP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rPr>
        <w:t>XXI</w:t>
      </w:r>
      <w:r w:rsidRPr="00965626">
        <w:rPr>
          <w:rFonts w:ascii="Times New Roman" w:hAnsi="Times New Roman" w:cs="Times New Roman"/>
          <w:sz w:val="24"/>
          <w:szCs w:val="24"/>
          <w:lang w:val="ru-RU"/>
        </w:rPr>
        <w:t xml:space="preserve"> століття</w:t>
      </w:r>
      <w:r w:rsidRPr="00965626">
        <w:rPr>
          <w:rFonts w:ascii="Times New Roman" w:hAnsi="Times New Roman" w:cs="Times New Roman"/>
          <w:sz w:val="24"/>
          <w:szCs w:val="24"/>
          <w:lang w:val="uk-UA"/>
        </w:rPr>
        <w:t xml:space="preserve"> представлене різними проявами культури. Ми заслуховуємось іноземними піснями, читаємо зарубіжну літературу, часто ігноруючи свою рідну. Натомість поруч з нами живуть </w:t>
      </w:r>
      <w:r w:rsidRPr="00965626">
        <w:rPr>
          <w:rFonts w:ascii="Times New Roman" w:hAnsi="Times New Roman" w:cs="Times New Roman"/>
          <w:sz w:val="24"/>
          <w:szCs w:val="24"/>
          <w:lang w:val="uk-UA"/>
        </w:rPr>
        <w:lastRenderedPageBreak/>
        <w:t>і творять люди з великої літери. Однією з таких є Надія Галковська, яка своїм прикладом доводить, як можна поєднувати в собі багато ролей: матері, вчителя, поетеси, активістки, громадського та політичного діяча, і це ще не все, що можна сказати про цю видатну жінку. Навчаючись і працюючи пліч-о-пліч з нею, ми з вирішили провести науково-дослідницьку роботу, щоб дослідити життєвий шлях та розвиток такої різнопланової особистості як Надія Галковська.</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Народилась</w:t>
      </w:r>
      <w:r w:rsidRPr="00965626">
        <w:rPr>
          <w:rFonts w:ascii="Times New Roman" w:hAnsi="Times New Roman" w:cs="Times New Roman"/>
          <w:sz w:val="24"/>
          <w:szCs w:val="24"/>
          <w:lang w:val="uk-UA"/>
        </w:rPr>
        <w:t xml:space="preserve"> і живе Надія Галковська</w:t>
      </w:r>
      <w:r w:rsidRPr="00965626">
        <w:rPr>
          <w:rFonts w:ascii="Times New Roman" w:hAnsi="Times New Roman" w:cs="Times New Roman"/>
          <w:sz w:val="24"/>
          <w:szCs w:val="24"/>
          <w:lang w:val="ru-RU"/>
        </w:rPr>
        <w:t xml:space="preserve"> в Чернігові. З діда</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прадіда – українка і чернігівка. По батьківській лінії належить до козацько</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селянського роду. По материнській ліній – дворянка. Бабуся поетеси була дворянського походження.</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Сім’я дала їй хороше виховання: сестра – художник, а сама має дві освіти – музичну</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(Чернігівське музичне училище ім. Л.М.Ревуцького)</w:t>
      </w:r>
      <w:r w:rsidRPr="00965626">
        <w:rPr>
          <w:rFonts w:ascii="Times New Roman" w:hAnsi="Times New Roman" w:cs="Times New Roman"/>
          <w:sz w:val="24"/>
          <w:szCs w:val="24"/>
        </w:rPr>
        <w:t> </w:t>
      </w:r>
      <w:r w:rsidRPr="00965626">
        <w:rPr>
          <w:rFonts w:ascii="Times New Roman" w:hAnsi="Times New Roman" w:cs="Times New Roman"/>
          <w:sz w:val="24"/>
          <w:szCs w:val="24"/>
          <w:lang w:val="ru-RU"/>
        </w:rPr>
        <w:t>та філологічну</w:t>
      </w:r>
      <w:r w:rsidRPr="00965626">
        <w:rPr>
          <w:rFonts w:ascii="Times New Roman" w:hAnsi="Times New Roman" w:cs="Times New Roman"/>
          <w:sz w:val="24"/>
          <w:szCs w:val="24"/>
          <w:lang w:val="uk-UA"/>
        </w:rPr>
        <w:t xml:space="preserve"> (Київський національний університет ім.Т.Г.Шевченка)</w:t>
      </w:r>
      <w:r w:rsidRPr="00965626">
        <w:rPr>
          <w:rFonts w:ascii="Times New Roman" w:hAnsi="Times New Roman" w:cs="Times New Roman"/>
          <w:sz w:val="24"/>
          <w:szCs w:val="24"/>
          <w:lang w:val="ru-RU"/>
        </w:rPr>
        <w:t>.</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Талановита письменниця поєднує в собі багало ролей: вчитель, громадський та політичний діяч.</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Щодо вчителювання, то Надія Галковська розповідає, що робота з дітьми її надихає, особливо в селі, де залишилися самобутня культура та звичаї, особлива мова та діатекти</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(це питання особливо цікавить поетесу),</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сільська природа надихає на створення нових творів.</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У</w:t>
      </w:r>
      <w:r w:rsidRPr="00965626">
        <w:rPr>
          <w:rFonts w:ascii="Times New Roman" w:hAnsi="Times New Roman" w:cs="Times New Roman"/>
          <w:sz w:val="24"/>
          <w:szCs w:val="24"/>
          <w:lang w:val="ru-RU"/>
        </w:rPr>
        <w:t xml:space="preserve"> школі викладає літературу та музику. </w:t>
      </w:r>
      <w:r w:rsidRPr="00965626">
        <w:rPr>
          <w:rFonts w:ascii="Times New Roman" w:hAnsi="Times New Roman" w:cs="Times New Roman"/>
          <w:sz w:val="24"/>
          <w:szCs w:val="24"/>
          <w:lang w:val="uk-UA"/>
        </w:rPr>
        <w:t>Завдяки цьому нам і випала щаслива можливість поспілкуватись з цією видатною жінкою.</w:t>
      </w:r>
    </w:p>
    <w:p w:rsidR="005C34F9" w:rsidRPr="00965626" w:rsidRDefault="005C34F9" w:rsidP="005C34F9">
      <w:pPr>
        <w:spacing w:after="0" w:line="240" w:lineRule="auto"/>
        <w:ind w:firstLine="709"/>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Та на сьогодні роль наставника та викладача музики перейшла до молодого покоління </w:t>
      </w:r>
      <w:r w:rsidRPr="00965626">
        <w:rPr>
          <w:rFonts w:ascii="Times New Roman" w:hAnsi="Times New Roman" w:cs="Times New Roman"/>
          <w:sz w:val="24"/>
          <w:szCs w:val="24"/>
          <w:lang w:val="uk-UA"/>
        </w:rPr>
        <w:t xml:space="preserve">– </w:t>
      </w:r>
      <w:r w:rsidRPr="00965626">
        <w:rPr>
          <w:rFonts w:ascii="Times New Roman" w:hAnsi="Times New Roman" w:cs="Times New Roman"/>
          <w:sz w:val="24"/>
          <w:szCs w:val="24"/>
          <w:lang w:val="ru-RU"/>
        </w:rPr>
        <w:t>до доньки Ганни.</w:t>
      </w:r>
    </w:p>
    <w:p w:rsidR="005C34F9" w:rsidRPr="00965626" w:rsidRDefault="005C34F9" w:rsidP="005C34F9">
      <w:pPr>
        <w:spacing w:after="0" w:line="240" w:lineRule="auto"/>
        <w:ind w:firstLine="709"/>
        <w:jc w:val="both"/>
        <w:rPr>
          <w:rFonts w:ascii="Times New Roman" w:hAnsi="Times New Roman" w:cs="Times New Roman"/>
          <w:sz w:val="24"/>
          <w:szCs w:val="24"/>
        </w:rPr>
      </w:pPr>
      <w:r w:rsidRPr="00965626">
        <w:rPr>
          <w:rFonts w:ascii="Times New Roman" w:hAnsi="Times New Roman" w:cs="Times New Roman"/>
          <w:sz w:val="24"/>
          <w:szCs w:val="24"/>
          <w:lang w:val="ru-RU"/>
        </w:rPr>
        <w:t>Тож музика і слово поєднались в її професії вчителя і у творчій діяльності поетеси</w:t>
      </w:r>
      <w:r w:rsidRPr="00965626">
        <w:rPr>
          <w:rFonts w:ascii="Times New Roman" w:hAnsi="Times New Roman" w:cs="Times New Roman"/>
          <w:sz w:val="24"/>
          <w:szCs w:val="24"/>
          <w:lang w:val="uk-UA"/>
        </w:rPr>
        <w:t>-</w:t>
      </w:r>
      <w:r w:rsidRPr="00965626">
        <w:rPr>
          <w:rFonts w:ascii="Times New Roman" w:hAnsi="Times New Roman" w:cs="Times New Roman"/>
          <w:sz w:val="24"/>
          <w:szCs w:val="24"/>
          <w:lang w:val="ru-RU"/>
        </w:rPr>
        <w:t>піснярки.</w:t>
      </w:r>
      <w:r w:rsidRPr="00965626">
        <w:rPr>
          <w:rFonts w:ascii="Times New Roman" w:hAnsi="Times New Roman" w:cs="Times New Roman"/>
          <w:sz w:val="24"/>
          <w:szCs w:val="24"/>
        </w:rPr>
        <w:t> Виплекані з дитинства шана й повага до рідного, українського вилились у віршах її першої пісні «Заквітчалась моя Україна», яку й дотепер виконують хорові колективи, і де бринить її незгасна мрія про те, що і Чернігівщина, і вся наша Україна обов`язково розквітнуть і будуть заможними та щасливими. </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Не могли ми залишити без уваги відому «Козачку». Її і до сьогодні співає весь світ. </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Струменіє зоря, і за обрій упав</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Місяць яблуком червонобоким.</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Я – козачка твоя, я – дружина твоя,</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Пане полковнику мій синьоокий.</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В полі ватри горять, вартовії не сплять,</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Ген, розвіявся спокій на попіл.</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Я – козачка твоя, я – дружина твоя,</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Пане полковнику мій синьоокий.</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Руку дам на коня, хай стріла обмина,</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Полетімо удвох в степ широкий.</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Я – козачка твоя, я – дружина твоя,</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Пане полковнику мій синьоокий.</w:t>
      </w:r>
    </w:p>
    <w:p w:rsidR="005C34F9" w:rsidRPr="005C34F9" w:rsidRDefault="005C34F9" w:rsidP="005C34F9">
      <w:pPr>
        <w:tabs>
          <w:tab w:val="left" w:pos="993"/>
        </w:tabs>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Ти на мене чекай і надій не втрачай</w:t>
      </w:r>
    </w:p>
    <w:p w:rsidR="005C34F9" w:rsidRPr="005C34F9" w:rsidRDefault="005C34F9" w:rsidP="005C34F9">
      <w:pPr>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На шляхах світової толоки.</w:t>
      </w:r>
    </w:p>
    <w:p w:rsidR="005C34F9" w:rsidRPr="005C34F9" w:rsidRDefault="005C34F9" w:rsidP="005C34F9">
      <w:pPr>
        <w:spacing w:after="0" w:line="240" w:lineRule="auto"/>
        <w:ind w:firstLine="11"/>
        <w:jc w:val="both"/>
        <w:rPr>
          <w:rFonts w:ascii="Times New Roman" w:hAnsi="Times New Roman" w:cs="Times New Roman"/>
          <w:i/>
          <w:lang w:val="ru-RU"/>
        </w:rPr>
      </w:pPr>
      <w:r w:rsidRPr="005C34F9">
        <w:rPr>
          <w:rFonts w:ascii="Times New Roman" w:hAnsi="Times New Roman" w:cs="Times New Roman"/>
          <w:i/>
          <w:lang w:val="ru-RU"/>
        </w:rPr>
        <w:t>Я – козачка твоя, я – дружина твоя,</w:t>
      </w:r>
    </w:p>
    <w:p w:rsidR="005C34F9" w:rsidRPr="005C34F9" w:rsidRDefault="005C34F9" w:rsidP="005C34F9">
      <w:pPr>
        <w:spacing w:after="0" w:line="240" w:lineRule="auto"/>
        <w:ind w:firstLine="11"/>
        <w:jc w:val="both"/>
        <w:rPr>
          <w:rFonts w:ascii="Times New Roman" w:hAnsi="Times New Roman" w:cs="Times New Roman"/>
          <w:i/>
          <w:lang w:val="uk-UA"/>
        </w:rPr>
      </w:pPr>
      <w:r w:rsidRPr="005C34F9">
        <w:rPr>
          <w:rFonts w:ascii="Times New Roman" w:hAnsi="Times New Roman" w:cs="Times New Roman"/>
          <w:i/>
          <w:lang w:val="ru-RU"/>
        </w:rPr>
        <w:t>Пане полковнику мій синьоокий.</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Не оминула пісня і рідну Рудківську школу. Гуртківці з задоволенням виконують добре знайому їм пісню.</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Під час святкування Дня незалежності в США, українська діаспора заспівала славнозвісний хіт. «Козачка» лунає на всіх континентах, починаючи  від Європи, Латинської Америки, Канади, і навіть в Австралії. Нарождення цієї пісні має романтично-казкову історію. Під час участі у культурологічному поході «Козацькими шляхами», де Надія Миколаївна читала свої вірші на зустрічах з жителями чернігівських сіл, композитор Микола Збарацький закохався у її неймовірну поезію. Одного зоряного вечора, біля озера під Коропом була написана музика до вірша, та вже наступного дня пісня «Козачка» була виконана у Батурині на Всеукраїнському козацькому святі.</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lastRenderedPageBreak/>
        <w:t>Всесвітньо відомою вона стала після виконання пісні народною артисткою Раїсою Кириченко. «Козачка» має багато нагород, та головна нагорода для поетеси, що музика та слова звучать й по сьогодні в серцях мільйонів українців.</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Надія Галковська автор двох відомих збірників. У 1994 році вийшла перша збірка, яка теж називалася «Козачка», а у 2011 р. – «Козацькими шляхами», що включає в себе історико-фантастичні новели у прозі про минуле й теперішнє життя українців забарвлені високими почуттями та дивовижними пригодами у просторі і часі розраховані на широке коло читачів. Книга визнана «Книгою року» на Чернігівщині.</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Та поетеса вважає, що це ще не остання нагорода, у книги велике майбутнє і це тільки початок її тернистого шляху серцями читачів.</w:t>
      </w:r>
      <w:r w:rsidRPr="00965626">
        <w:rPr>
          <w:rFonts w:ascii="Times New Roman" w:hAnsi="Times New Roman" w:cs="Times New Roman"/>
          <w:kern w:val="28"/>
          <w:sz w:val="24"/>
          <w:szCs w:val="24"/>
          <w:lang w:val="uk-UA"/>
        </w:rPr>
        <w:t xml:space="preserve"> Під час підготовки до краєзнавчої експедиції гуртківці познайомились з геніальною спадщиною поетеси,</w:t>
      </w:r>
      <w:r w:rsidRPr="00965626">
        <w:rPr>
          <w:rFonts w:ascii="Times New Roman" w:hAnsi="Times New Roman" w:cs="Times New Roman"/>
          <w:sz w:val="24"/>
          <w:szCs w:val="24"/>
          <w:lang w:val="uk-UA"/>
        </w:rPr>
        <w:t xml:space="preserve"> та з захопленням провели читання творів.</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На цьому робота не завершується, і поетеса продовжує роботу над новим збірником. До нього будуть входити різножанрові твори, в тому числі й пісенні.</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Надія Галковська позиціонує себе і як громадський та політичний діяч. Вже багато років відстоює забудову Залізничного парку м. Чернігова, якому нещодавно виповнилось 70 років. На сьогодні парк продовжує своє існування, громадським діячам вдалось його захистити, та боротьба продовжується.</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Крім місцевих проблем, цікавими є і районні. Являється депутатом Чернігівської районної ради, тому за волею народу може безпосередньо впливати на життя рідного краю. </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Також Надія Галковська є однією з засновників Музею дворянства, що знаходиться у с. Старий Білоус. Старобілоуський музейно-історичний комплекс, який фактично працює з 2008-го на місці садиби дворян Силичів і Березовських. Головною метою Старобілоуського історичного комплексу є відновлення родоводів елітної частини суспільства нашого краю – дворянства, інтелігенції, щоб повернути з небуття чи забуття той величезний пласт високої традиційної культури і духовності, яка була притаманна минулим поколінням українських, зокрема, і чернігівцям. Так як поетеса походить с древнього дворянського роду, це питання залишається актуальним.</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Займається музей і науковою роботою. Так, в Старобілоуських історичних читаннях постійно беруть участь художники та науковці з багатьох міст України.</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Цікавою темою для роботи, є також Перша світова війна. Тому поетеса виступила з доповіддю на конференції присвяченій маловідомим фактам історії Першої Світової війни. Про свою бабусю-співробітниці чернігівського госпіталю розповіла Надія Галковська, продемонструвавши присутнім фотографії та артефакти з сімейного архіву, а також продемонструвала особисто форму госпітальної сестри, виготовлену за старовинними ескізами.</w:t>
      </w:r>
    </w:p>
    <w:p w:rsidR="005C34F9" w:rsidRPr="00965626" w:rsidRDefault="005C34F9" w:rsidP="005C34F9">
      <w:pPr>
        <w:spacing w:after="0" w:line="240" w:lineRule="auto"/>
        <w:ind w:firstLine="567"/>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Постійним є її виступи на різних урочистих заходах і кожен такий виступ дає світу нову поезію, нове бачення сучасності талантом поетеси.</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Надія Миколаївна має 38 років педагогічного стажу, вчитель вищої категорії, лауреат Педагогічної Премії ім. Марії Фішер-Сміж (Торонто), Всеукраїнського конкурсу «Пісенний вернісаж», Літературної Премії ім. Б. Грінченка.</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18 листопада 2009 року згідно з Указом Президента України Віктора Ющенка «Про відзначення державними нагородами України з нагоди Дня Свободи» за визначний особистий внесок у відстоювання національної ідеї, становлення і розвиток Української незалежної держави та активну політичну і громадську діяльність нагороджен</w:t>
      </w:r>
      <w:r w:rsidRPr="00965626">
        <w:rPr>
          <w:rFonts w:ascii="Times New Roman" w:hAnsi="Times New Roman" w:cs="Times New Roman"/>
          <w:sz w:val="24"/>
          <w:szCs w:val="24"/>
        </w:rPr>
        <w:t>a </w:t>
      </w:r>
      <w:r w:rsidRPr="00965626">
        <w:rPr>
          <w:rFonts w:ascii="Times New Roman" w:hAnsi="Times New Roman" w:cs="Times New Roman"/>
          <w:sz w:val="24"/>
          <w:szCs w:val="24"/>
          <w:lang w:val="uk-UA"/>
        </w:rPr>
        <w:t>орденом княгині Ольги ІІІ ступеня.</w:t>
      </w:r>
    </w:p>
    <w:p w:rsidR="005C34F9" w:rsidRPr="00965626" w:rsidRDefault="005C34F9" w:rsidP="005C34F9">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«Головним для всіх нас, – говорить Надія Галковська, – хто почувається справжніми громадянами України, зараз є об’єднання і робота у цей непростий час заради збереження рідної землі, мови, історії та майбутнього, яке можливе лише у могутній, незалежній європейській державі:</w:t>
      </w:r>
      <w:r w:rsidRPr="00965626">
        <w:rPr>
          <w:rFonts w:ascii="Times New Roman" w:hAnsi="Times New Roman" w:cs="Times New Roman"/>
          <w:sz w:val="24"/>
          <w:szCs w:val="24"/>
        </w:rPr>
        <w:t> </w:t>
      </w:r>
    </w:p>
    <w:p w:rsidR="005C34F9" w:rsidRPr="005C34F9" w:rsidRDefault="005C34F9" w:rsidP="005C34F9">
      <w:pPr>
        <w:spacing w:after="0" w:line="240" w:lineRule="auto"/>
        <w:rPr>
          <w:rFonts w:ascii="Times New Roman" w:hAnsi="Times New Roman" w:cs="Times New Roman"/>
          <w:i/>
          <w:lang w:val="uk-UA"/>
        </w:rPr>
      </w:pPr>
      <w:r w:rsidRPr="005C34F9">
        <w:rPr>
          <w:rFonts w:ascii="Times New Roman" w:hAnsi="Times New Roman" w:cs="Times New Roman"/>
          <w:i/>
          <w:lang w:val="ru-RU"/>
        </w:rPr>
        <w:t>Моя Держава</w:t>
      </w:r>
      <w:r w:rsidRPr="005C34F9">
        <w:rPr>
          <w:rFonts w:ascii="Times New Roman" w:hAnsi="Times New Roman" w:cs="Times New Roman"/>
          <w:i/>
        </w:rPr>
        <w:t> </w:t>
      </w:r>
      <w:r w:rsidRPr="005C34F9">
        <w:rPr>
          <w:rFonts w:ascii="Times New Roman" w:hAnsi="Times New Roman" w:cs="Times New Roman"/>
          <w:i/>
          <w:lang w:val="ru-RU"/>
        </w:rPr>
        <w:t>тяжко постає.</w:t>
      </w:r>
      <w:r w:rsidRPr="005C34F9">
        <w:rPr>
          <w:rFonts w:ascii="Times New Roman" w:hAnsi="Times New Roman" w:cs="Times New Roman"/>
          <w:i/>
        </w:rPr>
        <w:t> </w:t>
      </w:r>
      <w:r w:rsidRPr="005C34F9">
        <w:rPr>
          <w:rFonts w:ascii="Times New Roman" w:hAnsi="Times New Roman" w:cs="Times New Roman"/>
          <w:i/>
          <w:lang w:val="ru-RU"/>
        </w:rPr>
        <w:br/>
        <w:t>Та ми вартуємо</w:t>
      </w:r>
      <w:r w:rsidRPr="005C34F9">
        <w:rPr>
          <w:rFonts w:ascii="Times New Roman" w:hAnsi="Times New Roman" w:cs="Times New Roman"/>
          <w:i/>
        </w:rPr>
        <w:t> </w:t>
      </w:r>
      <w:r w:rsidRPr="005C34F9">
        <w:rPr>
          <w:rFonts w:ascii="Times New Roman" w:hAnsi="Times New Roman" w:cs="Times New Roman"/>
          <w:i/>
          <w:lang w:val="ru-RU"/>
        </w:rPr>
        <w:t>цілодобово -</w:t>
      </w:r>
      <w:r w:rsidRPr="005C34F9">
        <w:rPr>
          <w:rFonts w:ascii="Times New Roman" w:hAnsi="Times New Roman" w:cs="Times New Roman"/>
          <w:i/>
        </w:rPr>
        <w:t> </w:t>
      </w:r>
      <w:r w:rsidRPr="005C34F9">
        <w:rPr>
          <w:rFonts w:ascii="Times New Roman" w:hAnsi="Times New Roman" w:cs="Times New Roman"/>
          <w:i/>
          <w:lang w:val="ru-RU"/>
        </w:rPr>
        <w:br/>
        <w:t>У мирі, злагоді,</w:t>
      </w:r>
      <w:r w:rsidRPr="005C34F9">
        <w:rPr>
          <w:rFonts w:ascii="Times New Roman" w:hAnsi="Times New Roman" w:cs="Times New Roman"/>
          <w:i/>
        </w:rPr>
        <w:t> </w:t>
      </w:r>
      <w:r w:rsidRPr="005C34F9">
        <w:rPr>
          <w:rFonts w:ascii="Times New Roman" w:hAnsi="Times New Roman" w:cs="Times New Roman"/>
          <w:i/>
          <w:lang w:val="ru-RU"/>
        </w:rPr>
        <w:t>палкій любові</w:t>
      </w:r>
      <w:r w:rsidRPr="005C34F9">
        <w:rPr>
          <w:rFonts w:ascii="Times New Roman" w:hAnsi="Times New Roman" w:cs="Times New Roman"/>
          <w:i/>
        </w:rPr>
        <w:t> </w:t>
      </w:r>
      <w:r w:rsidRPr="005C34F9">
        <w:rPr>
          <w:rFonts w:ascii="Times New Roman" w:hAnsi="Times New Roman" w:cs="Times New Roman"/>
          <w:i/>
          <w:lang w:val="ru-RU"/>
        </w:rPr>
        <w:br/>
        <w:t>Ми – незнищенні,</w:t>
      </w:r>
      <w:r w:rsidRPr="005C34F9">
        <w:rPr>
          <w:rFonts w:ascii="Times New Roman" w:hAnsi="Times New Roman" w:cs="Times New Roman"/>
          <w:i/>
        </w:rPr>
        <w:t> </w:t>
      </w:r>
      <w:r w:rsidRPr="005C34F9">
        <w:rPr>
          <w:rFonts w:ascii="Times New Roman" w:hAnsi="Times New Roman" w:cs="Times New Roman"/>
          <w:i/>
          <w:lang w:val="ru-RU"/>
        </w:rPr>
        <w:t>ми були, ми є!</w:t>
      </w:r>
      <w:r w:rsidRPr="005C34F9">
        <w:rPr>
          <w:rFonts w:ascii="Times New Roman" w:hAnsi="Times New Roman" w:cs="Times New Roman"/>
          <w:i/>
          <w:lang w:val="uk-UA"/>
        </w:rPr>
        <w:t>»</w:t>
      </w:r>
    </w:p>
    <w:p w:rsidR="005C34F9" w:rsidRDefault="005C34F9" w:rsidP="0063785E">
      <w:pPr>
        <w:spacing w:after="0" w:line="240" w:lineRule="auto"/>
        <w:jc w:val="both"/>
        <w:rPr>
          <w:rFonts w:cs="Times New Roman CYR"/>
          <w:kern w:val="28"/>
          <w:sz w:val="28"/>
          <w:szCs w:val="28"/>
          <w:lang w:val="uk-UA"/>
        </w:rPr>
      </w:pPr>
    </w:p>
    <w:p w:rsidR="00B03F90" w:rsidRDefault="00B03F90" w:rsidP="00965626">
      <w:pPr>
        <w:spacing w:after="0" w:line="240" w:lineRule="auto"/>
        <w:jc w:val="center"/>
        <w:rPr>
          <w:rFonts w:ascii="Times New Roman" w:eastAsia="Times New Roman" w:hAnsi="Times New Roman" w:cs="Times New Roman"/>
          <w:b/>
          <w:caps/>
          <w:lang w:val="ru-RU"/>
        </w:rPr>
      </w:pPr>
    </w:p>
    <w:p w:rsidR="005C34F9" w:rsidRPr="005C34F9" w:rsidRDefault="005C34F9" w:rsidP="00965626">
      <w:pPr>
        <w:spacing w:after="0" w:line="240" w:lineRule="auto"/>
        <w:jc w:val="center"/>
        <w:rPr>
          <w:rFonts w:ascii="Times New Roman" w:eastAsia="Times New Roman" w:hAnsi="Times New Roman" w:cs="Times New Roman"/>
          <w:b/>
          <w:caps/>
          <w:lang w:val="ru-RU"/>
        </w:rPr>
      </w:pPr>
      <w:r w:rsidRPr="005C34F9">
        <w:rPr>
          <w:rFonts w:ascii="Times New Roman" w:eastAsia="Times New Roman" w:hAnsi="Times New Roman" w:cs="Times New Roman"/>
          <w:b/>
          <w:caps/>
          <w:lang w:val="ru-RU"/>
        </w:rPr>
        <w:lastRenderedPageBreak/>
        <w:t>Мого народу ремесло. Гончарство у Новій Водолазі</w:t>
      </w:r>
    </w:p>
    <w:p w:rsidR="005C34F9" w:rsidRDefault="005C34F9" w:rsidP="005C34F9">
      <w:pPr>
        <w:spacing w:after="0" w:line="240" w:lineRule="auto"/>
        <w:jc w:val="center"/>
        <w:rPr>
          <w:rFonts w:ascii="Times New Roman" w:eastAsia="Times New Roman" w:hAnsi="Times New Roman" w:cs="Times New Roman"/>
          <w:lang w:val="ru-RU"/>
        </w:rPr>
      </w:pPr>
      <w:r w:rsidRPr="005C34F9">
        <w:rPr>
          <w:rFonts w:ascii="Times New Roman" w:eastAsia="Times New Roman" w:hAnsi="Times New Roman" w:cs="Times New Roman"/>
          <w:b/>
          <w:lang w:val="ru-RU"/>
        </w:rPr>
        <w:t>Горбатенко Марія</w:t>
      </w:r>
      <w:r w:rsidRPr="005C34F9">
        <w:rPr>
          <w:rFonts w:ascii="Times New Roman" w:eastAsia="Times New Roman" w:hAnsi="Times New Roman" w:cs="Times New Roman"/>
          <w:lang w:val="ru-RU"/>
        </w:rPr>
        <w:t>, вихованка народного фольклорно-етнографічного колективу</w:t>
      </w:r>
    </w:p>
    <w:p w:rsidR="005C34F9" w:rsidRPr="005C34F9" w:rsidRDefault="005C34F9" w:rsidP="005C34F9">
      <w:pPr>
        <w:spacing w:after="0" w:line="240" w:lineRule="auto"/>
        <w:jc w:val="center"/>
        <w:rPr>
          <w:rFonts w:ascii="Times New Roman" w:eastAsia="Times New Roman" w:hAnsi="Times New Roman" w:cs="Times New Roman"/>
          <w:lang w:val="ru-RU"/>
        </w:rPr>
      </w:pPr>
      <w:r w:rsidRPr="005C34F9">
        <w:rPr>
          <w:rFonts w:ascii="Times New Roman" w:eastAsia="Times New Roman" w:hAnsi="Times New Roman" w:cs="Times New Roman"/>
          <w:lang w:val="ru-RU"/>
        </w:rPr>
        <w:t>«Вербиченька» Нововодолазького БДЮТ,</w:t>
      </w:r>
    </w:p>
    <w:p w:rsidR="005C34F9" w:rsidRPr="005C34F9" w:rsidRDefault="005C34F9" w:rsidP="005C34F9">
      <w:pPr>
        <w:spacing w:after="0" w:line="240" w:lineRule="auto"/>
        <w:jc w:val="center"/>
        <w:rPr>
          <w:rFonts w:ascii="Times New Roman" w:eastAsia="Times New Roman" w:hAnsi="Times New Roman" w:cs="Times New Roman"/>
          <w:lang w:val="ru-RU"/>
        </w:rPr>
      </w:pPr>
      <w:r w:rsidRPr="005C34F9">
        <w:rPr>
          <w:rFonts w:ascii="Times New Roman" w:eastAsia="Times New Roman" w:hAnsi="Times New Roman" w:cs="Times New Roman"/>
          <w:lang w:val="ru-RU"/>
        </w:rPr>
        <w:t>учениця 10 класу Нововодолазької гімназії</w:t>
      </w:r>
    </w:p>
    <w:p w:rsidR="005C34F9" w:rsidRDefault="005C34F9" w:rsidP="005C34F9">
      <w:pPr>
        <w:spacing w:after="0" w:line="240" w:lineRule="auto"/>
        <w:jc w:val="center"/>
        <w:rPr>
          <w:rFonts w:ascii="Times New Roman" w:eastAsia="Times New Roman" w:hAnsi="Times New Roman" w:cs="Times New Roman"/>
          <w:lang w:val="ru-RU"/>
        </w:rPr>
      </w:pPr>
      <w:r w:rsidRPr="005C34F9">
        <w:rPr>
          <w:rFonts w:ascii="Times New Roman" w:eastAsia="Times New Roman" w:hAnsi="Times New Roman" w:cs="Times New Roman"/>
          <w:lang w:val="ru-RU"/>
        </w:rPr>
        <w:t>Керівники:</w:t>
      </w:r>
      <w:r>
        <w:rPr>
          <w:rFonts w:ascii="Times New Roman" w:eastAsia="Times New Roman" w:hAnsi="Times New Roman" w:cs="Times New Roman"/>
          <w:lang w:val="ru-RU"/>
        </w:rPr>
        <w:t xml:space="preserve"> </w:t>
      </w:r>
      <w:r w:rsidRPr="005C34F9">
        <w:rPr>
          <w:rFonts w:ascii="Times New Roman" w:eastAsia="Times New Roman" w:hAnsi="Times New Roman" w:cs="Times New Roman"/>
          <w:lang w:val="ru-RU"/>
        </w:rPr>
        <w:t>Коваль Т.П., відмінник освіти,</w:t>
      </w:r>
      <w:r>
        <w:rPr>
          <w:rFonts w:ascii="Times New Roman" w:eastAsia="Times New Roman" w:hAnsi="Times New Roman" w:cs="Times New Roman"/>
          <w:lang w:val="ru-RU"/>
        </w:rPr>
        <w:t xml:space="preserve"> </w:t>
      </w:r>
      <w:r w:rsidRPr="005C34F9">
        <w:rPr>
          <w:rFonts w:ascii="Times New Roman" w:eastAsia="Times New Roman" w:hAnsi="Times New Roman" w:cs="Times New Roman"/>
          <w:lang w:val="ru-RU"/>
        </w:rPr>
        <w:t xml:space="preserve">Коваль О.В., Заслужений працівник культури України, </w:t>
      </w:r>
    </w:p>
    <w:p w:rsidR="005C34F9" w:rsidRPr="005C34F9" w:rsidRDefault="005C34F9" w:rsidP="005C34F9">
      <w:pPr>
        <w:spacing w:after="0" w:line="240" w:lineRule="auto"/>
        <w:jc w:val="center"/>
        <w:rPr>
          <w:rFonts w:ascii="Times New Roman" w:eastAsia="Times New Roman" w:hAnsi="Times New Roman" w:cs="Times New Roman"/>
          <w:lang w:val="ru-RU"/>
        </w:rPr>
      </w:pPr>
      <w:r w:rsidRPr="005C34F9">
        <w:rPr>
          <w:rFonts w:ascii="Times New Roman" w:eastAsia="Times New Roman" w:hAnsi="Times New Roman" w:cs="Times New Roman"/>
          <w:lang w:val="ru-RU"/>
        </w:rPr>
        <w:t>відмінник освіти України</w:t>
      </w:r>
    </w:p>
    <w:p w:rsidR="005C34F9" w:rsidRPr="005C34F9" w:rsidRDefault="005C34F9" w:rsidP="005C34F9">
      <w:pPr>
        <w:spacing w:after="0" w:line="240" w:lineRule="auto"/>
        <w:jc w:val="center"/>
        <w:rPr>
          <w:rFonts w:ascii="Times New Roman" w:eastAsia="Times New Roman" w:hAnsi="Times New Roman" w:cs="Times New Roman"/>
          <w:b/>
          <w:sz w:val="18"/>
          <w:szCs w:val="18"/>
          <w:lang w:val="ru-RU"/>
        </w:rPr>
      </w:pP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Гончарство – один із найсуттєвіших виробничо-естетичних моментів у розкритті матеріальних і духовних основ не тільки всієї нації, а й окремого населеного пункту, де в попередні століття воно було звичним ремеслом.</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Актуальність теми визначається важливістю вивчення традиційного ремесла – гончарства – не заради констатації його занепаду і зникнення, а щоб зробити його об’єктом національної гордості, відновленню гончарства в нашому селищі заради збереження духовних витоків своєї матеріальної культури, заради нерозривного зв’язку між предками і нащадками.</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Мета</w:t>
      </w:r>
      <w:r w:rsidRPr="00965626">
        <w:rPr>
          <w:rFonts w:ascii="Times New Roman" w:eastAsia="Times New Roman" w:hAnsi="Times New Roman" w:cs="Times New Roman"/>
          <w:b/>
          <w:sz w:val="24"/>
          <w:szCs w:val="24"/>
          <w:lang w:val="ru-RU"/>
        </w:rPr>
        <w:t xml:space="preserve"> </w:t>
      </w:r>
      <w:r w:rsidRPr="00965626">
        <w:rPr>
          <w:rFonts w:ascii="Times New Roman" w:eastAsia="Times New Roman" w:hAnsi="Times New Roman" w:cs="Times New Roman"/>
          <w:sz w:val="24"/>
          <w:szCs w:val="24"/>
          <w:lang w:val="ru-RU"/>
        </w:rPr>
        <w:t xml:space="preserve">дослідження – комплексна наукова характеристика гончарства селища Нова Водолага Харківської області – колишнього великого осередку цього ремесла в Слобідській Україні. </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Завданням нашої роботи було дослідити феномен гончарства у рідному селищі – виробничому осередку Слобожанщини Х</w:t>
      </w:r>
      <w:r w:rsidRPr="00965626">
        <w:rPr>
          <w:rFonts w:ascii="Times New Roman" w:eastAsia="Times New Roman" w:hAnsi="Times New Roman" w:cs="Times New Roman"/>
          <w:sz w:val="24"/>
          <w:szCs w:val="24"/>
        </w:rPr>
        <w:t>V</w:t>
      </w:r>
      <w:r w:rsidRPr="00965626">
        <w:rPr>
          <w:rFonts w:ascii="Times New Roman" w:eastAsia="Times New Roman" w:hAnsi="Times New Roman" w:cs="Times New Roman"/>
          <w:sz w:val="24"/>
          <w:szCs w:val="24"/>
          <w:lang w:val="ru-RU"/>
        </w:rPr>
        <w:t>ІІ – ХХ ст. Новій Водолазі. Визначити його регіональну та локальну специфіку, вивчити технологію виробничого процесу, познайомитись з асортиментом глиняних виробів, з’ясувати причини занепаду ремесла.</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Дослідження базується на польових матеріалах, зібраних вихованцями народного фольклорно-етнографічного колективу «Вербиченька» Нововодолазького будинку дитячої та юнацької творчості упродовж 1992—2016 рр. у смт Нова Водолага та населених пунктах району. У роботі використані матеріали з архіву «Вербиченьки», а також експонати традиційного гончарства  із музейної кімнати «Свята спадщина» Нововодолазького БДЮТ.</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Опрацьовані нами джерела та література кінця Х</w:t>
      </w:r>
      <w:r w:rsidRPr="00965626">
        <w:rPr>
          <w:rFonts w:ascii="Times New Roman" w:eastAsia="Times New Roman" w:hAnsi="Times New Roman" w:cs="Times New Roman"/>
          <w:sz w:val="24"/>
          <w:szCs w:val="24"/>
        </w:rPr>
        <w:t>V</w:t>
      </w:r>
      <w:r w:rsidRPr="00965626">
        <w:rPr>
          <w:rFonts w:ascii="Times New Roman" w:eastAsia="Times New Roman" w:hAnsi="Times New Roman" w:cs="Times New Roman"/>
          <w:sz w:val="24"/>
          <w:szCs w:val="24"/>
          <w:lang w:val="ru-RU"/>
        </w:rPr>
        <w:t>ІІІ – ХІХ ст. дає змогу твердити, що від початку заселення Слобожанщини, у Х</w:t>
      </w:r>
      <w:r w:rsidRPr="00965626">
        <w:rPr>
          <w:rFonts w:ascii="Times New Roman" w:eastAsia="Times New Roman" w:hAnsi="Times New Roman" w:cs="Times New Roman"/>
          <w:sz w:val="24"/>
          <w:szCs w:val="24"/>
        </w:rPr>
        <w:t>V</w:t>
      </w:r>
      <w:r w:rsidRPr="00965626">
        <w:rPr>
          <w:rFonts w:ascii="Times New Roman" w:eastAsia="Times New Roman" w:hAnsi="Times New Roman" w:cs="Times New Roman"/>
          <w:sz w:val="24"/>
          <w:szCs w:val="24"/>
          <w:lang w:val="ru-RU"/>
        </w:rPr>
        <w:t>ІІ ст. слобода Нова Водолага розвивається як гончарський центр, у якому формуються декілька осередків – «гнізд»: Гончарня, Пацикня, Чалунівка, Куряче.</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Багаті поклади якісної глини стають основою матеріального і духовного гончарського осередку в Новій Водолазі. Історична еволюція нововодолазького гончарства віддзеркалює особливості розвитку ремесла усієї Слобожанщини.</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 середини Х</w:t>
      </w:r>
      <w:r w:rsidRPr="00965626">
        <w:rPr>
          <w:rFonts w:ascii="Times New Roman" w:eastAsia="Times New Roman" w:hAnsi="Times New Roman" w:cs="Times New Roman"/>
          <w:sz w:val="24"/>
          <w:szCs w:val="24"/>
        </w:rPr>
        <w:t>V</w:t>
      </w:r>
      <w:r w:rsidRPr="00965626">
        <w:rPr>
          <w:rFonts w:ascii="Times New Roman" w:eastAsia="Times New Roman" w:hAnsi="Times New Roman" w:cs="Times New Roman"/>
          <w:sz w:val="24"/>
          <w:szCs w:val="24"/>
          <w:lang w:val="ru-RU"/>
        </w:rPr>
        <w:t>ІІ до кінця ХІХ ст. гончарство було чи не єдиним постачальником різних видів посуду та хатнього начиння. Цінова доступність, простота форм, багатофункціональність і розмаїття асортименту гончарних товарів створили популярність нововодолазького осередку.</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У 1890-х роках ХІХ ст. – першому десятилітті ХХ ст. «…незмінним лідером гончарного промислу, як і в попередній час, залишалася слобода Нова Водолага. Там нараховувалося 308 гончарів, що складало майже 20% їх загально губернської кількості» [Маслов М.П.]. Із таблиці підрахунку кількості ремісників Харківської губернії у Нововодолазькому повіті на 1912 р. налічувалося 358 гончарів.</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Земства сприяли підвищенню кваліфікації ремісників. Коли в другій половині ХІХ ст. під впливом нових умов економічного життя почалося гоніння на сімейні, родинні ремісничі династії, земські діячі знайшли і впровадили єдино можливий на той час спосіб збереження регіональних самобутніх ремісничих осередків.</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Гончарне виробництво – трудомісткий і тривалий процес, що вимагає від ремісника володіння різноманітними навичками, починаючи від вибору глини і кінчаючи термічною їх обробкою [12,</w:t>
      </w:r>
      <w:r w:rsidRPr="00965626">
        <w:rPr>
          <w:rFonts w:ascii="Times New Roman" w:eastAsia="Times New Roman" w:hAnsi="Times New Roman" w:cs="Times New Roman"/>
          <w:sz w:val="24"/>
          <w:szCs w:val="24"/>
        </w:rPr>
        <w:t> c</w:t>
      </w:r>
      <w:r w:rsidRPr="00965626">
        <w:rPr>
          <w:rFonts w:ascii="Times New Roman" w:eastAsia="Times New Roman" w:hAnsi="Times New Roman" w:cs="Times New Roman"/>
          <w:sz w:val="24"/>
          <w:szCs w:val="24"/>
          <w:lang w:val="ru-RU"/>
        </w:rPr>
        <w:t>.</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86]. Біла глина була привозною. Червону глину-глей водолазькі гончарі брали на Кабаковій горі, казали: «глина-кабаківка», а також на Чалунівці та під селом Просяне. Кіньми на бричках або «потягнувши воза», глину привозили на подвір’я гончара і скидали у глинник – спеціальну яму. Там глина знаходилась 2 – 3 місяці, «упрівала». Вже очищену глину місили, «як кісто на пироги», місили дуже довго.</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lastRenderedPageBreak/>
        <w:t>До середини ХІХ ст., за твердженням М.Маслова, на Слобожанщині гончарі працювали на ручному крузі. Ножні гончарні круги прийшли на допомогу майстрам під кінець ХІХ ст. Процес формовки одного виробу тривав від 5 до 15 хвилин. Особливістю роботи нововодолазьких гончарів було те, що майстер працював за гончарним кругом стоячи. Донька гончара розповідає про роботу батька Валкового Савелія Маркіяновича: «Ото глиняну пампушку намочив, ляп – на круг. А тоді ногою круг крутить і отак пальцями виводе, виводе… Навстоя все времня, не сідав ніколи, бо його ж треба витягнути отой горшок чи макітру» (Кузьоменська  З.С.).</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Для просушування посуд ставили на дерев’яні полиці. Під час просушування посуд розмальовували або покривали поливою. Підсушений і пофарбований посуд випалювали у спеціальних печах – горнах при температурі 800-900 градусів.</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Широкий асортимент виробів нововодолазьких майстрів другої половини ХІХ – першої половини ХХ ст. відповідав основній номенклатурі слобожанських керамічних виробів того часу. Вироби водолазьких гончарів користувалися попитом у населення.  </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Розвиваючись як ремесло, гончарство у Новій Водолазі було не тільки спадковою справою, яка переходила із покоління в покоління, а й ставало цеховим керамічним виробництвом. Старинне ремесло передавалося із покоління в покоління до 1975 року (прадіди – діди – батьки – сини) і ставало спадкоємною справою. У ході дослідження нами було виявлено династії гончарів: Лубенців, Калантаїв, Товстиків, Чухлатих, Хрустів, Килипків, Валкових та ін.</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Досліджуючи проблему соціально-економічних умов розвитку гончарства, виявлено три основні етапи історичної еволюції гончарського осередку Нової Водолаги впродовж ХІХ – ХХ ст.: інтенсивний розвиток (1860–1910 роки), стагнація (1910–1920 роки), занепад (1930–1960 роки). До межі ХІХ – ХХ ст. нововодолазьке гончарство розвивалося з різною інтенсивністю, але Нова Водолага завжди залишалася провідним центром гончарства Слобожанщини.</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Занепад гончарства Нової Водолаги, як і в цілому на Слобожанщині, був викликаний об’єктивними причинами: розвитком керамічної промисловості, відтоком робочих рук в інші галузі народного господарства, запровадженням у країні насильницьких методів кооперації в кустарному виробництві та колективізації в сільському господарстві, встановленням високого оподаткування для одноосібників та кустарів, соціальними катаклізмами (війни, репресії, голодомори), змінами у побутовій культурі.</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Внаслідок фольклорно-етнографічних експедицій в музейній кімнаті «Свята спадщина» Нововодолазького БДЮТ експонуються великі полив’яні макітри для тіста, для приготування кваші, менші – для тертя маку; горшки для приготування юшки, борщу, затірки, капусняку, вареників, каші тощо, малесенькі горнята для різних підливок; різноманітні глечики для молока; збани («жбани») для масла і сметани; тазки для випікання пасок</w:t>
      </w:r>
      <w:r w:rsidRPr="00965626">
        <w:rPr>
          <w:rFonts w:ascii="Times New Roman" w:eastAsia="Times New Roman" w:hAnsi="Times New Roman" w:cs="Times New Roman"/>
          <w:color w:val="002060"/>
          <w:sz w:val="24"/>
          <w:szCs w:val="24"/>
          <w:lang w:val="ru-RU"/>
        </w:rPr>
        <w:t xml:space="preserve">, </w:t>
      </w:r>
      <w:r w:rsidRPr="00965626">
        <w:rPr>
          <w:rFonts w:ascii="Times New Roman" w:eastAsia="Times New Roman" w:hAnsi="Times New Roman" w:cs="Times New Roman"/>
          <w:sz w:val="24"/>
          <w:szCs w:val="24"/>
          <w:lang w:val="ru-RU"/>
        </w:rPr>
        <w:t>на якому</w:t>
      </w:r>
      <w:r w:rsidRPr="00965626">
        <w:rPr>
          <w:rFonts w:ascii="Times New Roman" w:eastAsia="Times New Roman" w:hAnsi="Times New Roman" w:cs="Times New Roman"/>
          <w:color w:val="FF0000"/>
          <w:sz w:val="24"/>
          <w:szCs w:val="24"/>
          <w:lang w:val="ru-RU"/>
        </w:rPr>
        <w:t xml:space="preserve"> </w:t>
      </w:r>
      <w:r w:rsidRPr="00965626">
        <w:rPr>
          <w:rFonts w:ascii="Times New Roman" w:eastAsia="Times New Roman" w:hAnsi="Times New Roman" w:cs="Times New Roman"/>
          <w:sz w:val="24"/>
          <w:szCs w:val="24"/>
          <w:lang w:val="ru-RU"/>
        </w:rPr>
        <w:t xml:space="preserve">рука майстра методом витискання вивела символ безкінечності життя: хвилясту лінію та колові смуги; ринки, сита, миски, ковбушки, тикви, барильця і багато іншого посуду, а також велика колекція глиняної дитячої іграшки. Глиняні вироби присутній поряд з людиною і в радості, і в печалі, в народному світогляді, в обрядах і у творчості. </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Сподіваємося, що дане дослідження сприятиме відновленню гончарства в нашому селищі заради збереження духовних витоків своєї матеріальної культури, заради нерозривного зв’язку між предками і нащадками. </w:t>
      </w:r>
    </w:p>
    <w:p w:rsidR="005C34F9" w:rsidRPr="00965626" w:rsidRDefault="005C34F9" w:rsidP="005C34F9">
      <w:pPr>
        <w:spacing w:after="0" w:line="240" w:lineRule="auto"/>
        <w:ind w:firstLine="284"/>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Отже, широке і всебічне звернення до теми старого ремесла малої батьківщини дасть змогу створити цілісний культурно-економічний портрет України, який висвітлить неповторне полотно, що його дописуватимуть новими постатями і сюжетами нові покоління.</w:t>
      </w:r>
    </w:p>
    <w:p w:rsidR="00965626" w:rsidRDefault="00965626"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714DA7" w:rsidRDefault="00714DA7" w:rsidP="00965626">
      <w:pPr>
        <w:pStyle w:val="1"/>
        <w:spacing w:before="0" w:beforeAutospacing="0" w:after="0" w:afterAutospacing="0"/>
        <w:jc w:val="center"/>
        <w:rPr>
          <w:caps/>
          <w:color w:val="000000" w:themeColor="text1"/>
          <w:sz w:val="22"/>
          <w:szCs w:val="22"/>
          <w:shd w:val="clear" w:color="auto" w:fill="FFFFFF"/>
          <w:lang w:val="uk-UA"/>
        </w:rPr>
      </w:pPr>
    </w:p>
    <w:p w:rsidR="005C34F9" w:rsidRPr="00965626" w:rsidRDefault="005C34F9" w:rsidP="00965626">
      <w:pPr>
        <w:pStyle w:val="1"/>
        <w:spacing w:before="0" w:beforeAutospacing="0" w:after="0" w:afterAutospacing="0"/>
        <w:jc w:val="center"/>
        <w:rPr>
          <w:caps/>
          <w:color w:val="000000" w:themeColor="text1"/>
          <w:sz w:val="22"/>
          <w:szCs w:val="22"/>
          <w:shd w:val="clear" w:color="auto" w:fill="FFFFFF"/>
          <w:lang w:val="uk-UA"/>
        </w:rPr>
      </w:pPr>
      <w:r w:rsidRPr="005C34F9">
        <w:rPr>
          <w:caps/>
          <w:color w:val="000000" w:themeColor="text1"/>
          <w:sz w:val="22"/>
          <w:szCs w:val="22"/>
          <w:shd w:val="clear" w:color="auto" w:fill="FFFFFF"/>
          <w:lang w:val="uk-UA"/>
        </w:rPr>
        <w:lastRenderedPageBreak/>
        <w:t>Роль особистості в історії людства</w:t>
      </w:r>
    </w:p>
    <w:p w:rsidR="005C34F9" w:rsidRDefault="005C34F9" w:rsidP="005C34F9">
      <w:pPr>
        <w:spacing w:after="0" w:line="240" w:lineRule="auto"/>
        <w:jc w:val="center"/>
        <w:rPr>
          <w:rFonts w:ascii="Times New Roman" w:hAnsi="Times New Roman" w:cs="Times New Roman"/>
          <w:lang w:val="uk-UA"/>
        </w:rPr>
      </w:pPr>
      <w:r w:rsidRPr="005C34F9">
        <w:rPr>
          <w:rFonts w:ascii="Times New Roman" w:hAnsi="Times New Roman" w:cs="Times New Roman"/>
          <w:b/>
          <w:lang w:val="uk-UA"/>
        </w:rPr>
        <w:t>Григорова Валерія</w:t>
      </w:r>
      <w:r w:rsidRPr="005C34F9">
        <w:rPr>
          <w:rFonts w:ascii="Times New Roman" w:hAnsi="Times New Roman" w:cs="Times New Roman"/>
          <w:lang w:val="uk-UA"/>
        </w:rPr>
        <w:t xml:space="preserve">,  учениця  9 класу Куп’янської гімназіі №1 Куп’янської міської ради </w:t>
      </w:r>
    </w:p>
    <w:p w:rsidR="005C34F9" w:rsidRPr="005C34F9" w:rsidRDefault="005C34F9" w:rsidP="005C34F9">
      <w:pPr>
        <w:spacing w:after="0" w:line="240" w:lineRule="auto"/>
        <w:jc w:val="center"/>
        <w:rPr>
          <w:rFonts w:ascii="Times New Roman" w:hAnsi="Times New Roman" w:cs="Times New Roman"/>
          <w:lang w:val="uk-UA"/>
        </w:rPr>
      </w:pPr>
      <w:r w:rsidRPr="005C34F9">
        <w:rPr>
          <w:rFonts w:ascii="Times New Roman" w:hAnsi="Times New Roman" w:cs="Times New Roman"/>
          <w:lang w:val="uk-UA"/>
        </w:rPr>
        <w:t>Харківської області</w:t>
      </w:r>
      <w:r>
        <w:rPr>
          <w:rFonts w:ascii="Times New Roman" w:hAnsi="Times New Roman" w:cs="Times New Roman"/>
          <w:lang w:val="uk-UA"/>
        </w:rPr>
        <w:t xml:space="preserve">. </w:t>
      </w:r>
      <w:r w:rsidRPr="005C34F9">
        <w:rPr>
          <w:rFonts w:ascii="Times New Roman" w:hAnsi="Times New Roman" w:cs="Times New Roman"/>
          <w:lang w:val="uk-UA"/>
        </w:rPr>
        <w:t>Керівник:  Вербицька  Н. В., учитель зарубіжної літератури</w:t>
      </w:r>
    </w:p>
    <w:p w:rsidR="005C34F9" w:rsidRPr="005C34F9" w:rsidRDefault="005C34F9" w:rsidP="005C34F9">
      <w:pPr>
        <w:tabs>
          <w:tab w:val="center" w:pos="4677"/>
        </w:tabs>
        <w:spacing w:after="0" w:line="240" w:lineRule="auto"/>
        <w:ind w:firstLine="57"/>
        <w:jc w:val="center"/>
        <w:rPr>
          <w:rFonts w:ascii="Times New Roman" w:hAnsi="Times New Roman" w:cs="Times New Roman"/>
          <w:lang w:val="uk-UA"/>
        </w:rPr>
      </w:pPr>
    </w:p>
    <w:p w:rsidR="005C34F9" w:rsidRPr="00965626" w:rsidRDefault="005C34F9" w:rsidP="005C34F9">
      <w:pPr>
        <w:spacing w:after="0" w:line="240" w:lineRule="auto"/>
        <w:ind w:firstLine="720"/>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В історії діють безліч людей. Деякі з них залишили в ній значний слід, наклали свій відбиток на хід історичних подій та їх результати.</w:t>
      </w:r>
    </w:p>
    <w:p w:rsidR="005C34F9" w:rsidRPr="00965626" w:rsidRDefault="005C34F9" w:rsidP="005C34F9">
      <w:pPr>
        <w:shd w:val="clear" w:color="auto" w:fill="FFFFFF"/>
        <w:spacing w:after="0" w:line="240" w:lineRule="auto"/>
        <w:ind w:firstLine="57"/>
        <w:jc w:val="both"/>
        <w:rPr>
          <w:rFonts w:ascii="Times New Roman" w:eastAsia="Times New Roman" w:hAnsi="Times New Roman" w:cs="Times New Roman"/>
          <w:color w:val="000000" w:themeColor="text1"/>
          <w:sz w:val="24"/>
          <w:szCs w:val="24"/>
          <w:lang w:val="uk-UA" w:eastAsia="ru-RU"/>
        </w:rPr>
      </w:pPr>
      <w:r w:rsidRPr="00965626">
        <w:rPr>
          <w:rFonts w:ascii="Times New Roman" w:eastAsia="Times New Roman" w:hAnsi="Times New Roman" w:cs="Times New Roman"/>
          <w:color w:val="000000" w:themeColor="text1"/>
          <w:sz w:val="24"/>
          <w:szCs w:val="24"/>
          <w:lang w:val="uk-UA" w:eastAsia="ru-RU"/>
        </w:rPr>
        <w:t xml:space="preserve">  </w:t>
      </w:r>
      <w:r w:rsidRPr="00965626">
        <w:rPr>
          <w:rFonts w:ascii="Times New Roman" w:eastAsia="Times New Roman" w:hAnsi="Times New Roman" w:cs="Times New Roman"/>
          <w:color w:val="000000" w:themeColor="text1"/>
          <w:sz w:val="24"/>
          <w:szCs w:val="24"/>
          <w:lang w:val="uk-UA" w:eastAsia="ru-RU"/>
        </w:rPr>
        <w:tab/>
        <w:t>Французький письменник Ж.Леметр писав, що всі люди беруть участь у творенні історії. Стало бути, кожен з нас хоча б в самій незначною частці зобов'язаний сприяти її красі і не давати їй бути дуже потворною.</w:t>
      </w:r>
    </w:p>
    <w:p w:rsidR="005C34F9" w:rsidRPr="00965626" w:rsidRDefault="005C34F9" w:rsidP="005C34F9">
      <w:pPr>
        <w:shd w:val="clear" w:color="auto" w:fill="FFFFFF"/>
        <w:spacing w:after="0" w:line="240" w:lineRule="auto"/>
        <w:ind w:firstLine="57"/>
        <w:jc w:val="both"/>
        <w:rPr>
          <w:rFonts w:ascii="Times New Roman" w:eastAsia="Times New Roman" w:hAnsi="Times New Roman" w:cs="Times New Roman"/>
          <w:color w:val="000000" w:themeColor="text1"/>
          <w:sz w:val="24"/>
          <w:szCs w:val="24"/>
          <w:lang w:val="uk-UA" w:eastAsia="ru-RU"/>
        </w:rPr>
      </w:pPr>
      <w:r w:rsidRPr="00965626">
        <w:rPr>
          <w:rFonts w:ascii="Times New Roman" w:hAnsi="Times New Roman" w:cs="Times New Roman"/>
          <w:color w:val="000000" w:themeColor="text1"/>
          <w:sz w:val="24"/>
          <w:szCs w:val="24"/>
          <w:shd w:val="clear" w:color="auto" w:fill="FFFFFF"/>
          <w:lang w:val="uk-UA"/>
        </w:rPr>
        <w:t xml:space="preserve"> Окрема людина, ставши на чолі держави, політичної партії, може значно вплинути на хід подій суспільного життя в тому випадку, якщо він краще за інших розуміє назрілі суспільні проблеми, ясно бачить ті соціальні верстви, які покликані їх вирішити, і притому сам володіє задатками лідера, організатора, здатного згуртовувати людей і вести їх за собою. Під харизмою розуміють виняткову обдарованість людини. Харизматичним лідером називають того, хто як пророк, проповідник або політичний діяч володіє надзвичайною здатністю впливати на людей, переконувати їх у правильності того шляху, який він пропонує.</w:t>
      </w:r>
    </w:p>
    <w:p w:rsidR="005C34F9" w:rsidRPr="00965626" w:rsidRDefault="005C34F9" w:rsidP="005C34F9">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 xml:space="preserve"> Питання про особистості в історичному процесі хвилювало вчених в усі часи, і в даний час залишається актуальним. Життя не стоїть на місці, історія рухається вперед, відбувається постійний розвиток людського суспільства і на історичну арену виходять значущі особистості, змінюючи тих, хто залишається в минулому.</w:t>
      </w:r>
    </w:p>
    <w:p w:rsidR="005C34F9" w:rsidRPr="00965626" w:rsidRDefault="005C34F9" w:rsidP="005C34F9">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 xml:space="preserve"> Будь-яка, навіть сама яскрава і талановита особистість, діє в певних умовах і не здатна скасувати їх за своїм розсудом. Особливості особистості полководця, політичного лідера, творця нової релігії, видатного вченого чи митця впливають на форму перебігу відповідних процесів. Але навіть геній не здатний здійснити те, що суперечить законам природи або докорінно розходиться з історичним досвідом людей, їх прагненнями, очікуваннями і можливостями</w:t>
      </w:r>
    </w:p>
    <w:p w:rsidR="005C34F9" w:rsidRPr="00965626" w:rsidRDefault="005C34F9" w:rsidP="005C34F9">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 xml:space="preserve"> Величезний внесок в історичний процес, вносять не тільки державні діячі, але і геніальні особистості, які творять у сфері науки, техніки, філософії, літератури, мистецтва, релігійної думки. Людство завжди буде шанувати імена Платона і Арістотеля, Леонардо да Вінчі, Рафаеля, Ньютона і Менделєєва, Шекспіра і Пушкіна, Бетховена і Чайковського. Їх творчість залишила глибокий слід в історії світової культури.</w:t>
      </w:r>
    </w:p>
    <w:p w:rsidR="005C34F9" w:rsidRPr="00965626" w:rsidRDefault="005C34F9" w:rsidP="005C34F9">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Історія вчить, що жоден клас, жодна соціальна сила не досягає панування, якщо не висуває своїх політичних лідерів. Але адже талантів особистості недостатньо. Необхідно, щоб у ході розвитку суспільства стали на порядок денний завдання, які може вирішувати та чи інша особистість.</w:t>
      </w:r>
    </w:p>
    <w:p w:rsidR="00965626" w:rsidRDefault="005C34F9" w:rsidP="005C34F9">
      <w:pPr>
        <w:spacing w:after="0" w:line="240" w:lineRule="auto"/>
        <w:jc w:val="both"/>
        <w:rPr>
          <w:rFonts w:ascii="Times New Roman" w:hAnsi="Times New Roman" w:cs="Times New Roman"/>
          <w:color w:val="000000" w:themeColor="text1"/>
          <w:sz w:val="24"/>
          <w:szCs w:val="24"/>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 xml:space="preserve"> Сучасні дослідники відзначають, що особистість не є простим «зліпком» з суспільства. Навпаки, суспільство і особистість активно взаємовпливають один на одного. Способів організації суспільства багато, а отже, багато буде і варіантів прояву особистості. Таким чином, історична роль особистості може коливатися від самої непомітною до величезною.</w:t>
      </w:r>
    </w:p>
    <w:p w:rsidR="005C34F9" w:rsidRPr="00965626" w:rsidRDefault="005C34F9" w:rsidP="005C34F9">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Безліч подій в історії завжди знаменувалася проявом діяльності різними особистостями: геніальними або тупоумними, талановитими або посередніми; вольовими або безвольними, прогресивними або реакційними</w:t>
      </w:r>
    </w:p>
    <w:p w:rsidR="005C34F9" w:rsidRPr="00965626" w:rsidRDefault="005C34F9" w:rsidP="005C34F9">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Я дуже б хотіла, щоб на хід історії впливали тільки позитивні особистості.</w:t>
      </w:r>
    </w:p>
    <w:p w:rsidR="005C34F9" w:rsidRPr="00965626" w:rsidRDefault="005C34F9" w:rsidP="005C34F9">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Толстой писал в </w:t>
      </w:r>
      <w:r w:rsidRPr="00965626">
        <w:rPr>
          <w:rFonts w:ascii="Times New Roman" w:hAnsi="Times New Roman" w:cs="Times New Roman"/>
          <w:color w:val="000000" w:themeColor="text1"/>
          <w:sz w:val="24"/>
          <w:szCs w:val="24"/>
          <w:shd w:val="clear" w:color="auto" w:fill="FFFFFF"/>
          <w:lang w:val="ru-RU"/>
        </w:rPr>
        <w:t>"Войне и мире": «Отдельная личность - это не более чем отдельная личность. На ход истории влияет совокупность целого ряда факторов, случаев, чьих-то действий, совпадений»</w:t>
      </w:r>
      <w:r w:rsidRPr="00965626">
        <w:rPr>
          <w:rFonts w:ascii="Times New Roman" w:hAnsi="Times New Roman" w:cs="Times New Roman"/>
          <w:color w:val="000000" w:themeColor="text1"/>
          <w:sz w:val="24"/>
          <w:szCs w:val="24"/>
          <w:shd w:val="clear" w:color="auto" w:fill="FFFFFF"/>
          <w:lang w:val="uk-UA"/>
        </w:rPr>
        <w:t>.</w:t>
      </w:r>
    </w:p>
    <w:p w:rsidR="005C34F9" w:rsidRPr="00965626" w:rsidRDefault="005C34F9" w:rsidP="005C34F9">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І навіть якщо в ході цього історичного руху виділяється якась особистість, то тільки тому, що саме так склалися обставини. І особистість в будь-якому випадку не впливає на хід історії, вона служить не більше ніж провідником. Створюється враження, видимість, що та чи інша історична подія - вплив особистості, а найчастіше такий вплив і зовсім приписується істориками.</w:t>
      </w:r>
    </w:p>
    <w:p w:rsidR="005C34F9" w:rsidRPr="00965626" w:rsidRDefault="005C34F9" w:rsidP="0063785E">
      <w:pPr>
        <w:spacing w:after="0" w:line="240" w:lineRule="auto"/>
        <w:jc w:val="both"/>
        <w:rPr>
          <w:rFonts w:ascii="Times New Roman" w:hAnsi="Times New Roman" w:cs="Times New Roman"/>
          <w:color w:val="000000" w:themeColor="text1"/>
          <w:sz w:val="24"/>
          <w:szCs w:val="24"/>
          <w:shd w:val="clear" w:color="auto" w:fill="FFFFFF"/>
          <w:lang w:val="uk-UA"/>
        </w:rPr>
      </w:pPr>
      <w:r w:rsidRPr="00965626">
        <w:rPr>
          <w:rFonts w:ascii="Times New Roman" w:hAnsi="Times New Roman" w:cs="Times New Roman"/>
          <w:color w:val="000000" w:themeColor="text1"/>
          <w:sz w:val="24"/>
          <w:szCs w:val="24"/>
          <w:shd w:val="clear" w:color="auto" w:fill="FFFFFF"/>
          <w:lang w:val="uk-UA"/>
        </w:rPr>
        <w:t xml:space="preserve">  </w:t>
      </w:r>
      <w:r w:rsidRPr="00965626">
        <w:rPr>
          <w:rFonts w:ascii="Times New Roman" w:hAnsi="Times New Roman" w:cs="Times New Roman"/>
          <w:color w:val="000000" w:themeColor="text1"/>
          <w:sz w:val="24"/>
          <w:szCs w:val="24"/>
          <w:shd w:val="clear" w:color="auto" w:fill="FFFFFF"/>
          <w:lang w:val="uk-UA"/>
        </w:rPr>
        <w:tab/>
        <w:t>Якщо особистість слабка в сформованих обставинах і необхідності історії,то ніякі умови їй не допоможуть. І навпаки - сильна особистість може використовувати для реалізації і не надто сприятливі умови,змінить їх собі на користь.</w:t>
      </w:r>
    </w:p>
    <w:p w:rsidR="00B03F90" w:rsidRPr="005C34F9" w:rsidRDefault="00B03F90" w:rsidP="005C34F9">
      <w:pPr>
        <w:pStyle w:val="af"/>
        <w:tabs>
          <w:tab w:val="left" w:pos="5940"/>
        </w:tabs>
        <w:rPr>
          <w:rFonts w:ascii="Times New Roman" w:hAnsi="Times New Roman" w:cs="Times New Roman"/>
          <w:sz w:val="28"/>
          <w:szCs w:val="28"/>
          <w:lang w:val="ru-RU"/>
        </w:rPr>
      </w:pPr>
    </w:p>
    <w:p w:rsidR="00B03B7F" w:rsidRPr="00B03B7F" w:rsidRDefault="005C34F9" w:rsidP="00965626">
      <w:pPr>
        <w:pStyle w:val="af"/>
        <w:tabs>
          <w:tab w:val="left" w:pos="5940"/>
        </w:tabs>
        <w:jc w:val="center"/>
        <w:rPr>
          <w:rFonts w:ascii="Times New Roman" w:hAnsi="Times New Roman" w:cs="Times New Roman"/>
          <w:b/>
          <w:caps/>
          <w:sz w:val="22"/>
          <w:szCs w:val="22"/>
        </w:rPr>
      </w:pPr>
      <w:r w:rsidRPr="005C34F9">
        <w:rPr>
          <w:rFonts w:ascii="Times New Roman" w:hAnsi="Times New Roman" w:cs="Times New Roman"/>
          <w:b/>
          <w:caps/>
          <w:sz w:val="22"/>
          <w:szCs w:val="22"/>
        </w:rPr>
        <w:lastRenderedPageBreak/>
        <w:t>«Дитячий фольклор як складова частина народознавства»</w:t>
      </w:r>
    </w:p>
    <w:p w:rsidR="005C34F9" w:rsidRPr="00B03B7F" w:rsidRDefault="00B03B7F" w:rsidP="00B03B7F">
      <w:pPr>
        <w:pStyle w:val="af"/>
        <w:tabs>
          <w:tab w:val="left" w:pos="5940"/>
        </w:tabs>
        <w:jc w:val="center"/>
        <w:rPr>
          <w:rFonts w:ascii="Times New Roman" w:hAnsi="Times New Roman" w:cs="Times New Roman"/>
          <w:b/>
          <w:caps/>
          <w:sz w:val="22"/>
          <w:szCs w:val="22"/>
        </w:rPr>
      </w:pPr>
      <w:r w:rsidRPr="00B03B7F">
        <w:rPr>
          <w:rFonts w:ascii="Times New Roman" w:hAnsi="Times New Roman" w:cs="Times New Roman"/>
          <w:b/>
          <w:sz w:val="22"/>
          <w:szCs w:val="22"/>
        </w:rPr>
        <w:t>Громницька Кристина</w:t>
      </w:r>
      <w:r w:rsidR="005C34F9" w:rsidRPr="00B03B7F">
        <w:rPr>
          <w:rFonts w:ascii="Times New Roman" w:hAnsi="Times New Roman" w:cs="Times New Roman"/>
          <w:b/>
          <w:sz w:val="22"/>
          <w:szCs w:val="22"/>
        </w:rPr>
        <w:t>,</w:t>
      </w:r>
      <w:r w:rsidR="005C34F9" w:rsidRPr="00B03B7F">
        <w:rPr>
          <w:rFonts w:ascii="Times New Roman" w:hAnsi="Times New Roman" w:cs="Times New Roman"/>
          <w:sz w:val="22"/>
          <w:szCs w:val="22"/>
        </w:rPr>
        <w:t xml:space="preserve"> учениця групи П-31 Харківського вищого професійного училища швейного виробництва та побуту  Української інженерно-педагогічної академії</w:t>
      </w:r>
    </w:p>
    <w:p w:rsidR="005C34F9" w:rsidRPr="00507B72" w:rsidRDefault="005C34F9" w:rsidP="00B03B7F">
      <w:pPr>
        <w:tabs>
          <w:tab w:val="left" w:pos="0"/>
        </w:tabs>
        <w:spacing w:after="0" w:line="240" w:lineRule="auto"/>
        <w:jc w:val="center"/>
        <w:rPr>
          <w:rFonts w:ascii="Times New Roman" w:hAnsi="Times New Roman" w:cs="Times New Roman"/>
          <w:lang w:val="uk-UA" w:eastAsia="ru-RU"/>
        </w:rPr>
      </w:pPr>
      <w:r w:rsidRPr="00507B72">
        <w:rPr>
          <w:rFonts w:ascii="Times New Roman" w:hAnsi="Times New Roman" w:cs="Times New Roman"/>
          <w:lang w:val="uk-UA" w:eastAsia="ru-RU"/>
        </w:rPr>
        <w:t>Керівник  Даніленко О . М . викладач українськоі мови та літератури  Харківського вищого професійногоучилища швейного виробництва та побуту Української інженерно-педагогічної академії.</w:t>
      </w:r>
    </w:p>
    <w:p w:rsidR="00B03B7F" w:rsidRPr="00507B72" w:rsidRDefault="00B03B7F" w:rsidP="00B03B7F">
      <w:pPr>
        <w:tabs>
          <w:tab w:val="left" w:pos="0"/>
        </w:tabs>
        <w:spacing w:after="0" w:line="240" w:lineRule="auto"/>
        <w:jc w:val="center"/>
        <w:rPr>
          <w:rFonts w:ascii="Times New Roman" w:hAnsi="Times New Roman" w:cs="Times New Roman"/>
          <w:lang w:val="uk-UA" w:eastAsia="ru-RU"/>
        </w:rPr>
      </w:pPr>
    </w:p>
    <w:p w:rsidR="005C34F9" w:rsidRPr="00965626" w:rsidRDefault="005C34F9" w:rsidP="00B03B7F">
      <w:pPr>
        <w:spacing w:after="0" w:line="240" w:lineRule="auto"/>
        <w:ind w:firstLine="567"/>
        <w:jc w:val="both"/>
        <w:rPr>
          <w:rFonts w:ascii="Times New Roman" w:eastAsia="Times New Roman" w:hAnsi="Times New Roman" w:cs="Times New Roman"/>
          <w:sz w:val="24"/>
          <w:szCs w:val="24"/>
          <w:lang w:val="uk-UA" w:eastAsia="ru-RU"/>
        </w:rPr>
      </w:pPr>
      <w:r w:rsidRPr="00965626">
        <w:rPr>
          <w:rFonts w:ascii="Times New Roman" w:eastAsia="Times New Roman" w:hAnsi="Times New Roman" w:cs="Times New Roman"/>
          <w:color w:val="000000"/>
          <w:sz w:val="24"/>
          <w:szCs w:val="24"/>
          <w:lang w:val="uk-UA" w:eastAsia="ru-RU"/>
        </w:rPr>
        <w:t>Фольклор – колективна уснопоетична творчість, що в досконалій мистецькій формі відображає життя, працю, історію, побут, думки, прагнення й погляди народу.</w:t>
      </w:r>
    </w:p>
    <w:p w:rsidR="005C34F9" w:rsidRPr="00965626" w:rsidRDefault="005C34F9" w:rsidP="00B03B7F">
      <w:pPr>
        <w:pStyle w:val="af"/>
        <w:ind w:firstLine="540"/>
        <w:jc w:val="both"/>
        <w:rPr>
          <w:rFonts w:ascii="Times New Roman" w:hAnsi="Times New Roman" w:cs="Times New Roman"/>
          <w:sz w:val="24"/>
          <w:szCs w:val="24"/>
        </w:rPr>
      </w:pPr>
      <w:r w:rsidRPr="00965626">
        <w:rPr>
          <w:rFonts w:ascii="Times New Roman" w:hAnsi="Times New Roman" w:cs="Times New Roman"/>
          <w:sz w:val="24"/>
          <w:szCs w:val="24"/>
        </w:rPr>
        <w:t xml:space="preserve"> </w:t>
      </w:r>
      <w:r w:rsidRPr="00965626">
        <w:rPr>
          <w:rFonts w:ascii="Times New Roman" w:hAnsi="Times New Roman" w:cs="Times New Roman"/>
          <w:sz w:val="24"/>
          <w:szCs w:val="24"/>
          <w:lang w:val="ru-RU"/>
        </w:rPr>
        <w:t>С</w:t>
      </w:r>
      <w:r w:rsidRPr="00965626">
        <w:rPr>
          <w:rFonts w:ascii="Times New Roman" w:hAnsi="Times New Roman" w:cs="Times New Roman"/>
          <w:sz w:val="24"/>
          <w:szCs w:val="24"/>
        </w:rPr>
        <w:t>ьогодні дитячий фольклор – велика, специфічна, багатоскладова область народної творчості. Це минуле у майбутньому, жива традиція, яка незмінно зберігала ланцюжок спадкоємності поколінь, тому тема відродження дитячого фольклору є дуже важливою та актуальною. Вшановувати, зберігати народні традиції та впроваджувати їх в повсякденне життя є важливим для кожного з нас.</w:t>
      </w:r>
    </w:p>
    <w:p w:rsidR="005C34F9" w:rsidRPr="00965626" w:rsidRDefault="005C34F9" w:rsidP="00B03B7F">
      <w:pPr>
        <w:pStyle w:val="af"/>
        <w:ind w:firstLine="540"/>
        <w:jc w:val="both"/>
        <w:rPr>
          <w:rFonts w:ascii="Times New Roman" w:hAnsi="Times New Roman" w:cs="Times New Roman"/>
          <w:sz w:val="24"/>
          <w:szCs w:val="24"/>
        </w:rPr>
      </w:pPr>
      <w:r w:rsidRPr="00965626">
        <w:rPr>
          <w:rFonts w:ascii="Times New Roman" w:hAnsi="Times New Roman" w:cs="Times New Roman"/>
          <w:b/>
          <w:sz w:val="24"/>
          <w:szCs w:val="24"/>
        </w:rPr>
        <w:t>Мета дослідження</w:t>
      </w:r>
      <w:r w:rsidRPr="00965626">
        <w:rPr>
          <w:rFonts w:ascii="Times New Roman" w:hAnsi="Times New Roman" w:cs="Times New Roman"/>
          <w:sz w:val="24"/>
          <w:szCs w:val="24"/>
        </w:rPr>
        <w:t xml:space="preserve"> – вивчити поняття та класифікацію дитячого фольклору, його жанрові різновиди. </w:t>
      </w:r>
    </w:p>
    <w:p w:rsidR="005C34F9" w:rsidRPr="00965626" w:rsidRDefault="005C34F9" w:rsidP="00B03B7F">
      <w:pPr>
        <w:pStyle w:val="af"/>
        <w:ind w:firstLine="540"/>
        <w:jc w:val="both"/>
        <w:rPr>
          <w:rFonts w:ascii="Times New Roman" w:hAnsi="Times New Roman" w:cs="Times New Roman"/>
          <w:b/>
          <w:bCs/>
          <w:color w:val="000000"/>
          <w:sz w:val="24"/>
          <w:szCs w:val="24"/>
          <w:lang w:eastAsia="ru-RU"/>
        </w:rPr>
      </w:pPr>
      <w:r w:rsidRPr="00965626">
        <w:rPr>
          <w:rFonts w:ascii="Times New Roman" w:hAnsi="Times New Roman" w:cs="Times New Roman"/>
          <w:b/>
          <w:bCs/>
          <w:color w:val="000000"/>
          <w:sz w:val="24"/>
          <w:szCs w:val="24"/>
          <w:lang w:eastAsia="ru-RU"/>
        </w:rPr>
        <w:t>Об’єкт дослідження</w:t>
      </w:r>
      <w:r w:rsidRPr="00965626">
        <w:rPr>
          <w:rFonts w:ascii="Times New Roman" w:hAnsi="Times New Roman" w:cs="Times New Roman"/>
          <w:color w:val="000000"/>
          <w:sz w:val="24"/>
          <w:szCs w:val="24"/>
          <w:lang w:val="ru-RU" w:eastAsia="ru-RU"/>
        </w:rPr>
        <w:t xml:space="preserve"> </w:t>
      </w:r>
      <w:r w:rsidRPr="00965626">
        <w:rPr>
          <w:rFonts w:ascii="Times New Roman" w:hAnsi="Times New Roman" w:cs="Times New Roman"/>
          <w:color w:val="000000"/>
          <w:sz w:val="24"/>
          <w:szCs w:val="24"/>
          <w:lang w:val="ru-RU" w:eastAsia="ru-RU"/>
        </w:rPr>
        <w:sym w:font="Symbol" w:char="002D"/>
      </w:r>
      <w:r w:rsidRPr="00965626">
        <w:rPr>
          <w:rFonts w:ascii="Times New Roman" w:hAnsi="Times New Roman" w:cs="Times New Roman"/>
          <w:color w:val="000000"/>
          <w:sz w:val="24"/>
          <w:szCs w:val="24"/>
          <w:lang w:eastAsia="ru-RU"/>
        </w:rPr>
        <w:t xml:space="preserve"> жанри дитячого фольклору</w:t>
      </w:r>
      <w:r w:rsidRPr="00965626">
        <w:rPr>
          <w:rFonts w:ascii="Times New Roman" w:hAnsi="Times New Roman" w:cs="Times New Roman"/>
          <w:color w:val="000000"/>
          <w:sz w:val="24"/>
          <w:szCs w:val="24"/>
          <w:lang w:val="ru-RU" w:eastAsia="ru-RU"/>
        </w:rPr>
        <w:t>.</w:t>
      </w:r>
      <w:r w:rsidRPr="00965626">
        <w:rPr>
          <w:rFonts w:ascii="Times New Roman" w:hAnsi="Times New Roman" w:cs="Times New Roman"/>
          <w:b/>
          <w:bCs/>
          <w:color w:val="000000"/>
          <w:sz w:val="24"/>
          <w:szCs w:val="24"/>
          <w:lang w:val="ru-RU" w:eastAsia="ru-RU"/>
        </w:rPr>
        <w:t xml:space="preserve"> </w:t>
      </w:r>
    </w:p>
    <w:p w:rsidR="005C34F9" w:rsidRPr="00965626" w:rsidRDefault="005C34F9" w:rsidP="00B03B7F">
      <w:pPr>
        <w:pStyle w:val="af"/>
        <w:ind w:firstLine="540"/>
        <w:jc w:val="both"/>
        <w:rPr>
          <w:rFonts w:ascii="Times New Roman" w:hAnsi="Times New Roman" w:cs="Times New Roman"/>
          <w:sz w:val="24"/>
          <w:szCs w:val="24"/>
        </w:rPr>
      </w:pPr>
      <w:r w:rsidRPr="00965626">
        <w:rPr>
          <w:rFonts w:ascii="Times New Roman" w:hAnsi="Times New Roman" w:cs="Times New Roman"/>
          <w:b/>
          <w:bCs/>
          <w:color w:val="000000"/>
          <w:sz w:val="24"/>
          <w:szCs w:val="24"/>
          <w:lang w:eastAsia="ru-RU"/>
        </w:rPr>
        <w:t>Предметом дослідження</w:t>
      </w:r>
      <w:r w:rsidRPr="00965626">
        <w:rPr>
          <w:rFonts w:ascii="Times New Roman" w:hAnsi="Times New Roman" w:cs="Times New Roman"/>
          <w:color w:val="000000"/>
          <w:sz w:val="24"/>
          <w:szCs w:val="24"/>
          <w:lang w:val="ru-RU" w:eastAsia="ru-RU"/>
        </w:rPr>
        <w:t xml:space="preserve"> </w:t>
      </w:r>
      <w:r w:rsidRPr="00965626">
        <w:rPr>
          <w:rFonts w:ascii="Times New Roman" w:hAnsi="Times New Roman" w:cs="Times New Roman"/>
          <w:color w:val="000000"/>
          <w:sz w:val="24"/>
          <w:szCs w:val="24"/>
          <w:lang w:eastAsia="ru-RU"/>
        </w:rPr>
        <w:t>є дитячий фольклор як джерело формування світогляду дитини.</w:t>
      </w:r>
    </w:p>
    <w:p w:rsidR="005C34F9" w:rsidRPr="00965626" w:rsidRDefault="005C34F9" w:rsidP="00B03B7F">
      <w:pPr>
        <w:pStyle w:val="af"/>
        <w:ind w:firstLine="540"/>
        <w:jc w:val="both"/>
        <w:rPr>
          <w:rFonts w:ascii="Times New Roman" w:hAnsi="Times New Roman" w:cs="Times New Roman"/>
          <w:sz w:val="24"/>
          <w:szCs w:val="24"/>
        </w:rPr>
      </w:pPr>
      <w:r w:rsidRPr="00965626">
        <w:rPr>
          <w:rFonts w:ascii="Times New Roman" w:hAnsi="Times New Roman" w:cs="Times New Roman"/>
          <w:sz w:val="24"/>
          <w:szCs w:val="24"/>
        </w:rPr>
        <w:t xml:space="preserve">Для досягнення поставленої мети вирішивалась низка завдань: </w:t>
      </w:r>
    </w:p>
    <w:p w:rsidR="005C34F9" w:rsidRPr="00965626" w:rsidRDefault="005C34F9" w:rsidP="00553264">
      <w:pPr>
        <w:pStyle w:val="af"/>
        <w:numPr>
          <w:ilvl w:val="0"/>
          <w:numId w:val="11"/>
        </w:numPr>
        <w:ind w:left="0" w:firstLine="540"/>
        <w:jc w:val="both"/>
        <w:rPr>
          <w:rFonts w:ascii="Times New Roman" w:hAnsi="Times New Roman" w:cs="Times New Roman"/>
          <w:sz w:val="24"/>
          <w:szCs w:val="24"/>
        </w:rPr>
      </w:pPr>
      <w:r w:rsidRPr="00965626">
        <w:rPr>
          <w:rFonts w:ascii="Times New Roman" w:hAnsi="Times New Roman" w:cs="Times New Roman"/>
          <w:sz w:val="24"/>
          <w:szCs w:val="24"/>
        </w:rPr>
        <w:t xml:space="preserve">дати загальну характеристику дитячого фольклору; </w:t>
      </w:r>
    </w:p>
    <w:p w:rsidR="005C34F9" w:rsidRPr="00965626" w:rsidRDefault="005C34F9" w:rsidP="00553264">
      <w:pPr>
        <w:pStyle w:val="af"/>
        <w:numPr>
          <w:ilvl w:val="0"/>
          <w:numId w:val="11"/>
        </w:numPr>
        <w:ind w:left="0" w:firstLine="540"/>
        <w:jc w:val="both"/>
        <w:rPr>
          <w:rFonts w:ascii="Times New Roman" w:hAnsi="Times New Roman" w:cs="Times New Roman"/>
          <w:sz w:val="24"/>
          <w:szCs w:val="24"/>
        </w:rPr>
      </w:pPr>
      <w:r w:rsidRPr="00965626">
        <w:rPr>
          <w:rFonts w:ascii="Times New Roman" w:hAnsi="Times New Roman" w:cs="Times New Roman"/>
          <w:sz w:val="24"/>
          <w:szCs w:val="24"/>
        </w:rPr>
        <w:t xml:space="preserve">простежити історію збирання і вивчення дитячого фольклору; </w:t>
      </w:r>
    </w:p>
    <w:p w:rsidR="005C34F9" w:rsidRPr="00965626" w:rsidRDefault="005C34F9" w:rsidP="00553264">
      <w:pPr>
        <w:pStyle w:val="af"/>
        <w:numPr>
          <w:ilvl w:val="0"/>
          <w:numId w:val="11"/>
        </w:numPr>
        <w:ind w:left="0" w:firstLine="540"/>
        <w:jc w:val="both"/>
        <w:rPr>
          <w:rFonts w:ascii="Times New Roman" w:hAnsi="Times New Roman" w:cs="Times New Roman"/>
          <w:sz w:val="24"/>
          <w:szCs w:val="24"/>
        </w:rPr>
      </w:pPr>
      <w:r w:rsidRPr="00965626">
        <w:rPr>
          <w:rFonts w:ascii="Times New Roman" w:hAnsi="Times New Roman" w:cs="Times New Roman"/>
          <w:sz w:val="24"/>
          <w:szCs w:val="24"/>
        </w:rPr>
        <w:t xml:space="preserve">розглянути класифікацію дитячого фольклору; </w:t>
      </w:r>
    </w:p>
    <w:p w:rsidR="005C34F9" w:rsidRPr="00965626" w:rsidRDefault="005C34F9" w:rsidP="00553264">
      <w:pPr>
        <w:pStyle w:val="af"/>
        <w:numPr>
          <w:ilvl w:val="0"/>
          <w:numId w:val="11"/>
        </w:numPr>
        <w:ind w:left="0" w:firstLine="540"/>
        <w:jc w:val="both"/>
        <w:rPr>
          <w:rFonts w:ascii="Times New Roman" w:hAnsi="Times New Roman" w:cs="Times New Roman"/>
          <w:sz w:val="24"/>
          <w:szCs w:val="24"/>
        </w:rPr>
      </w:pPr>
      <w:r w:rsidRPr="00965626">
        <w:rPr>
          <w:rFonts w:ascii="Times New Roman" w:hAnsi="Times New Roman" w:cs="Times New Roman"/>
          <w:sz w:val="24"/>
          <w:szCs w:val="24"/>
        </w:rPr>
        <w:t>проаналізувати особливості жанрових різновидів дитячого фольклору.</w:t>
      </w:r>
    </w:p>
    <w:p w:rsidR="005C34F9" w:rsidRPr="00965626" w:rsidRDefault="005C34F9" w:rsidP="00B03B7F">
      <w:pPr>
        <w:pStyle w:val="a5"/>
        <w:spacing w:before="0" w:beforeAutospacing="0" w:after="0" w:afterAutospacing="0"/>
        <w:ind w:firstLine="567"/>
        <w:rPr>
          <w:color w:val="000000"/>
        </w:rPr>
      </w:pPr>
      <w:r w:rsidRPr="00965626">
        <w:rPr>
          <w:b/>
          <w:color w:val="000000"/>
          <w:lang w:val="uk-UA"/>
        </w:rPr>
        <w:t xml:space="preserve">Висновки: </w:t>
      </w:r>
      <w:r w:rsidRPr="00965626">
        <w:rPr>
          <w:color w:val="000000"/>
        </w:rPr>
        <w:t>У висновках відзначено, що дитячий фольклор є особливим жанром, який позначений високим світосприйняттям, багатством образів</w:t>
      </w:r>
      <w:r w:rsidRPr="00965626">
        <w:rPr>
          <w:color w:val="000000"/>
          <w:lang w:val="uk-UA"/>
        </w:rPr>
        <w:t xml:space="preserve">. </w:t>
      </w:r>
      <w:r w:rsidRPr="00965626">
        <w:rPr>
          <w:color w:val="000000"/>
        </w:rPr>
        <w:t>Любов до своєї землі, свого народу зароджувалась в душі кожної дитини ще з молоком матері, а потім міцніла у її становленні як громадянина.</w:t>
      </w:r>
    </w:p>
    <w:p w:rsidR="005C34F9" w:rsidRPr="00965626" w:rsidRDefault="005C34F9" w:rsidP="00B03B7F">
      <w:pPr>
        <w:pStyle w:val="a5"/>
        <w:spacing w:before="0" w:beforeAutospacing="0" w:after="0" w:afterAutospacing="0"/>
        <w:ind w:firstLine="567"/>
        <w:rPr>
          <w:color w:val="000000"/>
        </w:rPr>
      </w:pPr>
      <w:r w:rsidRPr="00965626">
        <w:rPr>
          <w:color w:val="000000"/>
        </w:rPr>
        <w:t>Образна система творів дитячого фольклору досить стійка і спирається на глибину образної інформації дитини. Дитячий фольклор формується під впливом низки чинників. Серед них — вплив різних соціальних структур і вікових груп, їх фольклору, масової культури, існуючих уявлень тощо. Дитячий фольклор допомагає дітям зрозуміти життєві ситуації, стереотипи поведінки, а також сприяє соціальній адаптації. Ґрунтом для такого «дорослішання» є готовність дітей отримувати й засвоювати інформаційну складову фольклорного тексту.</w:t>
      </w:r>
    </w:p>
    <w:p w:rsidR="005C34F9" w:rsidRDefault="005C34F9" w:rsidP="00965626">
      <w:pPr>
        <w:pStyle w:val="af"/>
        <w:ind w:firstLine="540"/>
        <w:jc w:val="both"/>
        <w:rPr>
          <w:rFonts w:ascii="Times New Roman" w:hAnsi="Times New Roman" w:cs="Times New Roman"/>
          <w:sz w:val="24"/>
          <w:szCs w:val="24"/>
        </w:rPr>
      </w:pPr>
      <w:r w:rsidRPr="00965626">
        <w:rPr>
          <w:rFonts w:ascii="Times New Roman" w:hAnsi="Times New Roman" w:cs="Times New Roman"/>
          <w:b/>
          <w:sz w:val="24"/>
          <w:szCs w:val="24"/>
        </w:rPr>
        <w:t>Практичне значення:</w:t>
      </w:r>
      <w:r w:rsidRPr="00965626">
        <w:rPr>
          <w:rFonts w:ascii="Times New Roman" w:hAnsi="Times New Roman" w:cs="Times New Roman"/>
          <w:sz w:val="24"/>
          <w:szCs w:val="24"/>
        </w:rPr>
        <w:t xml:space="preserve"> робота може знадобитися всім, хто цікавиться українським фольклором, матеріали дослідження можуть бути використані у позаурочній виховній роботі, у роботі гуртків з вивчення народознавства.</w:t>
      </w:r>
    </w:p>
    <w:p w:rsidR="00965626" w:rsidRPr="00965626" w:rsidRDefault="00965626" w:rsidP="00965626">
      <w:pPr>
        <w:pStyle w:val="af"/>
        <w:ind w:firstLine="540"/>
        <w:jc w:val="both"/>
        <w:rPr>
          <w:rFonts w:ascii="Times New Roman" w:hAnsi="Times New Roman" w:cs="Times New Roman"/>
          <w:sz w:val="24"/>
          <w:szCs w:val="24"/>
        </w:rPr>
      </w:pPr>
    </w:p>
    <w:p w:rsidR="00B03B7F" w:rsidRPr="00965626" w:rsidRDefault="00B03B7F" w:rsidP="00965626">
      <w:pPr>
        <w:spacing w:after="0" w:line="240" w:lineRule="auto"/>
        <w:contextualSpacing/>
        <w:jc w:val="center"/>
        <w:rPr>
          <w:rFonts w:ascii="Times New Roman" w:hAnsi="Times New Roman"/>
          <w:b/>
          <w:lang w:val="uk-UA"/>
        </w:rPr>
      </w:pPr>
      <w:r w:rsidRPr="00B03B7F">
        <w:rPr>
          <w:rFonts w:ascii="Times New Roman" w:hAnsi="Times New Roman"/>
          <w:b/>
          <w:lang w:val="uk-UA"/>
        </w:rPr>
        <w:t>І. І. КУЧУГУРА-КУЧЕРЕНКО – ВИДАТНИЙ УКРАЇНСЬКИЙ КОБЗАР</w:t>
      </w:r>
    </w:p>
    <w:p w:rsidR="00B03B7F" w:rsidRDefault="00B03B7F" w:rsidP="00B03B7F">
      <w:pPr>
        <w:spacing w:after="0" w:line="240" w:lineRule="auto"/>
        <w:contextualSpacing/>
        <w:jc w:val="center"/>
        <w:rPr>
          <w:rFonts w:ascii="Times New Roman" w:hAnsi="Times New Roman"/>
          <w:lang w:val="uk-UA"/>
        </w:rPr>
      </w:pPr>
      <w:r w:rsidRPr="00B03B7F">
        <w:rPr>
          <w:rFonts w:ascii="Times New Roman" w:hAnsi="Times New Roman"/>
          <w:b/>
          <w:lang w:val="uk-UA"/>
        </w:rPr>
        <w:t>Грубнік Анюта</w:t>
      </w:r>
      <w:r w:rsidRPr="00B03B7F">
        <w:rPr>
          <w:rFonts w:ascii="Times New Roman" w:hAnsi="Times New Roman"/>
          <w:lang w:val="uk-UA"/>
        </w:rPr>
        <w:t>, учениця 11 класу Олексіівської загальноосвітньої школи І – ІІІ ступенів</w:t>
      </w:r>
    </w:p>
    <w:p w:rsidR="00B03B7F" w:rsidRPr="00B03B7F" w:rsidRDefault="00B03B7F" w:rsidP="00B03B7F">
      <w:pPr>
        <w:spacing w:after="0" w:line="240" w:lineRule="auto"/>
        <w:contextualSpacing/>
        <w:jc w:val="center"/>
        <w:rPr>
          <w:rFonts w:ascii="Times New Roman" w:hAnsi="Times New Roman"/>
          <w:lang w:val="uk-UA"/>
        </w:rPr>
      </w:pPr>
      <w:r w:rsidRPr="00B03B7F">
        <w:rPr>
          <w:rFonts w:ascii="Times New Roman" w:hAnsi="Times New Roman"/>
          <w:lang w:val="uk-UA"/>
        </w:rPr>
        <w:t xml:space="preserve"> Краснокутської районної ради Харківської області</w:t>
      </w:r>
    </w:p>
    <w:p w:rsidR="00B03B7F" w:rsidRPr="00B03B7F" w:rsidRDefault="00B03B7F" w:rsidP="00B03B7F">
      <w:pPr>
        <w:spacing w:after="0" w:line="240" w:lineRule="auto"/>
        <w:contextualSpacing/>
        <w:jc w:val="center"/>
        <w:rPr>
          <w:rFonts w:ascii="Times New Roman" w:hAnsi="Times New Roman"/>
          <w:lang w:val="uk-UA"/>
        </w:rPr>
      </w:pPr>
      <w:r w:rsidRPr="00B03B7F">
        <w:rPr>
          <w:rFonts w:ascii="Times New Roman" w:hAnsi="Times New Roman"/>
          <w:lang w:val="uk-UA"/>
        </w:rPr>
        <w:t>Науковий керівник: Свистун Юрій Миколайович, учитель історії,</w:t>
      </w:r>
    </w:p>
    <w:p w:rsidR="00B03B7F" w:rsidRDefault="00B03B7F" w:rsidP="00B03B7F">
      <w:pPr>
        <w:spacing w:after="0" w:line="240" w:lineRule="auto"/>
        <w:contextualSpacing/>
        <w:jc w:val="center"/>
        <w:rPr>
          <w:rFonts w:ascii="Times New Roman" w:hAnsi="Times New Roman"/>
          <w:lang w:val="uk-UA"/>
        </w:rPr>
      </w:pPr>
      <w:r w:rsidRPr="00B03B7F">
        <w:rPr>
          <w:rFonts w:ascii="Times New Roman" w:hAnsi="Times New Roman"/>
          <w:lang w:val="uk-UA"/>
        </w:rPr>
        <w:t xml:space="preserve">спеціаліст вищої категорії Олексіівської загальноосвітньої школи  І – ІІІ ступенів </w:t>
      </w:r>
    </w:p>
    <w:p w:rsidR="00B03B7F" w:rsidRPr="00B03B7F" w:rsidRDefault="00B03B7F" w:rsidP="00B03B7F">
      <w:pPr>
        <w:spacing w:after="0" w:line="240" w:lineRule="auto"/>
        <w:contextualSpacing/>
        <w:jc w:val="center"/>
        <w:rPr>
          <w:rFonts w:ascii="Times New Roman" w:hAnsi="Times New Roman"/>
          <w:lang w:val="uk-UA"/>
        </w:rPr>
      </w:pPr>
      <w:r w:rsidRPr="00B03B7F">
        <w:rPr>
          <w:rFonts w:ascii="Times New Roman" w:hAnsi="Times New Roman"/>
          <w:lang w:val="uk-UA"/>
        </w:rPr>
        <w:t>Краснокутської районної ради Харківської області</w:t>
      </w:r>
    </w:p>
    <w:p w:rsidR="00B03B7F" w:rsidRPr="004035BD" w:rsidRDefault="00B03B7F" w:rsidP="00B03B7F">
      <w:pPr>
        <w:spacing w:after="0" w:line="240" w:lineRule="auto"/>
        <w:contextualSpacing/>
        <w:jc w:val="center"/>
        <w:rPr>
          <w:rFonts w:ascii="Times New Roman" w:hAnsi="Times New Roman"/>
          <w:sz w:val="24"/>
          <w:szCs w:val="24"/>
          <w:lang w:val="uk-UA"/>
        </w:rPr>
      </w:pP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t>Історія кобзарства, а саме вивчення діяльності окремих кобзарів, належить до тем, які дозволяють розширити базу для національної самоідентифікації українців. Повернення із небуття знакових особистостей, вивчення їх життя та творчості дає можливість не тільки дослідити історію окремої людини, а й розширити уявлення про історичну епоху, в якій вона жила. На прикладі видатного кобзаря початку ХХ століття Івана Іовича Кучугури-Кучеренка можна побачити ставлення радянської влади до кобзарства, зрозуміти сутність репресивної політики тоталітарної держави. Крім того, актуальність цього дослідження полягає у необхідності узагальнити знання про життя та творчість І. І. Кучугури-Кучеренка, привернути увагу громадськості до особистості українського кобзаря.</w:t>
      </w: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lastRenderedPageBreak/>
        <w:t>Метою роботи є вивчення біографії І. І. Кучугури-Кучеренка, аналіз кримінальної справи кобзаря.</w:t>
      </w: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t>Завдання дослідження:</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вивчити й узагальнити існуючий матеріал про І. І. Кучугуру-Кучеренка;</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здійснити періодизацію життя та творчості кобзаря;</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дослідити матеріали кримінальної справи кобзаря;</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забезпечити введення до наукового обігу невідомих документів кримінальної справи І. І.Кучугури-Кучеренка.</w:t>
      </w: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t>У результаті дослідження отримано такі результати:</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здійснено опис життєвого шляху кобзаря, запропоновано періодизацію життя та творчості І. І. Кучугури-Кучеренка;</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проведено ґрунтовний аналіз кримінальної справи І. І.Кучугури-Кучеренка;</w:t>
      </w:r>
    </w:p>
    <w:p w:rsidR="00B03B7F" w:rsidRPr="00965626" w:rsidRDefault="00B03B7F" w:rsidP="00553264">
      <w:pPr>
        <w:numPr>
          <w:ilvl w:val="0"/>
          <w:numId w:val="13"/>
        </w:numPr>
        <w:spacing w:after="0" w:line="240" w:lineRule="auto"/>
        <w:ind w:left="0" w:firstLine="709"/>
        <w:contextualSpacing/>
        <w:jc w:val="both"/>
        <w:rPr>
          <w:rFonts w:ascii="Times New Roman" w:hAnsi="Times New Roman"/>
          <w:sz w:val="24"/>
          <w:szCs w:val="24"/>
          <w:lang w:val="uk-UA"/>
        </w:rPr>
      </w:pPr>
      <w:r w:rsidRPr="00965626">
        <w:rPr>
          <w:rFonts w:ascii="Times New Roman" w:hAnsi="Times New Roman"/>
          <w:sz w:val="24"/>
          <w:szCs w:val="24"/>
          <w:lang w:val="uk-UA"/>
        </w:rPr>
        <w:t>забезпечено введення до наукового обігу раніше невідомих архівних документів, що надають уявлення про репресії у 30-х роках ХХ століття.</w:t>
      </w:r>
    </w:p>
    <w:p w:rsidR="00B03B7F" w:rsidRPr="00965626" w:rsidRDefault="00B03B7F" w:rsidP="00B03B7F">
      <w:pPr>
        <w:pStyle w:val="a8"/>
        <w:spacing w:after="0" w:line="240" w:lineRule="auto"/>
        <w:ind w:left="0" w:firstLine="709"/>
        <w:jc w:val="both"/>
        <w:rPr>
          <w:rFonts w:ascii="Times New Roman" w:hAnsi="Times New Roman"/>
          <w:sz w:val="24"/>
          <w:szCs w:val="24"/>
        </w:rPr>
      </w:pPr>
      <w:r w:rsidRPr="00965626">
        <w:rPr>
          <w:rFonts w:ascii="Times New Roman" w:hAnsi="Times New Roman"/>
          <w:sz w:val="24"/>
          <w:szCs w:val="24"/>
        </w:rPr>
        <w:t>Автором на основі матеріалів дослідження вперше запропоновано періодизацію життя та творчості І.І,Кучугури – Кучеренка:</w:t>
      </w:r>
    </w:p>
    <w:p w:rsidR="00B03B7F" w:rsidRPr="00965626" w:rsidRDefault="00B03B7F" w:rsidP="00553264">
      <w:pPr>
        <w:pStyle w:val="a8"/>
        <w:numPr>
          <w:ilvl w:val="0"/>
          <w:numId w:val="12"/>
        </w:numPr>
        <w:spacing w:after="0" w:line="240" w:lineRule="auto"/>
        <w:ind w:left="0" w:firstLine="709"/>
        <w:jc w:val="both"/>
        <w:rPr>
          <w:rFonts w:ascii="Times New Roman" w:hAnsi="Times New Roman"/>
          <w:sz w:val="24"/>
          <w:szCs w:val="24"/>
        </w:rPr>
      </w:pPr>
      <w:r w:rsidRPr="00965626">
        <w:rPr>
          <w:rFonts w:ascii="Times New Roman" w:hAnsi="Times New Roman"/>
          <w:i/>
          <w:sz w:val="24"/>
          <w:szCs w:val="24"/>
        </w:rPr>
        <w:t>перший період «Дитинство та навчання грі на бандурі»</w:t>
      </w:r>
      <w:r w:rsidRPr="00965626">
        <w:rPr>
          <w:rFonts w:ascii="Times New Roman" w:hAnsi="Times New Roman"/>
          <w:sz w:val="24"/>
          <w:szCs w:val="24"/>
        </w:rPr>
        <w:t>: від народження (7 липня 1878 р.) до початку кобзарського життя (1896 р.);</w:t>
      </w:r>
    </w:p>
    <w:p w:rsidR="00B03B7F" w:rsidRPr="00965626" w:rsidRDefault="00B03B7F" w:rsidP="00553264">
      <w:pPr>
        <w:pStyle w:val="a8"/>
        <w:numPr>
          <w:ilvl w:val="0"/>
          <w:numId w:val="12"/>
        </w:numPr>
        <w:spacing w:after="0" w:line="240" w:lineRule="auto"/>
        <w:ind w:left="0" w:firstLine="709"/>
        <w:jc w:val="both"/>
        <w:rPr>
          <w:rFonts w:ascii="Times New Roman" w:hAnsi="Times New Roman"/>
          <w:sz w:val="24"/>
          <w:szCs w:val="24"/>
        </w:rPr>
      </w:pPr>
      <w:r w:rsidRPr="00965626">
        <w:rPr>
          <w:rFonts w:ascii="Times New Roman" w:hAnsi="Times New Roman"/>
          <w:i/>
          <w:sz w:val="24"/>
          <w:szCs w:val="24"/>
        </w:rPr>
        <w:t>другий період «Початок кобзарського життя»</w:t>
      </w:r>
      <w:r w:rsidRPr="00965626">
        <w:rPr>
          <w:rFonts w:ascii="Times New Roman" w:hAnsi="Times New Roman"/>
          <w:sz w:val="24"/>
          <w:szCs w:val="24"/>
        </w:rPr>
        <w:t>: від 1896 р. до ХІІ Всеукраїнського Археологічного з’їзду (серпень 1902 р.);</w:t>
      </w:r>
    </w:p>
    <w:p w:rsidR="00B03B7F" w:rsidRPr="00965626" w:rsidRDefault="00B03B7F" w:rsidP="00553264">
      <w:pPr>
        <w:pStyle w:val="a8"/>
        <w:numPr>
          <w:ilvl w:val="0"/>
          <w:numId w:val="12"/>
        </w:numPr>
        <w:spacing w:after="0" w:line="240" w:lineRule="auto"/>
        <w:ind w:left="0" w:firstLine="709"/>
        <w:jc w:val="both"/>
        <w:rPr>
          <w:rFonts w:ascii="Times New Roman" w:hAnsi="Times New Roman"/>
          <w:sz w:val="24"/>
          <w:szCs w:val="24"/>
        </w:rPr>
      </w:pPr>
      <w:r w:rsidRPr="00965626">
        <w:rPr>
          <w:rFonts w:ascii="Times New Roman" w:hAnsi="Times New Roman"/>
          <w:i/>
          <w:sz w:val="24"/>
          <w:szCs w:val="24"/>
        </w:rPr>
        <w:t>третій період «Визначення І</w:t>
      </w:r>
      <w:r w:rsidRPr="00965626">
        <w:rPr>
          <w:rFonts w:ascii="Times New Roman" w:hAnsi="Times New Roman"/>
          <w:sz w:val="24"/>
          <w:szCs w:val="24"/>
        </w:rPr>
        <w:t>.</w:t>
      </w:r>
      <w:r w:rsidRPr="00965626">
        <w:rPr>
          <w:rFonts w:ascii="Times New Roman" w:hAnsi="Times New Roman"/>
          <w:i/>
          <w:sz w:val="24"/>
          <w:szCs w:val="24"/>
        </w:rPr>
        <w:t>І.Кучугури – Кучеренка одним із провідних кобзарів початку ХХ століття, початок активної концертної діяльності»</w:t>
      </w:r>
      <w:r w:rsidRPr="00965626">
        <w:rPr>
          <w:rFonts w:ascii="Times New Roman" w:hAnsi="Times New Roman"/>
          <w:sz w:val="24"/>
          <w:szCs w:val="24"/>
        </w:rPr>
        <w:t>: від ХІІ Всеукраїнського Археологічного з’їзду (серпень 1902 р.) до Жовтневого перевороту (1917 р.);</w:t>
      </w:r>
    </w:p>
    <w:p w:rsidR="00B03B7F" w:rsidRPr="00965626" w:rsidRDefault="00B03B7F" w:rsidP="00553264">
      <w:pPr>
        <w:pStyle w:val="a8"/>
        <w:numPr>
          <w:ilvl w:val="0"/>
          <w:numId w:val="12"/>
        </w:numPr>
        <w:spacing w:after="0" w:line="240" w:lineRule="auto"/>
        <w:ind w:left="0" w:firstLine="709"/>
        <w:jc w:val="both"/>
        <w:rPr>
          <w:rFonts w:ascii="Times New Roman" w:hAnsi="Times New Roman"/>
          <w:sz w:val="24"/>
          <w:szCs w:val="24"/>
        </w:rPr>
      </w:pPr>
      <w:r w:rsidRPr="00965626">
        <w:rPr>
          <w:rFonts w:ascii="Times New Roman" w:hAnsi="Times New Roman"/>
          <w:i/>
          <w:sz w:val="24"/>
          <w:szCs w:val="24"/>
        </w:rPr>
        <w:t>четвертий період «Період Української революції»</w:t>
      </w:r>
      <w:r w:rsidRPr="00965626">
        <w:rPr>
          <w:rFonts w:ascii="Times New Roman" w:hAnsi="Times New Roman"/>
          <w:sz w:val="24"/>
          <w:szCs w:val="24"/>
        </w:rPr>
        <w:t xml:space="preserve">: від 1917 – до встановлення радянської влади в України у 1920 р.. </w:t>
      </w:r>
    </w:p>
    <w:p w:rsidR="00B03B7F" w:rsidRPr="00965626" w:rsidRDefault="00B03B7F" w:rsidP="00553264">
      <w:pPr>
        <w:pStyle w:val="a8"/>
        <w:numPr>
          <w:ilvl w:val="0"/>
          <w:numId w:val="12"/>
        </w:numPr>
        <w:spacing w:after="0" w:line="240" w:lineRule="auto"/>
        <w:ind w:left="0" w:firstLine="709"/>
        <w:jc w:val="both"/>
        <w:rPr>
          <w:rFonts w:ascii="Times New Roman" w:hAnsi="Times New Roman"/>
          <w:i/>
          <w:sz w:val="24"/>
          <w:szCs w:val="24"/>
        </w:rPr>
      </w:pPr>
      <w:r w:rsidRPr="00965626">
        <w:rPr>
          <w:rFonts w:ascii="Times New Roman" w:hAnsi="Times New Roman"/>
          <w:i/>
          <w:sz w:val="24"/>
          <w:szCs w:val="24"/>
        </w:rPr>
        <w:t>п’ятий період «Радянський, або період поступового забуття»</w:t>
      </w:r>
      <w:r w:rsidRPr="00965626">
        <w:rPr>
          <w:rFonts w:ascii="Times New Roman" w:hAnsi="Times New Roman"/>
          <w:sz w:val="24"/>
          <w:szCs w:val="24"/>
        </w:rPr>
        <w:t>: від 1920 р. – до серпня 1937 р..</w:t>
      </w:r>
      <w:r w:rsidRPr="00965626">
        <w:rPr>
          <w:rFonts w:ascii="Times New Roman" w:hAnsi="Times New Roman"/>
          <w:i/>
          <w:sz w:val="24"/>
          <w:szCs w:val="24"/>
        </w:rPr>
        <w:t xml:space="preserve"> </w:t>
      </w:r>
    </w:p>
    <w:p w:rsidR="00B03B7F" w:rsidRPr="00965626" w:rsidRDefault="00B03B7F" w:rsidP="00553264">
      <w:pPr>
        <w:pStyle w:val="a8"/>
        <w:numPr>
          <w:ilvl w:val="0"/>
          <w:numId w:val="12"/>
        </w:numPr>
        <w:spacing w:after="0" w:line="240" w:lineRule="auto"/>
        <w:ind w:left="0" w:firstLine="709"/>
        <w:jc w:val="both"/>
        <w:rPr>
          <w:rFonts w:ascii="Times New Roman" w:hAnsi="Times New Roman"/>
          <w:sz w:val="24"/>
          <w:szCs w:val="24"/>
        </w:rPr>
      </w:pPr>
      <w:r w:rsidRPr="00965626">
        <w:rPr>
          <w:rFonts w:ascii="Times New Roman" w:hAnsi="Times New Roman"/>
          <w:i/>
          <w:sz w:val="24"/>
          <w:szCs w:val="24"/>
        </w:rPr>
        <w:t>шостий період «Арешт і вбивство»</w:t>
      </w:r>
      <w:r w:rsidRPr="00965626">
        <w:rPr>
          <w:rFonts w:ascii="Times New Roman" w:hAnsi="Times New Roman"/>
          <w:sz w:val="24"/>
          <w:szCs w:val="24"/>
        </w:rPr>
        <w:t>: серпень – листопад 1937 р.;</w:t>
      </w:r>
    </w:p>
    <w:p w:rsidR="00B03B7F" w:rsidRPr="00965626" w:rsidRDefault="00B03B7F" w:rsidP="00553264">
      <w:pPr>
        <w:pStyle w:val="a8"/>
        <w:numPr>
          <w:ilvl w:val="0"/>
          <w:numId w:val="12"/>
        </w:numPr>
        <w:spacing w:after="0" w:line="240" w:lineRule="auto"/>
        <w:ind w:left="0" w:firstLine="709"/>
        <w:jc w:val="both"/>
        <w:rPr>
          <w:rFonts w:ascii="Times New Roman" w:hAnsi="Times New Roman"/>
          <w:sz w:val="24"/>
          <w:szCs w:val="24"/>
        </w:rPr>
      </w:pPr>
      <w:r w:rsidRPr="00965626">
        <w:rPr>
          <w:rFonts w:ascii="Times New Roman" w:hAnsi="Times New Roman"/>
          <w:i/>
          <w:sz w:val="24"/>
          <w:szCs w:val="24"/>
        </w:rPr>
        <w:t>сьомий  період «Реабілітація»</w:t>
      </w:r>
      <w:r w:rsidRPr="00965626">
        <w:rPr>
          <w:rFonts w:ascii="Times New Roman" w:hAnsi="Times New Roman"/>
          <w:sz w:val="24"/>
          <w:szCs w:val="24"/>
        </w:rPr>
        <w:t>: березень 1956 р. до січня 1958 р..</w:t>
      </w: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t>Хронологічні рамки дослідження охоплюють період від народження І. І. Кучугури-Кучеренка (7 липня 1878 року) до реабілітації у січні 1958 року.</w:t>
      </w: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t>Практичне значення роботи: результати дослідження можуть бути використані в експозиціях шкільних, сільських, районних музеїв, під час проведення навчально-виховного процесу з учнями освітніх закладів, особливо під час занять з вивчення історії рідного краю. Матеріали роботи стали підставою для звернення до Краснокутської районної ради, Харківської обласної ради з проханням про оголошення 2017 року роком пам’яті видатного українського кобзаря Івана Іовича Кучугури-Кучеренка на районному і обласному рівнях. Також направлено звернення до комітету з питань культури та духовності Верховної Ради України з проханням передбачити у 2017-2018 роках заходи щодо вшанування пам’яті кобзаря. У газеті Краснокутського району «Промінь» з 26 листопада 2016 року розпочато публікацію циклу матеріалів за результатами дослідження.</w:t>
      </w:r>
    </w:p>
    <w:p w:rsidR="00B03B7F" w:rsidRPr="00965626" w:rsidRDefault="00B03B7F" w:rsidP="00B03B7F">
      <w:pPr>
        <w:spacing w:after="0" w:line="240" w:lineRule="auto"/>
        <w:ind w:firstLine="709"/>
        <w:contextualSpacing/>
        <w:jc w:val="both"/>
        <w:rPr>
          <w:rFonts w:ascii="Times New Roman" w:hAnsi="Times New Roman"/>
          <w:sz w:val="24"/>
          <w:szCs w:val="24"/>
          <w:lang w:val="uk-UA"/>
        </w:rPr>
      </w:pPr>
      <w:r w:rsidRPr="00965626">
        <w:rPr>
          <w:rFonts w:ascii="Times New Roman" w:hAnsi="Times New Roman"/>
          <w:sz w:val="24"/>
          <w:szCs w:val="24"/>
          <w:lang w:val="uk-UA"/>
        </w:rPr>
        <w:t>Головним джерелом роботи є архівні матеріали Харківського державного обласного архіву. Крім того, опрацьовано роботи дослідників історії кобзарства В. Мішалова, Д. Данилевського, Ф. Лаврова, І. Шаповала, Ф. Колесса. Значну увагу творчості І. І. Кучугури-Кучеренка приділив український бандурист, композитор, мистецтвознавець, активний громадський та політичний діяч Гнат Мартинович Хоткевич. У дослідженні використано його «Спомини про мої зустрічі зі сліпими» та «Твори в двох томах». Із сучасних дослідників опрацьовано роботи харківського бандуриста, громадського діяча Костянтина Петровича Черемського («Повернення традицій», «Кобзарство у визвольних змаганнях 1917-1921 рр.», «З історії нищення українського кобзарства»). У роботі використано матеріали особистого архіву краснокутського краєзнавця Людмили Олексіївни Мірошник.</w:t>
      </w:r>
    </w:p>
    <w:p w:rsidR="00B03B7F" w:rsidRPr="00965626" w:rsidRDefault="00B03B7F" w:rsidP="00B03B7F">
      <w:pPr>
        <w:spacing w:after="0" w:line="240" w:lineRule="auto"/>
        <w:ind w:firstLine="709"/>
        <w:contextualSpacing/>
        <w:jc w:val="both"/>
        <w:rPr>
          <w:rFonts w:ascii="Times New Roman" w:hAnsi="Times New Roman"/>
          <w:bCs/>
          <w:sz w:val="24"/>
          <w:szCs w:val="24"/>
          <w:shd w:val="clear" w:color="auto" w:fill="FFFFFF" w:themeFill="background1"/>
          <w:lang w:val="uk-UA"/>
        </w:rPr>
      </w:pPr>
      <w:r w:rsidRPr="00965626">
        <w:rPr>
          <w:rFonts w:ascii="Times New Roman" w:hAnsi="Times New Roman"/>
          <w:sz w:val="24"/>
          <w:szCs w:val="24"/>
          <w:lang w:val="uk-UA"/>
        </w:rPr>
        <w:lastRenderedPageBreak/>
        <w:t xml:space="preserve">Апробація результатів дослідження здійснюється шляхом направлення матеріалів для участі у </w:t>
      </w:r>
      <w:r w:rsidRPr="00965626">
        <w:rPr>
          <w:rStyle w:val="a9"/>
          <w:rFonts w:ascii="Times New Roman" w:hAnsi="Times New Roman"/>
          <w:b w:val="0"/>
          <w:sz w:val="24"/>
          <w:szCs w:val="24"/>
          <w:shd w:val="clear" w:color="auto" w:fill="FFFFFF" w:themeFill="background1"/>
          <w:lang w:val="uk-UA"/>
        </w:rPr>
        <w:t xml:space="preserve">науково-практичній конференції «Різдвяні читання» 27 січня 2017 року (секція «Краєзнавство»), а також у Всеукраїнській філософській історико-краєзнавчій конференції учнівської молоді «Пізнай себе, свій рід, свій нарід», яка відбудеться </w:t>
      </w:r>
      <w:r w:rsidRPr="00965626">
        <w:rPr>
          <w:rFonts w:ascii="Times New Roman" w:hAnsi="Times New Roman"/>
          <w:sz w:val="24"/>
          <w:szCs w:val="24"/>
          <w:lang w:val="uk-UA"/>
        </w:rPr>
        <w:t>23-25 лютого 2017 р.</w:t>
      </w:r>
      <w:r w:rsidRPr="00965626">
        <w:rPr>
          <w:rStyle w:val="a9"/>
          <w:rFonts w:ascii="Times New Roman" w:hAnsi="Times New Roman"/>
          <w:b w:val="0"/>
          <w:sz w:val="24"/>
          <w:szCs w:val="24"/>
          <w:shd w:val="clear" w:color="auto" w:fill="FFFFFF" w:themeFill="background1"/>
          <w:lang w:val="uk-UA"/>
        </w:rPr>
        <w:t xml:space="preserve"> (секція «Духовні скарби мого краю»).</w:t>
      </w:r>
    </w:p>
    <w:p w:rsidR="00B03B7F" w:rsidRPr="00965626" w:rsidRDefault="00B03B7F" w:rsidP="00B03B7F">
      <w:pPr>
        <w:spacing w:after="0" w:line="240" w:lineRule="auto"/>
        <w:ind w:firstLine="709"/>
        <w:contextualSpacing/>
        <w:jc w:val="both"/>
        <w:rPr>
          <w:rFonts w:ascii="Times New Roman" w:hAnsi="Times New Roman"/>
          <w:bCs/>
          <w:sz w:val="24"/>
          <w:szCs w:val="24"/>
          <w:shd w:val="clear" w:color="auto" w:fill="FFFFFF" w:themeFill="background1"/>
          <w:lang w:val="uk-UA"/>
        </w:rPr>
      </w:pPr>
      <w:r w:rsidRPr="00965626">
        <w:rPr>
          <w:rFonts w:ascii="Times New Roman" w:hAnsi="Times New Roman"/>
          <w:sz w:val="24"/>
          <w:szCs w:val="24"/>
          <w:lang w:val="uk-UA"/>
        </w:rPr>
        <w:t>Робота структурно складається зі вступу, двох розділів, висновків та додатків.</w:t>
      </w:r>
    </w:p>
    <w:p w:rsidR="00B03B7F" w:rsidRPr="00965626" w:rsidRDefault="00B03B7F" w:rsidP="00B03B7F">
      <w:pPr>
        <w:spacing w:after="0" w:line="240" w:lineRule="auto"/>
        <w:ind w:firstLine="709"/>
        <w:contextualSpacing/>
        <w:jc w:val="both"/>
        <w:rPr>
          <w:rFonts w:ascii="Times New Roman" w:hAnsi="Times New Roman"/>
          <w:bCs/>
          <w:sz w:val="24"/>
          <w:szCs w:val="24"/>
          <w:shd w:val="clear" w:color="auto" w:fill="FFFFFF" w:themeFill="background1"/>
          <w:lang w:val="uk-UA"/>
        </w:rPr>
      </w:pPr>
    </w:p>
    <w:p w:rsidR="00B03B7F" w:rsidRPr="00965626" w:rsidRDefault="00B03B7F" w:rsidP="00965626">
      <w:pPr>
        <w:spacing w:after="0" w:line="240" w:lineRule="auto"/>
        <w:jc w:val="center"/>
        <w:rPr>
          <w:rFonts w:ascii="Times New Roman" w:hAnsi="Times New Roman" w:cs="Times New Roman"/>
          <w:b/>
          <w:lang w:val="uk-UA"/>
        </w:rPr>
      </w:pPr>
      <w:r w:rsidRPr="00B03B7F">
        <w:rPr>
          <w:rFonts w:ascii="Times New Roman" w:hAnsi="Times New Roman" w:cs="Times New Roman"/>
          <w:b/>
          <w:lang w:val="uk-UA"/>
        </w:rPr>
        <w:t>ГОЛОСИ РІДНОГО КРАЮ</w:t>
      </w:r>
    </w:p>
    <w:p w:rsidR="00B03B7F" w:rsidRPr="00B03B7F" w:rsidRDefault="00B03B7F" w:rsidP="00B03B7F">
      <w:pPr>
        <w:spacing w:after="0" w:line="240" w:lineRule="auto"/>
        <w:jc w:val="center"/>
        <w:rPr>
          <w:rFonts w:ascii="Times New Roman" w:hAnsi="Times New Roman" w:cs="Times New Roman"/>
          <w:lang w:val="uk-UA"/>
        </w:rPr>
      </w:pPr>
      <w:r w:rsidRPr="00B03B7F">
        <w:rPr>
          <w:rFonts w:ascii="Times New Roman" w:hAnsi="Times New Roman" w:cs="Times New Roman"/>
          <w:b/>
          <w:lang w:val="uk-UA"/>
        </w:rPr>
        <w:t>Гусар Анастасія</w:t>
      </w:r>
      <w:r w:rsidRPr="00B03B7F">
        <w:rPr>
          <w:rFonts w:ascii="Times New Roman" w:hAnsi="Times New Roman" w:cs="Times New Roman"/>
          <w:lang w:val="uk-UA"/>
        </w:rPr>
        <w:t>, 8 - Б клас, Комунальний заклад «Полтавська загальноосвітня школа І-ІІІ ступенів №20  імені Бориса Серги Полтавської міської ради Полтавської області»</w:t>
      </w:r>
    </w:p>
    <w:p w:rsidR="00B03B7F" w:rsidRPr="00B03B7F" w:rsidRDefault="00B03B7F" w:rsidP="00B03B7F">
      <w:pPr>
        <w:spacing w:after="0" w:line="240" w:lineRule="auto"/>
        <w:jc w:val="center"/>
        <w:rPr>
          <w:rFonts w:ascii="Times New Roman" w:hAnsi="Times New Roman" w:cs="Times New Roman"/>
          <w:lang w:val="uk-UA"/>
        </w:rPr>
      </w:pPr>
      <w:r w:rsidRPr="00B03B7F">
        <w:rPr>
          <w:rFonts w:ascii="Times New Roman" w:hAnsi="Times New Roman" w:cs="Times New Roman"/>
          <w:lang w:val="uk-UA"/>
        </w:rPr>
        <w:t>Керівник: Давиденко Наталія Миколаївна, учитель української мови та літератури, Комунальний заклад «Полтавська  загальноосвітня  школа І-ІІІ ступенів №20 імені Бориса Серги Полтавської міської ради Полтавської області»</w:t>
      </w:r>
    </w:p>
    <w:p w:rsidR="00B03B7F" w:rsidRPr="00B03B7F" w:rsidRDefault="00B03B7F" w:rsidP="00B03B7F">
      <w:pPr>
        <w:spacing w:after="0" w:line="240" w:lineRule="auto"/>
        <w:rPr>
          <w:rFonts w:ascii="Times New Roman" w:hAnsi="Times New Roman" w:cs="Times New Roman"/>
          <w:sz w:val="28"/>
          <w:szCs w:val="28"/>
          <w:lang w:val="uk-UA"/>
        </w:rPr>
      </w:pPr>
    </w:p>
    <w:p w:rsidR="00B03B7F" w:rsidRPr="00965626" w:rsidRDefault="00B03B7F" w:rsidP="00B03B7F">
      <w:pPr>
        <w:pStyle w:val="a4"/>
        <w:ind w:firstLine="709"/>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Українська земля особлива. У першу чергу це пов’язано з людьми, які живуть, жили, чия доля вирішувалася у цьому славному краї. Кожен українець свято береже Батьківщину. А місце, де народився, вважає заповітним.</w:t>
      </w:r>
    </w:p>
    <w:p w:rsidR="00B03B7F" w:rsidRPr="00965626" w:rsidRDefault="00B03B7F" w:rsidP="00B03B7F">
      <w:pPr>
        <w:pStyle w:val="a4"/>
        <w:ind w:firstLine="709"/>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 xml:space="preserve">Я горда тим, що живу в серці України, в осередку культурної пам’яті віків. Полтава не перестає дивувати мене своїми безцінними духовними скарбами. На трьох горбах височить моє місто, омите хвилями Ворскли та древньої Полтавки. Цікавлячись минулим своєї Полтави,  дізнаюся про дивовижні факти та легендарних особистостей, які створили імідж моєї малої Батьківщини. Багато  імен та подій замовчувалось, але поступово відроджується справжня, невигадана історія краю – цікава, славна, неповторна. Мені б хотілося знати кожне пам’ятне місце Полтави, кожну стежину, де ступала нога Панаса Мирного, Леоніда Глібова, Володимира Короленка чи полковника Келіна. </w:t>
      </w:r>
    </w:p>
    <w:p w:rsidR="00B03B7F" w:rsidRPr="00965626" w:rsidRDefault="00B03B7F" w:rsidP="00B03B7F">
      <w:pPr>
        <w:pStyle w:val="a5"/>
        <w:shd w:val="clear" w:color="auto" w:fill="FFFFFF"/>
        <w:spacing w:before="0" w:beforeAutospacing="0" w:after="0" w:afterAutospacing="0"/>
        <w:ind w:firstLine="708"/>
        <w:textAlignment w:val="baseline"/>
        <w:rPr>
          <w:color w:val="0D0D0D"/>
          <w:lang w:val="uk-UA"/>
        </w:rPr>
      </w:pPr>
      <w:r w:rsidRPr="00965626">
        <w:rPr>
          <w:color w:val="0D0D0D"/>
          <w:lang w:val="uk-UA"/>
        </w:rPr>
        <w:t>Особливо розкрита душа Полтавського краю у його народних піснях. У них – і спогади про минуле, і роздуми про сучасне, і мрії та сподівання  про щасливе майбутнє.</w:t>
      </w:r>
    </w:p>
    <w:p w:rsidR="00B03B7F" w:rsidRPr="00965626" w:rsidRDefault="00B03B7F" w:rsidP="00B03B7F">
      <w:pPr>
        <w:pStyle w:val="a5"/>
        <w:shd w:val="clear" w:color="auto" w:fill="FFFFFF"/>
        <w:spacing w:before="0" w:beforeAutospacing="0" w:after="0" w:afterAutospacing="0"/>
        <w:ind w:firstLine="708"/>
        <w:textAlignment w:val="baseline"/>
        <w:rPr>
          <w:color w:val="0D0D0D"/>
          <w:lang w:val="uk-UA"/>
        </w:rPr>
      </w:pPr>
      <w:r w:rsidRPr="00965626">
        <w:rPr>
          <w:color w:val="0D0D0D"/>
          <w:lang w:val="uk-UA"/>
        </w:rPr>
        <w:t xml:space="preserve">Із сивої давнини і до сьогодні линуть до нас голоси легендарних земляків. У Полтаві на вулиці Раїси Кириченко знаходиться пам’ятник народній артистці України, Герою України, Лауреату Державної премії України ім. Т. Г.Шевченка Раїсі Опанасівни Кириченко. Висока, красива і горда… Вона уособлювала красу української жінки, її вдачу, мудрість і доброту. Як же Раїса Опанасівна гарно і проникливо співала! </w:t>
      </w:r>
    </w:p>
    <w:p w:rsidR="00B03B7F" w:rsidRPr="00965626" w:rsidRDefault="00B03B7F" w:rsidP="00B03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D0D0D"/>
          <w:sz w:val="24"/>
          <w:szCs w:val="24"/>
          <w:lang w:val="ru-RU" w:eastAsia="ru-RU"/>
        </w:rPr>
      </w:pPr>
      <w:r w:rsidRPr="00965626">
        <w:rPr>
          <w:rFonts w:ascii="Times New Roman" w:eastAsia="Times New Roman" w:hAnsi="Times New Roman" w:cs="Times New Roman"/>
          <w:color w:val="0D0D0D"/>
          <w:sz w:val="24"/>
          <w:szCs w:val="24"/>
          <w:bdr w:val="none" w:sz="0" w:space="0" w:color="auto" w:frame="1"/>
          <w:lang w:val="ru-RU" w:eastAsia="ru-RU"/>
        </w:rPr>
        <w:t>Моя Україно, червона калина,</w:t>
      </w:r>
    </w:p>
    <w:p w:rsidR="00B03B7F" w:rsidRPr="00965626" w:rsidRDefault="00B03B7F" w:rsidP="00B03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D0D0D"/>
          <w:sz w:val="24"/>
          <w:szCs w:val="24"/>
          <w:lang w:val="ru-RU" w:eastAsia="ru-RU"/>
        </w:rPr>
      </w:pPr>
      <w:r w:rsidRPr="00965626">
        <w:rPr>
          <w:rFonts w:ascii="Times New Roman" w:eastAsia="Times New Roman" w:hAnsi="Times New Roman" w:cs="Times New Roman"/>
          <w:color w:val="0D0D0D"/>
          <w:sz w:val="24"/>
          <w:szCs w:val="24"/>
          <w:bdr w:val="none" w:sz="0" w:space="0" w:color="auto" w:frame="1"/>
          <w:lang w:val="ru-RU" w:eastAsia="ru-RU"/>
        </w:rPr>
        <w:t>Журба журавлина - це земля моя.</w:t>
      </w:r>
    </w:p>
    <w:p w:rsidR="00B03B7F" w:rsidRPr="00965626" w:rsidRDefault="00B03B7F" w:rsidP="00B03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D0D0D"/>
          <w:sz w:val="24"/>
          <w:szCs w:val="24"/>
          <w:lang w:val="ru-RU" w:eastAsia="ru-RU"/>
        </w:rPr>
      </w:pPr>
      <w:r w:rsidRPr="00965626">
        <w:rPr>
          <w:rFonts w:ascii="Times New Roman" w:eastAsia="Times New Roman" w:hAnsi="Times New Roman" w:cs="Times New Roman"/>
          <w:color w:val="0D0D0D"/>
          <w:sz w:val="24"/>
          <w:szCs w:val="24"/>
          <w:bdr w:val="none" w:sz="0" w:space="0" w:color="auto" w:frame="1"/>
          <w:shd w:val="clear" w:color="auto" w:fill="EEFFEE"/>
          <w:lang w:val="ru-RU" w:eastAsia="ru-RU"/>
        </w:rPr>
        <w:t>Моя Україна - червона калина</w:t>
      </w:r>
    </w:p>
    <w:p w:rsidR="00B03B7F" w:rsidRPr="00965626" w:rsidRDefault="00B03B7F" w:rsidP="00B03B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D0D0D"/>
          <w:sz w:val="24"/>
          <w:szCs w:val="24"/>
          <w:bdr w:val="none" w:sz="0" w:space="0" w:color="auto" w:frame="1"/>
          <w:lang w:val="uk-UA" w:eastAsia="ru-RU"/>
        </w:rPr>
      </w:pPr>
      <w:r w:rsidRPr="00965626">
        <w:rPr>
          <w:rFonts w:ascii="Times New Roman" w:eastAsia="Times New Roman" w:hAnsi="Times New Roman" w:cs="Times New Roman"/>
          <w:color w:val="0D0D0D"/>
          <w:sz w:val="24"/>
          <w:szCs w:val="24"/>
          <w:bdr w:val="none" w:sz="0" w:space="0" w:color="auto" w:frame="1"/>
          <w:lang w:val="ru-RU" w:eastAsia="ru-RU"/>
        </w:rPr>
        <w:t>Надія єдина - це любов моя.</w:t>
      </w:r>
    </w:p>
    <w:p w:rsidR="00B03B7F" w:rsidRPr="00965626" w:rsidRDefault="00B03B7F" w:rsidP="00B03B7F">
      <w:pPr>
        <w:pStyle w:val="a5"/>
        <w:shd w:val="clear" w:color="auto" w:fill="FFFFFF"/>
        <w:spacing w:before="0" w:beforeAutospacing="0" w:after="0" w:afterAutospacing="0"/>
        <w:ind w:firstLine="708"/>
        <w:textAlignment w:val="baseline"/>
        <w:rPr>
          <w:color w:val="0D0D0D"/>
          <w:lang w:val="uk-UA"/>
        </w:rPr>
      </w:pPr>
      <w:r w:rsidRPr="00965626">
        <w:rPr>
          <w:color w:val="0D0D0D"/>
          <w:lang w:val="uk-UA"/>
        </w:rPr>
        <w:t>Берегиня української пісні, «козачка», Чураївна! Так називають співачку вдячні земляки. Вона, як і інша славна полтавка Маруся Чурай, знала, що щира пісня лікує, допомагає витримати негаразди, розрадити душу.</w:t>
      </w:r>
    </w:p>
    <w:p w:rsidR="00B03B7F" w:rsidRPr="00965626" w:rsidRDefault="00B03B7F" w:rsidP="00B03B7F">
      <w:pPr>
        <w:pStyle w:val="a4"/>
        <w:ind w:firstLine="709"/>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Часом із дивного серпанку виринає образ народної поетеси Марусі Чурай. Вона з</w:t>
      </w:r>
      <w:r w:rsidRPr="00965626">
        <w:rPr>
          <w:rFonts w:ascii="Times New Roman" w:hAnsi="Times New Roman" w:cs="Times New Roman"/>
          <w:color w:val="0D0D0D"/>
          <w:sz w:val="24"/>
          <w:szCs w:val="24"/>
        </w:rPr>
        <w:t>’</w:t>
      </w:r>
      <w:r w:rsidRPr="00965626">
        <w:rPr>
          <w:rFonts w:ascii="Times New Roman" w:hAnsi="Times New Roman" w:cs="Times New Roman"/>
          <w:color w:val="0D0D0D"/>
          <w:sz w:val="24"/>
          <w:szCs w:val="24"/>
          <w:lang w:val="uk-UA"/>
        </w:rPr>
        <w:t xml:space="preserve">явилася на світ </w:t>
      </w:r>
      <w:r w:rsidRPr="00965626">
        <w:rPr>
          <w:rFonts w:ascii="Times New Roman" w:hAnsi="Times New Roman" w:cs="Times New Roman"/>
          <w:color w:val="0D0D0D"/>
          <w:sz w:val="24"/>
          <w:szCs w:val="24"/>
        </w:rPr>
        <w:t xml:space="preserve">для </w:t>
      </w:r>
      <w:r w:rsidRPr="00965626">
        <w:rPr>
          <w:rFonts w:ascii="Times New Roman" w:hAnsi="Times New Roman" w:cs="Times New Roman"/>
          <w:color w:val="0D0D0D"/>
          <w:sz w:val="24"/>
          <w:szCs w:val="24"/>
          <w:lang w:val="uk-UA"/>
        </w:rPr>
        <w:t>кохання, але не зазнала його щирих почуттів</w:t>
      </w:r>
      <w:r w:rsidRPr="00965626">
        <w:rPr>
          <w:rFonts w:ascii="Times New Roman" w:hAnsi="Times New Roman" w:cs="Times New Roman"/>
          <w:color w:val="0D0D0D"/>
          <w:sz w:val="24"/>
          <w:szCs w:val="24"/>
        </w:rPr>
        <w:t xml:space="preserve">. </w:t>
      </w:r>
      <w:r w:rsidRPr="00965626">
        <w:rPr>
          <w:rFonts w:ascii="Times New Roman" w:hAnsi="Times New Roman" w:cs="Times New Roman"/>
          <w:color w:val="0D0D0D"/>
          <w:sz w:val="24"/>
          <w:szCs w:val="24"/>
          <w:lang w:val="uk-UA"/>
        </w:rPr>
        <w:t>Усі сподівання свого закоханого серця по краплині вилила в жагучу пісню.</w:t>
      </w:r>
    </w:p>
    <w:p w:rsidR="00B03B7F" w:rsidRPr="00965626" w:rsidRDefault="00B03B7F" w:rsidP="00B03B7F">
      <w:pPr>
        <w:pStyle w:val="a4"/>
        <w:ind w:firstLine="709"/>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Майже чотири століття тому народилася Маруся Чурай, напівлегендарна піснетворка. Напівлегендарна – бо під час пожежі 1658 року згоріли усі документи, які могли б засвідчити справжність цієї постаті. Але для мене вона – найсправжнісінька! Я вірю в те, що дівчина існувала, що з її піснями на устах Полтавський полк виходив у похід.</w:t>
      </w:r>
      <w:r w:rsidRPr="00965626">
        <w:rPr>
          <w:rFonts w:ascii="Times New Roman" w:hAnsi="Times New Roman" w:cs="Times New Roman"/>
          <w:color w:val="0D0D0D"/>
          <w:sz w:val="24"/>
          <w:szCs w:val="24"/>
        </w:rPr>
        <w:t xml:space="preserve"> </w:t>
      </w:r>
      <w:r w:rsidRPr="00965626">
        <w:rPr>
          <w:rFonts w:ascii="Times New Roman" w:hAnsi="Times New Roman" w:cs="Times New Roman"/>
          <w:color w:val="0D0D0D"/>
          <w:sz w:val="24"/>
          <w:szCs w:val="24"/>
          <w:lang w:val="uk-UA"/>
        </w:rPr>
        <w:t xml:space="preserve">Образ Марусі Чурай асоціюється з образом України тому, що в авторці пісень втілені кращі риси українського народу, його найвищі злети. Чураївна причетна до вагомих подій в історії українського народу середини 17 століття. Мужнє лицарство було впевнене, що її пісні допомагають зібратися, заспокоїтися, зосередити увагу на головному. </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t>Засвіт встали козаченьки</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t>В похід з полуночі,</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lang w:val="uk-UA"/>
        </w:rPr>
      </w:pPr>
      <w:r w:rsidRPr="00B03B7F">
        <w:rPr>
          <w:i/>
          <w:color w:val="0D0D0D"/>
          <w:sz w:val="20"/>
          <w:szCs w:val="20"/>
          <w:shd w:val="clear" w:color="auto" w:fill="FFFFFF"/>
        </w:rPr>
        <w:t>Заплакала Марусенька</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t>Свої ясні очі.</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lastRenderedPageBreak/>
        <w:t>Не плач, не плач, Марусенько,</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t>Не плач, не журися</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t>Та за свого миленького</w:t>
      </w:r>
    </w:p>
    <w:p w:rsidR="00B03B7F" w:rsidRPr="00B03B7F" w:rsidRDefault="00B03B7F" w:rsidP="00B03B7F">
      <w:pPr>
        <w:pStyle w:val="a5"/>
        <w:shd w:val="clear" w:color="auto" w:fill="FFFFFF"/>
        <w:spacing w:before="0" w:beforeAutospacing="0" w:after="0" w:afterAutospacing="0"/>
        <w:textAlignment w:val="baseline"/>
        <w:rPr>
          <w:i/>
          <w:color w:val="0D0D0D"/>
          <w:sz w:val="20"/>
          <w:szCs w:val="20"/>
          <w:shd w:val="clear" w:color="auto" w:fill="FFFFFF"/>
          <w:lang w:val="uk-UA"/>
        </w:rPr>
      </w:pPr>
      <w:r w:rsidRPr="00B03B7F">
        <w:rPr>
          <w:i/>
          <w:color w:val="0D0D0D"/>
          <w:sz w:val="20"/>
          <w:szCs w:val="20"/>
          <w:shd w:val="clear" w:color="auto" w:fill="FFFFFF"/>
        </w:rPr>
        <w:t>Богу помолися.</w:t>
      </w:r>
    </w:p>
    <w:p w:rsidR="00B03B7F" w:rsidRPr="00965626" w:rsidRDefault="00B03B7F" w:rsidP="00B03B7F">
      <w:pPr>
        <w:spacing w:after="0" w:line="240" w:lineRule="auto"/>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 xml:space="preserve">Коли Марусю звинуватили у вбивстві і присудили до страти, сам Богдан Хмельницький звелів помилувати дівчину за її заслуги та подвиги її батька, Гордія Чурая. </w:t>
      </w:r>
      <w:r w:rsidRPr="00965626">
        <w:rPr>
          <w:rFonts w:ascii="Times New Roman" w:hAnsi="Times New Roman" w:cs="Times New Roman"/>
          <w:color w:val="0D0D0D"/>
          <w:sz w:val="24"/>
          <w:szCs w:val="24"/>
          <w:lang w:val="ru-RU"/>
        </w:rPr>
        <w:t>За словами</w:t>
      </w:r>
      <w:r w:rsidRPr="00965626">
        <w:rPr>
          <w:rFonts w:ascii="Times New Roman" w:hAnsi="Times New Roman" w:cs="Times New Roman"/>
          <w:color w:val="0D0D0D"/>
          <w:sz w:val="24"/>
          <w:szCs w:val="24"/>
          <w:lang w:val="uk-UA"/>
        </w:rPr>
        <w:t xml:space="preserve"> героя роману у віршах «Маруся Чурай» Ліни Костенко </w:t>
      </w:r>
      <w:r w:rsidRPr="00965626">
        <w:rPr>
          <w:rFonts w:ascii="Times New Roman" w:hAnsi="Times New Roman" w:cs="Times New Roman"/>
          <w:color w:val="0D0D0D"/>
          <w:sz w:val="24"/>
          <w:szCs w:val="24"/>
          <w:lang w:val="ru-RU"/>
        </w:rPr>
        <w:t xml:space="preserve"> Івана</w:t>
      </w:r>
      <w:r w:rsidRPr="00965626">
        <w:rPr>
          <w:rFonts w:ascii="Times New Roman" w:hAnsi="Times New Roman" w:cs="Times New Roman"/>
          <w:color w:val="0D0D0D"/>
          <w:sz w:val="24"/>
          <w:szCs w:val="24"/>
          <w:lang w:val="uk-UA"/>
        </w:rPr>
        <w:t xml:space="preserve"> Іскри</w:t>
      </w:r>
      <w:r w:rsidRPr="00965626">
        <w:rPr>
          <w:rFonts w:ascii="Times New Roman" w:hAnsi="Times New Roman" w:cs="Times New Roman"/>
          <w:color w:val="0D0D0D"/>
          <w:sz w:val="24"/>
          <w:szCs w:val="24"/>
          <w:lang w:val="ru-RU"/>
        </w:rPr>
        <w:t xml:space="preserve">, Маруся — це голос України, душа її. </w:t>
      </w:r>
      <w:r w:rsidRPr="00965626">
        <w:rPr>
          <w:rFonts w:ascii="Times New Roman" w:hAnsi="Times New Roman" w:cs="Times New Roman"/>
          <w:color w:val="0D0D0D"/>
          <w:sz w:val="24"/>
          <w:szCs w:val="24"/>
          <w:lang w:val="uk-UA"/>
        </w:rPr>
        <w:t>«</w:t>
      </w:r>
      <w:r w:rsidRPr="00965626">
        <w:rPr>
          <w:rFonts w:ascii="Times New Roman" w:hAnsi="Times New Roman" w:cs="Times New Roman"/>
          <w:color w:val="0D0D0D"/>
          <w:sz w:val="24"/>
          <w:szCs w:val="24"/>
          <w:lang w:val="ru-RU"/>
        </w:rPr>
        <w:t>Звитяги наші, муки і руїни безсмертні будуть у її словах</w:t>
      </w:r>
      <w:r w:rsidRPr="00965626">
        <w:rPr>
          <w:rFonts w:ascii="Times New Roman" w:hAnsi="Times New Roman" w:cs="Times New Roman"/>
          <w:color w:val="0D0D0D"/>
          <w:sz w:val="24"/>
          <w:szCs w:val="24"/>
          <w:lang w:val="uk-UA"/>
        </w:rPr>
        <w:t>»</w:t>
      </w:r>
      <w:r w:rsidRPr="00965626">
        <w:rPr>
          <w:rFonts w:ascii="Times New Roman" w:hAnsi="Times New Roman" w:cs="Times New Roman"/>
          <w:color w:val="0D0D0D"/>
          <w:sz w:val="24"/>
          <w:szCs w:val="24"/>
          <w:lang w:val="ru-RU"/>
        </w:rPr>
        <w:t xml:space="preserve">, — </w:t>
      </w:r>
      <w:r w:rsidRPr="00965626">
        <w:rPr>
          <w:rFonts w:ascii="Times New Roman" w:hAnsi="Times New Roman" w:cs="Times New Roman"/>
          <w:color w:val="0D0D0D"/>
          <w:sz w:val="24"/>
          <w:szCs w:val="24"/>
          <w:lang w:val="uk-UA"/>
        </w:rPr>
        <w:t>каже козак</w:t>
      </w:r>
      <w:r w:rsidRPr="00965626">
        <w:rPr>
          <w:rFonts w:ascii="Times New Roman" w:hAnsi="Times New Roman" w:cs="Times New Roman"/>
          <w:color w:val="0D0D0D"/>
          <w:sz w:val="24"/>
          <w:szCs w:val="24"/>
          <w:lang w:val="ru-RU"/>
        </w:rPr>
        <w:t>.</w:t>
      </w:r>
    </w:p>
    <w:p w:rsidR="00B03B7F" w:rsidRPr="00965626" w:rsidRDefault="00B03B7F" w:rsidP="00B03B7F">
      <w:pPr>
        <w:spacing w:after="0" w:line="240" w:lineRule="auto"/>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Вічно молодими, нев’янучими залишаються пісні Марусі Чурай. Її творчість – приклад того, коли суто особисте стає всезагальним, а краса почуттів сприймається на найвищому рівні.</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 xml:space="preserve">Славне ім’я співачки пережило віки, уособивши вірність, патріотизм, красу і талант. Зараз у центрі міста, біля музично – драматичного театру ім. М.В.Гоголя, встановлено пам’ятник  українській пісні в образі Марусі Чурай. </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У міському парку є джерельце під барельєфом із зображенням дівчини у віночку та напівстертим написом «200-річчя…». Розповідають, що саме з нього брала воду Маруся. Воно жебонить, даруючи людям животворну вологу. Вода тут чиста та смачна. Історія гласить, що під час облоги міста шведами, коли річка Полтавка (Тарапунька) міліла, полтавців рятували навколишні джерела. І оце теж… І, може, пила з нього воду Маруся, виспівуючи свої невмирущі пісні та даруючи собі й нам найкращі сподівання на майбутнє…</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Через велику любов до народної пісні плекалося почуття любові до рідної землі і у Григорія Сковороди. З дитинства слухав хлопець співи кобзарів, бандуристів, лірників. Він мрія разом із піснею помандрувати невідомими світами.</w:t>
      </w:r>
    </w:p>
    <w:p w:rsidR="00B03B7F" w:rsidRPr="00965626" w:rsidRDefault="00B03B7F" w:rsidP="00B03B7F">
      <w:pPr>
        <w:pStyle w:val="a4"/>
        <w:rPr>
          <w:rFonts w:ascii="Times New Roman" w:hAnsi="Times New Roman" w:cs="Times New Roman"/>
          <w:color w:val="0D0D0D"/>
          <w:sz w:val="24"/>
          <w:szCs w:val="24"/>
          <w:bdr w:val="none" w:sz="0" w:space="0" w:color="auto" w:frame="1"/>
          <w:shd w:val="clear" w:color="auto" w:fill="FFFFFF"/>
          <w:lang w:val="uk-UA"/>
        </w:rPr>
      </w:pPr>
      <w:r w:rsidRPr="00965626">
        <w:rPr>
          <w:rFonts w:ascii="Times New Roman" w:hAnsi="Times New Roman" w:cs="Times New Roman"/>
          <w:color w:val="0D0D0D"/>
          <w:sz w:val="24"/>
          <w:szCs w:val="24"/>
          <w:bdr w:val="none" w:sz="0" w:space="0" w:color="auto" w:frame="1"/>
          <w:shd w:val="clear" w:color="auto" w:fill="FFFFFF"/>
        </w:rPr>
        <w:t>Котилися вози з гори, та в долині стали,</w:t>
      </w:r>
      <w:r w:rsidRPr="00965626">
        <w:rPr>
          <w:rStyle w:val="apple-converted-space"/>
          <w:rFonts w:ascii="Times New Roman" w:hAnsi="Times New Roman" w:cs="Times New Roman"/>
          <w:color w:val="0D0D0D"/>
          <w:sz w:val="24"/>
          <w:szCs w:val="24"/>
          <w:bdr w:val="none" w:sz="0" w:space="0" w:color="auto" w:frame="1"/>
          <w:shd w:val="clear" w:color="auto" w:fill="FFFFFF"/>
        </w:rPr>
        <w:t> </w:t>
      </w:r>
      <w:r w:rsidRPr="00965626">
        <w:rPr>
          <w:rFonts w:ascii="Times New Roman" w:hAnsi="Times New Roman" w:cs="Times New Roman"/>
          <w:color w:val="0D0D0D"/>
          <w:sz w:val="24"/>
          <w:szCs w:val="24"/>
        </w:rPr>
        <w:br/>
      </w:r>
      <w:r w:rsidRPr="00965626">
        <w:rPr>
          <w:rFonts w:ascii="Times New Roman" w:hAnsi="Times New Roman" w:cs="Times New Roman"/>
          <w:color w:val="0D0D0D"/>
          <w:sz w:val="24"/>
          <w:szCs w:val="24"/>
          <w:bdr w:val="none" w:sz="0" w:space="0" w:color="auto" w:frame="1"/>
          <w:shd w:val="clear" w:color="auto" w:fill="FFFFFF"/>
        </w:rPr>
        <w:t>Любилися, кохалися, та вже перестали.</w:t>
      </w:r>
      <w:r w:rsidRPr="00965626">
        <w:rPr>
          <w:rStyle w:val="apple-converted-space"/>
          <w:rFonts w:ascii="Times New Roman" w:hAnsi="Times New Roman" w:cs="Times New Roman"/>
          <w:color w:val="0D0D0D"/>
          <w:sz w:val="24"/>
          <w:szCs w:val="24"/>
          <w:bdr w:val="none" w:sz="0" w:space="0" w:color="auto" w:frame="1"/>
          <w:shd w:val="clear" w:color="auto" w:fill="FFFFFF"/>
        </w:rPr>
        <w:t> </w:t>
      </w:r>
      <w:r w:rsidRPr="00965626">
        <w:rPr>
          <w:rFonts w:ascii="Times New Roman" w:hAnsi="Times New Roman" w:cs="Times New Roman"/>
          <w:color w:val="0D0D0D"/>
          <w:sz w:val="24"/>
          <w:szCs w:val="24"/>
        </w:rPr>
        <w:br/>
      </w:r>
      <w:r w:rsidRPr="00965626">
        <w:rPr>
          <w:rFonts w:ascii="Times New Roman" w:hAnsi="Times New Roman" w:cs="Times New Roman"/>
          <w:color w:val="0D0D0D"/>
          <w:sz w:val="24"/>
          <w:szCs w:val="24"/>
          <w:bdr w:val="none" w:sz="0" w:space="0" w:color="auto" w:frame="1"/>
          <w:shd w:val="clear" w:color="auto" w:fill="FFFFFF"/>
        </w:rPr>
        <w:t>Любилися, кохалися, щоб мати не знала,</w:t>
      </w:r>
      <w:r w:rsidRPr="00965626">
        <w:rPr>
          <w:rStyle w:val="apple-converted-space"/>
          <w:rFonts w:ascii="Times New Roman" w:hAnsi="Times New Roman" w:cs="Times New Roman"/>
          <w:color w:val="0D0D0D"/>
          <w:sz w:val="24"/>
          <w:szCs w:val="24"/>
          <w:bdr w:val="none" w:sz="0" w:space="0" w:color="auto" w:frame="1"/>
          <w:shd w:val="clear" w:color="auto" w:fill="FFFFFF"/>
        </w:rPr>
        <w:t> </w:t>
      </w:r>
      <w:r w:rsidRPr="00965626">
        <w:rPr>
          <w:rFonts w:ascii="Times New Roman" w:hAnsi="Times New Roman" w:cs="Times New Roman"/>
          <w:color w:val="0D0D0D"/>
          <w:sz w:val="24"/>
          <w:szCs w:val="24"/>
        </w:rPr>
        <w:br/>
      </w:r>
      <w:r w:rsidRPr="00965626">
        <w:rPr>
          <w:rFonts w:ascii="Times New Roman" w:hAnsi="Times New Roman" w:cs="Times New Roman"/>
          <w:color w:val="0D0D0D"/>
          <w:sz w:val="24"/>
          <w:szCs w:val="24"/>
          <w:bdr w:val="none" w:sz="0" w:space="0" w:color="auto" w:frame="1"/>
          <w:shd w:val="clear" w:color="auto" w:fill="FFFFFF"/>
        </w:rPr>
        <w:t>Не дай Боже розійтися, як та чорна хмара.</w:t>
      </w:r>
    </w:p>
    <w:p w:rsidR="00B03B7F" w:rsidRPr="00965626" w:rsidRDefault="00B03B7F" w:rsidP="00B03B7F">
      <w:pPr>
        <w:pStyle w:val="a4"/>
        <w:ind w:firstLine="708"/>
        <w:jc w:val="both"/>
        <w:rPr>
          <w:rFonts w:ascii="Times New Roman" w:hAnsi="Times New Roman" w:cs="Times New Roman"/>
          <w:color w:val="0D0D0D"/>
          <w:sz w:val="24"/>
          <w:szCs w:val="24"/>
          <w:bdr w:val="none" w:sz="0" w:space="0" w:color="auto" w:frame="1"/>
          <w:shd w:val="clear" w:color="auto" w:fill="FFFFFF"/>
          <w:lang w:val="uk-UA"/>
        </w:rPr>
      </w:pPr>
      <w:r w:rsidRPr="00965626">
        <w:rPr>
          <w:rFonts w:ascii="Times New Roman" w:hAnsi="Times New Roman" w:cs="Times New Roman"/>
          <w:color w:val="0D0D0D"/>
          <w:sz w:val="24"/>
          <w:szCs w:val="24"/>
          <w:bdr w:val="none" w:sz="0" w:space="0" w:color="auto" w:frame="1"/>
          <w:shd w:val="clear" w:color="auto" w:fill="FFFFFF"/>
        </w:rPr>
        <w:t xml:space="preserve">Сковорода не розлучався з музикою протягом життя. Письменник </w:t>
      </w:r>
      <w:r w:rsidRPr="00965626">
        <w:rPr>
          <w:rFonts w:ascii="Times New Roman" w:hAnsi="Times New Roman" w:cs="Times New Roman"/>
          <w:color w:val="0D0D0D"/>
          <w:sz w:val="24"/>
          <w:szCs w:val="24"/>
          <w:bdr w:val="none" w:sz="0" w:space="0" w:color="auto" w:frame="1"/>
          <w:shd w:val="clear" w:color="auto" w:fill="FFFFFF"/>
          <w:lang w:val="uk-UA"/>
        </w:rPr>
        <w:t>завбачував, що пісні, написані для простих людей, надихатимуть їх на прекрасні й щирі почуття. І поет був правий, бо народні співаки рознесли по Україні твори мудрого філософа.</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 xml:space="preserve">Хай же не зітреться, усупереч будь-яким перепонам, народна пам’ять, нехай вона береже минуле для прийдешнього! </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Усе наше життя, уся наша історія увіковічена в пісні. Інколи мої однолітки ігнорують красу народної пісні, бо частіше віддають перевагу поп-виконавцям.</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Я вважаю, що народна пісня особливо актуальна сьогодні.</w:t>
      </w:r>
      <w:r w:rsidRPr="00965626">
        <w:rPr>
          <w:rFonts w:ascii="Times New Roman" w:hAnsi="Times New Roman" w:cs="Times New Roman"/>
          <w:color w:val="0D0D0D"/>
          <w:sz w:val="24"/>
          <w:szCs w:val="24"/>
        </w:rPr>
        <w:t xml:space="preserve"> </w:t>
      </w:r>
      <w:r w:rsidRPr="00965626">
        <w:rPr>
          <w:rFonts w:ascii="Times New Roman" w:hAnsi="Times New Roman" w:cs="Times New Roman"/>
          <w:color w:val="0D0D0D"/>
          <w:sz w:val="24"/>
          <w:szCs w:val="24"/>
          <w:lang w:val="uk-UA"/>
        </w:rPr>
        <w:t xml:space="preserve">Вона піднімає дух українців у нелегкий час, вселяє віру. Недарма ж Ліна Костенко сказала у своєму творі, що українська історія написана «плугом, шаблею, мечем, піснями». Саме піснями. </w:t>
      </w:r>
    </w:p>
    <w:p w:rsidR="00B03B7F" w:rsidRPr="00965626" w:rsidRDefault="00B03B7F" w:rsidP="00B03B7F">
      <w:pPr>
        <w:pStyle w:val="a4"/>
        <w:ind w:firstLine="708"/>
        <w:jc w:val="both"/>
        <w:rPr>
          <w:rFonts w:ascii="Times New Roman" w:hAnsi="Times New Roman" w:cs="Times New Roman"/>
          <w:color w:val="0D0D0D"/>
          <w:sz w:val="24"/>
          <w:szCs w:val="24"/>
          <w:lang w:val="uk-UA"/>
        </w:rPr>
      </w:pPr>
      <w:r w:rsidRPr="00965626">
        <w:rPr>
          <w:rFonts w:ascii="Times New Roman" w:hAnsi="Times New Roman" w:cs="Times New Roman"/>
          <w:color w:val="0D0D0D"/>
          <w:sz w:val="24"/>
          <w:szCs w:val="24"/>
          <w:lang w:val="uk-UA"/>
        </w:rPr>
        <w:t>Народні пісні – це здобуток багатьох поколінь нашого народу. Приходять нові часи, утверджується міць і непереможність українців. По-новому звучать сьогодні і народні пісні, які, як ніколи, запалюють наші серця.</w:t>
      </w:r>
    </w:p>
    <w:p w:rsidR="00B03B7F" w:rsidRPr="00B03B7F" w:rsidRDefault="00B03B7F" w:rsidP="00B03B7F">
      <w:pPr>
        <w:pStyle w:val="HTML"/>
        <w:shd w:val="clear" w:color="auto" w:fill="FFFFFF"/>
        <w:jc w:val="center"/>
        <w:rPr>
          <w:rFonts w:ascii="Times New Roman" w:hAnsi="Times New Roman" w:cs="Times New Roman"/>
          <w:i/>
          <w:color w:val="0D0D0D"/>
        </w:rPr>
      </w:pPr>
      <w:r w:rsidRPr="00B03B7F">
        <w:rPr>
          <w:rFonts w:ascii="Times New Roman" w:hAnsi="Times New Roman" w:cs="Times New Roman"/>
          <w:i/>
          <w:color w:val="0D0D0D"/>
        </w:rPr>
        <w:t>Хай п'є земля вкраїнськая із криниці воду,</w:t>
      </w:r>
    </w:p>
    <w:p w:rsidR="00B03B7F" w:rsidRPr="00B03B7F" w:rsidRDefault="00B03B7F" w:rsidP="00B03B7F">
      <w:pPr>
        <w:pStyle w:val="HTML"/>
        <w:shd w:val="clear" w:color="auto" w:fill="FFFFFF"/>
        <w:jc w:val="center"/>
        <w:rPr>
          <w:rFonts w:ascii="Times New Roman" w:hAnsi="Times New Roman" w:cs="Times New Roman"/>
          <w:i/>
          <w:color w:val="0D0D0D"/>
        </w:rPr>
      </w:pPr>
      <w:r w:rsidRPr="00B03B7F">
        <w:rPr>
          <w:rFonts w:ascii="Times New Roman" w:hAnsi="Times New Roman" w:cs="Times New Roman"/>
          <w:i/>
          <w:color w:val="0D0D0D"/>
        </w:rPr>
        <w:t>Хай не буде переводу козацькому роду!</w:t>
      </w:r>
    </w:p>
    <w:p w:rsidR="00B03B7F" w:rsidRPr="00B03B7F" w:rsidRDefault="00B03B7F" w:rsidP="00B03B7F">
      <w:pPr>
        <w:pStyle w:val="HTML"/>
        <w:shd w:val="clear" w:color="auto" w:fill="FFFFFF"/>
        <w:jc w:val="center"/>
        <w:rPr>
          <w:rFonts w:ascii="Times New Roman" w:hAnsi="Times New Roman" w:cs="Times New Roman"/>
          <w:i/>
          <w:color w:val="0D0D0D"/>
        </w:rPr>
      </w:pPr>
      <w:r w:rsidRPr="00B03B7F">
        <w:rPr>
          <w:rFonts w:ascii="Times New Roman" w:hAnsi="Times New Roman" w:cs="Times New Roman"/>
          <w:i/>
          <w:color w:val="0D0D0D"/>
        </w:rPr>
        <w:t>Хай не буде переводу козацькому роду!</w:t>
      </w:r>
    </w:p>
    <w:p w:rsidR="00B03F90" w:rsidRPr="00B03B7F" w:rsidRDefault="00B03F90" w:rsidP="00B03B7F">
      <w:pPr>
        <w:pStyle w:val="a4"/>
        <w:rPr>
          <w:rFonts w:ascii="Times New Roman" w:hAnsi="Times New Roman" w:cs="Times New Roman"/>
          <w:color w:val="0D0D0D"/>
          <w:sz w:val="24"/>
          <w:szCs w:val="24"/>
          <w:lang w:val="uk-UA"/>
        </w:rPr>
      </w:pPr>
    </w:p>
    <w:p w:rsidR="00B03B7F" w:rsidRPr="00B03B7F" w:rsidRDefault="00B03B7F" w:rsidP="00B03B7F">
      <w:pPr>
        <w:pStyle w:val="a4"/>
        <w:ind w:firstLine="708"/>
        <w:jc w:val="center"/>
        <w:rPr>
          <w:rFonts w:ascii="Times New Roman" w:hAnsi="Times New Roman" w:cs="Times New Roman"/>
          <w:color w:val="0D0D0D"/>
          <w:sz w:val="24"/>
          <w:szCs w:val="24"/>
          <w:lang w:val="uk-UA"/>
        </w:rPr>
      </w:pPr>
      <w:r w:rsidRPr="00B03B7F">
        <w:rPr>
          <w:rFonts w:ascii="Times New Roman" w:hAnsi="Times New Roman" w:cs="Times New Roman"/>
          <w:color w:val="0D0D0D"/>
          <w:sz w:val="24"/>
          <w:szCs w:val="24"/>
          <w:lang w:val="uk-UA"/>
        </w:rPr>
        <w:t>ЛІТЕРАТУРА</w:t>
      </w:r>
    </w:p>
    <w:p w:rsidR="00B03B7F" w:rsidRPr="00B03B7F" w:rsidRDefault="00B03B7F" w:rsidP="00B03B7F">
      <w:pPr>
        <w:spacing w:after="0" w:line="240" w:lineRule="auto"/>
        <w:jc w:val="both"/>
        <w:rPr>
          <w:rFonts w:ascii="Times New Roman" w:hAnsi="Times New Roman" w:cs="Times New Roman"/>
          <w:i/>
          <w:color w:val="0D0D0D"/>
          <w:sz w:val="24"/>
          <w:szCs w:val="24"/>
          <w:lang w:val="uk-UA"/>
        </w:rPr>
      </w:pPr>
      <w:r w:rsidRPr="00B03B7F">
        <w:rPr>
          <w:rFonts w:ascii="Times New Roman" w:hAnsi="Times New Roman" w:cs="Times New Roman"/>
          <w:i/>
          <w:color w:val="0D0D0D"/>
          <w:sz w:val="24"/>
          <w:szCs w:val="24"/>
          <w:lang w:val="uk-UA"/>
        </w:rPr>
        <w:t>1.Антологія краєзнавства Полтавщини. Науково-методичний посібник/ За ред. П.І.Матвієнка. Полтава. ПОІППО, 2002.- 316.</w:t>
      </w:r>
    </w:p>
    <w:p w:rsidR="00B03B7F" w:rsidRPr="00B03B7F" w:rsidRDefault="00B03B7F" w:rsidP="00B03B7F">
      <w:pPr>
        <w:spacing w:after="0" w:line="240" w:lineRule="auto"/>
        <w:jc w:val="both"/>
        <w:rPr>
          <w:rFonts w:ascii="Times New Roman" w:hAnsi="Times New Roman" w:cs="Times New Roman"/>
          <w:i/>
          <w:color w:val="0D0D0D"/>
          <w:sz w:val="24"/>
          <w:szCs w:val="24"/>
          <w:lang w:val="uk-UA"/>
        </w:rPr>
      </w:pPr>
      <w:r w:rsidRPr="00B03B7F">
        <w:rPr>
          <w:rFonts w:ascii="Times New Roman" w:hAnsi="Times New Roman" w:cs="Times New Roman"/>
          <w:i/>
          <w:color w:val="0D0D0D"/>
          <w:sz w:val="24"/>
          <w:szCs w:val="24"/>
          <w:lang w:val="uk-UA"/>
        </w:rPr>
        <w:t>2.Полтавський краєзнавчий музей: Збірник наукових статей. Випуск 5. – Полтава,2010. – С. 473.</w:t>
      </w:r>
    </w:p>
    <w:p w:rsidR="00B03B7F" w:rsidRPr="00965626" w:rsidRDefault="00B03B7F" w:rsidP="00B03B7F">
      <w:pPr>
        <w:spacing w:after="0" w:line="240" w:lineRule="auto"/>
        <w:jc w:val="both"/>
        <w:rPr>
          <w:rFonts w:ascii="Times New Roman" w:hAnsi="Times New Roman" w:cs="Times New Roman"/>
          <w:i/>
          <w:color w:val="0D0D0D"/>
          <w:sz w:val="24"/>
          <w:szCs w:val="24"/>
          <w:lang w:val="uk-UA"/>
        </w:rPr>
      </w:pPr>
      <w:r w:rsidRPr="00B03B7F">
        <w:rPr>
          <w:rFonts w:ascii="Times New Roman" w:hAnsi="Times New Roman" w:cs="Times New Roman"/>
          <w:i/>
          <w:color w:val="0D0D0D"/>
          <w:sz w:val="24"/>
          <w:szCs w:val="24"/>
          <w:lang w:val="uk-UA"/>
        </w:rPr>
        <w:t>3.Оніщенко В. Благословенна піснею Раїса Кириченко// Полтавський вісник.-2016.-№48.</w:t>
      </w:r>
    </w:p>
    <w:p w:rsidR="00965626" w:rsidRDefault="00965626" w:rsidP="00B03B7F">
      <w:pPr>
        <w:spacing w:after="0" w:line="240" w:lineRule="auto"/>
        <w:jc w:val="center"/>
        <w:rPr>
          <w:rFonts w:ascii="Times New Roman" w:eastAsia="Times New Roman" w:hAnsi="Times New Roman" w:cs="Times New Roman"/>
          <w:b/>
          <w:lang w:val="ru-RU"/>
        </w:rPr>
      </w:pPr>
    </w:p>
    <w:p w:rsidR="00B03F90" w:rsidRDefault="00B03F90" w:rsidP="00965626">
      <w:pPr>
        <w:spacing w:after="0" w:line="240" w:lineRule="auto"/>
        <w:jc w:val="center"/>
        <w:rPr>
          <w:rFonts w:ascii="Times New Roman" w:eastAsia="Times New Roman" w:hAnsi="Times New Roman" w:cs="Times New Roman"/>
          <w:b/>
          <w:lang w:val="ru-RU"/>
        </w:rPr>
      </w:pPr>
    </w:p>
    <w:p w:rsidR="00B03F90" w:rsidRDefault="00B03F90" w:rsidP="00965626">
      <w:pPr>
        <w:spacing w:after="0" w:line="240" w:lineRule="auto"/>
        <w:jc w:val="center"/>
        <w:rPr>
          <w:rFonts w:ascii="Times New Roman" w:eastAsia="Times New Roman" w:hAnsi="Times New Roman" w:cs="Times New Roman"/>
          <w:b/>
          <w:lang w:val="ru-RU"/>
        </w:rPr>
      </w:pPr>
    </w:p>
    <w:p w:rsidR="00B03F90" w:rsidRDefault="00B03F90" w:rsidP="00965626">
      <w:pPr>
        <w:spacing w:after="0" w:line="240" w:lineRule="auto"/>
        <w:jc w:val="center"/>
        <w:rPr>
          <w:rFonts w:ascii="Times New Roman" w:eastAsia="Times New Roman" w:hAnsi="Times New Roman" w:cs="Times New Roman"/>
          <w:b/>
          <w:lang w:val="ru-RU"/>
        </w:rPr>
      </w:pPr>
    </w:p>
    <w:p w:rsidR="00B03B7F" w:rsidRPr="00B03B7F" w:rsidRDefault="00B03B7F" w:rsidP="00965626">
      <w:pPr>
        <w:spacing w:after="0" w:line="240" w:lineRule="auto"/>
        <w:jc w:val="center"/>
        <w:rPr>
          <w:rFonts w:ascii="Times New Roman" w:eastAsia="Times New Roman" w:hAnsi="Times New Roman" w:cs="Times New Roman"/>
          <w:b/>
          <w:lang w:val="ru-RU"/>
        </w:rPr>
      </w:pPr>
      <w:r w:rsidRPr="00B03B7F">
        <w:rPr>
          <w:rFonts w:ascii="Times New Roman" w:eastAsia="Times New Roman" w:hAnsi="Times New Roman" w:cs="Times New Roman"/>
          <w:b/>
          <w:lang w:val="ru-RU"/>
        </w:rPr>
        <w:lastRenderedPageBreak/>
        <w:t>«ЕКОЛОГІЧНІ  ПРОБЛЕМИ  ВОДОЙМИЩ  КАЗАНКИ»</w:t>
      </w:r>
    </w:p>
    <w:p w:rsidR="00B03B7F" w:rsidRPr="00B03B7F" w:rsidRDefault="00B03B7F" w:rsidP="00B03B7F">
      <w:pPr>
        <w:spacing w:after="0" w:line="240" w:lineRule="auto"/>
        <w:jc w:val="center"/>
        <w:rPr>
          <w:rFonts w:ascii="Times New Roman" w:eastAsia="Times New Roman" w:hAnsi="Times New Roman" w:cs="Times New Roman"/>
          <w:lang w:val="ru-RU"/>
        </w:rPr>
      </w:pPr>
      <w:r w:rsidRPr="00B03B7F">
        <w:rPr>
          <w:rFonts w:ascii="Times New Roman" w:eastAsia="Times New Roman" w:hAnsi="Times New Roman" w:cs="Times New Roman"/>
          <w:b/>
          <w:lang w:val="ru-RU"/>
        </w:rPr>
        <w:t>Двадненко Костянтин</w:t>
      </w:r>
      <w:r w:rsidRPr="00B03B7F">
        <w:rPr>
          <w:rFonts w:ascii="Times New Roman" w:eastAsia="Times New Roman" w:hAnsi="Times New Roman" w:cs="Times New Roman"/>
          <w:lang w:val="ru-RU"/>
        </w:rPr>
        <w:t>,  вихованець  гуртка  «Мій  рідний  край»  Казанківського  Будинку дитячої та юнацької творчості, Казанківської районної ради, Миколаївської області</w:t>
      </w:r>
    </w:p>
    <w:p w:rsidR="00B03B7F" w:rsidRDefault="00B03B7F" w:rsidP="00B03B7F">
      <w:pPr>
        <w:spacing w:after="0" w:line="240" w:lineRule="auto"/>
        <w:jc w:val="center"/>
        <w:rPr>
          <w:rFonts w:ascii="Times New Roman" w:eastAsia="Times New Roman" w:hAnsi="Times New Roman" w:cs="Times New Roman"/>
          <w:lang w:val="ru-RU"/>
        </w:rPr>
      </w:pPr>
      <w:r w:rsidRPr="00B03B7F">
        <w:rPr>
          <w:rFonts w:ascii="Times New Roman" w:eastAsia="Times New Roman" w:hAnsi="Times New Roman" w:cs="Times New Roman"/>
          <w:lang w:val="ru-RU"/>
        </w:rPr>
        <w:t>Керівник: Матвєєвич Валентина  Георгіївна, методист з туристсько-краєзнавчої роботи, керівник  гуртка «Мій рідний край» Казанківського Будинку дитячої та юнацької творчості</w:t>
      </w:r>
    </w:p>
    <w:p w:rsidR="00B03B7F" w:rsidRPr="00B03B7F" w:rsidRDefault="00B03B7F" w:rsidP="00B03B7F">
      <w:pPr>
        <w:spacing w:after="0" w:line="240" w:lineRule="auto"/>
        <w:jc w:val="center"/>
        <w:rPr>
          <w:rFonts w:ascii="Times New Roman" w:eastAsia="Times New Roman" w:hAnsi="Times New Roman" w:cs="Times New Roman"/>
          <w:lang w:val="ru-RU"/>
        </w:rPr>
      </w:pP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080E32">
        <w:rPr>
          <w:rFonts w:ascii="Times New Roman" w:eastAsia="Times New Roman" w:hAnsi="Times New Roman" w:cs="Times New Roman"/>
          <w:sz w:val="28"/>
          <w:lang w:val="ru-RU"/>
        </w:rPr>
        <w:tab/>
      </w:r>
      <w:r w:rsidRPr="00965626">
        <w:rPr>
          <w:rFonts w:ascii="Times New Roman" w:eastAsia="Times New Roman" w:hAnsi="Times New Roman" w:cs="Times New Roman"/>
          <w:sz w:val="24"/>
          <w:szCs w:val="24"/>
          <w:lang w:val="ru-RU"/>
        </w:rPr>
        <w:t>Людина – частина природи, й найбільш небезпечні для нашої                                                                              планети катастрофи й забруднення навколишнього середовища пов’язані саме з нею.</w:t>
      </w:r>
    </w:p>
    <w:p w:rsidR="00B03B7F" w:rsidRPr="00965626" w:rsidRDefault="00B03B7F" w:rsidP="00B03B7F">
      <w:pPr>
        <w:spacing w:after="0" w:line="240" w:lineRule="auto"/>
        <w:ind w:firstLine="708"/>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Сьогодні немає необхідності доводити гостроту і масштабність, а значить і небезпечність  екологічної  ситуації,  що  склалася  в  світі.</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ab/>
        <w:t>У своїй роботі  я  маю  за  мету  проаналізувати  екологічні уроки, які виникли не сьогодні  і  не  вчора, розкрити суть глобальних екологічних  проблем  водних  ресурсів  Казанки і можливі варіанти їх вирішення.</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lang w:val="ru-RU"/>
        </w:rPr>
        <w:tab/>
        <w:t>Людство  здолало  рубіж  ХХІ  століття.  Україна  у  співтоваристві  з  іншими  європейськими  країнами  зустріла  нове  тисячоліття  незалежною  державою.  Основний  закон  держави,  що  діє, - Конституція  України – в 50 статті  гарантує  кожному  громадянинові  безпеку  довкілля.</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lang w:val="ru-RU"/>
        </w:rPr>
        <w:tab/>
        <w:t>На  всіх  стадіях  свого  розвитку  людина  була  тісно  пов'язана  з  навколишнім  світом.  Але  з  тих  пір,  як  з'явилося  високо  індустріальне  суспільство,  небезпечне  втручання  людини  в  природу  різко  посилилося,   розширився  об’єм  цього  втручання, що   загрожує  стати  глобальною  небезпекою  для  людства.  Людині  доводиться  все  більше  втручатися  в  господарство  біосфери – в  ту  частину  нашої  планети,  в  якій  існує  життя.  Біосфера  Землі  з  давніх  часів  піддається  наростаючій  антропогенній  дії.  При  цьому  можна  виділити  декілька  найбільш  істотних  процесів,  будь-який  з  них  не  покращує  екологічну  ситуацію  на  планеті.  Одним  із  процесів  є  забруднення  природних  вод  (річок  та  ставків).</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lang w:val="ru-RU"/>
        </w:rPr>
        <w:tab/>
        <w:t>Саме  тому  існує  «Водний  кодекс  України»,  який  спрямований  на  охорону  всіх  типів  водних  об’єктів  в  нашій  державі.</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lang w:val="ru-RU"/>
        </w:rPr>
        <w:tab/>
        <w:t xml:space="preserve">Водоймища  для  Казанки  та  інших  населених  пунктів – це  один  з  найважливіших  елементів  природного  середовища. З  метою  вивчення  стану  водних  ресурсів  смт. Казанки  ми  проводили  дослідження  річки  Висунь  та  деяких  ставків  розташованих  на  території  селища,  протягом  декількох  років.  </w:t>
      </w:r>
    </w:p>
    <w:p w:rsidR="00B03B7F" w:rsidRPr="00965626" w:rsidRDefault="00B03B7F" w:rsidP="00B03B7F">
      <w:pPr>
        <w:spacing w:after="0" w:line="240" w:lineRule="auto"/>
        <w:jc w:val="both"/>
        <w:rPr>
          <w:rFonts w:ascii="Times New Roman" w:eastAsia="Times New Roman" w:hAnsi="Times New Roman" w:cs="Times New Roman"/>
          <w:color w:val="000000"/>
          <w:sz w:val="24"/>
          <w:szCs w:val="24"/>
          <w:shd w:val="clear" w:color="auto" w:fill="FFFFFF"/>
          <w:lang w:val="ru-RU"/>
        </w:rPr>
      </w:pPr>
      <w:r w:rsidRPr="00965626">
        <w:rPr>
          <w:rFonts w:ascii="Times New Roman" w:eastAsia="Times New Roman" w:hAnsi="Times New Roman" w:cs="Times New Roman"/>
          <w:sz w:val="24"/>
          <w:szCs w:val="24"/>
          <w:lang w:val="ru-RU"/>
        </w:rPr>
        <w:t xml:space="preserve">      Висунь  </w:t>
      </w:r>
      <w:r w:rsidRPr="00965626">
        <w:rPr>
          <w:rFonts w:ascii="Times New Roman" w:eastAsia="Times New Roman" w:hAnsi="Times New Roman" w:cs="Times New Roman"/>
          <w:color w:val="000000"/>
          <w:sz w:val="24"/>
          <w:szCs w:val="24"/>
          <w:shd w:val="clear" w:color="auto" w:fill="FFFFFF"/>
          <w:lang w:val="ru-RU"/>
        </w:rPr>
        <w:t>(</w:t>
      </w:r>
      <w:r w:rsidRPr="00965626">
        <w:rPr>
          <w:rFonts w:ascii="Times New Roman" w:eastAsia="Times New Roman" w:hAnsi="Times New Roman" w:cs="Times New Roman"/>
          <w:b/>
          <w:color w:val="000000"/>
          <w:sz w:val="24"/>
          <w:szCs w:val="24"/>
          <w:shd w:val="clear" w:color="auto" w:fill="FFFFFF"/>
          <w:lang w:val="ru-RU"/>
        </w:rPr>
        <w:t>Вулсу́нь</w:t>
      </w:r>
      <w:r w:rsidRPr="00965626">
        <w:rPr>
          <w:rFonts w:ascii="Times New Roman" w:eastAsia="Times New Roman" w:hAnsi="Times New Roman" w:cs="Times New Roman"/>
          <w:color w:val="000000"/>
          <w:sz w:val="24"/>
          <w:szCs w:val="24"/>
          <w:shd w:val="clear" w:color="auto" w:fill="FFFFFF"/>
        </w:rPr>
        <w:t> </w:t>
      </w:r>
      <w:r w:rsidRPr="00965626">
        <w:rPr>
          <w:rFonts w:ascii="Times New Roman" w:eastAsia="Times New Roman" w:hAnsi="Times New Roman" w:cs="Times New Roman"/>
          <w:color w:val="000000"/>
          <w:sz w:val="24"/>
          <w:szCs w:val="24"/>
          <w:shd w:val="clear" w:color="auto" w:fill="FFFFFF"/>
          <w:lang w:val="ru-RU"/>
        </w:rPr>
        <w:t>або</w:t>
      </w:r>
      <w:r w:rsidRPr="00965626">
        <w:rPr>
          <w:rFonts w:ascii="Times New Roman" w:eastAsia="Times New Roman" w:hAnsi="Times New Roman" w:cs="Times New Roman"/>
          <w:color w:val="000000"/>
          <w:sz w:val="24"/>
          <w:szCs w:val="24"/>
          <w:shd w:val="clear" w:color="auto" w:fill="FFFFFF"/>
        </w:rPr>
        <w:t> </w:t>
      </w:r>
      <w:r w:rsidRPr="00965626">
        <w:rPr>
          <w:rFonts w:ascii="Times New Roman" w:eastAsia="Times New Roman" w:hAnsi="Times New Roman" w:cs="Times New Roman"/>
          <w:b/>
          <w:color w:val="000000"/>
          <w:sz w:val="24"/>
          <w:szCs w:val="24"/>
          <w:shd w:val="clear" w:color="auto" w:fill="FFFFFF"/>
          <w:lang w:val="ru-RU"/>
        </w:rPr>
        <w:t>Ісун)</w:t>
      </w:r>
      <w:r w:rsidRPr="00965626">
        <w:rPr>
          <w:rFonts w:ascii="Times New Roman" w:eastAsia="Times New Roman" w:hAnsi="Times New Roman" w:cs="Times New Roman"/>
          <w:color w:val="000000"/>
          <w:sz w:val="24"/>
          <w:szCs w:val="24"/>
          <w:lang w:val="ru-RU"/>
        </w:rPr>
        <w:t xml:space="preserve"> –</w:t>
      </w:r>
      <w:r w:rsidRPr="00965626">
        <w:rPr>
          <w:rFonts w:ascii="Times New Roman" w:eastAsia="Times New Roman" w:hAnsi="Times New Roman" w:cs="Times New Roman"/>
          <w:sz w:val="24"/>
          <w:szCs w:val="24"/>
          <w:lang w:val="ru-RU"/>
        </w:rPr>
        <w:t xml:space="preserve"> річка, що протікає по</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 xml:space="preserve"> території</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 xml:space="preserve"> Казанківського, Снігурівського та Березнегуватського районів Миколаївської області. Ця ріка є правою притокою р. Інгулець, яка у свою чергу впадає у Дніпро,</w:t>
      </w:r>
      <w:r w:rsidRPr="00965626">
        <w:rPr>
          <w:rFonts w:ascii="Times New Roman" w:eastAsia="Times New Roman" w:hAnsi="Times New Roman" w:cs="Times New Roman"/>
          <w:color w:val="FF0000"/>
          <w:sz w:val="24"/>
          <w:szCs w:val="24"/>
          <w:lang w:val="ru-RU"/>
        </w:rPr>
        <w:t xml:space="preserve"> </w:t>
      </w:r>
      <w:r w:rsidRPr="00965626">
        <w:rPr>
          <w:rFonts w:ascii="Times New Roman" w:eastAsia="Times New Roman" w:hAnsi="Times New Roman" w:cs="Times New Roman"/>
          <w:color w:val="000000"/>
          <w:sz w:val="24"/>
          <w:szCs w:val="24"/>
          <w:lang w:val="ru-RU"/>
        </w:rPr>
        <w:t xml:space="preserve">має  </w:t>
      </w:r>
      <w:r w:rsidRPr="00965626">
        <w:rPr>
          <w:rFonts w:ascii="Times New Roman" w:eastAsia="Times New Roman" w:hAnsi="Times New Roman" w:cs="Times New Roman"/>
          <w:color w:val="000000"/>
          <w:sz w:val="24"/>
          <w:szCs w:val="24"/>
          <w:shd w:val="clear" w:color="auto" w:fill="FFFFFF"/>
          <w:lang w:val="ru-RU"/>
        </w:rPr>
        <w:t>довжину 195</w:t>
      </w:r>
      <w:r w:rsidRPr="00965626">
        <w:rPr>
          <w:rFonts w:ascii="Times New Roman" w:eastAsia="Times New Roman" w:hAnsi="Times New Roman" w:cs="Times New Roman"/>
          <w:color w:val="000000"/>
          <w:sz w:val="24"/>
          <w:szCs w:val="24"/>
          <w:shd w:val="clear" w:color="auto" w:fill="FFFFFF"/>
        </w:rPr>
        <w:t> </w:t>
      </w:r>
      <w:r w:rsidRPr="00965626">
        <w:rPr>
          <w:rFonts w:ascii="Times New Roman" w:eastAsia="Times New Roman" w:hAnsi="Times New Roman" w:cs="Times New Roman"/>
          <w:color w:val="000000"/>
          <w:sz w:val="24"/>
          <w:szCs w:val="24"/>
          <w:shd w:val="clear" w:color="auto" w:fill="FFFFFF"/>
          <w:lang w:val="ru-RU"/>
        </w:rPr>
        <w:t>км. Долина у верхів'ї симетрична, у нижній</w:t>
      </w:r>
      <w:r w:rsidRPr="00965626">
        <w:rPr>
          <w:rFonts w:ascii="Times New Roman" w:eastAsia="Calibri" w:hAnsi="Times New Roman" w:cs="Times New Roman"/>
          <w:color w:val="000000"/>
          <w:sz w:val="24"/>
          <w:szCs w:val="24"/>
          <w:shd w:val="clear" w:color="auto" w:fill="FFFFFF"/>
          <w:lang w:val="ru-RU"/>
        </w:rPr>
        <w:t xml:space="preserve"> </w:t>
      </w:r>
      <w:r w:rsidRPr="00965626">
        <w:rPr>
          <w:rFonts w:ascii="Times New Roman" w:eastAsia="Times New Roman" w:hAnsi="Times New Roman" w:cs="Times New Roman"/>
          <w:color w:val="000000"/>
          <w:sz w:val="24"/>
          <w:szCs w:val="24"/>
          <w:shd w:val="clear" w:color="auto" w:fill="FFFFFF"/>
          <w:lang w:val="ru-RU"/>
        </w:rPr>
        <w:t>течії терасована,  асиметрична;  її  ширина  до 3</w:t>
      </w:r>
      <w:r w:rsidRPr="00965626">
        <w:rPr>
          <w:rFonts w:ascii="Times New Roman" w:eastAsia="Times New Roman" w:hAnsi="Times New Roman" w:cs="Times New Roman"/>
          <w:color w:val="000000"/>
          <w:sz w:val="24"/>
          <w:szCs w:val="24"/>
          <w:shd w:val="clear" w:color="auto" w:fill="FFFFFF"/>
        </w:rPr>
        <w:t> </w:t>
      </w:r>
      <w:r w:rsidRPr="00965626">
        <w:rPr>
          <w:rFonts w:ascii="Times New Roman" w:eastAsia="Times New Roman" w:hAnsi="Times New Roman" w:cs="Times New Roman"/>
          <w:color w:val="000000"/>
          <w:sz w:val="24"/>
          <w:szCs w:val="24"/>
          <w:shd w:val="clear" w:color="auto" w:fill="FFFFFF"/>
          <w:lang w:val="ru-RU"/>
        </w:rPr>
        <w:t>км.</w:t>
      </w:r>
      <w:r w:rsidRPr="00965626">
        <w:rPr>
          <w:rFonts w:ascii="Times New Roman" w:eastAsia="Times New Roman" w:hAnsi="Times New Roman" w:cs="Times New Roman"/>
          <w:color w:val="000000"/>
          <w:sz w:val="24"/>
          <w:szCs w:val="24"/>
          <w:shd w:val="clear" w:color="auto" w:fill="FFFFFF"/>
        </w:rPr>
        <w:t> </w:t>
      </w:r>
      <w:r w:rsidRPr="00965626">
        <w:rPr>
          <w:rFonts w:ascii="Times New Roman" w:eastAsia="Times New Roman" w:hAnsi="Times New Roman" w:cs="Times New Roman"/>
          <w:color w:val="000000"/>
          <w:sz w:val="24"/>
          <w:szCs w:val="24"/>
          <w:shd w:val="clear" w:color="auto" w:fill="FFFFFF"/>
          <w:lang w:val="ru-RU"/>
        </w:rPr>
        <w:t xml:space="preserve"> </w:t>
      </w:r>
    </w:p>
    <w:p w:rsidR="00B03B7F" w:rsidRPr="00965626" w:rsidRDefault="00B03B7F" w:rsidP="00B03B7F">
      <w:pPr>
        <w:spacing w:after="0" w:line="240" w:lineRule="auto"/>
        <w:ind w:firstLine="567"/>
        <w:jc w:val="both"/>
        <w:rPr>
          <w:rFonts w:ascii="Times New Roman" w:eastAsia="Times New Roman" w:hAnsi="Times New Roman" w:cs="Times New Roman"/>
          <w:color w:val="FF0000"/>
          <w:sz w:val="24"/>
          <w:szCs w:val="24"/>
          <w:lang w:val="ru-RU"/>
        </w:rPr>
      </w:pPr>
      <w:r w:rsidRPr="00965626">
        <w:rPr>
          <w:rFonts w:ascii="Times New Roman" w:eastAsia="Times New Roman" w:hAnsi="Times New Roman" w:cs="Times New Roman"/>
          <w:sz w:val="24"/>
          <w:szCs w:val="24"/>
          <w:lang w:val="ru-RU"/>
        </w:rPr>
        <w:t>Гідрологічний режим степових річок України  характеризується  весняною  повінню, низькою літньою меженню з окремими  дощовими  паводками,  незначним  осіннім підвищенням водності,  низькою  зимовою меженню,  яка часто порушується паводками під час відлиги.  За весняну повінь проходить від 40 до 80%, а на деяких річках – до 90%  і  навіть 100% річного  стоку.  Річки  використовуються  для побутового, промислового, сільськогосподарського водопостачання.</w:t>
      </w:r>
      <w:r w:rsidRPr="00965626">
        <w:rPr>
          <w:rFonts w:ascii="Times New Roman" w:eastAsia="Times New Roman" w:hAnsi="Times New Roman" w:cs="Times New Roman"/>
          <w:color w:val="FF0000"/>
          <w:sz w:val="24"/>
          <w:szCs w:val="24"/>
          <w:lang w:val="ru-RU"/>
        </w:rPr>
        <w:t xml:space="preserve"> </w:t>
      </w:r>
    </w:p>
    <w:p w:rsidR="00B03B7F" w:rsidRPr="00965626" w:rsidRDefault="00B03B7F" w:rsidP="00B03B7F">
      <w:pPr>
        <w:spacing w:after="0" w:line="240" w:lineRule="auto"/>
        <w:jc w:val="both"/>
        <w:rPr>
          <w:rFonts w:ascii="Times New Roman" w:eastAsia="Times New Roman" w:hAnsi="Times New Roman" w:cs="Times New Roman"/>
          <w:color w:val="FF0000"/>
          <w:sz w:val="24"/>
          <w:szCs w:val="24"/>
          <w:lang w:val="ru-RU"/>
        </w:rPr>
      </w:pPr>
      <w:r w:rsidRPr="00965626">
        <w:rPr>
          <w:rFonts w:ascii="Times New Roman" w:eastAsia="Times New Roman" w:hAnsi="Times New Roman" w:cs="Times New Roman"/>
          <w:color w:val="FF0000"/>
          <w:sz w:val="24"/>
          <w:szCs w:val="24"/>
          <w:lang w:val="ru-RU"/>
        </w:rPr>
        <w:tab/>
      </w:r>
      <w:r w:rsidRPr="00965626">
        <w:rPr>
          <w:rFonts w:ascii="Times New Roman" w:eastAsia="Times New Roman" w:hAnsi="Times New Roman" w:cs="Times New Roman"/>
          <w:sz w:val="24"/>
          <w:szCs w:val="24"/>
          <w:lang w:val="ru-RU"/>
        </w:rPr>
        <w:t xml:space="preserve">    Річка  Висунь  є  головною  річкою  смт. Казанки.  Напевно,  теперішній  її  стан  можна  прирівнювати  до  «екологічного  лиха».  Називати  цей  водний   об’єкт  річкою  дуже  складно,  тому  що  кількість  води  в  річці  мінімальна,  велику  кількість  часу  вона  взагалі  пересихає,  наповнюється  водою  лише  тоді,  коли  навесні  тане  велика  кількість  снігу,  літом – випадають  опади  та  коли  з  ставків  спускають  воду,  в  неї  природні  джерела  вже  давно  замулились,  тому  даний  тип  живлення  відсутній,  з  кожним  роком  річка  стає  бруднішою  та  меншою.  </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color w:val="FF0000"/>
          <w:sz w:val="24"/>
          <w:szCs w:val="24"/>
          <w:lang w:val="ru-RU"/>
        </w:rPr>
        <w:tab/>
      </w:r>
      <w:r w:rsidRPr="00965626">
        <w:rPr>
          <w:rFonts w:ascii="Times New Roman" w:eastAsia="Times New Roman" w:hAnsi="Times New Roman" w:cs="Times New Roman"/>
          <w:sz w:val="24"/>
          <w:szCs w:val="24"/>
          <w:lang w:val="ru-RU"/>
        </w:rPr>
        <w:t>Назва річки має давнє</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 xml:space="preserve"> походження. Слово «Висунь» вміщує поняття «вис» – вода, або водний потік. Цим словом</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 xml:space="preserve"> венеди – західні слов’яни називали деякі річки. Так в Польщі збереглась назва річки Вісли, однієї з найбільших річок </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Європи з притокою Віслок.</w:t>
      </w:r>
      <w:r w:rsidRPr="00965626">
        <w:rPr>
          <w:rFonts w:ascii="Times New Roman" w:eastAsia="Times New Roman" w:hAnsi="Times New Roman" w:cs="Times New Roman"/>
          <w:sz w:val="24"/>
          <w:szCs w:val="24"/>
        </w:rPr>
        <w:t>  </w:t>
      </w:r>
    </w:p>
    <w:p w:rsidR="00B03B7F" w:rsidRPr="00965626" w:rsidRDefault="00B03B7F" w:rsidP="00B03B7F">
      <w:pPr>
        <w:spacing w:after="0" w:line="240" w:lineRule="auto"/>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ab/>
      </w:r>
      <w:r w:rsidRPr="00965626">
        <w:rPr>
          <w:rFonts w:ascii="Times New Roman" w:eastAsia="Times New Roman" w:hAnsi="Times New Roman" w:cs="Times New Roman"/>
          <w:color w:val="000000"/>
          <w:sz w:val="24"/>
          <w:szCs w:val="24"/>
          <w:lang w:val="ru-RU"/>
        </w:rPr>
        <w:t xml:space="preserve">Річка  Висунь  не  завжди  була  такою,  як  зараз. </w:t>
      </w:r>
      <w:r w:rsidRPr="00965626">
        <w:rPr>
          <w:rFonts w:ascii="Times New Roman" w:eastAsia="Calibri" w:hAnsi="Times New Roman" w:cs="Times New Roman"/>
          <w:color w:val="000000"/>
          <w:sz w:val="24"/>
          <w:szCs w:val="24"/>
          <w:lang w:val="ru-RU"/>
        </w:rPr>
        <w:t xml:space="preserve"> </w:t>
      </w:r>
      <w:r w:rsidRPr="00965626">
        <w:rPr>
          <w:rFonts w:ascii="Times New Roman" w:eastAsia="Times New Roman" w:hAnsi="Times New Roman" w:cs="Times New Roman"/>
          <w:color w:val="000000"/>
          <w:sz w:val="24"/>
          <w:szCs w:val="24"/>
          <w:lang w:val="ru-RU"/>
        </w:rPr>
        <w:t xml:space="preserve"> Багато  років  тому  назад  вона  мала  зовсім  інший  вигляд.  Коли  поринути  в  минуле,  то  ми  б  побачили,  як  у  далекі  часи  тече  глибоководна  і  примхлива  ріка,  яка  поповнюється  водою не тільки</w:t>
      </w:r>
      <w:r w:rsidRPr="00965626">
        <w:rPr>
          <w:rFonts w:ascii="Times New Roman" w:eastAsia="Calibri" w:hAnsi="Times New Roman" w:cs="Times New Roman"/>
          <w:color w:val="000000"/>
          <w:sz w:val="24"/>
          <w:szCs w:val="24"/>
          <w:lang w:val="ru-RU"/>
        </w:rPr>
        <w:t xml:space="preserve"> </w:t>
      </w:r>
      <w:r w:rsidRPr="00965626">
        <w:rPr>
          <w:rFonts w:ascii="Times New Roman" w:eastAsia="Times New Roman" w:hAnsi="Times New Roman" w:cs="Times New Roman"/>
          <w:color w:val="000000"/>
          <w:sz w:val="24"/>
          <w:szCs w:val="24"/>
          <w:lang w:val="ru-RU"/>
        </w:rPr>
        <w:t xml:space="preserve">за рахунок танення снігів, а із  </w:t>
      </w:r>
      <w:r w:rsidRPr="00965626">
        <w:rPr>
          <w:rFonts w:ascii="Times New Roman" w:eastAsia="Times New Roman" w:hAnsi="Times New Roman" w:cs="Times New Roman"/>
          <w:color w:val="000000"/>
          <w:sz w:val="24"/>
          <w:szCs w:val="24"/>
          <w:lang w:val="ru-RU"/>
        </w:rPr>
        <w:lastRenderedPageBreak/>
        <w:t>підземних    джерел,  чи  як  їх  ще  інколи  називають – «ключів».</w:t>
      </w:r>
      <w:r w:rsidRPr="00965626">
        <w:rPr>
          <w:rFonts w:ascii="Times New Roman" w:eastAsia="Times New Roman" w:hAnsi="Times New Roman" w:cs="Times New Roman"/>
          <w:color w:val="FF0000"/>
          <w:sz w:val="24"/>
          <w:szCs w:val="24"/>
          <w:lang w:val="ru-RU"/>
        </w:rPr>
        <w:t xml:space="preserve">  </w:t>
      </w:r>
      <w:r w:rsidRPr="00965626">
        <w:rPr>
          <w:rFonts w:ascii="Times New Roman" w:eastAsia="Times New Roman" w:hAnsi="Times New Roman" w:cs="Times New Roman"/>
          <w:sz w:val="24"/>
          <w:szCs w:val="24"/>
          <w:lang w:val="ru-RU"/>
        </w:rPr>
        <w:t xml:space="preserve">У  багатьох  балках  вода  б'є   прямо  з-під  землі  фонтанами  і,  немов  би,  кипить,  віддаючи  свою  життєдайність  степовому  краю. Обабіч  річки  по  обох  її  берегах  ростуть  великі  гарні  дерева,  кучеряві  верболози,  дубові  гаї,  дикі  груші,  а  також  ліщина,  осики,  кущі  шипшини,  тернові  чагарники.  </w:t>
      </w:r>
      <w:r w:rsidRPr="00965626">
        <w:rPr>
          <w:rFonts w:ascii="Times New Roman" w:eastAsia="Times New Roman" w:hAnsi="Times New Roman" w:cs="Times New Roman"/>
          <w:color w:val="000000"/>
          <w:sz w:val="24"/>
          <w:szCs w:val="24"/>
          <w:lang w:val="ru-RU"/>
        </w:rPr>
        <w:t>Але  людська  діяльність  все  більше  впливає  на  стан  річки</w:t>
      </w:r>
      <w:r w:rsidRPr="00965626">
        <w:rPr>
          <w:rFonts w:ascii="Times New Roman" w:eastAsia="Times New Roman" w:hAnsi="Times New Roman" w:cs="Times New Roman"/>
          <w:i/>
          <w:color w:val="000000"/>
          <w:sz w:val="24"/>
          <w:szCs w:val="24"/>
          <w:lang w:val="ru-RU"/>
        </w:rPr>
        <w:t>,</w:t>
      </w:r>
      <w:r w:rsidRPr="00965626">
        <w:rPr>
          <w:rFonts w:ascii="Times New Roman" w:eastAsia="Times New Roman" w:hAnsi="Times New Roman" w:cs="Times New Roman"/>
          <w:color w:val="000000"/>
          <w:sz w:val="24"/>
          <w:szCs w:val="24"/>
          <w:lang w:val="ru-RU"/>
        </w:rPr>
        <w:t xml:space="preserve">  на  її  березі  в  багатьох  місцях  ми  можемо  бачити  смітники</w:t>
      </w:r>
      <w:r w:rsidRPr="00965626">
        <w:rPr>
          <w:rFonts w:ascii="Times New Roman" w:eastAsia="Times New Roman" w:hAnsi="Times New Roman" w:cs="Times New Roman"/>
          <w:i/>
          <w:color w:val="000000"/>
          <w:sz w:val="24"/>
          <w:szCs w:val="24"/>
          <w:lang w:val="ru-RU"/>
        </w:rPr>
        <w:t>,</w:t>
      </w:r>
      <w:r w:rsidRPr="00965626">
        <w:rPr>
          <w:rFonts w:ascii="Times New Roman" w:eastAsia="Times New Roman" w:hAnsi="Times New Roman" w:cs="Times New Roman"/>
          <w:color w:val="000000"/>
          <w:sz w:val="24"/>
          <w:szCs w:val="24"/>
          <w:lang w:val="ru-RU"/>
        </w:rPr>
        <w:t xml:space="preserve">  які  створюють  самі  жителі  селища,  не  задумуючись  над  тим,  якої  шкоди  вони  наносять  навколишньому  середовищу,  їм,  напевно,  приємно  кожного  дня  дивитися  на  них,  бо  сміттєзвалищ  з'являється  все  більше  і  більше. Ба більше, жителі  селища  почали  переорювати пересохле  русло  річки  для  сільськогосподарських  робіт. </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lang w:val="ru-RU"/>
        </w:rPr>
        <w:tab/>
        <w:t>Поверхневі  води  Казанки  також  представлені  каскадом  ставків.  Без  них  ми  не  можемо  уявити  нашого  селища.  Кращі  роки  нашого  дитинства  ми  проводили  на  берегах,  купаючись  в  їх  водах.  Проаналізувавши  стан  ставків  за  декілька  років  ми  зробили  висновок  що  не  лише  річка  Висунь  потерпає  від  людської  діяльності, а  й  ставкам  Казанківщини  також  необхідна  допомога.</w:t>
      </w:r>
    </w:p>
    <w:p w:rsidR="00B03B7F" w:rsidRPr="00965626" w:rsidRDefault="00B03B7F" w:rsidP="00B03B7F">
      <w:pPr>
        <w:spacing w:after="0" w:line="240" w:lineRule="auto"/>
        <w:jc w:val="both"/>
        <w:rPr>
          <w:rFonts w:ascii="Times New Roman" w:eastAsia="Times New Roman" w:hAnsi="Times New Roman" w:cs="Times New Roman"/>
          <w:color w:val="FF0000"/>
          <w:sz w:val="24"/>
          <w:szCs w:val="24"/>
          <w:lang w:val="ru-RU"/>
        </w:rPr>
      </w:pPr>
      <w:r w:rsidRPr="00965626">
        <w:rPr>
          <w:rFonts w:ascii="Times New Roman" w:eastAsia="Times New Roman" w:hAnsi="Times New Roman" w:cs="Times New Roman"/>
          <w:sz w:val="24"/>
          <w:szCs w:val="24"/>
          <w:lang w:val="ru-RU"/>
        </w:rPr>
        <w:t xml:space="preserve"> </w:t>
      </w:r>
      <w:r w:rsidRPr="00965626">
        <w:rPr>
          <w:rFonts w:ascii="Times New Roman" w:eastAsia="Times New Roman" w:hAnsi="Times New Roman" w:cs="Times New Roman"/>
          <w:sz w:val="24"/>
          <w:szCs w:val="24"/>
          <w:lang w:val="ru-RU"/>
        </w:rPr>
        <w:tab/>
        <w:t>Наприклад,  розглянемо  стан  ставка  РТС,  який  знаходиться  неподалік  від  нашої  школи.  Ще   4  роки  тому  він  мав  більшу  площу,  аніж  цього  року,  а  також  був  набагато  чистішим  і  сміття  навколо  не  було. Минулого  року  на  берегах  ставка  з'явились  сміттєзвалища  і  площа  ставка  зменшилася. Але  цього  року  стан  став  ще  гіршим,  окрім  сміття,  кількість  якого  з  кожним  роком  лише  збільшується,  істотно  зменшилася  площа  ставка,  а  вода  не  лише  брудна,  але  ще  й  «зацвіла»,  що  говорить  про  складний  екологічний  стан  даного  водного  об’єкта</w:t>
      </w:r>
      <w:r w:rsidRPr="00965626">
        <w:rPr>
          <w:rFonts w:ascii="Times New Roman" w:eastAsia="Times New Roman" w:hAnsi="Times New Roman" w:cs="Times New Roman"/>
          <w:i/>
          <w:sz w:val="24"/>
          <w:szCs w:val="24"/>
          <w:lang w:val="ru-RU"/>
        </w:rPr>
        <w:t>.</w:t>
      </w:r>
      <w:r w:rsidRPr="00965626">
        <w:rPr>
          <w:rFonts w:ascii="Times New Roman" w:eastAsia="Times New Roman" w:hAnsi="Times New Roman" w:cs="Times New Roman"/>
          <w:color w:val="FF0000"/>
          <w:sz w:val="24"/>
          <w:szCs w:val="24"/>
          <w:lang w:val="ru-RU"/>
        </w:rPr>
        <w:t xml:space="preserve"> </w:t>
      </w:r>
    </w:p>
    <w:p w:rsidR="00B03B7F" w:rsidRPr="00965626" w:rsidRDefault="00B03B7F" w:rsidP="00B03B7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color w:val="FF0000"/>
          <w:sz w:val="24"/>
          <w:szCs w:val="24"/>
          <w:lang w:val="ru-RU"/>
        </w:rPr>
        <w:tab/>
      </w:r>
      <w:r w:rsidRPr="00965626">
        <w:rPr>
          <w:rFonts w:ascii="Times New Roman" w:eastAsia="Times New Roman" w:hAnsi="Times New Roman" w:cs="Times New Roman"/>
          <w:color w:val="000000"/>
          <w:sz w:val="24"/>
          <w:szCs w:val="24"/>
          <w:lang w:val="ru-RU"/>
        </w:rPr>
        <w:t>Аналіз сучасного стану річок показав, що при їх маловодні і великої нерівномірності річкового стоку інтенсивне водокористування призводить до виснаження та погіршення якості водних ресурсів.</w:t>
      </w:r>
      <w:r w:rsidRPr="00965626">
        <w:rPr>
          <w:rFonts w:ascii="Times New Roman" w:eastAsia="Tahoma" w:hAnsi="Times New Roman" w:cs="Times New Roman"/>
          <w:color w:val="000000"/>
          <w:sz w:val="24"/>
          <w:szCs w:val="24"/>
          <w:lang w:val="ru-RU"/>
        </w:rPr>
        <w:t xml:space="preserve"> </w:t>
      </w:r>
      <w:r w:rsidRPr="00965626">
        <w:rPr>
          <w:rFonts w:ascii="Times New Roman" w:eastAsia="Times New Roman" w:hAnsi="Times New Roman" w:cs="Times New Roman"/>
          <w:color w:val="000000"/>
          <w:sz w:val="24"/>
          <w:szCs w:val="24"/>
          <w:lang w:val="ru-RU"/>
        </w:rPr>
        <w:t>У Миколаївській</w:t>
      </w:r>
      <w:r w:rsidRPr="00965626">
        <w:rPr>
          <w:rFonts w:ascii="Times New Roman" w:eastAsia="Times New Roman" w:hAnsi="Times New Roman" w:cs="Times New Roman"/>
          <w:color w:val="200F03"/>
          <w:sz w:val="24"/>
          <w:szCs w:val="24"/>
          <w:lang w:val="ru-RU"/>
        </w:rPr>
        <w:t xml:space="preserve"> області створено міжвідомчу раду з комплексного використання і охорони водних ресурсів у басейнах річок Синюхи, Сланцю, Висуні„ Інгулу. Велике значення для охорони річок має боротьба з водною ерозією та замуленням, охорона прируслових джерел, створення водоохоронних зон лісонасаджень та природних кормових угідь, систематичне очищення русел, збереження болотних масивів у долинах річок, будівництво гребель, ставків та невеликих водосховищ, які б регулювали стік.</w:t>
      </w:r>
      <w:r w:rsidRPr="00965626">
        <w:rPr>
          <w:rFonts w:ascii="Times New Roman" w:eastAsia="Times New Roman" w:hAnsi="Times New Roman" w:cs="Times New Roman"/>
          <w:color w:val="FF0000"/>
          <w:sz w:val="24"/>
          <w:szCs w:val="24"/>
          <w:lang w:val="ru-RU"/>
        </w:rPr>
        <w:t xml:space="preserve"> </w:t>
      </w:r>
      <w:r w:rsidRPr="00965626">
        <w:rPr>
          <w:rFonts w:ascii="Times New Roman" w:eastAsia="Times New Roman" w:hAnsi="Times New Roman" w:cs="Times New Roman"/>
          <w:sz w:val="24"/>
          <w:szCs w:val="24"/>
          <w:lang w:val="ru-RU"/>
        </w:rPr>
        <w:t>Відродження річок може бути досягнуте шляхом усунення причин їхньої деградації і здійснення комплексу спеціальних організаційних агротехнічних, лісомеліоративних і інших відбудовних водоохоронних заходів на основі аналізу раціональності господарського використання водних ресурсів і земель водозбірної площі.</w:t>
      </w:r>
      <w:r w:rsidRPr="00965626">
        <w:rPr>
          <w:rFonts w:ascii="Times New Roman" w:eastAsia="Times New Roman" w:hAnsi="Times New Roman" w:cs="Times New Roman"/>
          <w:color w:val="000000"/>
          <w:sz w:val="24"/>
          <w:szCs w:val="24"/>
          <w:lang w:val="ru-RU"/>
        </w:rPr>
        <w:t xml:space="preserve"> Селища, що розташовані по берегах річок є джерелами їх забруднення і для покращення екологічного стану необхідно нейтралізувати забруднені потоки, що рухаються в напрямку до русла.</w:t>
      </w:r>
      <w:r w:rsidRPr="00965626">
        <w:rPr>
          <w:rFonts w:ascii="Times New Roman" w:eastAsia="Calibri" w:hAnsi="Times New Roman" w:cs="Times New Roman"/>
          <w:sz w:val="24"/>
          <w:szCs w:val="24"/>
          <w:lang w:val="ru-RU"/>
        </w:rPr>
        <w:t xml:space="preserve"> </w:t>
      </w:r>
      <w:r w:rsidRPr="00965626">
        <w:rPr>
          <w:rFonts w:ascii="Times New Roman" w:eastAsia="Times New Roman" w:hAnsi="Times New Roman" w:cs="Times New Roman"/>
          <w:sz w:val="24"/>
          <w:szCs w:val="24"/>
          <w:lang w:val="ru-RU"/>
        </w:rPr>
        <w:t xml:space="preserve">Виділені для охорони річок кошти використовуються не завжди ефективно, тому що впроваджувані природоохоронні заходи розробляються без обліку особливостей руслових і заплавних процесів, аналізу причин погіршення стану екосистем малих річок, і тому, не можуть бути прийняті необхідні заходи для усунення цих причин. </w:t>
      </w:r>
    </w:p>
    <w:p w:rsidR="00B03B7F" w:rsidRPr="00965626" w:rsidRDefault="00B03B7F" w:rsidP="00B03B7F">
      <w:pPr>
        <w:spacing w:after="0" w:line="240" w:lineRule="auto"/>
        <w:ind w:firstLine="708"/>
        <w:jc w:val="both"/>
        <w:rPr>
          <w:rFonts w:ascii="Times New Roman" w:eastAsia="Times New Roman CYR" w:hAnsi="Times New Roman" w:cs="Times New Roman"/>
          <w:color w:val="000000"/>
          <w:sz w:val="24"/>
          <w:szCs w:val="24"/>
          <w:lang w:val="ru-RU"/>
        </w:rPr>
      </w:pPr>
      <w:r w:rsidRPr="00965626">
        <w:rPr>
          <w:rFonts w:ascii="Times New Roman" w:eastAsia="Times New Roman CYR" w:hAnsi="Times New Roman" w:cs="Times New Roman"/>
          <w:color w:val="000000"/>
          <w:sz w:val="24"/>
          <w:szCs w:val="24"/>
          <w:lang w:val="ru-RU"/>
        </w:rPr>
        <w:t xml:space="preserve">Але найбільше уваги треба приділити  роботи з місцевим населенням, яке смітить там де живе, залишаючи своїм нащадкам купи сміття  та  отруєні річки. </w:t>
      </w:r>
    </w:p>
    <w:p w:rsidR="005C34F9" w:rsidRPr="00965626" w:rsidRDefault="00B03B7F" w:rsidP="00B03B7F">
      <w:pPr>
        <w:spacing w:after="0" w:line="240" w:lineRule="auto"/>
        <w:ind w:firstLine="708"/>
        <w:jc w:val="both"/>
        <w:rPr>
          <w:rFonts w:ascii="Times New Roman" w:eastAsia="Times New Roman CYR" w:hAnsi="Times New Roman" w:cs="Times New Roman"/>
          <w:color w:val="000000"/>
          <w:sz w:val="24"/>
          <w:szCs w:val="24"/>
          <w:lang w:val="ru-RU"/>
        </w:rPr>
      </w:pPr>
      <w:r w:rsidRPr="00965626">
        <w:rPr>
          <w:rFonts w:ascii="Times New Roman" w:eastAsia="Times New Roman CYR" w:hAnsi="Times New Roman" w:cs="Times New Roman"/>
          <w:color w:val="000000"/>
          <w:sz w:val="24"/>
          <w:szCs w:val="24"/>
          <w:lang w:val="ru-RU"/>
        </w:rPr>
        <w:t>Глобальна проблема  екологічного забруднення  буде  існувати  до  тих  пір,  поки  все  людство  не  об'єднається  для  її  вирішення,  тому  що  від  цього  залежить  майбутнє  наступних  поколінь.  Як  говорить  древня  індійська  сентенція: «Природа - це  не  те,  що  ми  отримали  у  спадщину  від  пращурів,  а  те,  що  ми  взяли  у  позику  від  нащадків».</w:t>
      </w:r>
    </w:p>
    <w:p w:rsidR="00965626" w:rsidRDefault="00965626" w:rsidP="00B03B7F">
      <w:pPr>
        <w:spacing w:after="0" w:line="240" w:lineRule="auto"/>
        <w:ind w:firstLine="567"/>
        <w:jc w:val="center"/>
        <w:rPr>
          <w:rFonts w:ascii="Times New Roman" w:eastAsia="Times New Roman" w:hAnsi="Times New Roman" w:cs="Times New Roman"/>
          <w:b/>
          <w:lang w:val="ru-RU"/>
        </w:rPr>
      </w:pPr>
    </w:p>
    <w:p w:rsidR="00B03B7F" w:rsidRPr="00965626" w:rsidRDefault="00B03B7F" w:rsidP="00965626">
      <w:pPr>
        <w:spacing w:after="0" w:line="240" w:lineRule="auto"/>
        <w:ind w:firstLine="567"/>
        <w:jc w:val="center"/>
        <w:rPr>
          <w:rFonts w:ascii="Times New Roman" w:eastAsia="Times New Roman" w:hAnsi="Times New Roman" w:cs="Times New Roman"/>
          <w:b/>
          <w:lang w:val="ru-RU"/>
        </w:rPr>
      </w:pPr>
      <w:r w:rsidRPr="00B03B7F">
        <w:rPr>
          <w:rFonts w:ascii="Times New Roman" w:eastAsia="Times New Roman" w:hAnsi="Times New Roman" w:cs="Times New Roman"/>
          <w:b/>
          <w:lang w:val="ru-RU"/>
        </w:rPr>
        <w:t>РЕЛІГІЙНИЙ ФАНАТИЗМ ТА ЄРЕСЬ</w:t>
      </w:r>
    </w:p>
    <w:p w:rsidR="00B03B7F" w:rsidRPr="00B03B7F" w:rsidRDefault="00B03B7F" w:rsidP="00965626">
      <w:pPr>
        <w:spacing w:after="0" w:line="240" w:lineRule="auto"/>
        <w:ind w:firstLine="567"/>
        <w:jc w:val="center"/>
        <w:rPr>
          <w:rFonts w:ascii="Times New Roman" w:eastAsia="Times New Roman" w:hAnsi="Times New Roman" w:cs="Times New Roman"/>
          <w:lang w:val="ru-RU"/>
        </w:rPr>
      </w:pPr>
      <w:r w:rsidRPr="00B03B7F">
        <w:rPr>
          <w:rFonts w:ascii="Times New Roman" w:eastAsia="Times New Roman" w:hAnsi="Times New Roman" w:cs="Times New Roman"/>
          <w:b/>
          <w:lang w:val="ru-RU"/>
        </w:rPr>
        <w:t>Денчик Карина</w:t>
      </w:r>
      <w:r w:rsidRPr="00B03B7F">
        <w:rPr>
          <w:rFonts w:ascii="Times New Roman" w:eastAsia="Times New Roman" w:hAnsi="Times New Roman" w:cs="Times New Roman"/>
          <w:lang w:val="ru-RU"/>
        </w:rPr>
        <w:t>, учениця 11 класу Люботинської загальноосвітньої  школи І-ІІІ ступенів № 5 Люботинської міської ради Харківської області</w:t>
      </w:r>
      <w:r w:rsidR="00965626">
        <w:rPr>
          <w:rFonts w:ascii="Times New Roman" w:eastAsia="Times New Roman" w:hAnsi="Times New Roman" w:cs="Times New Roman"/>
          <w:lang w:val="ru-RU"/>
        </w:rPr>
        <w:t xml:space="preserve">. </w:t>
      </w:r>
      <w:r w:rsidRPr="00B03B7F">
        <w:rPr>
          <w:rFonts w:ascii="Times New Roman" w:eastAsia="Times New Roman" w:hAnsi="Times New Roman" w:cs="Times New Roman"/>
          <w:lang w:val="ru-RU"/>
        </w:rPr>
        <w:t xml:space="preserve">Науковий керівник: Чурілов Євген В’ячеславович, вчитель історії Люботинської загальноосвітньої школи І-ІІІ ступенів №5 </w:t>
      </w:r>
    </w:p>
    <w:p w:rsidR="00B03B7F" w:rsidRPr="00B03B7F" w:rsidRDefault="00B03B7F" w:rsidP="00B03B7F">
      <w:pPr>
        <w:spacing w:after="0" w:line="240" w:lineRule="auto"/>
        <w:ind w:firstLine="567"/>
        <w:jc w:val="center"/>
        <w:rPr>
          <w:rFonts w:ascii="Times New Roman" w:eastAsia="Times New Roman" w:hAnsi="Times New Roman" w:cs="Times New Roman"/>
          <w:sz w:val="16"/>
          <w:szCs w:val="16"/>
          <w:lang w:val="ru-RU"/>
        </w:rPr>
      </w:pP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Актуальність теми дослідження, це докорінні зрушення, що здійснюються в сучасному світі, які передбачають звернення до людського виміру суспільного буття і, насамперед, до такого важливого чинника духовності, як релігія. Безперечно, вона відіграє важливу роль у соціокультурному просторі. </w:t>
      </w:r>
      <w:r w:rsidRPr="00965626">
        <w:rPr>
          <w:rFonts w:ascii="Times New Roman" w:eastAsia="Times New Roman" w:hAnsi="Times New Roman" w:cs="Times New Roman"/>
          <w:sz w:val="24"/>
          <w:szCs w:val="24"/>
          <w:lang w:val="ru-RU"/>
        </w:rPr>
        <w:lastRenderedPageBreak/>
        <w:t>Зокрема, це стосується сучасного етапу, коли відбувається помітне піднесення ролі релігії в житті суспільства. Проте варто відзначити, що початок ХХІ століття, на жаль, ознаменувався масовими терористичними актами, в яких не останню роль відіграв релігійний чинник. Людство прийшло у ХХІ століття з великим вантажем знань, відкриттів, і однак треба констатувати, що сьогодні ми маємо досить багато невирішених важливих теоретичних питань, які раніше розглядалися доволі фрагментарно. Саме до них належить і проблема релігійного фанатизму.</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Економічно-політична ситуація сьогодення є благодатним підґрунтям для крайніх виявів релігійних почуттів. Нестабільність та кризові обставини спонукають людину відшукувати ті сфери, в яких вона може відчути себе захищеною та впевненою. Цей процес доволі неоднозначний, часто призводить до ще глибшої антропологічної деструкції.</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Глибокі та радикальні зміни, які відбулися на теренах України,  актуалізують вироблення нової парадигми в поясненні сутності людини, її місця та ролі в суспільстві, де одним із визначальних чинників є релігійний. Загальна картина стану різних релігій і віросповідань у нашій країні (православ’я, уніатство, мусульманство, баптизм, католицизм, новітні релігійні рухи тощо) є підґрунтям для міжконфесійної боротьби й виховання релігійних фанатиків як своєрідної зброї в цій боротьбі. Ми починаємо розуміти, що релігія сьогодні виконує своєрідну функцію психологічного оберега для окремого типу людей, зокрема для фанатиків.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Отже вивчення і аналіз такого явища, як релігійний фанатизм та єресь, сьогодні потребує неупередженого релігієзнавчого дослідження.</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Мета і завдання дослідження. Мета роботи полягає в релігієзнавчому аналізі сутнісних особливостей релігійного фанатизму та появи єресі, з’ясуванні та обґрунтуванні форм їх проявів.</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Реалізація означеної мети зумовила необхідність розв’язання наступних завдань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проаналізувати особливості релігіознавчих і теологічних інтерпретацій термінологічного ряду “фанатизм -  фанатик - фанатичність”.</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Релігійний вимір понять “фанатик - фанатичність - фанатизм” відрізняється певною смисловою наповненістю. Релігійний фанатик - людина, яка пристрасно віддана своїм релігійним віруванням, ідеям, переконанням, які можуть бути зумовлені різноманітними чинниками: складними життєвими ситуаціями, маніпуляціями зі свідомістю, збігом травмуючих психофізичних факторів або докорінними людськими проблемами – пошуки цінностей, мети життя тощо. Релігійна фанатичність - якісна характеристика певного психологічного стану. Релігійний фанатизм – певний динамічний процес, який фіксує не лише психічний стан, а й поведінку людини, як вираз її внутрішніх переживань, процесів у свідомості фанатика.</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w:t>
      </w:r>
      <w:r w:rsidRPr="00965626">
        <w:rPr>
          <w:rFonts w:ascii="Times New Roman" w:eastAsia="Times New Roman" w:hAnsi="Times New Roman" w:cs="Times New Roman"/>
          <w:sz w:val="24"/>
          <w:szCs w:val="24"/>
          <w:lang w:val="ru-RU"/>
        </w:rPr>
        <w:tab/>
        <w:t>з’ясувати психологічний механізм формування фанатизму як релігійного феномену та розкрити його сутнісні особливості.</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Обґрунтовано тезу про те, що складовими релігійного фанатизму виступають віра, почуття та досвід. Релігійна віра, виражаючи впевненість в існуванні Абсолюту, Бога, задає певну спрямованість фанатизму. Почуття інтенсифікують віру, надаючи їй живості й емоційного забарвлення. Однак необхідно розрізняти глибоку релігійну віру і релігійний фанатизм, перша може не розвинутьсь до крайніх форм, хоча вона і проходить через специфічну свідомість. У релігійному досвіді відбувається апробація складових релігійного фанатизму, розкриваються його можливості, потенціал.</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w:t>
      </w:r>
      <w:r w:rsidRPr="00965626">
        <w:rPr>
          <w:rFonts w:ascii="Times New Roman" w:eastAsia="Times New Roman" w:hAnsi="Times New Roman" w:cs="Times New Roman"/>
          <w:sz w:val="24"/>
          <w:szCs w:val="24"/>
          <w:lang w:val="ru-RU"/>
        </w:rPr>
        <w:tab/>
        <w:t>розглянути взаємозалежність між фанатизмом та релігійністю, з’ясувати їх визначальні характеристики і роль у людському житті;</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Виявлена взаємозалежність між релігійним фанатизмом та релігійністю, як певною формою буття релігії, в якій поєднуються її внутрішньопсихічні і зовнішньо-символічний вияви. Їх взаємозв’язок проявляється в системі релігійного світорозуміння, релігійного світовідчуття, релігійного світоставлення, в якісних і кількісних емпіричних показниках (ступінь, рівень, стан, характер, динаміка) як фанатизму, так і релігійності.</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w:t>
      </w:r>
      <w:r w:rsidRPr="00965626">
        <w:rPr>
          <w:rFonts w:ascii="Times New Roman" w:eastAsia="Times New Roman" w:hAnsi="Times New Roman" w:cs="Times New Roman"/>
          <w:sz w:val="24"/>
          <w:szCs w:val="24"/>
          <w:lang w:val="ru-RU"/>
        </w:rPr>
        <w:tab/>
        <w:t>проаналізувати форми прояву релігійного фанатизму та єресей, розкривши змістовне наповнення кожного з них.</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З’ясовано, що специфічними особливостями релігійного фанатизму є пристрасна відданість ідеям та догматам, неухильне їх дотримання в практичному житті, високий ступінь ідентифікації </w:t>
      </w:r>
      <w:r w:rsidRPr="00965626">
        <w:rPr>
          <w:rFonts w:ascii="Times New Roman" w:eastAsia="Times New Roman" w:hAnsi="Times New Roman" w:cs="Times New Roman"/>
          <w:sz w:val="24"/>
          <w:szCs w:val="24"/>
          <w:lang w:val="ru-RU"/>
        </w:rPr>
        <w:lastRenderedPageBreak/>
        <w:t>людини з положеннями релігійних доктрин, нетерпимість до іновірців, нав’язування своєї світоглядної парадигми іншим,тобто домінування емоційного над інтелектуальним.</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Продемонстровано, що основними формами прояву релігійного фанатизму є діяльність інквізиції, релігійне бузувірство, тероризм, деструктивні культи. Кожна з цих форм вирізняється певними особливостями в межах тієї чи іншої релігійної традиції. Проте саме в крайніх формах релігійного фанатизму розкривається його антилюдський характер.</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Проведений релігієзнавчо-психологічний аналіз релігійного фанатизму. Виявляє психологічний механізм формування релігійного фанатизму, складові компонети якого визначають його змістовне наповнення та форми прояву.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Проведений аналітичний огляд історичних джерел та дослідницької літератури з проблематики релігійного фанатизму з’ясовує історію походження поняття фанатизм та трансформації його смислового навантаження, його співвідношення з релігійними виміром “фанатик”, “фанатичність”. З’ясовується психологічний механізм фанатизму, досліджуючи та виокремлюючи його специфічні риси.</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Розкрита взаємозалежність між релігійним фанатизмом і религійністтю, звернена увага на їх можливості при осягненні різноманітних релігійних феноменів. Здійснено історичну реконструкцію різних форм прояву релігійного фанатизму, з’ясована їх сутність із врахуванням притаманного їм деструктивного характеру.</w:t>
      </w:r>
    </w:p>
    <w:p w:rsidR="00B03B7F" w:rsidRDefault="00B03B7F" w:rsidP="00965626">
      <w:pPr>
        <w:spacing w:after="0" w:line="240" w:lineRule="auto"/>
        <w:rPr>
          <w:rFonts w:ascii="Times New Roman" w:eastAsia="Times New Roman" w:hAnsi="Times New Roman" w:cs="Times New Roman"/>
          <w:sz w:val="24"/>
          <w:lang w:val="ru-RU"/>
        </w:rPr>
      </w:pPr>
    </w:p>
    <w:p w:rsidR="00B03B7F" w:rsidRPr="00965626" w:rsidRDefault="00B03B7F" w:rsidP="00965626">
      <w:pPr>
        <w:spacing w:after="0" w:line="240" w:lineRule="auto"/>
        <w:jc w:val="center"/>
        <w:rPr>
          <w:rFonts w:ascii="Times New Roman" w:eastAsia="Times New Roman" w:hAnsi="Times New Roman" w:cs="Times New Roman"/>
          <w:b/>
          <w:lang w:val="ru-RU"/>
        </w:rPr>
      </w:pPr>
      <w:r w:rsidRPr="00B03B7F">
        <w:rPr>
          <w:rFonts w:ascii="Times New Roman" w:eastAsia="Times New Roman" w:hAnsi="Times New Roman" w:cs="Times New Roman"/>
          <w:b/>
          <w:sz w:val="24"/>
          <w:lang w:val="ru-RU"/>
        </w:rPr>
        <w:t>«</w:t>
      </w:r>
      <w:r w:rsidRPr="00B03B7F">
        <w:rPr>
          <w:rFonts w:ascii="Times New Roman" w:eastAsia="Times New Roman" w:hAnsi="Times New Roman" w:cs="Times New Roman"/>
          <w:b/>
          <w:lang w:val="ru-RU"/>
        </w:rPr>
        <w:t>ЛЮДИНА-ЕПОХА» ЯК НОСІЙ ІСТОРИЧНОЇ ПАМ’ЯТІ ЗА МОТИВАМИ РОМАНУ Р. БРЕДБЕРІ «КУЛЬБАБОВЕ ВИНО»</w:t>
      </w:r>
    </w:p>
    <w:p w:rsidR="00B03B7F" w:rsidRDefault="00B03B7F" w:rsidP="00B03B7F">
      <w:pPr>
        <w:spacing w:after="0" w:line="240" w:lineRule="auto"/>
        <w:ind w:firstLine="709"/>
        <w:jc w:val="center"/>
        <w:rPr>
          <w:rFonts w:ascii="Times New Roman" w:eastAsia="Times New Roman" w:hAnsi="Times New Roman" w:cs="Times New Roman"/>
          <w:lang w:val="ru-RU"/>
        </w:rPr>
      </w:pPr>
      <w:r w:rsidRPr="00B03B7F">
        <w:rPr>
          <w:rFonts w:ascii="Times New Roman" w:eastAsia="Times New Roman" w:hAnsi="Times New Roman" w:cs="Times New Roman"/>
          <w:b/>
          <w:lang w:val="ru-RU"/>
        </w:rPr>
        <w:t>Довгань Вікторія,</w:t>
      </w:r>
      <w:r w:rsidRPr="00B03B7F">
        <w:rPr>
          <w:rFonts w:ascii="Times New Roman" w:eastAsia="Times New Roman" w:hAnsi="Times New Roman" w:cs="Times New Roman"/>
          <w:lang w:val="ru-RU"/>
        </w:rPr>
        <w:t xml:space="preserve"> вихованка історико-краєзнавчого гуртка БД та ЮТ </w:t>
      </w:r>
    </w:p>
    <w:p w:rsidR="00B03B7F" w:rsidRPr="00B03B7F" w:rsidRDefault="00B03B7F" w:rsidP="00B03B7F">
      <w:pPr>
        <w:spacing w:after="0" w:line="240" w:lineRule="auto"/>
        <w:ind w:firstLine="709"/>
        <w:jc w:val="center"/>
        <w:rPr>
          <w:rFonts w:ascii="Times New Roman" w:eastAsia="Times New Roman" w:hAnsi="Times New Roman" w:cs="Times New Roman"/>
          <w:lang w:val="ru-RU"/>
        </w:rPr>
      </w:pPr>
      <w:r w:rsidRPr="00B03B7F">
        <w:rPr>
          <w:rFonts w:ascii="Times New Roman" w:eastAsia="Times New Roman" w:hAnsi="Times New Roman" w:cs="Times New Roman"/>
          <w:lang w:val="ru-RU"/>
        </w:rPr>
        <w:t>Кременчуцької районної ради при Максимівському НВК</w:t>
      </w:r>
    </w:p>
    <w:p w:rsidR="00B03B7F" w:rsidRDefault="00B03B7F" w:rsidP="00B03B7F">
      <w:pPr>
        <w:spacing w:after="0" w:line="240" w:lineRule="auto"/>
        <w:ind w:firstLine="709"/>
        <w:jc w:val="center"/>
        <w:rPr>
          <w:rFonts w:ascii="Times New Roman" w:eastAsia="Times New Roman" w:hAnsi="Times New Roman" w:cs="Times New Roman"/>
          <w:lang w:val="ru-RU"/>
        </w:rPr>
      </w:pPr>
      <w:r w:rsidRPr="00B03B7F">
        <w:rPr>
          <w:rFonts w:ascii="Times New Roman" w:eastAsia="Times New Roman" w:hAnsi="Times New Roman" w:cs="Times New Roman"/>
          <w:lang w:val="ru-RU"/>
        </w:rPr>
        <w:t xml:space="preserve">Керівник: Пилипенко В. В., керівник історико-краєзнавчого гуртка БД та ЮТ </w:t>
      </w:r>
    </w:p>
    <w:p w:rsidR="00B03B7F" w:rsidRPr="00B03B7F" w:rsidRDefault="00B03B7F" w:rsidP="00B03B7F">
      <w:pPr>
        <w:spacing w:after="0" w:line="240" w:lineRule="auto"/>
        <w:ind w:firstLine="709"/>
        <w:jc w:val="center"/>
        <w:rPr>
          <w:rFonts w:ascii="Times New Roman" w:eastAsia="Times New Roman" w:hAnsi="Times New Roman" w:cs="Times New Roman"/>
          <w:lang w:val="ru-RU"/>
        </w:rPr>
      </w:pPr>
      <w:r w:rsidRPr="00B03B7F">
        <w:rPr>
          <w:rFonts w:ascii="Times New Roman" w:eastAsia="Times New Roman" w:hAnsi="Times New Roman" w:cs="Times New Roman"/>
          <w:lang w:val="ru-RU"/>
        </w:rPr>
        <w:t>Кременчуцької районної ради при Максимівському НВК</w:t>
      </w:r>
    </w:p>
    <w:p w:rsidR="00B03B7F" w:rsidRPr="00B03B7F" w:rsidRDefault="00B03B7F" w:rsidP="00B03B7F">
      <w:pPr>
        <w:spacing w:after="0"/>
        <w:jc w:val="center"/>
        <w:rPr>
          <w:rFonts w:ascii="Calibri" w:eastAsia="Calibri" w:hAnsi="Calibri" w:cs="Calibri"/>
          <w:lang w:val="ru-RU"/>
        </w:rPr>
      </w:pP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Ставлення Р. Бредбері до людини як творця епохи є надто неоднозначним. Яскравим прикладом останнього є його відповідь письменника журналістам, які поставили йому дошкульне запитання під час святкування 90-річчя митця: «Чому не збулися ваші передбачення? Люди так і не відвідали на початку ХХІ століття Марс!». Письменник з не меншою дошкульністю відповів: «Тому що люди – ідіоти! Вони зробили низку нісенітниць: вигадали костюми для собак, посаду рекламного менеджера, і штуки типу </w:t>
      </w:r>
      <w:r w:rsidRPr="00965626">
        <w:rPr>
          <w:rFonts w:ascii="Times New Roman" w:eastAsia="Times New Roman" w:hAnsi="Times New Roman" w:cs="Times New Roman"/>
          <w:sz w:val="24"/>
          <w:szCs w:val="24"/>
        </w:rPr>
        <w:t>iPhone</w:t>
      </w:r>
      <w:r w:rsidRPr="00965626">
        <w:rPr>
          <w:rFonts w:ascii="Times New Roman" w:eastAsia="Times New Roman" w:hAnsi="Times New Roman" w:cs="Times New Roman"/>
          <w:sz w:val="24"/>
          <w:szCs w:val="24"/>
          <w:lang w:val="ru-RU"/>
        </w:rPr>
        <w:t>, не отримавши в замін нічого окрім кислого після смаку… Людству дали можливість відкривати космос, але воно хоче займатися споживанням: пити пиво та дивитися серіали». Таке ставлення Р.</w:t>
      </w:r>
      <w:r w:rsidRPr="00965626">
        <w:rPr>
          <w:rFonts w:ascii="Times New Roman" w:eastAsia="Times New Roman" w:hAnsi="Times New Roman" w:cs="Times New Roman"/>
          <w:sz w:val="24"/>
          <w:szCs w:val="24"/>
        </w:rPr>
        <w:t> </w:t>
      </w:r>
      <w:r w:rsidRPr="00965626">
        <w:rPr>
          <w:rFonts w:ascii="Times New Roman" w:eastAsia="Times New Roman" w:hAnsi="Times New Roman" w:cs="Times New Roman"/>
          <w:sz w:val="24"/>
          <w:szCs w:val="24"/>
          <w:lang w:val="ru-RU"/>
        </w:rPr>
        <w:t xml:space="preserve">Бредбері до людства не є випадковим, адже він наголошує на колективній відповідальності за байдужість кожного. </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Разом із зазначеним скептицизмом автора, прослідковується і високий рівень відповідальності, яка покладається на кожну людину. В даному випадку історична пам’ять є тим фактором, що яскраво відрізняє одну особистість від іншої. Р. Бредбері неодноразово наголошуючи на індивідуальності історичної пам’яті, показує її різноманіття та наслідки цього фактора як для одного носія,</w:t>
      </w:r>
      <w:r w:rsidRPr="00965626">
        <w:rPr>
          <w:rFonts w:ascii="Times New Roman" w:eastAsia="Times New Roman" w:hAnsi="Times New Roman" w:cs="Times New Roman"/>
          <w:sz w:val="24"/>
          <w:szCs w:val="24"/>
          <w:lang w:val="ru-RU"/>
        </w:rPr>
        <w:br/>
        <w:t xml:space="preserve">так і для людства вцілому. </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Я яскравим прикладом індивідуальності історичної пам’яті є полковник Фрійлі. Він володіє унікальним даром: завдяки своїй пам’яті, забирає будь-яку людину в світ спогадів. Автор характеризує його як машину часу для хлопчаків. Герої знайомляться з ним і навіть здійснюють подорож у світ, де ще живі ковбої та індіанці. Його основний інструмент зв’язку із слухачами – це не фантазія, а пам’ять. Він був ветераном Громадянської війни в США. Для хлопчаків – це невичерпне джерело інформації.</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Як можна побачити, в своєму творі Бредбері пропонує кілька різних концепцій, він немов намагається знайти шлях, який би привів людей до бажаного. Ось і машина часу у нього, на відміну від машини щастя, жива, мисляча. Це не бездушний інструмент, а людина, яка вміє робити щось чарівне Таким чином полковник Фрійлі, в силу свого життєвого досвіду забирає хлопчаків в епоху свого життя. </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lastRenderedPageBreak/>
        <w:t>Якщо машина Ауфмена проектувала фантазійні картинки різних людей, показуючи їх найпотаємніші мрії, то Фрійлі – це можливість доторкнутися до мрії, опинитися в її епіцентрі. У повісті щастя представляється як щось неживе і спочатку здається непотрібним і навіть поганим, проте час отримує конкретне втілення в окремій особистості.</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Як бачимо для Р. Бредбері – кожна людина – це епоха. І той час, що вона проживає – це свого роду окрема «епоха». У когось ця епоха більша за сторіччя, а у когось це рік, місяць, день. Але в будь якому разі це уже історія. </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Невичерпним джерелом історичної пам’яті стала Елен Луміс, яка стала символом ідеалу життя Білла Форестера. Чоловік в юні роки побачив в одному із журналів фото неймовірної красун, яке на все життя стало для нього ідеалом жіночої вроди. Коли через кілька десятиліть він побачив Елен Луміс в старості він відразу її впізнав. У них склалася з жінкою цікава дружба. Герої разом «подорожували» по пам’яті Елен. Жінка переповіла неймовірні історії з свого захопливого життя, яке вона провела в неймовірних подорожах. Для Білла відкрилася ціла епоха його кохання. Але кінець їхнього спілкування виявився трагічним – Елен померла, залишивши передсмертну записку Біллу. Чоловік вирішив не відкривати її, таким чином зберігши для себе існуючою епоху свого кохання – живою Елен Лумін.</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Ще для однієї героїні на ім’я Лавінія історична пам’ять була пов’язана з тривожними очікуваннями зустрічі з «душогубом», який тримав у страсі все містечко Грінтаун. Символічно, що саме вона вбила цього злочинця. Але хлопці – це сприйняли як втрату історії та історичного зв’язку з майбутнім, адже містечко звикло жити та обговорювати страхи перед «душогубом». А коли хлопці виявили, що опис убитого злочинця співпадав з попередніми описами «душогуба», то їм ніби стало краще на душі, адже можна було знову продовжувати боятися. Убивця у їхній свідомості знову лишався живим і це створювало ефект звичного душевного страху, втрата якого ледве не перетворилася у нещастя для героїв роману. Як бачимо, Р. Бредбері звернув увагу, на мінливість людської свідомості. Часто людині краще критикувати та боятися якесь явище, ніж жити без нього. Аналогічні ситуації ми можемо побачити у суспільствах післяреволюційного часу, коли напередодні революції все суспільство критикує чинну владу та закликає до її скинення, а отримавши результат починає ностальгувати за «старими часами».</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 xml:space="preserve">Як бачимо у філософа Р. Бредбері сформувався чіткий образ людини-епохи. Але ж важко зрозуміти конкретний критерій, що формує цю історичну пам’ять. Таким фактором стала діяльність особистості. Прабабуся Дугласа назавжди запам’яталася хлопчиком своїм неймовірним вмінням смачно готувати. Вона все робила якось неорганізовано та без рецептів, але саме це й слугувало запорукою її успіху. Перед своєю смертю вона сказала близьким, що добре виходить робити тільки те, що приносить задоволення. Ці слова неймовірно вплинули на Дугласа, а смерть бабусі показала йому скінченність земного життя. </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 xml:space="preserve">Та не дивлячись на все це, Р. Бредбері залишається оптимістом, щодо майбутнього. Він вірив у те, що людина і є носієм історичної памяті, без якої майбутнього просто не могло бути, адже щоб жити гідно в майбутньому ми не повинні забувати свого минулого. Тут варто згадати ще один твір Р. Бредбері «Усмішка». На початку цього твору автор пише про це, як суспільство руйнує все те, що залишилося їм у «спадок» від попередніх поколінь, забувши про те, що це все несло в собі спогади, які б вони не були.. але знайшовся один хлопчик, який хотів повернути все, він вирвав усмішку Монни Лізи, тому що  вона була чарівна і чаруюча. </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 xml:space="preserve">Автор вірить, що не все ще втрачено, і що якщо люди захочуть, вони можуть повернути собі свідомість і пам'ять, адже ще не все втрачено, доки є хоч одна свідома людина, доти і існуватиме наш світ. Кульбабове вино, пляшечки підписані на кожен день літа, стали символом історичної пам’яті головного героя. Але тут слід звернути увагу на те, що в кожну пляшку, яку допомагали закорковувати своєму дідусеві, вони вкладали частину своєї праці. Вони не проходили повз хлопців, а саме тому несли символічне значення. </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У підсумку зазначимо, що ґрунтовні підстави говорити, про наявність у філософських поглядах Р.</w:t>
      </w:r>
      <w:r w:rsidRPr="00965626">
        <w:rPr>
          <w:rFonts w:ascii="Times New Roman" w:eastAsia="Times New Roman" w:hAnsi="Times New Roman" w:cs="Times New Roman"/>
          <w:color w:val="000000"/>
          <w:sz w:val="24"/>
          <w:szCs w:val="24"/>
        </w:rPr>
        <w:t> </w:t>
      </w:r>
      <w:r w:rsidRPr="00965626">
        <w:rPr>
          <w:rFonts w:ascii="Times New Roman" w:eastAsia="Times New Roman" w:hAnsi="Times New Roman" w:cs="Times New Roman"/>
          <w:color w:val="000000"/>
          <w:sz w:val="24"/>
          <w:szCs w:val="24"/>
          <w:lang w:val="ru-RU"/>
        </w:rPr>
        <w:t xml:space="preserve">Бредбері концепції «Людини епохи». Вона виступає перед нами як носій інформації свого буття. Ця інформація часто є за ідеалізованою, носить суб’єктивний характер та залежить від </w:t>
      </w:r>
      <w:r w:rsidRPr="00965626">
        <w:rPr>
          <w:rFonts w:ascii="Times New Roman" w:eastAsia="Times New Roman" w:hAnsi="Times New Roman" w:cs="Times New Roman"/>
          <w:color w:val="000000"/>
          <w:sz w:val="24"/>
          <w:szCs w:val="24"/>
          <w:lang w:val="ru-RU"/>
        </w:rPr>
        <w:lastRenderedPageBreak/>
        <w:t xml:space="preserve">обставин формування. Але наголосимо, що жителями нашої планети є саме люди, які мають різні риси характеру та по-різному діють відповідно до обставин. Тому дану концепцію можна сприймати за дійсність та розглядати її в контексті формування історичної пам’яті. </w:t>
      </w:r>
    </w:p>
    <w:p w:rsidR="00B03B7F" w:rsidRPr="00965626" w:rsidRDefault="00B03B7F" w:rsidP="00B03B7F">
      <w:pPr>
        <w:spacing w:after="0" w:line="240" w:lineRule="auto"/>
        <w:ind w:firstLine="709"/>
        <w:jc w:val="both"/>
        <w:rPr>
          <w:rFonts w:ascii="Times New Roman" w:eastAsia="Times New Roman" w:hAnsi="Times New Roman" w:cs="Times New Roman"/>
          <w:color w:val="000000"/>
          <w:sz w:val="24"/>
          <w:szCs w:val="24"/>
          <w:lang w:val="ru-RU"/>
        </w:rPr>
      </w:pPr>
      <w:r w:rsidRPr="00965626">
        <w:rPr>
          <w:rFonts w:ascii="Times New Roman" w:eastAsia="Times New Roman" w:hAnsi="Times New Roman" w:cs="Times New Roman"/>
          <w:color w:val="000000"/>
          <w:sz w:val="24"/>
          <w:szCs w:val="24"/>
          <w:lang w:val="ru-RU"/>
        </w:rPr>
        <w:t xml:space="preserve">Більше того, Р. Бредбері чітко показав закінчення історичної епохи для кожного з носіїв історичної пам’яті – це кінець їхнього життя – тобто смерть. Всі спроби продовжити життя історичної пам’яті є виключно формуванням нової історичної пам’яті нового носія – «людини-епохи». </w:t>
      </w:r>
    </w:p>
    <w:p w:rsidR="00B03B7F" w:rsidRPr="00965626" w:rsidRDefault="00B03B7F" w:rsidP="00B03B7F">
      <w:pPr>
        <w:spacing w:after="0" w:line="240" w:lineRule="auto"/>
        <w:ind w:firstLine="709"/>
        <w:rPr>
          <w:rFonts w:ascii="Calibri" w:eastAsia="Calibri" w:hAnsi="Calibri" w:cs="Calibri"/>
          <w:sz w:val="24"/>
          <w:szCs w:val="24"/>
          <w:lang w:val="ru-RU"/>
        </w:rPr>
      </w:pPr>
    </w:p>
    <w:p w:rsidR="00B03B7F" w:rsidRPr="00B03B7F" w:rsidRDefault="00B03B7F" w:rsidP="00965626">
      <w:pPr>
        <w:spacing w:after="0" w:line="240" w:lineRule="auto"/>
        <w:jc w:val="center"/>
        <w:rPr>
          <w:rFonts w:ascii="Times New Roman" w:eastAsia="Times New Roman" w:hAnsi="Times New Roman" w:cs="Times New Roman"/>
          <w:b/>
          <w:color w:val="333333"/>
          <w:shd w:val="clear" w:color="auto" w:fill="FFFFFF"/>
          <w:lang w:val="ru-RU"/>
        </w:rPr>
      </w:pPr>
      <w:r w:rsidRPr="00B03B7F">
        <w:rPr>
          <w:rFonts w:ascii="Times New Roman" w:eastAsia="Times New Roman" w:hAnsi="Times New Roman" w:cs="Times New Roman"/>
          <w:b/>
          <w:color w:val="333333"/>
          <w:shd w:val="clear" w:color="auto" w:fill="FFFFFF"/>
          <w:lang w:val="ru-RU"/>
        </w:rPr>
        <w:t>ГЛОБАЛЬНІ ПРОБЛЕМИ СУЧАСНОСТІ</w:t>
      </w:r>
    </w:p>
    <w:p w:rsidR="00B03B7F" w:rsidRDefault="00B03B7F" w:rsidP="00B03B7F">
      <w:pPr>
        <w:spacing w:after="0" w:line="240" w:lineRule="auto"/>
        <w:jc w:val="center"/>
        <w:rPr>
          <w:rFonts w:ascii="Times New Roman" w:eastAsia="Times New Roman" w:hAnsi="Times New Roman" w:cs="Times New Roman"/>
          <w:color w:val="333333"/>
          <w:shd w:val="clear" w:color="auto" w:fill="FFFFFF"/>
          <w:lang w:val="ru-RU"/>
        </w:rPr>
      </w:pPr>
      <w:r w:rsidRPr="00B03B7F">
        <w:rPr>
          <w:rFonts w:ascii="Times New Roman" w:eastAsia="Times New Roman" w:hAnsi="Times New Roman" w:cs="Times New Roman"/>
          <w:b/>
          <w:color w:val="333333"/>
          <w:shd w:val="clear" w:color="auto" w:fill="FFFFFF"/>
          <w:lang w:val="ru-RU"/>
        </w:rPr>
        <w:t>Доннік Данііл</w:t>
      </w:r>
      <w:r w:rsidRPr="00B03B7F">
        <w:rPr>
          <w:rFonts w:ascii="Times New Roman" w:eastAsia="Times New Roman" w:hAnsi="Times New Roman" w:cs="Times New Roman"/>
          <w:color w:val="333333"/>
          <w:shd w:val="clear" w:color="auto" w:fill="FFFFFF"/>
          <w:lang w:val="ru-RU"/>
        </w:rPr>
        <w:t>, учень Гуляйпільського колегіуму «Лідер». Гуляйпільської міської ради</w:t>
      </w:r>
    </w:p>
    <w:p w:rsidR="00B03B7F" w:rsidRPr="00B03B7F" w:rsidRDefault="00B03B7F" w:rsidP="00B03B7F">
      <w:pPr>
        <w:spacing w:after="0" w:line="240" w:lineRule="auto"/>
        <w:jc w:val="center"/>
        <w:rPr>
          <w:rFonts w:ascii="Times New Roman" w:eastAsia="Times New Roman" w:hAnsi="Times New Roman" w:cs="Times New Roman"/>
          <w:color w:val="333333"/>
          <w:shd w:val="clear" w:color="auto" w:fill="FFFFFF"/>
          <w:lang w:val="ru-RU"/>
        </w:rPr>
      </w:pPr>
      <w:r>
        <w:rPr>
          <w:rFonts w:ascii="Times New Roman" w:eastAsia="Times New Roman" w:hAnsi="Times New Roman" w:cs="Times New Roman"/>
          <w:color w:val="333333"/>
          <w:shd w:val="clear" w:color="auto" w:fill="FFFFFF"/>
          <w:lang w:val="ru-RU"/>
        </w:rPr>
        <w:t xml:space="preserve"> Запорізької області. </w:t>
      </w:r>
      <w:r w:rsidRPr="00B03B7F">
        <w:rPr>
          <w:rFonts w:ascii="Times New Roman" w:eastAsia="Times New Roman" w:hAnsi="Times New Roman" w:cs="Times New Roman"/>
          <w:color w:val="333333"/>
          <w:shd w:val="clear" w:color="auto" w:fill="FFFFFF"/>
          <w:lang w:val="ru-RU"/>
        </w:rPr>
        <w:t>Керівник: Плисенко Т.В.,  вчитель історії та правознавства</w:t>
      </w:r>
    </w:p>
    <w:p w:rsidR="00B03B7F" w:rsidRPr="007E6588" w:rsidRDefault="00B03B7F" w:rsidP="00B03B7F">
      <w:pPr>
        <w:spacing w:after="0" w:line="240" w:lineRule="auto"/>
        <w:jc w:val="center"/>
        <w:rPr>
          <w:rFonts w:ascii="Times New Roman" w:eastAsia="Times New Roman" w:hAnsi="Times New Roman" w:cs="Times New Roman"/>
          <w:color w:val="333333"/>
          <w:sz w:val="24"/>
          <w:shd w:val="clear" w:color="auto" w:fill="FFFFFF"/>
          <w:lang w:val="ru-RU"/>
        </w:rPr>
      </w:pPr>
    </w:p>
    <w:p w:rsidR="00B03B7F" w:rsidRPr="00965626" w:rsidRDefault="00B03B7F" w:rsidP="00B03B7F">
      <w:pPr>
        <w:spacing w:after="0" w:line="240" w:lineRule="auto"/>
        <w:ind w:firstLine="567"/>
        <w:jc w:val="both"/>
        <w:rPr>
          <w:rFonts w:ascii="Times New Roman" w:eastAsia="Times New Roman" w:hAnsi="Times New Roman" w:cs="Times New Roman"/>
          <w:color w:val="333333"/>
          <w:sz w:val="24"/>
          <w:szCs w:val="24"/>
          <w:shd w:val="clear" w:color="auto" w:fill="FFFFFF"/>
          <w:lang w:val="ru-RU"/>
        </w:rPr>
      </w:pPr>
      <w:r w:rsidRPr="00965626">
        <w:rPr>
          <w:rFonts w:ascii="Times New Roman" w:eastAsia="Times New Roman" w:hAnsi="Times New Roman" w:cs="Times New Roman"/>
          <w:color w:val="333333"/>
          <w:sz w:val="24"/>
          <w:szCs w:val="24"/>
          <w:shd w:val="clear" w:color="auto" w:fill="FFFFFF"/>
          <w:lang w:val="ru-RU"/>
        </w:rPr>
        <w:t xml:space="preserve">В процесі історичного розвитку людської діяльності відбувається ломка застарілих технологічних способів, а разом з ними і застарілих соціальних механізмів взаємодії людини з природою. На початку людської історії діяли переважно адаптаційні (пристосувальні) механізми взаємодії. Людина підкорялась силам природи, пристосовувалась до змін, що відбуваються в ній, змінюючи в міру цього свою власну природу. Потім по мірі розвитку продуктивних сил запанувало утилітарне ставлення людини до природи, іншої людині. Сучасна епоха ставить питання про перехід до нового шляху соціальних механізмів, який слід назвати  гармонійним. Глобалізація, в якій опинилося людство, відображає і висловлює загальну кризу споживацького ставлення людини до природних та соціальних ресурсів. Розум підштовхує людство до усвідомлення життєвої необхідності гармонізації зв'язків і відносин у глобальній системі «Людина - Техніка – Природа». У зв'язку з цим особливого значення набуває осмислення глобальних проблем сучасності. </w:t>
      </w:r>
    </w:p>
    <w:p w:rsidR="00B03B7F" w:rsidRPr="00965626" w:rsidRDefault="00B03B7F" w:rsidP="00B0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333333"/>
          <w:sz w:val="24"/>
          <w:szCs w:val="24"/>
          <w:shd w:val="clear" w:color="auto" w:fill="FFFFFF"/>
          <w:lang w:val="ru-RU"/>
        </w:rPr>
      </w:pPr>
      <w:r w:rsidRPr="00965626">
        <w:rPr>
          <w:rFonts w:ascii="Times New Roman" w:eastAsia="Times New Roman" w:hAnsi="Times New Roman" w:cs="Times New Roman"/>
          <w:color w:val="333333"/>
          <w:sz w:val="24"/>
          <w:szCs w:val="24"/>
          <w:shd w:val="clear" w:color="auto" w:fill="FFFFFF"/>
          <w:lang w:val="ru-RU"/>
        </w:rPr>
        <w:t xml:space="preserve"> Блукаючи просторами інтернету , я натрапив на один дуже цікавий проект, який систематизував всі глобальні проблеми людства, і запропонував шляхи їх вирішення. Цей проект має назву ” Венера ”.</w:t>
      </w:r>
      <w:r w:rsidRPr="00965626">
        <w:rPr>
          <w:rFonts w:ascii="Courier New" w:eastAsia="Courier New" w:hAnsi="Courier New" w:cs="Courier New"/>
          <w:sz w:val="24"/>
          <w:szCs w:val="24"/>
          <w:shd w:val="clear" w:color="auto" w:fill="FFFFFF"/>
          <w:lang w:val="ru-RU"/>
        </w:rPr>
        <w:t xml:space="preserve"> </w:t>
      </w:r>
      <w:r w:rsidRPr="00965626">
        <w:rPr>
          <w:rFonts w:ascii="Times New Roman" w:eastAsia="Times New Roman" w:hAnsi="Times New Roman" w:cs="Times New Roman"/>
          <w:color w:val="333333"/>
          <w:sz w:val="24"/>
          <w:szCs w:val="24"/>
          <w:shd w:val="clear" w:color="auto" w:fill="FFFFFF"/>
          <w:lang w:val="ru-RU"/>
        </w:rPr>
        <w:t>Творець  цього проекту Жак  Фреско, викриває зміст глобальних проблем людства, а також пропунує варіант їх вирішення шляхом створення альтернативної системи суспільства, яка заснована на ресурсо-орієнтованій економіці.</w:t>
      </w:r>
      <w:r w:rsidRPr="00965626">
        <w:rPr>
          <w:rFonts w:ascii="Courier New" w:eastAsia="Courier New" w:hAnsi="Courier New" w:cs="Courier New"/>
          <w:sz w:val="24"/>
          <w:szCs w:val="24"/>
          <w:shd w:val="clear" w:color="auto" w:fill="FFFFFF"/>
          <w:lang w:val="ru-RU"/>
        </w:rPr>
        <w:t xml:space="preserve"> </w:t>
      </w:r>
      <w:r w:rsidRPr="00965626">
        <w:rPr>
          <w:rFonts w:ascii="Times New Roman" w:eastAsia="Times New Roman" w:hAnsi="Times New Roman" w:cs="Times New Roman"/>
          <w:color w:val="333333"/>
          <w:sz w:val="24"/>
          <w:szCs w:val="24"/>
          <w:shd w:val="clear" w:color="auto" w:fill="FFFFFF"/>
          <w:lang w:val="ru-RU"/>
        </w:rPr>
        <w:t xml:space="preserve"> </w:t>
      </w:r>
    </w:p>
    <w:p w:rsidR="00B03B7F" w:rsidRPr="00965626" w:rsidRDefault="00B03B7F" w:rsidP="00B0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4"/>
          <w:shd w:val="clear" w:color="auto" w:fill="FFFFFF"/>
          <w:lang w:val="ru-RU"/>
        </w:rPr>
      </w:pPr>
      <w:r w:rsidRPr="00965626">
        <w:rPr>
          <w:rFonts w:ascii="Times New Roman" w:eastAsia="Times New Roman" w:hAnsi="Times New Roman" w:cs="Times New Roman"/>
          <w:color w:val="333333"/>
          <w:sz w:val="24"/>
          <w:szCs w:val="24"/>
          <w:shd w:val="clear" w:color="auto" w:fill="FFFFFF"/>
          <w:lang w:val="ru-RU"/>
        </w:rPr>
        <w:t xml:space="preserve">Першою глобальною проблемою людства, згідно з слів самого  Жака Фреско, є мова якої ми розмовляємо. Дійсно, але ж ми з вами розмовляємо на дуже неефективній мові, яку придумали сотні років тому. Через це фактично не можливо розмовляти один з одним, </w:t>
      </w:r>
      <w:r w:rsidRPr="00965626">
        <w:rPr>
          <w:rFonts w:ascii="Times New Roman" w:eastAsia="Times New Roman" w:hAnsi="Times New Roman" w:cs="Times New Roman"/>
          <w:color w:val="212121"/>
          <w:sz w:val="24"/>
          <w:szCs w:val="24"/>
          <w:shd w:val="clear" w:color="auto" w:fill="FFFFFF"/>
          <w:lang w:val="ru-RU"/>
        </w:rPr>
        <w:t xml:space="preserve">хоча ми і думаємо що розмовляємо, але це не так. Слова доходять до співрозмовника, але сприймаються ним згідно з суспільством, в якому він живе. Він не завжди розуміє ваші повідомлення. Питання полягая в тому, чи зможемо ми розробити мову, слова якої будуть мати однозначний зміст. Наприклад інколи ми говоримо один одному: « приємних вихідних». Чому ми не говоримо:  «приємного життя»? Чому тільки вихідних? Наша мова застаріла, але питання полягає в тому: «Чи можливо розробити мову яка не буде піддаватись різним тлумаченням?». Наприклад, коли людина читає Біблію вона може сказати: «Ісус мав на увазі це!», -  а друга скаже: « Ні не це!» , - а третя скаже: «Ви обидва не праві!». Із-за цього існують багато різних течій протистанства, тому що Біблію можна розуміти по-різному. </w:t>
      </w:r>
    </w:p>
    <w:p w:rsidR="00B03B7F" w:rsidRPr="00965626" w:rsidRDefault="00B03B7F" w:rsidP="00B0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12121"/>
          <w:sz w:val="24"/>
          <w:szCs w:val="24"/>
          <w:shd w:val="clear" w:color="auto" w:fill="FFFFFF"/>
          <w:lang w:val="ru-RU"/>
        </w:rPr>
      </w:pPr>
      <w:r w:rsidRPr="00965626">
        <w:rPr>
          <w:rFonts w:ascii="Times New Roman" w:eastAsia="Times New Roman" w:hAnsi="Times New Roman" w:cs="Times New Roman"/>
          <w:color w:val="212121"/>
          <w:sz w:val="24"/>
          <w:szCs w:val="24"/>
          <w:shd w:val="clear" w:color="auto" w:fill="FFFFFF"/>
          <w:lang w:val="ru-RU"/>
        </w:rPr>
        <w:t xml:space="preserve"> Мова фізики, хімії, математики, не піддається  різночитанням. Коли  хімік запише формулу, в будь-якій  країні де її прочитають, вона всюди буде розтлумачена однаково. Жак Фреско хоче сказати нам,  що можливо створити мову, яка не буде піддаватись інтерпретаціям. В дійсності ми говоримо один на одного, а не один з одним. Ви напевно не знаєте, але слова якими ви користуєтесь не мають комунікативної цінності. Візьміть наприклад молодші класи школи, коли вчитель говорить дитині: « Це не правильно!» - це нічого йому не пояснює. Задумайтесь над  тим, що ця фраза вам говорить. Нічого особливого. Більша частина  нашої мова порожня.  Перечитавши багато інформації про проект «Венера» я зрозумів що, не існує ні поганих, ні хороших, ні творчих людей, ні лінивих людей. Всі ці нісенітниці вбиває нам в голови  країна, в якій ми живемо . Зараз я поясню вам це на прикладах . Якщо б ви виросли в Амазонії серед мисливців за головами, ви б стали мисливцем за головами, і якщо б я спитав вас не турбує що у вас 5 відрубаних висушених голів, ви б відповіли мені: «Так турбує. У мого друга їх 20». Ви божевільний – ні це нормально для вашої культури. Ви якимось  дивним чином попадаєте в стародавній Рим і говорите що ви християнин, вас одразу же відправлять в </w:t>
      </w:r>
      <w:r w:rsidRPr="00965626">
        <w:rPr>
          <w:rFonts w:ascii="Times New Roman" w:eastAsia="Times New Roman" w:hAnsi="Times New Roman" w:cs="Times New Roman"/>
          <w:color w:val="212121"/>
          <w:sz w:val="24"/>
          <w:szCs w:val="24"/>
          <w:shd w:val="clear" w:color="auto" w:fill="FFFFFF"/>
          <w:lang w:val="ru-RU"/>
        </w:rPr>
        <w:lastRenderedPageBreak/>
        <w:t xml:space="preserve">клітку з голодними левами- це божевільно, ні це – нормально для тогочасної культури. Так як і ми дивимось боксерські бої,  як двоє здорових чоловиків б’ють  по обличчю. Все що ми робимо так нерозумно, і так далеко від цивілізації, ми ще нецивілізовані, тому в нас існують тюрми, поліція, війни, і всі останні проблеми, люди не готові ще! Сьогодні задача шкіл- не надавати освіту, вони готують нас стати маленьким гвинтиком в гігантській системі. Вони  готують нас стать інженером, будівельником, архітектором- це неправильні області. Школи повинні навчати нас як стати універсалом, як розуміти історію цивілізації, цього всього не має в навчальних закладах. Я думаю в майбутньому їх всі закриють. Дітей будуть виховувати так щоб вони розуміли людську поведінку, що формує людину, що нею рухає.  </w:t>
      </w:r>
    </w:p>
    <w:p w:rsidR="00B03B7F" w:rsidRPr="00965626" w:rsidRDefault="00B03B7F" w:rsidP="00B03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4"/>
          <w:szCs w:val="24"/>
          <w:shd w:val="clear" w:color="auto" w:fill="FFFFFF"/>
          <w:lang w:val="ru-RU"/>
        </w:rPr>
      </w:pPr>
      <w:r w:rsidRPr="00965626">
        <w:rPr>
          <w:rFonts w:ascii="Times New Roman" w:eastAsia="Times New Roman" w:hAnsi="Times New Roman" w:cs="Times New Roman"/>
          <w:color w:val="212121"/>
          <w:sz w:val="24"/>
          <w:szCs w:val="24"/>
          <w:shd w:val="clear" w:color="auto" w:fill="FFFFFF"/>
          <w:lang w:val="ru-RU"/>
        </w:rPr>
        <w:t>Расова нерівність</w:t>
      </w:r>
    </w:p>
    <w:p w:rsidR="00B03B7F" w:rsidRPr="00965626" w:rsidRDefault="00B03B7F" w:rsidP="00965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shd w:val="clear" w:color="auto" w:fill="FFFFFF"/>
          <w:lang w:val="ru-RU"/>
        </w:rPr>
      </w:pPr>
      <w:r w:rsidRPr="00965626">
        <w:rPr>
          <w:rFonts w:ascii="Times New Roman" w:eastAsia="Times New Roman" w:hAnsi="Times New Roman" w:cs="Times New Roman"/>
          <w:sz w:val="24"/>
          <w:szCs w:val="24"/>
          <w:shd w:val="clear" w:color="auto" w:fill="FFFFFF"/>
          <w:lang w:val="ru-RU"/>
        </w:rPr>
        <w:t xml:space="preserve">Расова ненависть вважається недопустимою  і створена суспільством, ось що хоче сказати Жак Фреско. Расова нерівність – це пережиток минулого, який був спровокований попитом на дешеву   робочу силу,  в часи великої депресії в Америці. Всі люди народжуються рівними, різними вони стають лише із-за виховання і суспільства яке їх оточує!  Якщо б звичайна українська, або російська дитина виросла в Німеччині, за часів фашизму, то вона стала б фашистом. Якщо б ви виросли в США ви б сказали: «Так сер, я американець і я пишаюсь цим». </w:t>
      </w:r>
    </w:p>
    <w:p w:rsidR="00B03B7F" w:rsidRPr="00965626" w:rsidRDefault="00B03B7F" w:rsidP="00B03B7F">
      <w:pPr>
        <w:spacing w:after="0" w:line="240" w:lineRule="auto"/>
        <w:jc w:val="center"/>
        <w:rPr>
          <w:rFonts w:ascii="Times New Roman" w:eastAsia="Helvetica" w:hAnsi="Times New Roman" w:cs="Times New Roman"/>
          <w:sz w:val="24"/>
          <w:szCs w:val="24"/>
          <w:lang w:val="ru-RU"/>
        </w:rPr>
      </w:pPr>
      <w:r w:rsidRPr="00965626">
        <w:rPr>
          <w:rFonts w:ascii="Times New Roman" w:eastAsia="Helvetica" w:hAnsi="Times New Roman" w:cs="Times New Roman"/>
          <w:sz w:val="24"/>
          <w:szCs w:val="24"/>
          <w:lang w:val="ru-RU"/>
        </w:rPr>
        <w:t>Політики</w:t>
      </w:r>
    </w:p>
    <w:p w:rsidR="00B03B7F" w:rsidRPr="00965626" w:rsidRDefault="00B03B7F" w:rsidP="00B03B7F">
      <w:pPr>
        <w:tabs>
          <w:tab w:val="left" w:pos="935"/>
        </w:tabs>
        <w:spacing w:after="0" w:line="240" w:lineRule="auto"/>
        <w:ind w:firstLine="567"/>
        <w:jc w:val="both"/>
        <w:rPr>
          <w:rFonts w:ascii="Helvetica" w:eastAsia="Helvetica" w:hAnsi="Helvetica" w:cs="Helvetica"/>
          <w:sz w:val="24"/>
          <w:szCs w:val="24"/>
          <w:lang w:val="ru-RU"/>
        </w:rPr>
      </w:pPr>
      <w:r w:rsidRPr="00965626">
        <w:rPr>
          <w:rFonts w:ascii="Times New Roman" w:eastAsia="Times New Roman" w:hAnsi="Times New Roman" w:cs="Times New Roman"/>
          <w:sz w:val="24"/>
          <w:szCs w:val="24"/>
          <w:lang w:val="ru-RU"/>
        </w:rPr>
        <w:t>Однією із головних проблем сучасності є політики. «Проект Венера» пропонує ліквідувати всі уряди світу і об’єднати всі крїни в одну , також зосередити вирішення найнагальніших проблем світу в руках науки. Наприклад, якщо б Землі загрожувала катастрофа світого масштабу то хто б швидше склав план вирішення цієї проблеми, політики чи науковці? Я думаю відповідь очевидна. Якби ви у будь-якого політика спитали: « Як вирощувати їжу швидше, але не виснажуючи грунт ? Як нагодувати голодних у всьому світі? Як зробити автотраси безпечнішими? На всі ці питання ви напевне почуєте відповідь:«не знаю» . Вони нічого не знають, не вірте мені на слово, спитайте їх. Вони справді нічого не знають! Це стосується політиків не тільки однієї країни, а й політиків всього світу! Цитата:</w:t>
      </w:r>
    </w:p>
    <w:p w:rsidR="00B03B7F" w:rsidRPr="00965626" w:rsidRDefault="00B03B7F" w:rsidP="00B03B7F">
      <w:pPr>
        <w:tabs>
          <w:tab w:val="left" w:pos="935"/>
        </w:tabs>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«Ви думаєте звідки у США, Америка? Думаєте індіанці сказали приїджайте  до нас, насолоджуйтесь, забирайте всю нашу землю? Ні, ви вбили тисячі індіанців, заморили голодом 50 млн. зубрів, для щоб індіанцям стало ще тяжче, а індіанці бились до останього. Вони всього лише хотіли невеликий клаптик землі, але уряд вирішив позбавитись від цих агресивних індіанців. Вони не відповідають тому, чого хочемо ми. Так уряд почав пропонувати 10$ за кожного вбитого індіанця. А коли хтось приходив  і казав: «я щойно вбив 10 індіанців», в уряді відповідали:   «А нам звідки знати?Принеси нам частину індіанця». Так почали відрізати скальпи -  американці, не індіанці!» – Жак Фреско. </w:t>
      </w:r>
    </w:p>
    <w:p w:rsidR="00B03B7F" w:rsidRPr="00965626" w:rsidRDefault="00B03B7F" w:rsidP="00B03B7F">
      <w:pPr>
        <w:tabs>
          <w:tab w:val="left" w:pos="935"/>
        </w:tabs>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Війни</w:t>
      </w:r>
    </w:p>
    <w:p w:rsidR="00B03B7F" w:rsidRPr="00965626" w:rsidRDefault="00B03B7F" w:rsidP="00B03B7F">
      <w:pPr>
        <w:tabs>
          <w:tab w:val="left" w:pos="935"/>
        </w:tabs>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Говорять Англія – імперія, сонце над якою, ніколи не заходить. Звідки взялись у цієї країни всі ці землі, як ви думаєте? Вони забрали її вбивши тисячі людей! Зараз існує автоматичний кулемет з лазерним прицілом, коли він наведений на вас і курок спущений вилітають кулі, а коли він напрямлений мимо, кулі не вилітають. Так солдати економлять патрони. Зброя все розумніша, військові все тупіші. Вони машини для вбивств. Жак Фреско пропонує готувати солдат пославши їх назад в школу для вирішення проблем: «Як подолати протиріччя між народами? Як покращити сільське господарство? Як боротись з буревіями? Як подолати серцеві захворювання?» - ось справжні задачі, а не вбивства! Візьмем наприклад аборти, уряд говорить що це жахливо, їх потрібно заборонити! Людина яка має гарне мислення,  знає що краще боротись  з війнами, під час  яких вмирають тисячі вагітних жінок і дітей! На мою думку легше дать людині той ресурс за який вона воює, ніж кожен рік викидати мільярди умовних одиниць на підтримання війни.  </w:t>
      </w:r>
    </w:p>
    <w:p w:rsidR="00B03B7F" w:rsidRPr="00965626" w:rsidRDefault="00B03B7F" w:rsidP="00B03B7F">
      <w:pPr>
        <w:tabs>
          <w:tab w:val="left" w:pos="935"/>
        </w:tabs>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Гроші</w:t>
      </w:r>
    </w:p>
    <w:p w:rsidR="00B03B7F" w:rsidRPr="00965626" w:rsidRDefault="00B03B7F" w:rsidP="00B03B7F">
      <w:pPr>
        <w:tabs>
          <w:tab w:val="left" w:pos="935"/>
        </w:tabs>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Нас навчають,  якщо у нас є гроші, то ви можемо собі дозволити Ролс-Ройс будинок на 40 кімнат, тому більшість людей націлена на гроші, а не на інструменти науки. Чому ж люди думають тільки про те як заробити гроші? Тому що з грошима вони можуть купити собі будинок, машину, або підкупити когось. Гроші це символ статуса. З ними ми можемо все що тільки побажаєте. Якщо ви </w:t>
      </w:r>
      <w:r w:rsidRPr="00965626">
        <w:rPr>
          <w:rFonts w:ascii="Times New Roman" w:eastAsia="Times New Roman" w:hAnsi="Times New Roman" w:cs="Times New Roman"/>
          <w:sz w:val="24"/>
          <w:szCs w:val="24"/>
          <w:lang w:val="ru-RU"/>
        </w:rPr>
        <w:lastRenderedPageBreak/>
        <w:t xml:space="preserve">будете багато вивчати хімію ви, напевно, будете багато знати  про хімічні речовини, але не зможете дозволити собі хороший будинок . Ось чому люди націлені на гроші, не тому що вони погані, або жадні, а тому що гроші дають їм те, чого вони хочуть, а без грошей цього всього в них не буде. Гроші нагороджують людину. На людину без грошей всім начхати, будете ви на вулиці спати, чи побиратись, про вас скажуть: «Та він просто лінивий». Жадність народжується із-за дефіциту. Людна, в якої є мільйон доларів буде продовжувати красти, тому що вона хоче почувати себе безпечніше. «Проект Венера» пропонує позбавитись від грошей і від торгівлі, у всіх її проявах. На їх думку буде краще забезпечити весь світ достатком ресурсів. Цей достаток будуть забезпечувати роботи, які будуть замінювати людям більшість сучасних професій, А людина зможе направити свій розум у правильне русло. Не буде робітничих професій, бо цю роботу будуть виконувати роботи. Ці машини ніколи не скоять помилок, навідміну від людей. Життя на планеті буде засновуватись на основі гармонії людини з природою. З ліквідацією грошей зникне потреба у війнах, крадіжках , вбивствах, адже людям це більше непотрібно, бо все знаходиться в достатку.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Helvetica" w:eastAsia="Helvetica" w:hAnsi="Helvetica" w:cs="Helvetica"/>
          <w:sz w:val="24"/>
          <w:szCs w:val="24"/>
          <w:lang w:val="ru-RU"/>
        </w:rPr>
        <w:t xml:space="preserve">  </w:t>
      </w:r>
      <w:r w:rsidRPr="00965626">
        <w:rPr>
          <w:rFonts w:ascii="Times New Roman" w:eastAsia="Times New Roman" w:hAnsi="Times New Roman" w:cs="Times New Roman"/>
          <w:sz w:val="24"/>
          <w:szCs w:val="24"/>
          <w:lang w:val="ru-RU"/>
        </w:rPr>
        <w:t>З розвитком «Проекта Венера» в людини з’явиться більше можливостей для освоєння та колонізації космосу. Люди зможуть перетворити Землю на рай, де кожен буде знаходитися в достатку . В суспільстві зникне таке поняття я жадність, ненависть, іноземна мова, всі будуть рівні, та нашій з вами планеті настане мир і гармонія. До цього я прагну.</w:t>
      </w:r>
    </w:p>
    <w:p w:rsidR="00B03B7F" w:rsidRDefault="00B03B7F" w:rsidP="00B03B7F">
      <w:pPr>
        <w:spacing w:after="0" w:line="240" w:lineRule="auto"/>
        <w:jc w:val="both"/>
        <w:rPr>
          <w:rFonts w:ascii="Times New Roman" w:hAnsi="Times New Roman" w:cs="Times New Roman"/>
          <w:color w:val="000000" w:themeColor="text1"/>
          <w:sz w:val="28"/>
          <w:szCs w:val="28"/>
          <w:shd w:val="clear" w:color="auto" w:fill="FFFFFF"/>
          <w:lang w:val="ru-RU"/>
        </w:rPr>
      </w:pPr>
    </w:p>
    <w:p w:rsidR="00B03B7F" w:rsidRPr="00965626" w:rsidRDefault="00B03B7F" w:rsidP="00965626">
      <w:pPr>
        <w:spacing w:after="0" w:line="240" w:lineRule="auto"/>
        <w:jc w:val="center"/>
        <w:outlineLvl w:val="1"/>
        <w:rPr>
          <w:rFonts w:ascii="Times New Roman" w:eastAsia="Times New Roman" w:hAnsi="Times New Roman"/>
          <w:b/>
          <w:caps/>
          <w:lang w:val="uk-UA" w:eastAsia="ru-RU"/>
        </w:rPr>
      </w:pPr>
      <w:r w:rsidRPr="00B03B7F">
        <w:rPr>
          <w:rFonts w:ascii="Times New Roman" w:eastAsia="Times New Roman" w:hAnsi="Times New Roman"/>
          <w:b/>
          <w:bCs/>
          <w:lang w:val="uk-UA" w:eastAsia="ru-RU"/>
        </w:rPr>
        <w:t>ФІЛОСОФСЬКІ ПОГЛЯДИ Г. С. СКОВОРОДИ</w:t>
      </w:r>
      <w:r w:rsidRPr="00B03B7F">
        <w:rPr>
          <w:rFonts w:ascii="Times New Roman" w:eastAsia="Times New Roman" w:hAnsi="Times New Roman"/>
          <w:b/>
          <w:caps/>
          <w:lang w:val="uk-UA" w:eastAsia="ru-RU"/>
        </w:rPr>
        <w:t xml:space="preserve"> </w:t>
      </w:r>
    </w:p>
    <w:p w:rsidR="00B03B7F" w:rsidRPr="00B03B7F" w:rsidRDefault="00B03B7F" w:rsidP="00B03B7F">
      <w:pPr>
        <w:spacing w:after="0" w:line="240" w:lineRule="auto"/>
        <w:jc w:val="center"/>
        <w:outlineLvl w:val="1"/>
        <w:rPr>
          <w:rFonts w:ascii="Times New Roman" w:eastAsia="Times New Roman" w:hAnsi="Times New Roman"/>
          <w:lang w:val="uk-UA" w:eastAsia="ru-RU"/>
        </w:rPr>
      </w:pPr>
      <w:r w:rsidRPr="00B03B7F">
        <w:rPr>
          <w:rFonts w:ascii="Times New Roman" w:eastAsia="Times New Roman" w:hAnsi="Times New Roman"/>
          <w:b/>
          <w:lang w:val="uk-UA" w:eastAsia="ru-RU"/>
        </w:rPr>
        <w:t xml:space="preserve">Доренський Микола , </w:t>
      </w:r>
      <w:r w:rsidRPr="00B03B7F">
        <w:rPr>
          <w:rFonts w:ascii="Times New Roman" w:eastAsia="Times New Roman" w:hAnsi="Times New Roman"/>
          <w:lang w:val="uk-UA" w:eastAsia="ru-RU"/>
        </w:rPr>
        <w:t xml:space="preserve">учень  11 – Б класу  Державної гімназії – інтернату з посиленою </w:t>
      </w:r>
    </w:p>
    <w:p w:rsidR="00B03B7F" w:rsidRPr="00B03B7F" w:rsidRDefault="00B03B7F" w:rsidP="00B03B7F">
      <w:pPr>
        <w:spacing w:after="0" w:line="240" w:lineRule="auto"/>
        <w:ind w:firstLine="540"/>
        <w:jc w:val="center"/>
        <w:rPr>
          <w:rFonts w:ascii="Times New Roman" w:eastAsia="Times New Roman" w:hAnsi="Times New Roman"/>
          <w:lang w:val="uk-UA" w:eastAsia="ru-RU"/>
        </w:rPr>
      </w:pPr>
      <w:r w:rsidRPr="00B03B7F">
        <w:rPr>
          <w:rFonts w:ascii="Times New Roman" w:eastAsia="Times New Roman" w:hAnsi="Times New Roman"/>
          <w:lang w:val="uk-UA" w:eastAsia="ru-RU"/>
        </w:rPr>
        <w:t>військово – фізичною підготовкою «Кадетський корпус»</w:t>
      </w:r>
    </w:p>
    <w:p w:rsidR="00B03B7F" w:rsidRPr="00B03B7F" w:rsidRDefault="00B03B7F" w:rsidP="00B03B7F">
      <w:pPr>
        <w:spacing w:after="0" w:line="240" w:lineRule="auto"/>
        <w:ind w:firstLine="540"/>
        <w:jc w:val="center"/>
        <w:rPr>
          <w:rFonts w:ascii="Times New Roman" w:hAnsi="Times New Roman"/>
          <w:lang w:val="ru-RU"/>
        </w:rPr>
      </w:pPr>
      <w:r w:rsidRPr="00B03B7F">
        <w:rPr>
          <w:rFonts w:ascii="Times New Roman" w:eastAsia="Times New Roman" w:hAnsi="Times New Roman"/>
          <w:lang w:val="uk-UA" w:eastAsia="ru-RU"/>
        </w:rPr>
        <w:t>Керівник: Думич Л.П.., вчитель української мови та літератури</w:t>
      </w:r>
    </w:p>
    <w:p w:rsidR="00B03B7F" w:rsidRPr="00B03B7F" w:rsidRDefault="00B03B7F" w:rsidP="00B03B7F">
      <w:pPr>
        <w:spacing w:after="0" w:line="240" w:lineRule="auto"/>
        <w:ind w:firstLine="709"/>
        <w:jc w:val="both"/>
        <w:rPr>
          <w:rFonts w:ascii="Times New Roman" w:hAnsi="Times New Roman"/>
          <w:sz w:val="28"/>
          <w:szCs w:val="28"/>
          <w:lang w:val="ru-RU"/>
        </w:rPr>
      </w:pPr>
    </w:p>
    <w:p w:rsidR="00B03B7F" w:rsidRPr="00965626" w:rsidRDefault="00B03B7F" w:rsidP="00B03B7F">
      <w:pPr>
        <w:spacing w:after="0" w:line="240" w:lineRule="auto"/>
        <w:ind w:firstLine="709"/>
        <w:jc w:val="both"/>
        <w:rPr>
          <w:rFonts w:ascii="Times New Roman" w:hAnsi="Times New Roman"/>
          <w:sz w:val="24"/>
          <w:szCs w:val="24"/>
          <w:lang w:val="uk-UA"/>
        </w:rPr>
      </w:pPr>
      <w:r w:rsidRPr="00965626">
        <w:rPr>
          <w:rFonts w:ascii="Times New Roman" w:hAnsi="Times New Roman"/>
          <w:sz w:val="24"/>
          <w:szCs w:val="24"/>
          <w:lang w:val="ru-RU"/>
        </w:rPr>
        <w:t>Григор</w:t>
      </w:r>
      <w:r w:rsidRPr="00965626">
        <w:rPr>
          <w:rFonts w:ascii="Times New Roman" w:hAnsi="Times New Roman"/>
          <w:sz w:val="24"/>
          <w:szCs w:val="24"/>
          <w:lang w:val="uk-UA"/>
        </w:rPr>
        <w:t>і</w:t>
      </w:r>
      <w:r w:rsidRPr="00965626">
        <w:rPr>
          <w:rFonts w:ascii="Times New Roman" w:hAnsi="Times New Roman"/>
          <w:sz w:val="24"/>
          <w:szCs w:val="24"/>
          <w:lang w:val="ru-RU"/>
        </w:rPr>
        <w:t>й Савич Сковорода – ф</w:t>
      </w:r>
      <w:r w:rsidRPr="00965626">
        <w:rPr>
          <w:rFonts w:ascii="Times New Roman" w:hAnsi="Times New Roman"/>
          <w:sz w:val="24"/>
          <w:szCs w:val="24"/>
          <w:lang w:val="uk-UA"/>
        </w:rPr>
        <w:t>і</w:t>
      </w:r>
      <w:r w:rsidRPr="00965626">
        <w:rPr>
          <w:rFonts w:ascii="Times New Roman" w:hAnsi="Times New Roman"/>
          <w:sz w:val="24"/>
          <w:szCs w:val="24"/>
          <w:lang w:val="ru-RU"/>
        </w:rPr>
        <w:t>лософ</w:t>
      </w:r>
      <w:r w:rsidRPr="00965626">
        <w:rPr>
          <w:rFonts w:ascii="Times New Roman" w:hAnsi="Times New Roman"/>
          <w:sz w:val="24"/>
          <w:szCs w:val="24"/>
          <w:lang w:val="uk-UA"/>
        </w:rPr>
        <w:t xml:space="preserve"> - мандрівник</w:t>
      </w:r>
      <w:r w:rsidRPr="00965626">
        <w:rPr>
          <w:rFonts w:ascii="Times New Roman" w:hAnsi="Times New Roman"/>
          <w:sz w:val="24"/>
          <w:szCs w:val="24"/>
          <w:lang w:val="ru-RU"/>
        </w:rPr>
        <w:t>, по</w:t>
      </w:r>
      <w:r w:rsidRPr="00965626">
        <w:rPr>
          <w:rFonts w:ascii="Times New Roman" w:hAnsi="Times New Roman"/>
          <w:sz w:val="24"/>
          <w:szCs w:val="24"/>
          <w:lang w:val="uk-UA"/>
        </w:rPr>
        <w:t>е</w:t>
      </w:r>
      <w:r w:rsidRPr="00965626">
        <w:rPr>
          <w:rFonts w:ascii="Times New Roman" w:hAnsi="Times New Roman"/>
          <w:sz w:val="24"/>
          <w:szCs w:val="24"/>
          <w:lang w:val="ru-RU"/>
        </w:rPr>
        <w:t xml:space="preserve">т, </w:t>
      </w:r>
      <w:r w:rsidRPr="00965626">
        <w:rPr>
          <w:rFonts w:ascii="Times New Roman" w:hAnsi="Times New Roman"/>
          <w:sz w:val="24"/>
          <w:szCs w:val="24"/>
          <w:lang w:val="uk-UA"/>
        </w:rPr>
        <w:t>викладач та</w:t>
      </w:r>
      <w:r w:rsidRPr="00965626">
        <w:rPr>
          <w:rFonts w:ascii="Times New Roman" w:hAnsi="Times New Roman"/>
          <w:sz w:val="24"/>
          <w:szCs w:val="24"/>
          <w:lang w:val="ru-RU"/>
        </w:rPr>
        <w:t xml:space="preserve"> наш земляк. </w:t>
      </w:r>
      <w:r w:rsidRPr="00965626">
        <w:rPr>
          <w:rFonts w:ascii="Times New Roman" w:hAnsi="Times New Roman"/>
          <w:sz w:val="24"/>
          <w:szCs w:val="24"/>
          <w:lang w:val="uk-UA"/>
        </w:rPr>
        <w:t>Народжени</w:t>
      </w:r>
      <w:r w:rsidRPr="00965626">
        <w:rPr>
          <w:rFonts w:ascii="Times New Roman" w:hAnsi="Times New Roman"/>
          <w:sz w:val="24"/>
          <w:szCs w:val="24"/>
          <w:lang w:val="ru-RU"/>
        </w:rPr>
        <w:t>й укра</w:t>
      </w:r>
      <w:r w:rsidRPr="00965626">
        <w:rPr>
          <w:rFonts w:ascii="Times New Roman" w:hAnsi="Times New Roman"/>
          <w:sz w:val="24"/>
          <w:szCs w:val="24"/>
          <w:lang w:val="uk-UA"/>
        </w:rPr>
        <w:t>ї</w:t>
      </w:r>
      <w:r w:rsidRPr="00965626">
        <w:rPr>
          <w:rFonts w:ascii="Times New Roman" w:hAnsi="Times New Roman"/>
          <w:sz w:val="24"/>
          <w:szCs w:val="24"/>
          <w:lang w:val="ru-RU"/>
        </w:rPr>
        <w:t>нс</w:t>
      </w:r>
      <w:r w:rsidRPr="00965626">
        <w:rPr>
          <w:rFonts w:ascii="Times New Roman" w:hAnsi="Times New Roman"/>
          <w:sz w:val="24"/>
          <w:szCs w:val="24"/>
          <w:lang w:val="uk-UA"/>
        </w:rPr>
        <w:t>ь</w:t>
      </w:r>
      <w:r w:rsidRPr="00965626">
        <w:rPr>
          <w:rFonts w:ascii="Times New Roman" w:hAnsi="Times New Roman"/>
          <w:sz w:val="24"/>
          <w:szCs w:val="24"/>
          <w:lang w:val="ru-RU"/>
        </w:rPr>
        <w:t>кой земле</w:t>
      </w:r>
      <w:r w:rsidRPr="00965626">
        <w:rPr>
          <w:rFonts w:ascii="Times New Roman" w:hAnsi="Times New Roman"/>
          <w:sz w:val="24"/>
          <w:szCs w:val="24"/>
          <w:lang w:val="uk-UA"/>
        </w:rPr>
        <w:t>ю</w:t>
      </w:r>
      <w:r w:rsidRPr="00965626">
        <w:rPr>
          <w:rFonts w:ascii="Times New Roman" w:hAnsi="Times New Roman"/>
          <w:sz w:val="24"/>
          <w:szCs w:val="24"/>
          <w:lang w:val="ru-RU"/>
        </w:rPr>
        <w:t>, Григорій Савич  люби</w:t>
      </w:r>
      <w:r w:rsidRPr="00965626">
        <w:rPr>
          <w:rFonts w:ascii="Times New Roman" w:hAnsi="Times New Roman"/>
          <w:sz w:val="24"/>
          <w:szCs w:val="24"/>
          <w:lang w:val="uk-UA"/>
        </w:rPr>
        <w:t>в</w:t>
      </w:r>
      <w:r w:rsidRPr="00965626">
        <w:rPr>
          <w:rFonts w:ascii="Times New Roman" w:hAnsi="Times New Roman"/>
          <w:sz w:val="24"/>
          <w:szCs w:val="24"/>
          <w:lang w:val="ru-RU"/>
        </w:rPr>
        <w:t xml:space="preserve"> наш</w:t>
      </w:r>
      <w:r w:rsidRPr="00965626">
        <w:rPr>
          <w:rFonts w:ascii="Times New Roman" w:hAnsi="Times New Roman"/>
          <w:sz w:val="24"/>
          <w:szCs w:val="24"/>
          <w:lang w:val="uk-UA"/>
        </w:rPr>
        <w:t>і</w:t>
      </w:r>
      <w:r w:rsidRPr="00965626">
        <w:rPr>
          <w:rFonts w:ascii="Times New Roman" w:hAnsi="Times New Roman"/>
          <w:sz w:val="24"/>
          <w:szCs w:val="24"/>
          <w:lang w:val="ru-RU"/>
        </w:rPr>
        <w:t xml:space="preserve"> л</w:t>
      </w:r>
      <w:r w:rsidRPr="00965626">
        <w:rPr>
          <w:rFonts w:ascii="Times New Roman" w:hAnsi="Times New Roman"/>
          <w:sz w:val="24"/>
          <w:szCs w:val="24"/>
          <w:lang w:val="uk-UA"/>
        </w:rPr>
        <w:t>і</w:t>
      </w:r>
      <w:r w:rsidRPr="00965626">
        <w:rPr>
          <w:rFonts w:ascii="Times New Roman" w:hAnsi="Times New Roman"/>
          <w:sz w:val="24"/>
          <w:szCs w:val="24"/>
          <w:lang w:val="ru-RU"/>
        </w:rPr>
        <w:t>с</w:t>
      </w:r>
      <w:r w:rsidRPr="00965626">
        <w:rPr>
          <w:rFonts w:ascii="Times New Roman" w:hAnsi="Times New Roman"/>
          <w:sz w:val="24"/>
          <w:szCs w:val="24"/>
          <w:lang w:val="uk-UA"/>
        </w:rPr>
        <w:t>и</w:t>
      </w:r>
      <w:r w:rsidRPr="00965626">
        <w:rPr>
          <w:rFonts w:ascii="Times New Roman" w:hAnsi="Times New Roman"/>
          <w:sz w:val="24"/>
          <w:szCs w:val="24"/>
          <w:lang w:val="ru-RU"/>
        </w:rPr>
        <w:t>, наш</w:t>
      </w:r>
      <w:r w:rsidRPr="00965626">
        <w:rPr>
          <w:rFonts w:ascii="Times New Roman" w:hAnsi="Times New Roman"/>
          <w:sz w:val="24"/>
          <w:szCs w:val="24"/>
          <w:lang w:val="uk-UA"/>
        </w:rPr>
        <w:t>і</w:t>
      </w:r>
      <w:r w:rsidRPr="00965626">
        <w:rPr>
          <w:rFonts w:ascii="Times New Roman" w:hAnsi="Times New Roman"/>
          <w:sz w:val="24"/>
          <w:szCs w:val="24"/>
          <w:lang w:val="ru-RU"/>
        </w:rPr>
        <w:t xml:space="preserve"> поля, наше небо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наш</w:t>
      </w:r>
      <w:r w:rsidRPr="00965626">
        <w:rPr>
          <w:rFonts w:ascii="Times New Roman" w:hAnsi="Times New Roman"/>
          <w:sz w:val="24"/>
          <w:szCs w:val="24"/>
          <w:lang w:val="uk-UA"/>
        </w:rPr>
        <w:t>і</w:t>
      </w:r>
      <w:r w:rsidRPr="00965626">
        <w:rPr>
          <w:rFonts w:ascii="Times New Roman" w:hAnsi="Times New Roman"/>
          <w:sz w:val="24"/>
          <w:szCs w:val="24"/>
          <w:lang w:val="ru-RU"/>
        </w:rPr>
        <w:t xml:space="preserve"> простор</w:t>
      </w:r>
      <w:r w:rsidRPr="00965626">
        <w:rPr>
          <w:rFonts w:ascii="Times New Roman" w:hAnsi="Times New Roman"/>
          <w:sz w:val="24"/>
          <w:szCs w:val="24"/>
          <w:lang w:val="uk-UA"/>
        </w:rPr>
        <w:t>и</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Він</w:t>
      </w:r>
      <w:r w:rsidRPr="00965626">
        <w:rPr>
          <w:rFonts w:ascii="Times New Roman" w:hAnsi="Times New Roman"/>
          <w:sz w:val="24"/>
          <w:szCs w:val="24"/>
          <w:lang w:val="ru-RU"/>
        </w:rPr>
        <w:t xml:space="preserve"> </w:t>
      </w:r>
      <w:r w:rsidRPr="00965626">
        <w:rPr>
          <w:rFonts w:ascii="Times New Roman" w:hAnsi="Times New Roman"/>
          <w:sz w:val="24"/>
          <w:szCs w:val="24"/>
          <w:lang w:val="uk-UA"/>
        </w:rPr>
        <w:t>багато мандрував та</w:t>
      </w:r>
      <w:r w:rsidRPr="00965626">
        <w:rPr>
          <w:rFonts w:ascii="Times New Roman" w:hAnsi="Times New Roman"/>
          <w:sz w:val="24"/>
          <w:szCs w:val="24"/>
          <w:lang w:val="ru-RU"/>
        </w:rPr>
        <w:t xml:space="preserve"> ходи</w:t>
      </w:r>
      <w:r w:rsidRPr="00965626">
        <w:rPr>
          <w:rFonts w:ascii="Times New Roman" w:hAnsi="Times New Roman"/>
          <w:sz w:val="24"/>
          <w:szCs w:val="24"/>
          <w:lang w:val="uk-UA"/>
        </w:rPr>
        <w:t>в тільки</w:t>
      </w:r>
      <w:r w:rsidRPr="00965626">
        <w:rPr>
          <w:rFonts w:ascii="Times New Roman" w:hAnsi="Times New Roman"/>
          <w:sz w:val="24"/>
          <w:szCs w:val="24"/>
          <w:lang w:val="ru-RU"/>
        </w:rPr>
        <w:t xml:space="preserve"> п</w:t>
      </w:r>
      <w:r w:rsidRPr="00965626">
        <w:rPr>
          <w:rFonts w:ascii="Times New Roman" w:hAnsi="Times New Roman"/>
          <w:sz w:val="24"/>
          <w:szCs w:val="24"/>
          <w:lang w:val="uk-UA"/>
        </w:rPr>
        <w:t>і</w:t>
      </w:r>
      <w:r w:rsidRPr="00965626">
        <w:rPr>
          <w:rFonts w:ascii="Times New Roman" w:hAnsi="Times New Roman"/>
          <w:sz w:val="24"/>
          <w:szCs w:val="24"/>
          <w:lang w:val="ru-RU"/>
        </w:rPr>
        <w:t>шк</w:t>
      </w:r>
      <w:r w:rsidRPr="00965626">
        <w:rPr>
          <w:rFonts w:ascii="Times New Roman" w:hAnsi="Times New Roman"/>
          <w:sz w:val="24"/>
          <w:szCs w:val="24"/>
          <w:lang w:val="uk-UA"/>
        </w:rPr>
        <w:t>и</w:t>
      </w:r>
      <w:r w:rsidRPr="00965626">
        <w:rPr>
          <w:rFonts w:ascii="Times New Roman" w:hAnsi="Times New Roman"/>
          <w:sz w:val="24"/>
          <w:szCs w:val="24"/>
          <w:lang w:val="ru-RU"/>
        </w:rPr>
        <w:t xml:space="preserve">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w:t>
      </w:r>
      <w:r w:rsidRPr="00965626">
        <w:rPr>
          <w:rFonts w:ascii="Times New Roman" w:hAnsi="Times New Roman"/>
          <w:sz w:val="24"/>
          <w:szCs w:val="24"/>
          <w:lang w:val="uk-UA"/>
        </w:rPr>
        <w:t>я</w:t>
      </w:r>
      <w:r w:rsidRPr="00965626">
        <w:rPr>
          <w:rFonts w:ascii="Times New Roman" w:hAnsi="Times New Roman"/>
          <w:sz w:val="24"/>
          <w:szCs w:val="24"/>
          <w:lang w:val="ru-RU"/>
        </w:rPr>
        <w:t xml:space="preserve">к Сократ, </w:t>
      </w:r>
      <w:r w:rsidRPr="00965626">
        <w:rPr>
          <w:rFonts w:ascii="Times New Roman" w:hAnsi="Times New Roman"/>
          <w:sz w:val="24"/>
          <w:szCs w:val="24"/>
          <w:lang w:val="uk-UA"/>
        </w:rPr>
        <w:t>зустрічаючись з</w:t>
      </w:r>
      <w:r w:rsidRPr="00965626">
        <w:rPr>
          <w:rFonts w:ascii="Times New Roman" w:hAnsi="Times New Roman"/>
          <w:sz w:val="24"/>
          <w:szCs w:val="24"/>
          <w:lang w:val="ru-RU"/>
        </w:rPr>
        <w:t xml:space="preserve"> людьми, </w:t>
      </w:r>
      <w:r w:rsidRPr="00965626">
        <w:rPr>
          <w:rFonts w:ascii="Times New Roman" w:hAnsi="Times New Roman"/>
          <w:sz w:val="24"/>
          <w:szCs w:val="24"/>
          <w:lang w:val="uk-UA"/>
        </w:rPr>
        <w:t xml:space="preserve">вів </w:t>
      </w:r>
      <w:r w:rsidRPr="00965626">
        <w:rPr>
          <w:rFonts w:ascii="Times New Roman" w:hAnsi="Times New Roman"/>
          <w:sz w:val="24"/>
          <w:szCs w:val="24"/>
          <w:lang w:val="ru-RU"/>
        </w:rPr>
        <w:t>бес</w:t>
      </w:r>
      <w:r w:rsidRPr="00965626">
        <w:rPr>
          <w:rFonts w:ascii="Times New Roman" w:hAnsi="Times New Roman"/>
          <w:sz w:val="24"/>
          <w:szCs w:val="24"/>
          <w:lang w:val="uk-UA"/>
        </w:rPr>
        <w:t>іди з</w:t>
      </w:r>
      <w:r w:rsidRPr="00965626">
        <w:rPr>
          <w:rFonts w:ascii="Times New Roman" w:hAnsi="Times New Roman"/>
          <w:sz w:val="24"/>
          <w:szCs w:val="24"/>
          <w:lang w:val="ru-RU"/>
        </w:rPr>
        <w:t xml:space="preserve"> ними </w:t>
      </w:r>
      <w:r w:rsidRPr="00965626">
        <w:rPr>
          <w:rFonts w:ascii="Times New Roman" w:hAnsi="Times New Roman"/>
          <w:sz w:val="24"/>
          <w:szCs w:val="24"/>
          <w:lang w:val="uk-UA"/>
        </w:rPr>
        <w:t>пр</w:t>
      </w:r>
      <w:r w:rsidRPr="00965626">
        <w:rPr>
          <w:rFonts w:ascii="Times New Roman" w:hAnsi="Times New Roman"/>
          <w:sz w:val="24"/>
          <w:szCs w:val="24"/>
          <w:lang w:val="ru-RU"/>
        </w:rPr>
        <w:t>о с</w:t>
      </w:r>
      <w:r w:rsidRPr="00965626">
        <w:rPr>
          <w:rFonts w:ascii="Times New Roman" w:hAnsi="Times New Roman"/>
          <w:sz w:val="24"/>
          <w:szCs w:val="24"/>
          <w:lang w:val="uk-UA"/>
        </w:rPr>
        <w:t>енс</w:t>
      </w:r>
      <w:r w:rsidRPr="00965626">
        <w:rPr>
          <w:rFonts w:ascii="Times New Roman" w:hAnsi="Times New Roman"/>
          <w:sz w:val="24"/>
          <w:szCs w:val="24"/>
          <w:lang w:val="ru-RU"/>
        </w:rPr>
        <w:t xml:space="preserve"> жи</w:t>
      </w:r>
      <w:r w:rsidRPr="00965626">
        <w:rPr>
          <w:rFonts w:ascii="Times New Roman" w:hAnsi="Times New Roman"/>
          <w:sz w:val="24"/>
          <w:szCs w:val="24"/>
          <w:lang w:val="uk-UA"/>
        </w:rPr>
        <w:t>ття</w:t>
      </w:r>
      <w:r w:rsidRPr="00965626">
        <w:rPr>
          <w:rFonts w:ascii="Times New Roman" w:hAnsi="Times New Roman"/>
          <w:sz w:val="24"/>
          <w:szCs w:val="24"/>
          <w:lang w:val="ru-RU"/>
        </w:rPr>
        <w:t xml:space="preserve">, </w:t>
      </w:r>
      <w:r w:rsidRPr="00965626">
        <w:rPr>
          <w:rFonts w:ascii="Times New Roman" w:hAnsi="Times New Roman"/>
          <w:sz w:val="24"/>
          <w:szCs w:val="24"/>
          <w:lang w:val="uk-UA"/>
        </w:rPr>
        <w:t>пр</w:t>
      </w:r>
      <w:r w:rsidRPr="00965626">
        <w:rPr>
          <w:rFonts w:ascii="Times New Roman" w:hAnsi="Times New Roman"/>
          <w:sz w:val="24"/>
          <w:szCs w:val="24"/>
          <w:lang w:val="ru-RU"/>
        </w:rPr>
        <w:t xml:space="preserve">о </w:t>
      </w:r>
      <w:r w:rsidRPr="00965626">
        <w:rPr>
          <w:rFonts w:ascii="Times New Roman" w:hAnsi="Times New Roman"/>
          <w:sz w:val="24"/>
          <w:szCs w:val="24"/>
          <w:lang w:val="uk-UA"/>
        </w:rPr>
        <w:t>те, чим є людина на</w:t>
      </w:r>
      <w:r w:rsidRPr="00965626">
        <w:rPr>
          <w:rFonts w:ascii="Times New Roman" w:hAnsi="Times New Roman"/>
          <w:sz w:val="24"/>
          <w:szCs w:val="24"/>
          <w:lang w:val="ru-RU"/>
        </w:rPr>
        <w:t>с</w:t>
      </w:r>
      <w:r w:rsidRPr="00965626">
        <w:rPr>
          <w:rFonts w:ascii="Times New Roman" w:hAnsi="Times New Roman"/>
          <w:sz w:val="24"/>
          <w:szCs w:val="24"/>
          <w:lang w:val="uk-UA"/>
        </w:rPr>
        <w:t>правді</w:t>
      </w:r>
      <w:r w:rsidRPr="00965626">
        <w:rPr>
          <w:rFonts w:ascii="Times New Roman" w:hAnsi="Times New Roman"/>
          <w:sz w:val="24"/>
          <w:szCs w:val="24"/>
          <w:lang w:val="ru-RU"/>
        </w:rPr>
        <w:t xml:space="preserve">, </w:t>
      </w:r>
      <w:r w:rsidRPr="00965626">
        <w:rPr>
          <w:rFonts w:ascii="Times New Roman" w:hAnsi="Times New Roman"/>
          <w:sz w:val="24"/>
          <w:szCs w:val="24"/>
          <w:lang w:val="uk-UA"/>
        </w:rPr>
        <w:t>як</w:t>
      </w:r>
      <w:r w:rsidRPr="00965626">
        <w:rPr>
          <w:rFonts w:ascii="Times New Roman" w:hAnsi="Times New Roman"/>
          <w:sz w:val="24"/>
          <w:szCs w:val="24"/>
          <w:lang w:val="ru-RU"/>
        </w:rPr>
        <w:t xml:space="preserve"> жит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в мир</w:t>
      </w:r>
      <w:r w:rsidRPr="00965626">
        <w:rPr>
          <w:rFonts w:ascii="Times New Roman" w:hAnsi="Times New Roman"/>
          <w:sz w:val="24"/>
          <w:szCs w:val="24"/>
          <w:lang w:val="uk-UA"/>
        </w:rPr>
        <w:t>і та</w:t>
      </w:r>
      <w:r w:rsidRPr="00965626">
        <w:rPr>
          <w:rFonts w:ascii="Times New Roman" w:hAnsi="Times New Roman"/>
          <w:sz w:val="24"/>
          <w:szCs w:val="24"/>
          <w:lang w:val="ru-RU"/>
        </w:rPr>
        <w:t xml:space="preserve"> </w:t>
      </w:r>
      <w:r w:rsidRPr="00965626">
        <w:rPr>
          <w:rFonts w:ascii="Times New Roman" w:hAnsi="Times New Roman"/>
          <w:sz w:val="24"/>
          <w:szCs w:val="24"/>
          <w:lang w:val="uk-UA"/>
        </w:rPr>
        <w:t>злагоді</w:t>
      </w:r>
      <w:r w:rsidRPr="00965626">
        <w:rPr>
          <w:rFonts w:ascii="Times New Roman" w:hAnsi="Times New Roman"/>
          <w:sz w:val="24"/>
          <w:szCs w:val="24"/>
          <w:lang w:val="ru-RU"/>
        </w:rPr>
        <w:t>, п</w:t>
      </w:r>
      <w:r w:rsidRPr="00965626">
        <w:rPr>
          <w:rFonts w:ascii="Times New Roman" w:hAnsi="Times New Roman"/>
          <w:sz w:val="24"/>
          <w:szCs w:val="24"/>
          <w:lang w:val="uk-UA"/>
        </w:rPr>
        <w:t>ідштовхуючи співрозмовників</w:t>
      </w:r>
      <w:r w:rsidRPr="00965626">
        <w:rPr>
          <w:rFonts w:ascii="Times New Roman" w:hAnsi="Times New Roman"/>
          <w:sz w:val="24"/>
          <w:szCs w:val="24"/>
          <w:lang w:val="ru-RU"/>
        </w:rPr>
        <w:t xml:space="preserve"> до</w:t>
      </w:r>
      <w:r w:rsidRPr="00965626">
        <w:rPr>
          <w:rFonts w:ascii="Times New Roman" w:hAnsi="Times New Roman"/>
          <w:sz w:val="24"/>
          <w:szCs w:val="24"/>
          <w:lang w:val="uk-UA"/>
        </w:rPr>
        <w:t>шукуватися</w:t>
      </w:r>
      <w:r w:rsidRPr="00965626">
        <w:rPr>
          <w:rFonts w:ascii="Times New Roman" w:hAnsi="Times New Roman"/>
          <w:sz w:val="24"/>
          <w:szCs w:val="24"/>
          <w:lang w:val="ru-RU"/>
        </w:rPr>
        <w:t xml:space="preserve"> до</w:t>
      </w:r>
      <w:r w:rsidRPr="00965626">
        <w:rPr>
          <w:rFonts w:ascii="Times New Roman" w:hAnsi="Times New Roman"/>
          <w:sz w:val="24"/>
          <w:szCs w:val="24"/>
          <w:lang w:val="uk-UA"/>
        </w:rPr>
        <w:t xml:space="preserve"> самої</w:t>
      </w:r>
      <w:r w:rsidRPr="00965626">
        <w:rPr>
          <w:rFonts w:ascii="Times New Roman" w:hAnsi="Times New Roman"/>
          <w:sz w:val="24"/>
          <w:szCs w:val="24"/>
          <w:lang w:val="ru-RU"/>
        </w:rPr>
        <w:t xml:space="preserve"> </w:t>
      </w:r>
      <w:r w:rsidRPr="00965626">
        <w:rPr>
          <w:rFonts w:ascii="Times New Roman" w:hAnsi="Times New Roman"/>
          <w:sz w:val="24"/>
          <w:szCs w:val="24"/>
          <w:lang w:val="uk-UA"/>
        </w:rPr>
        <w:t>і</w:t>
      </w:r>
      <w:r w:rsidRPr="00965626">
        <w:rPr>
          <w:rFonts w:ascii="Times New Roman" w:hAnsi="Times New Roman"/>
          <w:sz w:val="24"/>
          <w:szCs w:val="24"/>
          <w:lang w:val="ru-RU"/>
        </w:rPr>
        <w:t>стин</w:t>
      </w:r>
      <w:r w:rsidRPr="00965626">
        <w:rPr>
          <w:rFonts w:ascii="Times New Roman" w:hAnsi="Times New Roman"/>
          <w:sz w:val="24"/>
          <w:szCs w:val="24"/>
          <w:lang w:val="uk-UA"/>
        </w:rPr>
        <w:t>и</w:t>
      </w:r>
      <w:r w:rsidRPr="00965626">
        <w:rPr>
          <w:rFonts w:ascii="Times New Roman" w:hAnsi="Times New Roman"/>
          <w:sz w:val="24"/>
          <w:szCs w:val="24"/>
          <w:lang w:val="ru-RU"/>
        </w:rPr>
        <w:t xml:space="preserve">. </w:t>
      </w:r>
      <w:r w:rsidRPr="00965626">
        <w:rPr>
          <w:rFonts w:ascii="Times New Roman" w:hAnsi="Times New Roman"/>
          <w:sz w:val="24"/>
          <w:szCs w:val="24"/>
          <w:lang w:val="uk-UA"/>
        </w:rPr>
        <w:t>Гнат Хоткевич писав: «Дуже любив Сковорода говорити з дітьми і повчав їх прикладом свого життя. Часом він жив у людей, котрих сам не любив, але через те, що думав вплинути добре на їхніх дітей, або їх самих думку якось обернути на себе, на свою душу. Так, наприклад, він бував іноді у одного невоздержливого пана (А.І.Ковалевського) тільки тому, що вмів укрощати скажений панський норов, отже тоді лекше жилося й людям».</w:t>
      </w:r>
    </w:p>
    <w:p w:rsidR="00B03B7F" w:rsidRPr="00965626" w:rsidRDefault="00B03B7F" w:rsidP="00B03B7F">
      <w:pPr>
        <w:spacing w:after="0" w:line="240" w:lineRule="auto"/>
        <w:ind w:firstLine="709"/>
        <w:jc w:val="both"/>
        <w:rPr>
          <w:rFonts w:ascii="Times New Roman" w:hAnsi="Times New Roman"/>
          <w:sz w:val="24"/>
          <w:szCs w:val="24"/>
          <w:lang w:val="uk-UA"/>
        </w:rPr>
      </w:pPr>
      <w:r w:rsidRPr="00965626">
        <w:rPr>
          <w:rFonts w:ascii="Times New Roman" w:hAnsi="Times New Roman"/>
          <w:sz w:val="24"/>
          <w:szCs w:val="24"/>
          <w:lang w:val="uk-UA"/>
        </w:rPr>
        <w:t xml:space="preserve">Сковорода був філософом не за званням, а по суті, він не писав наукових та філософських трактатів, не брав участі в симпозіумах, свою філософію він проніс через життя, підтверджуючи її кожною своєю дією, нею просякнуті всі його твори.  </w:t>
      </w:r>
      <w:r w:rsidRPr="00965626">
        <w:rPr>
          <w:rFonts w:ascii="Times New Roman" w:hAnsi="Times New Roman"/>
          <w:sz w:val="24"/>
          <w:szCs w:val="24"/>
          <w:lang w:val="ru-RU"/>
        </w:rPr>
        <w:t>Ф</w:t>
      </w:r>
      <w:r w:rsidRPr="00965626">
        <w:rPr>
          <w:rFonts w:ascii="Times New Roman" w:hAnsi="Times New Roman"/>
          <w:sz w:val="24"/>
          <w:szCs w:val="24"/>
          <w:lang w:val="uk-UA"/>
        </w:rPr>
        <w:t>і</w:t>
      </w:r>
      <w:r w:rsidRPr="00965626">
        <w:rPr>
          <w:rFonts w:ascii="Times New Roman" w:hAnsi="Times New Roman"/>
          <w:sz w:val="24"/>
          <w:szCs w:val="24"/>
          <w:lang w:val="ru-RU"/>
        </w:rPr>
        <w:t>лософ</w:t>
      </w:r>
      <w:r w:rsidRPr="00965626">
        <w:rPr>
          <w:rFonts w:ascii="Times New Roman" w:hAnsi="Times New Roman"/>
          <w:sz w:val="24"/>
          <w:szCs w:val="24"/>
          <w:lang w:val="uk-UA"/>
        </w:rPr>
        <w:t>і</w:t>
      </w:r>
      <w:r w:rsidRPr="00965626">
        <w:rPr>
          <w:rFonts w:ascii="Times New Roman" w:hAnsi="Times New Roman"/>
          <w:sz w:val="24"/>
          <w:szCs w:val="24"/>
          <w:lang w:val="ru-RU"/>
        </w:rPr>
        <w:t>я Григор</w:t>
      </w:r>
      <w:r w:rsidRPr="00965626">
        <w:rPr>
          <w:rFonts w:ascii="Times New Roman" w:hAnsi="Times New Roman"/>
          <w:sz w:val="24"/>
          <w:szCs w:val="24"/>
          <w:lang w:val="uk-UA"/>
        </w:rPr>
        <w:t>і</w:t>
      </w:r>
      <w:r w:rsidRPr="00965626">
        <w:rPr>
          <w:rFonts w:ascii="Times New Roman" w:hAnsi="Times New Roman"/>
          <w:sz w:val="24"/>
          <w:szCs w:val="24"/>
          <w:lang w:val="ru-RU"/>
        </w:rPr>
        <w:t xml:space="preserve">я Савича, </w:t>
      </w:r>
      <w:r w:rsidRPr="00965626">
        <w:rPr>
          <w:rFonts w:ascii="Times New Roman" w:hAnsi="Times New Roman"/>
          <w:sz w:val="24"/>
          <w:szCs w:val="24"/>
          <w:lang w:val="uk-UA"/>
        </w:rPr>
        <w:t>я</w:t>
      </w:r>
      <w:r w:rsidRPr="00965626">
        <w:rPr>
          <w:rFonts w:ascii="Times New Roman" w:hAnsi="Times New Roman"/>
          <w:sz w:val="24"/>
          <w:szCs w:val="24"/>
          <w:lang w:val="ru-RU"/>
        </w:rPr>
        <w:t xml:space="preserve">к </w:t>
      </w:r>
      <w:r w:rsidRPr="00965626">
        <w:rPr>
          <w:rFonts w:ascii="Times New Roman" w:hAnsi="Times New Roman"/>
          <w:sz w:val="24"/>
          <w:szCs w:val="24"/>
          <w:lang w:val="uk-UA"/>
        </w:rPr>
        <w:t>і</w:t>
      </w:r>
      <w:r w:rsidRPr="00965626">
        <w:rPr>
          <w:rFonts w:ascii="Times New Roman" w:hAnsi="Times New Roman"/>
          <w:sz w:val="24"/>
          <w:szCs w:val="24"/>
          <w:lang w:val="ru-RU"/>
        </w:rPr>
        <w:t xml:space="preserve"> ф</w:t>
      </w:r>
      <w:r w:rsidRPr="00965626">
        <w:rPr>
          <w:rFonts w:ascii="Times New Roman" w:hAnsi="Times New Roman"/>
          <w:sz w:val="24"/>
          <w:szCs w:val="24"/>
          <w:lang w:val="uk-UA"/>
        </w:rPr>
        <w:t>і</w:t>
      </w:r>
      <w:r w:rsidRPr="00965626">
        <w:rPr>
          <w:rFonts w:ascii="Times New Roman" w:hAnsi="Times New Roman"/>
          <w:sz w:val="24"/>
          <w:szCs w:val="24"/>
          <w:lang w:val="ru-RU"/>
        </w:rPr>
        <w:t>лософ</w:t>
      </w:r>
      <w:r w:rsidRPr="00965626">
        <w:rPr>
          <w:rFonts w:ascii="Times New Roman" w:hAnsi="Times New Roman"/>
          <w:sz w:val="24"/>
          <w:szCs w:val="24"/>
          <w:lang w:val="uk-UA"/>
        </w:rPr>
        <w:t>і</w:t>
      </w:r>
      <w:r w:rsidRPr="00965626">
        <w:rPr>
          <w:rFonts w:ascii="Times New Roman" w:hAnsi="Times New Roman"/>
          <w:sz w:val="24"/>
          <w:szCs w:val="24"/>
          <w:lang w:val="ru-RU"/>
        </w:rPr>
        <w:t>я Сократа, Платона, Ар</w:t>
      </w:r>
      <w:r w:rsidRPr="00965626">
        <w:rPr>
          <w:rFonts w:ascii="Times New Roman" w:hAnsi="Times New Roman"/>
          <w:sz w:val="24"/>
          <w:szCs w:val="24"/>
          <w:lang w:val="uk-UA"/>
        </w:rPr>
        <w:t>і</w:t>
      </w:r>
      <w:r w:rsidRPr="00965626">
        <w:rPr>
          <w:rFonts w:ascii="Times New Roman" w:hAnsi="Times New Roman"/>
          <w:sz w:val="24"/>
          <w:szCs w:val="24"/>
          <w:lang w:val="ru-RU"/>
        </w:rPr>
        <w:t xml:space="preserve">стотеля </w:t>
      </w:r>
      <w:r w:rsidRPr="00965626">
        <w:rPr>
          <w:rFonts w:ascii="Times New Roman" w:hAnsi="Times New Roman"/>
          <w:sz w:val="24"/>
          <w:szCs w:val="24"/>
          <w:lang w:val="uk-UA"/>
        </w:rPr>
        <w:t>є</w:t>
      </w:r>
      <w:r w:rsidRPr="00965626">
        <w:rPr>
          <w:rFonts w:ascii="Times New Roman" w:hAnsi="Times New Roman"/>
          <w:sz w:val="24"/>
          <w:szCs w:val="24"/>
          <w:lang w:val="ru-RU"/>
        </w:rPr>
        <w:t xml:space="preserve"> в том</w:t>
      </w:r>
      <w:r w:rsidRPr="00965626">
        <w:rPr>
          <w:rFonts w:ascii="Times New Roman" w:hAnsi="Times New Roman"/>
          <w:sz w:val="24"/>
          <w:szCs w:val="24"/>
          <w:lang w:val="uk-UA"/>
        </w:rPr>
        <w:t>у</w:t>
      </w:r>
      <w:r w:rsidRPr="00965626">
        <w:rPr>
          <w:rFonts w:ascii="Times New Roman" w:hAnsi="Times New Roman"/>
          <w:sz w:val="24"/>
          <w:szCs w:val="24"/>
          <w:lang w:val="ru-RU"/>
        </w:rPr>
        <w:t xml:space="preserve">, </w:t>
      </w:r>
      <w:r w:rsidRPr="00965626">
        <w:rPr>
          <w:rFonts w:ascii="Times New Roman" w:hAnsi="Times New Roman"/>
          <w:sz w:val="24"/>
          <w:szCs w:val="24"/>
          <w:lang w:val="uk-UA"/>
        </w:rPr>
        <w:t>щ</w:t>
      </w:r>
      <w:r w:rsidRPr="00965626">
        <w:rPr>
          <w:rFonts w:ascii="Times New Roman" w:hAnsi="Times New Roman"/>
          <w:sz w:val="24"/>
          <w:szCs w:val="24"/>
          <w:lang w:val="ru-RU"/>
        </w:rPr>
        <w:t xml:space="preserve">о </w:t>
      </w:r>
      <w:r w:rsidRPr="00965626">
        <w:rPr>
          <w:rFonts w:ascii="Times New Roman" w:hAnsi="Times New Roman"/>
          <w:sz w:val="24"/>
          <w:szCs w:val="24"/>
          <w:lang w:val="uk-UA"/>
        </w:rPr>
        <w:t>«кожна людина ділиться на дві: внутрішню й зовнішню. Перша – вічна, друга тимчасова; перша небесна, друга земна», що людиною</w:t>
      </w:r>
      <w:r w:rsidRPr="00965626">
        <w:rPr>
          <w:rFonts w:ascii="Times New Roman" w:hAnsi="Times New Roman"/>
          <w:sz w:val="24"/>
          <w:szCs w:val="24"/>
          <w:lang w:val="ru-RU"/>
        </w:rPr>
        <w:t xml:space="preserve"> управляют</w:t>
      </w:r>
      <w:r w:rsidRPr="00965626">
        <w:rPr>
          <w:rFonts w:ascii="Times New Roman" w:hAnsi="Times New Roman"/>
          <w:sz w:val="24"/>
          <w:szCs w:val="24"/>
          <w:lang w:val="uk-UA"/>
        </w:rPr>
        <w:t>ь</w:t>
      </w:r>
      <w:r w:rsidRPr="00965626">
        <w:rPr>
          <w:rFonts w:ascii="Times New Roman" w:hAnsi="Times New Roman"/>
          <w:sz w:val="24"/>
          <w:szCs w:val="24"/>
          <w:lang w:val="ru-RU"/>
        </w:rPr>
        <w:t xml:space="preserve"> </w:t>
      </w:r>
      <w:r w:rsidRPr="00965626">
        <w:rPr>
          <w:rFonts w:ascii="Times New Roman" w:hAnsi="Times New Roman"/>
          <w:sz w:val="24"/>
          <w:szCs w:val="24"/>
          <w:lang w:val="uk-UA"/>
        </w:rPr>
        <w:t>при</w:t>
      </w:r>
      <w:r w:rsidRPr="00965626">
        <w:rPr>
          <w:rFonts w:ascii="Times New Roman" w:hAnsi="Times New Roman"/>
          <w:sz w:val="24"/>
          <w:szCs w:val="24"/>
          <w:lang w:val="ru-RU"/>
        </w:rPr>
        <w:t>страст</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бажання</w:t>
      </w:r>
      <w:r w:rsidRPr="00965626">
        <w:rPr>
          <w:rFonts w:ascii="Times New Roman" w:hAnsi="Times New Roman"/>
          <w:sz w:val="24"/>
          <w:szCs w:val="24"/>
          <w:lang w:val="ru-RU"/>
        </w:rPr>
        <w:t>, амб</w:t>
      </w:r>
      <w:r w:rsidRPr="00965626">
        <w:rPr>
          <w:rFonts w:ascii="Times New Roman" w:hAnsi="Times New Roman"/>
          <w:sz w:val="24"/>
          <w:szCs w:val="24"/>
          <w:lang w:val="uk-UA"/>
        </w:rPr>
        <w:t>і</w:t>
      </w:r>
      <w:r w:rsidRPr="00965626">
        <w:rPr>
          <w:rFonts w:ascii="Times New Roman" w:hAnsi="Times New Roman"/>
          <w:sz w:val="24"/>
          <w:szCs w:val="24"/>
          <w:lang w:val="ru-RU"/>
        </w:rPr>
        <w:t>ц</w:t>
      </w:r>
      <w:r w:rsidRPr="00965626">
        <w:rPr>
          <w:rFonts w:ascii="Times New Roman" w:hAnsi="Times New Roman"/>
          <w:sz w:val="24"/>
          <w:szCs w:val="24"/>
          <w:lang w:val="uk-UA"/>
        </w:rPr>
        <w:t>ії</w:t>
      </w:r>
      <w:r w:rsidRPr="00965626">
        <w:rPr>
          <w:rFonts w:ascii="Times New Roman" w:hAnsi="Times New Roman"/>
          <w:sz w:val="24"/>
          <w:szCs w:val="24"/>
          <w:lang w:val="ru-RU"/>
        </w:rPr>
        <w:t xml:space="preserve">. </w:t>
      </w:r>
      <w:r w:rsidRPr="00965626">
        <w:rPr>
          <w:rFonts w:ascii="Times New Roman" w:hAnsi="Times New Roman"/>
          <w:sz w:val="24"/>
          <w:szCs w:val="24"/>
          <w:lang w:val="uk-UA"/>
        </w:rPr>
        <w:t>Бажання а</w:t>
      </w:r>
      <w:r w:rsidRPr="00965626">
        <w:rPr>
          <w:rFonts w:ascii="Times New Roman" w:hAnsi="Times New Roman"/>
          <w:sz w:val="24"/>
          <w:szCs w:val="24"/>
          <w:lang w:val="ru-RU"/>
        </w:rPr>
        <w:t>бо не</w:t>
      </w:r>
      <w:r w:rsidRPr="00965626">
        <w:rPr>
          <w:rFonts w:ascii="Times New Roman" w:hAnsi="Times New Roman"/>
          <w:sz w:val="24"/>
          <w:szCs w:val="24"/>
          <w:lang w:val="uk-UA"/>
        </w:rPr>
        <w:t>бажання</w:t>
      </w:r>
      <w:r w:rsidRPr="00965626">
        <w:rPr>
          <w:rFonts w:ascii="Times New Roman" w:hAnsi="Times New Roman"/>
          <w:sz w:val="24"/>
          <w:szCs w:val="24"/>
          <w:lang w:val="ru-RU"/>
        </w:rPr>
        <w:t xml:space="preserve"> </w:t>
      </w:r>
      <w:r w:rsidRPr="00965626">
        <w:rPr>
          <w:rFonts w:ascii="Times New Roman" w:hAnsi="Times New Roman"/>
          <w:sz w:val="24"/>
          <w:szCs w:val="24"/>
          <w:lang w:val="uk-UA"/>
        </w:rPr>
        <w:t>примушують</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діяти людину </w:t>
      </w:r>
      <w:r w:rsidRPr="00965626">
        <w:rPr>
          <w:rFonts w:ascii="Times New Roman" w:hAnsi="Times New Roman"/>
          <w:sz w:val="24"/>
          <w:szCs w:val="24"/>
          <w:lang w:val="ru-RU"/>
        </w:rPr>
        <w:t xml:space="preserve">так </w:t>
      </w:r>
      <w:r w:rsidRPr="00965626">
        <w:rPr>
          <w:rFonts w:ascii="Times New Roman" w:hAnsi="Times New Roman"/>
          <w:sz w:val="24"/>
          <w:szCs w:val="24"/>
          <w:lang w:val="uk-UA"/>
        </w:rPr>
        <w:t>або інакше</w:t>
      </w:r>
      <w:r w:rsidRPr="00965626">
        <w:rPr>
          <w:rFonts w:ascii="Times New Roman" w:hAnsi="Times New Roman"/>
          <w:sz w:val="24"/>
          <w:szCs w:val="24"/>
          <w:lang w:val="ru-RU"/>
        </w:rPr>
        <w:t xml:space="preserve">.  </w:t>
      </w:r>
      <w:r w:rsidRPr="00965626">
        <w:rPr>
          <w:rFonts w:ascii="Times New Roman" w:hAnsi="Times New Roman"/>
          <w:sz w:val="24"/>
          <w:szCs w:val="24"/>
          <w:lang w:val="uk-UA"/>
        </w:rPr>
        <w:t>З того виходить, що людина підкорилася їм та  від того й невільна</w:t>
      </w:r>
      <w:r w:rsidRPr="00965626">
        <w:rPr>
          <w:rFonts w:ascii="Times New Roman" w:hAnsi="Times New Roman"/>
          <w:sz w:val="24"/>
          <w:szCs w:val="24"/>
          <w:lang w:val="ru-RU"/>
        </w:rPr>
        <w:t xml:space="preserve">, </w:t>
      </w:r>
      <w:r w:rsidRPr="00965626">
        <w:rPr>
          <w:rFonts w:ascii="Times New Roman" w:hAnsi="Times New Roman"/>
          <w:sz w:val="24"/>
          <w:szCs w:val="24"/>
          <w:lang w:val="uk-UA"/>
        </w:rPr>
        <w:t>і</w:t>
      </w:r>
      <w:r w:rsidRPr="00965626">
        <w:rPr>
          <w:rFonts w:ascii="Times New Roman" w:hAnsi="Times New Roman"/>
          <w:sz w:val="24"/>
          <w:szCs w:val="24"/>
          <w:lang w:val="ru-RU"/>
        </w:rPr>
        <w:t xml:space="preserve"> лиш</w:t>
      </w:r>
      <w:r w:rsidRPr="00965626">
        <w:rPr>
          <w:rFonts w:ascii="Times New Roman" w:hAnsi="Times New Roman"/>
          <w:sz w:val="24"/>
          <w:szCs w:val="24"/>
          <w:lang w:val="uk-UA"/>
        </w:rPr>
        <w:t>е коли вона прожене з душі всю оту отруту, тільки тоді людина</w:t>
      </w:r>
      <w:r w:rsidRPr="00965626">
        <w:rPr>
          <w:rFonts w:ascii="Times New Roman" w:hAnsi="Times New Roman"/>
          <w:sz w:val="24"/>
          <w:szCs w:val="24"/>
          <w:lang w:val="ru-RU"/>
        </w:rPr>
        <w:t xml:space="preserve"> </w:t>
      </w:r>
      <w:r w:rsidRPr="00965626">
        <w:rPr>
          <w:rFonts w:ascii="Times New Roman" w:hAnsi="Times New Roman"/>
          <w:sz w:val="24"/>
          <w:szCs w:val="24"/>
          <w:lang w:val="uk-UA"/>
        </w:rPr>
        <w:t>з</w:t>
      </w:r>
      <w:r w:rsidRPr="00965626">
        <w:rPr>
          <w:rFonts w:ascii="Times New Roman" w:hAnsi="Times New Roman"/>
          <w:sz w:val="24"/>
          <w:szCs w:val="24"/>
          <w:lang w:val="ru-RU"/>
        </w:rPr>
        <w:t>може стат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w:t>
      </w:r>
      <w:r w:rsidRPr="00965626">
        <w:rPr>
          <w:rFonts w:ascii="Times New Roman" w:hAnsi="Times New Roman"/>
          <w:sz w:val="24"/>
          <w:szCs w:val="24"/>
          <w:lang w:val="uk-UA"/>
        </w:rPr>
        <w:t>насправді</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вільною</w:t>
      </w:r>
      <w:r w:rsidRPr="00965626">
        <w:rPr>
          <w:rFonts w:ascii="Times New Roman" w:hAnsi="Times New Roman"/>
          <w:sz w:val="24"/>
          <w:szCs w:val="24"/>
          <w:lang w:val="ru-RU"/>
        </w:rPr>
        <w:t>.</w:t>
      </w:r>
      <w:r w:rsidRPr="00965626">
        <w:rPr>
          <w:rFonts w:ascii="Times New Roman" w:hAnsi="Times New Roman"/>
          <w:sz w:val="24"/>
          <w:szCs w:val="24"/>
          <w:lang w:val="uk-UA"/>
        </w:rPr>
        <w:t xml:space="preserve"> Він писав про місто, в якому «добром воздають ворогам, не жаліють здоров</w:t>
      </w:r>
      <w:r w:rsidRPr="00965626">
        <w:rPr>
          <w:rFonts w:ascii="Times New Roman" w:hAnsi="Times New Roman"/>
          <w:sz w:val="24"/>
          <w:szCs w:val="24"/>
          <w:lang w:val="ru-RU"/>
        </w:rPr>
        <w:t>’</w:t>
      </w:r>
      <w:r w:rsidRPr="00965626">
        <w:rPr>
          <w:rFonts w:ascii="Times New Roman" w:hAnsi="Times New Roman"/>
          <w:sz w:val="24"/>
          <w:szCs w:val="24"/>
          <w:lang w:val="uk-UA"/>
        </w:rPr>
        <w:t>я для других, а не тільки добрі для них. Де ж він –  такий прекрасний град? Сам ти той град, коли виженеш отруту геть з душі; сам ти Святому Духу храм і град».</w:t>
      </w:r>
    </w:p>
    <w:p w:rsidR="00B03B7F" w:rsidRPr="00965626" w:rsidRDefault="00B03B7F" w:rsidP="00B03B7F">
      <w:pPr>
        <w:spacing w:after="0" w:line="240" w:lineRule="auto"/>
        <w:ind w:firstLine="709"/>
        <w:jc w:val="both"/>
        <w:rPr>
          <w:rFonts w:ascii="Times New Roman" w:hAnsi="Times New Roman"/>
          <w:sz w:val="24"/>
          <w:szCs w:val="24"/>
          <w:lang w:val="ru-RU"/>
        </w:rPr>
      </w:pPr>
      <w:r w:rsidRPr="00965626">
        <w:rPr>
          <w:rFonts w:ascii="Times New Roman" w:hAnsi="Times New Roman"/>
          <w:sz w:val="24"/>
          <w:szCs w:val="24"/>
          <w:lang w:val="ru-RU"/>
        </w:rPr>
        <w:t>Не</w:t>
      </w:r>
      <w:r w:rsidRPr="00965626">
        <w:rPr>
          <w:rFonts w:ascii="Times New Roman" w:hAnsi="Times New Roman"/>
          <w:sz w:val="24"/>
          <w:szCs w:val="24"/>
          <w:lang w:val="uk-UA"/>
        </w:rPr>
        <w:t>звично</w:t>
      </w:r>
      <w:r w:rsidRPr="00965626">
        <w:rPr>
          <w:rFonts w:ascii="Times New Roman" w:hAnsi="Times New Roman"/>
          <w:sz w:val="24"/>
          <w:szCs w:val="24"/>
          <w:lang w:val="ru-RU"/>
        </w:rPr>
        <w:t xml:space="preserve"> </w:t>
      </w:r>
      <w:r w:rsidRPr="00965626">
        <w:rPr>
          <w:rFonts w:ascii="Times New Roman" w:hAnsi="Times New Roman"/>
          <w:sz w:val="24"/>
          <w:szCs w:val="24"/>
          <w:lang w:val="uk-UA"/>
        </w:rPr>
        <w:t>пішов</w:t>
      </w:r>
      <w:r w:rsidRPr="00965626">
        <w:rPr>
          <w:rFonts w:ascii="Times New Roman" w:hAnsi="Times New Roman"/>
          <w:sz w:val="24"/>
          <w:szCs w:val="24"/>
          <w:lang w:val="ru-RU"/>
        </w:rPr>
        <w:t xml:space="preserve"> Григор</w:t>
      </w:r>
      <w:r w:rsidRPr="00965626">
        <w:rPr>
          <w:rFonts w:ascii="Times New Roman" w:hAnsi="Times New Roman"/>
          <w:sz w:val="24"/>
          <w:szCs w:val="24"/>
          <w:lang w:val="uk-UA"/>
        </w:rPr>
        <w:t>ий</w:t>
      </w:r>
      <w:r w:rsidRPr="00965626">
        <w:rPr>
          <w:rFonts w:ascii="Times New Roman" w:hAnsi="Times New Roman"/>
          <w:sz w:val="24"/>
          <w:szCs w:val="24"/>
          <w:lang w:val="ru-RU"/>
        </w:rPr>
        <w:t xml:space="preserve"> Савич з жи</w:t>
      </w:r>
      <w:r w:rsidRPr="00965626">
        <w:rPr>
          <w:rFonts w:ascii="Times New Roman" w:hAnsi="Times New Roman"/>
          <w:sz w:val="24"/>
          <w:szCs w:val="24"/>
          <w:lang w:val="uk-UA"/>
        </w:rPr>
        <w:t>ття</w:t>
      </w:r>
      <w:r w:rsidRPr="00965626">
        <w:rPr>
          <w:rFonts w:ascii="Times New Roman" w:hAnsi="Times New Roman"/>
          <w:sz w:val="24"/>
          <w:szCs w:val="24"/>
          <w:lang w:val="ru-RU"/>
        </w:rPr>
        <w:t>. Св</w:t>
      </w:r>
      <w:r w:rsidRPr="00965626">
        <w:rPr>
          <w:rFonts w:ascii="Times New Roman" w:hAnsi="Times New Roman"/>
          <w:sz w:val="24"/>
          <w:szCs w:val="24"/>
          <w:lang w:val="uk-UA"/>
        </w:rPr>
        <w:t>і</w:t>
      </w:r>
      <w:r w:rsidRPr="00965626">
        <w:rPr>
          <w:rFonts w:ascii="Times New Roman" w:hAnsi="Times New Roman"/>
          <w:sz w:val="24"/>
          <w:szCs w:val="24"/>
          <w:lang w:val="ru-RU"/>
        </w:rPr>
        <w:t xml:space="preserve">й </w:t>
      </w:r>
      <w:r w:rsidRPr="00965626">
        <w:rPr>
          <w:rFonts w:ascii="Times New Roman" w:hAnsi="Times New Roman"/>
          <w:sz w:val="24"/>
          <w:szCs w:val="24"/>
          <w:lang w:val="uk-UA"/>
        </w:rPr>
        <w:t>останні</w:t>
      </w:r>
      <w:r w:rsidRPr="00965626">
        <w:rPr>
          <w:rFonts w:ascii="Times New Roman" w:hAnsi="Times New Roman"/>
          <w:sz w:val="24"/>
          <w:szCs w:val="24"/>
          <w:lang w:val="ru-RU"/>
        </w:rPr>
        <w:t xml:space="preserve">й день </w:t>
      </w:r>
      <w:r w:rsidRPr="00965626">
        <w:rPr>
          <w:rFonts w:ascii="Times New Roman" w:hAnsi="Times New Roman"/>
          <w:sz w:val="24"/>
          <w:szCs w:val="24"/>
          <w:lang w:val="uk-UA"/>
        </w:rPr>
        <w:t>філософ</w:t>
      </w:r>
      <w:r w:rsidRPr="00965626">
        <w:rPr>
          <w:rFonts w:ascii="Times New Roman" w:hAnsi="Times New Roman"/>
          <w:sz w:val="24"/>
          <w:szCs w:val="24"/>
          <w:lang w:val="ru-RU"/>
        </w:rPr>
        <w:t xml:space="preserve"> пров</w:t>
      </w:r>
      <w:r w:rsidRPr="00965626">
        <w:rPr>
          <w:rFonts w:ascii="Times New Roman" w:hAnsi="Times New Roman"/>
          <w:sz w:val="24"/>
          <w:szCs w:val="24"/>
          <w:lang w:val="uk-UA"/>
        </w:rPr>
        <w:t>ів</w:t>
      </w:r>
      <w:r w:rsidRPr="00965626">
        <w:rPr>
          <w:rFonts w:ascii="Times New Roman" w:hAnsi="Times New Roman"/>
          <w:sz w:val="24"/>
          <w:szCs w:val="24"/>
          <w:lang w:val="ru-RU"/>
        </w:rPr>
        <w:t xml:space="preserve"> у пом</w:t>
      </w:r>
      <w:r w:rsidRPr="00965626">
        <w:rPr>
          <w:rFonts w:ascii="Times New Roman" w:hAnsi="Times New Roman"/>
          <w:sz w:val="24"/>
          <w:szCs w:val="24"/>
          <w:lang w:val="uk-UA"/>
        </w:rPr>
        <w:t>і</w:t>
      </w:r>
      <w:r w:rsidRPr="00965626">
        <w:rPr>
          <w:rFonts w:ascii="Times New Roman" w:hAnsi="Times New Roman"/>
          <w:sz w:val="24"/>
          <w:szCs w:val="24"/>
          <w:lang w:val="ru-RU"/>
        </w:rPr>
        <w:t>щика Андр</w:t>
      </w:r>
      <w:r w:rsidRPr="00965626">
        <w:rPr>
          <w:rFonts w:ascii="Times New Roman" w:hAnsi="Times New Roman"/>
          <w:sz w:val="24"/>
          <w:szCs w:val="24"/>
          <w:lang w:val="uk-UA"/>
        </w:rPr>
        <w:t>і</w:t>
      </w:r>
      <w:r w:rsidRPr="00965626">
        <w:rPr>
          <w:rFonts w:ascii="Times New Roman" w:hAnsi="Times New Roman"/>
          <w:sz w:val="24"/>
          <w:szCs w:val="24"/>
          <w:lang w:val="ru-RU"/>
        </w:rPr>
        <w:t>я Ковалевс</w:t>
      </w:r>
      <w:r w:rsidRPr="00965626">
        <w:rPr>
          <w:rFonts w:ascii="Times New Roman" w:hAnsi="Times New Roman"/>
          <w:sz w:val="24"/>
          <w:szCs w:val="24"/>
          <w:lang w:val="uk-UA"/>
        </w:rPr>
        <w:t>ь</w:t>
      </w:r>
      <w:r w:rsidRPr="00965626">
        <w:rPr>
          <w:rFonts w:ascii="Times New Roman" w:hAnsi="Times New Roman"/>
          <w:sz w:val="24"/>
          <w:szCs w:val="24"/>
          <w:lang w:val="ru-RU"/>
        </w:rPr>
        <w:t>кого, х</w:t>
      </w:r>
      <w:r w:rsidRPr="00965626">
        <w:rPr>
          <w:rFonts w:ascii="Times New Roman" w:hAnsi="Times New Roman"/>
          <w:sz w:val="24"/>
          <w:szCs w:val="24"/>
          <w:lang w:val="uk-UA"/>
        </w:rPr>
        <w:t>а</w:t>
      </w:r>
      <w:r w:rsidRPr="00965626">
        <w:rPr>
          <w:rFonts w:ascii="Times New Roman" w:hAnsi="Times New Roman"/>
          <w:sz w:val="24"/>
          <w:szCs w:val="24"/>
          <w:lang w:val="ru-RU"/>
        </w:rPr>
        <w:t>зя</w:t>
      </w:r>
      <w:r w:rsidRPr="00965626">
        <w:rPr>
          <w:rFonts w:ascii="Times New Roman" w:hAnsi="Times New Roman"/>
          <w:sz w:val="24"/>
          <w:szCs w:val="24"/>
          <w:lang w:val="uk-UA"/>
        </w:rPr>
        <w:t>ї</w:t>
      </w:r>
      <w:r w:rsidRPr="00965626">
        <w:rPr>
          <w:rFonts w:ascii="Times New Roman" w:hAnsi="Times New Roman"/>
          <w:sz w:val="24"/>
          <w:szCs w:val="24"/>
          <w:lang w:val="ru-RU"/>
        </w:rPr>
        <w:t xml:space="preserve">на </w:t>
      </w:r>
      <w:r w:rsidRPr="00965626">
        <w:rPr>
          <w:rFonts w:ascii="Times New Roman" w:hAnsi="Times New Roman"/>
          <w:sz w:val="24"/>
          <w:szCs w:val="24"/>
          <w:lang w:val="uk-UA"/>
        </w:rPr>
        <w:t xml:space="preserve">сучасного </w:t>
      </w:r>
      <w:r w:rsidRPr="00965626">
        <w:rPr>
          <w:rFonts w:ascii="Times New Roman" w:hAnsi="Times New Roman"/>
          <w:sz w:val="24"/>
          <w:szCs w:val="24"/>
          <w:lang w:val="ru-RU"/>
        </w:rPr>
        <w:t>села Сковород</w:t>
      </w:r>
      <w:r w:rsidRPr="00965626">
        <w:rPr>
          <w:rFonts w:ascii="Times New Roman" w:hAnsi="Times New Roman"/>
          <w:sz w:val="24"/>
          <w:szCs w:val="24"/>
          <w:lang w:val="uk-UA"/>
        </w:rPr>
        <w:t>и</w:t>
      </w:r>
      <w:r w:rsidRPr="00965626">
        <w:rPr>
          <w:rFonts w:ascii="Times New Roman" w:hAnsi="Times New Roman"/>
          <w:sz w:val="24"/>
          <w:szCs w:val="24"/>
          <w:lang w:val="ru-RU"/>
        </w:rPr>
        <w:t>н</w:t>
      </w:r>
      <w:r w:rsidRPr="00965626">
        <w:rPr>
          <w:rFonts w:ascii="Times New Roman" w:hAnsi="Times New Roman"/>
          <w:sz w:val="24"/>
          <w:szCs w:val="24"/>
          <w:lang w:val="uk-UA"/>
        </w:rPr>
        <w:t>і</w:t>
      </w:r>
      <w:r w:rsidRPr="00965626">
        <w:rPr>
          <w:rFonts w:ascii="Times New Roman" w:hAnsi="Times New Roman"/>
          <w:sz w:val="24"/>
          <w:szCs w:val="24"/>
          <w:lang w:val="ru-RU"/>
        </w:rPr>
        <w:t>вка Харк</w:t>
      </w:r>
      <w:r w:rsidRPr="00965626">
        <w:rPr>
          <w:rFonts w:ascii="Times New Roman" w:hAnsi="Times New Roman"/>
          <w:sz w:val="24"/>
          <w:szCs w:val="24"/>
          <w:lang w:val="uk-UA"/>
        </w:rPr>
        <w:t>і</w:t>
      </w:r>
      <w:r w:rsidRPr="00965626">
        <w:rPr>
          <w:rFonts w:ascii="Times New Roman" w:hAnsi="Times New Roman"/>
          <w:sz w:val="24"/>
          <w:szCs w:val="24"/>
          <w:lang w:val="ru-RU"/>
        </w:rPr>
        <w:t>вс</w:t>
      </w:r>
      <w:r w:rsidRPr="00965626">
        <w:rPr>
          <w:rFonts w:ascii="Times New Roman" w:hAnsi="Times New Roman"/>
          <w:sz w:val="24"/>
          <w:szCs w:val="24"/>
          <w:lang w:val="uk-UA"/>
        </w:rPr>
        <w:t>ь</w:t>
      </w:r>
      <w:r w:rsidRPr="00965626">
        <w:rPr>
          <w:rFonts w:ascii="Times New Roman" w:hAnsi="Times New Roman"/>
          <w:sz w:val="24"/>
          <w:szCs w:val="24"/>
          <w:lang w:val="ru-RU"/>
        </w:rPr>
        <w:t>ко</w:t>
      </w:r>
      <w:r w:rsidRPr="00965626">
        <w:rPr>
          <w:rFonts w:ascii="Times New Roman" w:hAnsi="Times New Roman"/>
          <w:sz w:val="24"/>
          <w:szCs w:val="24"/>
          <w:lang w:val="uk-UA"/>
        </w:rPr>
        <w:t>ї</w:t>
      </w:r>
      <w:r w:rsidRPr="00965626">
        <w:rPr>
          <w:rFonts w:ascii="Times New Roman" w:hAnsi="Times New Roman"/>
          <w:sz w:val="24"/>
          <w:szCs w:val="24"/>
          <w:lang w:val="ru-RU"/>
        </w:rPr>
        <w:t xml:space="preserve"> област</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До</w:t>
      </w:r>
      <w:r w:rsidRPr="00965626">
        <w:rPr>
          <w:rFonts w:ascii="Times New Roman" w:hAnsi="Times New Roman"/>
          <w:sz w:val="24"/>
          <w:szCs w:val="24"/>
          <w:lang w:val="ru-RU"/>
        </w:rPr>
        <w:t xml:space="preserve"> пом</w:t>
      </w:r>
      <w:r w:rsidRPr="00965626">
        <w:rPr>
          <w:rFonts w:ascii="Times New Roman" w:hAnsi="Times New Roman"/>
          <w:sz w:val="24"/>
          <w:szCs w:val="24"/>
          <w:lang w:val="uk-UA"/>
        </w:rPr>
        <w:t>і</w:t>
      </w:r>
      <w:r w:rsidRPr="00965626">
        <w:rPr>
          <w:rFonts w:ascii="Times New Roman" w:hAnsi="Times New Roman"/>
          <w:sz w:val="24"/>
          <w:szCs w:val="24"/>
          <w:lang w:val="ru-RU"/>
        </w:rPr>
        <w:t>щик</w:t>
      </w:r>
      <w:r w:rsidRPr="00965626">
        <w:rPr>
          <w:rFonts w:ascii="Times New Roman" w:hAnsi="Times New Roman"/>
          <w:sz w:val="24"/>
          <w:szCs w:val="24"/>
          <w:lang w:val="uk-UA"/>
        </w:rPr>
        <w:t>а</w:t>
      </w:r>
      <w:r w:rsidRPr="00965626">
        <w:rPr>
          <w:rFonts w:ascii="Times New Roman" w:hAnsi="Times New Roman"/>
          <w:sz w:val="24"/>
          <w:szCs w:val="24"/>
          <w:lang w:val="ru-RU"/>
        </w:rPr>
        <w:t xml:space="preserve"> </w:t>
      </w:r>
      <w:r w:rsidRPr="00965626">
        <w:rPr>
          <w:rFonts w:ascii="Times New Roman" w:hAnsi="Times New Roman"/>
          <w:sz w:val="24"/>
          <w:szCs w:val="24"/>
          <w:lang w:val="uk-UA"/>
        </w:rPr>
        <w:t>зібра</w:t>
      </w:r>
      <w:r w:rsidRPr="00965626">
        <w:rPr>
          <w:rFonts w:ascii="Times New Roman" w:hAnsi="Times New Roman"/>
          <w:sz w:val="24"/>
          <w:szCs w:val="24"/>
          <w:lang w:val="ru-RU"/>
        </w:rPr>
        <w:t xml:space="preserve">лось </w:t>
      </w:r>
      <w:r w:rsidRPr="00965626">
        <w:rPr>
          <w:rFonts w:ascii="Times New Roman" w:hAnsi="Times New Roman"/>
          <w:sz w:val="24"/>
          <w:szCs w:val="24"/>
          <w:lang w:val="uk-UA"/>
        </w:rPr>
        <w:t>багато</w:t>
      </w:r>
      <w:r w:rsidRPr="00965626">
        <w:rPr>
          <w:rFonts w:ascii="Times New Roman" w:hAnsi="Times New Roman"/>
          <w:sz w:val="24"/>
          <w:szCs w:val="24"/>
          <w:lang w:val="ru-RU"/>
        </w:rPr>
        <w:t xml:space="preserve"> гостей, </w:t>
      </w:r>
      <w:r w:rsidRPr="00965626">
        <w:rPr>
          <w:rFonts w:ascii="Times New Roman" w:hAnsi="Times New Roman"/>
          <w:sz w:val="24"/>
          <w:szCs w:val="24"/>
          <w:lang w:val="uk-UA"/>
        </w:rPr>
        <w:t>щоб</w:t>
      </w:r>
      <w:r w:rsidRPr="00965626">
        <w:rPr>
          <w:rFonts w:ascii="Times New Roman" w:hAnsi="Times New Roman"/>
          <w:sz w:val="24"/>
          <w:szCs w:val="24"/>
          <w:lang w:val="ru-RU"/>
        </w:rPr>
        <w:t xml:space="preserve"> послу</w:t>
      </w:r>
      <w:r w:rsidRPr="00965626">
        <w:rPr>
          <w:rFonts w:ascii="Times New Roman" w:hAnsi="Times New Roman"/>
          <w:sz w:val="24"/>
          <w:szCs w:val="24"/>
          <w:lang w:val="uk-UA"/>
        </w:rPr>
        <w:t>хати</w:t>
      </w:r>
      <w:r w:rsidRPr="00965626">
        <w:rPr>
          <w:rFonts w:ascii="Times New Roman" w:hAnsi="Times New Roman"/>
          <w:sz w:val="24"/>
          <w:szCs w:val="24"/>
          <w:lang w:val="ru-RU"/>
        </w:rPr>
        <w:t xml:space="preserve"> Григор</w:t>
      </w:r>
      <w:r w:rsidRPr="00965626">
        <w:rPr>
          <w:rFonts w:ascii="Times New Roman" w:hAnsi="Times New Roman"/>
          <w:sz w:val="24"/>
          <w:szCs w:val="24"/>
          <w:lang w:val="uk-UA"/>
        </w:rPr>
        <w:t>і</w:t>
      </w:r>
      <w:r w:rsidRPr="00965626">
        <w:rPr>
          <w:rFonts w:ascii="Times New Roman" w:hAnsi="Times New Roman"/>
          <w:sz w:val="24"/>
          <w:szCs w:val="24"/>
          <w:lang w:val="ru-RU"/>
        </w:rPr>
        <w:t>я Савича. За об</w:t>
      </w:r>
      <w:r w:rsidRPr="00965626">
        <w:rPr>
          <w:rFonts w:ascii="Times New Roman" w:hAnsi="Times New Roman"/>
          <w:sz w:val="24"/>
          <w:szCs w:val="24"/>
          <w:lang w:val="uk-UA"/>
        </w:rPr>
        <w:t>і</w:t>
      </w:r>
      <w:r w:rsidRPr="00965626">
        <w:rPr>
          <w:rFonts w:ascii="Times New Roman" w:hAnsi="Times New Roman"/>
          <w:sz w:val="24"/>
          <w:szCs w:val="24"/>
          <w:lang w:val="ru-RU"/>
        </w:rPr>
        <w:t>д</w:t>
      </w:r>
      <w:r w:rsidRPr="00965626">
        <w:rPr>
          <w:rFonts w:ascii="Times New Roman" w:hAnsi="Times New Roman"/>
          <w:sz w:val="24"/>
          <w:szCs w:val="24"/>
          <w:lang w:val="uk-UA"/>
        </w:rPr>
        <w:t>о</w:t>
      </w:r>
      <w:r w:rsidRPr="00965626">
        <w:rPr>
          <w:rFonts w:ascii="Times New Roman" w:hAnsi="Times New Roman"/>
          <w:sz w:val="24"/>
          <w:szCs w:val="24"/>
          <w:lang w:val="ru-RU"/>
        </w:rPr>
        <w:t>м ф</w:t>
      </w:r>
      <w:r w:rsidRPr="00965626">
        <w:rPr>
          <w:rFonts w:ascii="Times New Roman" w:hAnsi="Times New Roman"/>
          <w:sz w:val="24"/>
          <w:szCs w:val="24"/>
          <w:lang w:val="uk-UA"/>
        </w:rPr>
        <w:t>і</w:t>
      </w:r>
      <w:r w:rsidRPr="00965626">
        <w:rPr>
          <w:rFonts w:ascii="Times New Roman" w:hAnsi="Times New Roman"/>
          <w:sz w:val="24"/>
          <w:szCs w:val="24"/>
          <w:lang w:val="ru-RU"/>
        </w:rPr>
        <w:t>лософ б</w:t>
      </w:r>
      <w:r w:rsidRPr="00965626">
        <w:rPr>
          <w:rFonts w:ascii="Times New Roman" w:hAnsi="Times New Roman"/>
          <w:sz w:val="24"/>
          <w:szCs w:val="24"/>
          <w:lang w:val="uk-UA"/>
        </w:rPr>
        <w:t>ув</w:t>
      </w:r>
      <w:r w:rsidRPr="00965626">
        <w:rPr>
          <w:rFonts w:ascii="Times New Roman" w:hAnsi="Times New Roman"/>
          <w:sz w:val="24"/>
          <w:szCs w:val="24"/>
          <w:lang w:val="ru-RU"/>
        </w:rPr>
        <w:t xml:space="preserve"> бад</w:t>
      </w:r>
      <w:r w:rsidRPr="00965626">
        <w:rPr>
          <w:rFonts w:ascii="Times New Roman" w:hAnsi="Times New Roman"/>
          <w:sz w:val="24"/>
          <w:szCs w:val="24"/>
          <w:lang w:val="uk-UA"/>
        </w:rPr>
        <w:t>ьо</w:t>
      </w:r>
      <w:r w:rsidRPr="00965626">
        <w:rPr>
          <w:rFonts w:ascii="Times New Roman" w:hAnsi="Times New Roman"/>
          <w:sz w:val="24"/>
          <w:szCs w:val="24"/>
          <w:lang w:val="ru-RU"/>
        </w:rPr>
        <w:t>р</w:t>
      </w:r>
      <w:r w:rsidRPr="00965626">
        <w:rPr>
          <w:rFonts w:ascii="Times New Roman" w:hAnsi="Times New Roman"/>
          <w:sz w:val="24"/>
          <w:szCs w:val="24"/>
          <w:lang w:val="uk-UA"/>
        </w:rPr>
        <w:t>им</w:t>
      </w:r>
      <w:r w:rsidRPr="00965626">
        <w:rPr>
          <w:rFonts w:ascii="Times New Roman" w:hAnsi="Times New Roman"/>
          <w:sz w:val="24"/>
          <w:szCs w:val="24"/>
          <w:lang w:val="ru-RU"/>
        </w:rPr>
        <w:t xml:space="preserve">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красно</w:t>
      </w:r>
      <w:r w:rsidRPr="00965626">
        <w:rPr>
          <w:rFonts w:ascii="Times New Roman" w:hAnsi="Times New Roman"/>
          <w:sz w:val="24"/>
          <w:szCs w:val="24"/>
          <w:lang w:val="uk-UA"/>
        </w:rPr>
        <w:t>мовним</w:t>
      </w:r>
      <w:r w:rsidRPr="00965626">
        <w:rPr>
          <w:rFonts w:ascii="Times New Roman" w:hAnsi="Times New Roman"/>
          <w:sz w:val="24"/>
          <w:szCs w:val="24"/>
          <w:lang w:val="ru-RU"/>
        </w:rPr>
        <w:t>, а п</w:t>
      </w:r>
      <w:r w:rsidRPr="00965626">
        <w:rPr>
          <w:rFonts w:ascii="Times New Roman" w:hAnsi="Times New Roman"/>
          <w:sz w:val="24"/>
          <w:szCs w:val="24"/>
          <w:lang w:val="uk-UA"/>
        </w:rPr>
        <w:t>ісля</w:t>
      </w:r>
      <w:r w:rsidRPr="00965626">
        <w:rPr>
          <w:rFonts w:ascii="Times New Roman" w:hAnsi="Times New Roman"/>
          <w:sz w:val="24"/>
          <w:szCs w:val="24"/>
          <w:lang w:val="ru-RU"/>
        </w:rPr>
        <w:t xml:space="preserve"> об</w:t>
      </w:r>
      <w:r w:rsidRPr="00965626">
        <w:rPr>
          <w:rFonts w:ascii="Times New Roman" w:hAnsi="Times New Roman"/>
          <w:sz w:val="24"/>
          <w:szCs w:val="24"/>
          <w:lang w:val="uk-UA"/>
        </w:rPr>
        <w:t>і</w:t>
      </w:r>
      <w:r w:rsidRPr="00965626">
        <w:rPr>
          <w:rFonts w:ascii="Times New Roman" w:hAnsi="Times New Roman"/>
          <w:sz w:val="24"/>
          <w:szCs w:val="24"/>
          <w:lang w:val="ru-RU"/>
        </w:rPr>
        <w:t>д</w:t>
      </w:r>
      <w:r w:rsidRPr="00965626">
        <w:rPr>
          <w:rFonts w:ascii="Times New Roman" w:hAnsi="Times New Roman"/>
          <w:sz w:val="24"/>
          <w:szCs w:val="24"/>
          <w:lang w:val="uk-UA"/>
        </w:rPr>
        <w:t>у</w:t>
      </w:r>
      <w:r w:rsidRPr="00965626">
        <w:rPr>
          <w:rFonts w:ascii="Times New Roman" w:hAnsi="Times New Roman"/>
          <w:sz w:val="24"/>
          <w:szCs w:val="24"/>
          <w:lang w:val="ru-RU"/>
        </w:rPr>
        <w:t xml:space="preserve"> </w:t>
      </w:r>
      <w:r w:rsidRPr="00965626">
        <w:rPr>
          <w:rFonts w:ascii="Times New Roman" w:hAnsi="Times New Roman"/>
          <w:sz w:val="24"/>
          <w:szCs w:val="24"/>
          <w:lang w:val="uk-UA"/>
        </w:rPr>
        <w:t>пішов</w:t>
      </w:r>
      <w:r w:rsidRPr="00965626">
        <w:rPr>
          <w:rFonts w:ascii="Times New Roman" w:hAnsi="Times New Roman"/>
          <w:sz w:val="24"/>
          <w:szCs w:val="24"/>
          <w:lang w:val="ru-RU"/>
        </w:rPr>
        <w:t>. В</w:t>
      </w:r>
      <w:r w:rsidRPr="00965626">
        <w:rPr>
          <w:rFonts w:ascii="Times New Roman" w:hAnsi="Times New Roman"/>
          <w:sz w:val="24"/>
          <w:szCs w:val="24"/>
          <w:lang w:val="uk-UA"/>
        </w:rPr>
        <w:t>в</w:t>
      </w:r>
      <w:r w:rsidRPr="00965626">
        <w:rPr>
          <w:rFonts w:ascii="Times New Roman" w:hAnsi="Times New Roman"/>
          <w:sz w:val="24"/>
          <w:szCs w:val="24"/>
          <w:lang w:val="ru-RU"/>
        </w:rPr>
        <w:t>ечер</w:t>
      </w:r>
      <w:r w:rsidRPr="00965626">
        <w:rPr>
          <w:rFonts w:ascii="Times New Roman" w:hAnsi="Times New Roman"/>
          <w:sz w:val="24"/>
          <w:szCs w:val="24"/>
          <w:lang w:val="uk-UA"/>
        </w:rPr>
        <w:t>і</w:t>
      </w:r>
      <w:r w:rsidRPr="00965626">
        <w:rPr>
          <w:rFonts w:ascii="Times New Roman" w:hAnsi="Times New Roman"/>
          <w:sz w:val="24"/>
          <w:szCs w:val="24"/>
          <w:lang w:val="ru-RU"/>
        </w:rPr>
        <w:t xml:space="preserve"> х</w:t>
      </w:r>
      <w:r w:rsidRPr="00965626">
        <w:rPr>
          <w:rFonts w:ascii="Times New Roman" w:hAnsi="Times New Roman"/>
          <w:sz w:val="24"/>
          <w:szCs w:val="24"/>
          <w:lang w:val="uk-UA"/>
        </w:rPr>
        <w:t>а</w:t>
      </w:r>
      <w:r w:rsidRPr="00965626">
        <w:rPr>
          <w:rFonts w:ascii="Times New Roman" w:hAnsi="Times New Roman"/>
          <w:sz w:val="24"/>
          <w:szCs w:val="24"/>
          <w:lang w:val="ru-RU"/>
        </w:rPr>
        <w:t>зя</w:t>
      </w:r>
      <w:r w:rsidRPr="00965626">
        <w:rPr>
          <w:rFonts w:ascii="Times New Roman" w:hAnsi="Times New Roman"/>
          <w:sz w:val="24"/>
          <w:szCs w:val="24"/>
          <w:lang w:val="uk-UA"/>
        </w:rPr>
        <w:t>ї</w:t>
      </w:r>
      <w:r w:rsidRPr="00965626">
        <w:rPr>
          <w:rFonts w:ascii="Times New Roman" w:hAnsi="Times New Roman"/>
          <w:sz w:val="24"/>
          <w:szCs w:val="24"/>
          <w:lang w:val="ru-RU"/>
        </w:rPr>
        <w:t xml:space="preserve">н </w:t>
      </w:r>
      <w:r w:rsidRPr="00965626">
        <w:rPr>
          <w:rFonts w:ascii="Times New Roman" w:hAnsi="Times New Roman"/>
          <w:sz w:val="24"/>
          <w:szCs w:val="24"/>
          <w:lang w:val="uk-UA"/>
        </w:rPr>
        <w:t>відшукав</w:t>
      </w:r>
      <w:r w:rsidRPr="00965626">
        <w:rPr>
          <w:rFonts w:ascii="Times New Roman" w:hAnsi="Times New Roman"/>
          <w:sz w:val="24"/>
          <w:szCs w:val="24"/>
          <w:lang w:val="ru-RU"/>
        </w:rPr>
        <w:t xml:space="preserve"> гостя п</w:t>
      </w:r>
      <w:r w:rsidRPr="00965626">
        <w:rPr>
          <w:rFonts w:ascii="Times New Roman" w:hAnsi="Times New Roman"/>
          <w:sz w:val="24"/>
          <w:szCs w:val="24"/>
          <w:lang w:val="uk-UA"/>
        </w:rPr>
        <w:t>і</w:t>
      </w:r>
      <w:r w:rsidRPr="00965626">
        <w:rPr>
          <w:rFonts w:ascii="Times New Roman" w:hAnsi="Times New Roman"/>
          <w:sz w:val="24"/>
          <w:szCs w:val="24"/>
          <w:lang w:val="ru-RU"/>
        </w:rPr>
        <w:t xml:space="preserve">д </w:t>
      </w:r>
      <w:r w:rsidRPr="00965626">
        <w:rPr>
          <w:rFonts w:ascii="Times New Roman" w:hAnsi="Times New Roman"/>
          <w:sz w:val="24"/>
          <w:szCs w:val="24"/>
          <w:lang w:val="uk-UA"/>
        </w:rPr>
        <w:t>розлогою</w:t>
      </w:r>
      <w:r w:rsidRPr="00965626">
        <w:rPr>
          <w:rFonts w:ascii="Times New Roman" w:hAnsi="Times New Roman"/>
          <w:sz w:val="24"/>
          <w:szCs w:val="24"/>
          <w:lang w:val="ru-RU"/>
        </w:rPr>
        <w:t xml:space="preserve"> липо</w:t>
      </w:r>
      <w:r w:rsidRPr="00965626">
        <w:rPr>
          <w:rFonts w:ascii="Times New Roman" w:hAnsi="Times New Roman"/>
          <w:sz w:val="24"/>
          <w:szCs w:val="24"/>
          <w:lang w:val="uk-UA"/>
        </w:rPr>
        <w:t>ю</w:t>
      </w:r>
      <w:r w:rsidRPr="00965626">
        <w:rPr>
          <w:rFonts w:ascii="Times New Roman" w:hAnsi="Times New Roman"/>
          <w:sz w:val="24"/>
          <w:szCs w:val="24"/>
          <w:lang w:val="ru-RU"/>
        </w:rPr>
        <w:t xml:space="preserve"> </w:t>
      </w:r>
      <w:r w:rsidRPr="00965626">
        <w:rPr>
          <w:rFonts w:ascii="Times New Roman" w:hAnsi="Times New Roman"/>
          <w:sz w:val="24"/>
          <w:szCs w:val="24"/>
          <w:lang w:val="uk-UA"/>
        </w:rPr>
        <w:t>з</w:t>
      </w:r>
      <w:r w:rsidRPr="00965626">
        <w:rPr>
          <w:rFonts w:ascii="Times New Roman" w:hAnsi="Times New Roman"/>
          <w:sz w:val="24"/>
          <w:szCs w:val="24"/>
          <w:lang w:val="ru-RU"/>
        </w:rPr>
        <w:t xml:space="preserve"> лопато</w:t>
      </w:r>
      <w:r w:rsidRPr="00965626">
        <w:rPr>
          <w:rFonts w:ascii="Times New Roman" w:hAnsi="Times New Roman"/>
          <w:sz w:val="24"/>
          <w:szCs w:val="24"/>
          <w:lang w:val="uk-UA"/>
        </w:rPr>
        <w:t>ю в</w:t>
      </w:r>
      <w:r w:rsidRPr="00965626">
        <w:rPr>
          <w:rFonts w:ascii="Times New Roman" w:hAnsi="Times New Roman"/>
          <w:sz w:val="24"/>
          <w:szCs w:val="24"/>
          <w:lang w:val="ru-RU"/>
        </w:rPr>
        <w:t xml:space="preserve"> руках. Х</w:t>
      </w:r>
      <w:r w:rsidRPr="00965626">
        <w:rPr>
          <w:rFonts w:ascii="Times New Roman" w:hAnsi="Times New Roman"/>
          <w:sz w:val="24"/>
          <w:szCs w:val="24"/>
          <w:lang w:val="uk-UA"/>
        </w:rPr>
        <w:t>а</w:t>
      </w:r>
      <w:r w:rsidRPr="00965626">
        <w:rPr>
          <w:rFonts w:ascii="Times New Roman" w:hAnsi="Times New Roman"/>
          <w:sz w:val="24"/>
          <w:szCs w:val="24"/>
          <w:lang w:val="ru-RU"/>
        </w:rPr>
        <w:t>зя</w:t>
      </w:r>
      <w:r w:rsidRPr="00965626">
        <w:rPr>
          <w:rFonts w:ascii="Times New Roman" w:hAnsi="Times New Roman"/>
          <w:sz w:val="24"/>
          <w:szCs w:val="24"/>
          <w:lang w:val="uk-UA"/>
        </w:rPr>
        <w:t>ї</w:t>
      </w:r>
      <w:r w:rsidRPr="00965626">
        <w:rPr>
          <w:rFonts w:ascii="Times New Roman" w:hAnsi="Times New Roman"/>
          <w:sz w:val="24"/>
          <w:szCs w:val="24"/>
          <w:lang w:val="ru-RU"/>
        </w:rPr>
        <w:t>н по</w:t>
      </w:r>
      <w:r w:rsidRPr="00965626">
        <w:rPr>
          <w:rFonts w:ascii="Times New Roman" w:hAnsi="Times New Roman"/>
          <w:sz w:val="24"/>
          <w:szCs w:val="24"/>
          <w:lang w:val="uk-UA"/>
        </w:rPr>
        <w:t>цікавив</w:t>
      </w:r>
      <w:r w:rsidRPr="00965626">
        <w:rPr>
          <w:rFonts w:ascii="Times New Roman" w:hAnsi="Times New Roman"/>
          <w:sz w:val="24"/>
          <w:szCs w:val="24"/>
          <w:lang w:val="ru-RU"/>
        </w:rPr>
        <w:t xml:space="preserve">ся, </w:t>
      </w:r>
      <w:r w:rsidRPr="00965626">
        <w:rPr>
          <w:rFonts w:ascii="Times New Roman" w:hAnsi="Times New Roman"/>
          <w:sz w:val="24"/>
          <w:szCs w:val="24"/>
          <w:lang w:val="uk-UA"/>
        </w:rPr>
        <w:t>щ</w:t>
      </w:r>
      <w:r w:rsidRPr="00965626">
        <w:rPr>
          <w:rFonts w:ascii="Times New Roman" w:hAnsi="Times New Roman"/>
          <w:sz w:val="24"/>
          <w:szCs w:val="24"/>
          <w:lang w:val="ru-RU"/>
        </w:rPr>
        <w:t>о за яму в</w:t>
      </w:r>
      <w:r w:rsidRPr="00965626">
        <w:rPr>
          <w:rFonts w:ascii="Times New Roman" w:hAnsi="Times New Roman"/>
          <w:sz w:val="24"/>
          <w:szCs w:val="24"/>
          <w:lang w:val="uk-UA"/>
        </w:rPr>
        <w:t>и</w:t>
      </w:r>
      <w:r w:rsidRPr="00965626">
        <w:rPr>
          <w:rFonts w:ascii="Times New Roman" w:hAnsi="Times New Roman"/>
          <w:sz w:val="24"/>
          <w:szCs w:val="24"/>
          <w:lang w:val="ru-RU"/>
        </w:rPr>
        <w:t>р</w:t>
      </w:r>
      <w:r w:rsidRPr="00965626">
        <w:rPr>
          <w:rFonts w:ascii="Times New Roman" w:hAnsi="Times New Roman"/>
          <w:sz w:val="24"/>
          <w:szCs w:val="24"/>
          <w:lang w:val="uk-UA"/>
        </w:rPr>
        <w:t>ив</w:t>
      </w:r>
      <w:r w:rsidRPr="00965626">
        <w:rPr>
          <w:rFonts w:ascii="Times New Roman" w:hAnsi="Times New Roman"/>
          <w:sz w:val="24"/>
          <w:szCs w:val="24"/>
          <w:lang w:val="ru-RU"/>
        </w:rPr>
        <w:t xml:space="preserve"> по</w:t>
      </w:r>
      <w:r w:rsidRPr="00965626">
        <w:rPr>
          <w:rFonts w:ascii="Times New Roman" w:hAnsi="Times New Roman"/>
          <w:sz w:val="24"/>
          <w:szCs w:val="24"/>
          <w:lang w:val="uk-UA"/>
        </w:rPr>
        <w:t>е</w:t>
      </w:r>
      <w:r w:rsidRPr="00965626">
        <w:rPr>
          <w:rFonts w:ascii="Times New Roman" w:hAnsi="Times New Roman"/>
          <w:sz w:val="24"/>
          <w:szCs w:val="24"/>
          <w:lang w:val="ru-RU"/>
        </w:rPr>
        <w:t>т. «</w:t>
      </w:r>
      <w:r w:rsidRPr="00965626">
        <w:rPr>
          <w:rFonts w:ascii="Times New Roman" w:hAnsi="Times New Roman"/>
          <w:sz w:val="24"/>
          <w:szCs w:val="24"/>
          <w:lang w:val="uk-UA"/>
        </w:rPr>
        <w:t>Час</w:t>
      </w:r>
      <w:r w:rsidRPr="00965626">
        <w:rPr>
          <w:rFonts w:ascii="Times New Roman" w:hAnsi="Times New Roman"/>
          <w:sz w:val="24"/>
          <w:szCs w:val="24"/>
          <w:lang w:val="ru-RU"/>
        </w:rPr>
        <w:t>, дру</w:t>
      </w:r>
      <w:r w:rsidRPr="00965626">
        <w:rPr>
          <w:rFonts w:ascii="Times New Roman" w:hAnsi="Times New Roman"/>
          <w:sz w:val="24"/>
          <w:szCs w:val="24"/>
          <w:lang w:val="uk-UA"/>
        </w:rPr>
        <w:t>же мій</w:t>
      </w:r>
      <w:r w:rsidRPr="00965626">
        <w:rPr>
          <w:rFonts w:ascii="Times New Roman" w:hAnsi="Times New Roman"/>
          <w:sz w:val="24"/>
          <w:szCs w:val="24"/>
          <w:lang w:val="ru-RU"/>
        </w:rPr>
        <w:t>, зак</w:t>
      </w:r>
      <w:r w:rsidRPr="00965626">
        <w:rPr>
          <w:rFonts w:ascii="Times New Roman" w:hAnsi="Times New Roman"/>
          <w:sz w:val="24"/>
          <w:szCs w:val="24"/>
          <w:lang w:val="uk-UA"/>
        </w:rPr>
        <w:t>і</w:t>
      </w:r>
      <w:r w:rsidRPr="00965626">
        <w:rPr>
          <w:rFonts w:ascii="Times New Roman" w:hAnsi="Times New Roman"/>
          <w:sz w:val="24"/>
          <w:szCs w:val="24"/>
          <w:lang w:val="ru-RU"/>
        </w:rPr>
        <w:t>нч</w:t>
      </w:r>
      <w:r w:rsidRPr="00965626">
        <w:rPr>
          <w:rFonts w:ascii="Times New Roman" w:hAnsi="Times New Roman"/>
          <w:sz w:val="24"/>
          <w:szCs w:val="24"/>
          <w:lang w:val="uk-UA"/>
        </w:rPr>
        <w:t>ува</w:t>
      </w:r>
      <w:r w:rsidRPr="00965626">
        <w:rPr>
          <w:rFonts w:ascii="Times New Roman" w:hAnsi="Times New Roman"/>
          <w:sz w:val="24"/>
          <w:szCs w:val="24"/>
          <w:lang w:val="ru-RU"/>
        </w:rPr>
        <w:t>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мандрівку. Нехай отут і буде моя остання хата», - відповів </w:t>
      </w:r>
      <w:r w:rsidRPr="00965626">
        <w:rPr>
          <w:rFonts w:ascii="Times New Roman" w:hAnsi="Times New Roman"/>
          <w:sz w:val="24"/>
          <w:szCs w:val="24"/>
          <w:lang w:val="ru-RU"/>
        </w:rPr>
        <w:t>Григор</w:t>
      </w:r>
      <w:r w:rsidRPr="00965626">
        <w:rPr>
          <w:rFonts w:ascii="Times New Roman" w:hAnsi="Times New Roman"/>
          <w:sz w:val="24"/>
          <w:szCs w:val="24"/>
          <w:lang w:val="uk-UA"/>
        </w:rPr>
        <w:t>ій</w:t>
      </w:r>
      <w:r w:rsidRPr="00965626">
        <w:rPr>
          <w:rFonts w:ascii="Times New Roman" w:hAnsi="Times New Roman"/>
          <w:sz w:val="24"/>
          <w:szCs w:val="24"/>
          <w:lang w:val="ru-RU"/>
        </w:rPr>
        <w:t xml:space="preserve"> Савич</w:t>
      </w:r>
      <w:r w:rsidRPr="00965626">
        <w:rPr>
          <w:rFonts w:ascii="Times New Roman" w:hAnsi="Times New Roman"/>
          <w:sz w:val="24"/>
          <w:szCs w:val="24"/>
          <w:lang w:val="uk-UA"/>
        </w:rPr>
        <w:t>. Потому філософ пішов до своєї кімнати, змінив білизну, вмився, помолився Богові та й ліг спати, щоб уже більше ніколи не прокинутись… На своїй могилі він заповів написати</w:t>
      </w:r>
      <w:r w:rsidRPr="00965626">
        <w:rPr>
          <w:rFonts w:ascii="Times New Roman" w:hAnsi="Times New Roman"/>
          <w:sz w:val="24"/>
          <w:szCs w:val="24"/>
          <w:lang w:val="ru-RU"/>
        </w:rPr>
        <w:t>: «</w:t>
      </w:r>
      <w:r w:rsidRPr="00965626">
        <w:rPr>
          <w:rFonts w:ascii="Times New Roman" w:hAnsi="Times New Roman"/>
          <w:sz w:val="24"/>
          <w:szCs w:val="24"/>
          <w:lang w:val="uk-UA"/>
        </w:rPr>
        <w:t>Світ ловив мене, та не спіймав</w:t>
      </w:r>
      <w:r w:rsidRPr="00965626">
        <w:rPr>
          <w:rFonts w:ascii="Times New Roman" w:hAnsi="Times New Roman"/>
          <w:sz w:val="24"/>
          <w:szCs w:val="24"/>
          <w:lang w:val="ru-RU"/>
        </w:rPr>
        <w:t xml:space="preserve">». </w:t>
      </w:r>
    </w:p>
    <w:p w:rsidR="00B03B7F" w:rsidRPr="00965626" w:rsidRDefault="00B03B7F" w:rsidP="00B03B7F">
      <w:pPr>
        <w:spacing w:after="0" w:line="240" w:lineRule="auto"/>
        <w:ind w:firstLine="709"/>
        <w:jc w:val="both"/>
        <w:rPr>
          <w:rFonts w:ascii="Times New Roman" w:hAnsi="Times New Roman"/>
          <w:sz w:val="24"/>
          <w:szCs w:val="24"/>
          <w:lang w:val="ru-RU"/>
        </w:rPr>
      </w:pPr>
      <w:r w:rsidRPr="00965626">
        <w:rPr>
          <w:rFonts w:ascii="Times New Roman" w:hAnsi="Times New Roman"/>
          <w:sz w:val="24"/>
          <w:szCs w:val="24"/>
          <w:lang w:val="uk-UA"/>
        </w:rPr>
        <w:lastRenderedPageBreak/>
        <w:t>Щ</w:t>
      </w:r>
      <w:r w:rsidRPr="00965626">
        <w:rPr>
          <w:rFonts w:ascii="Times New Roman" w:hAnsi="Times New Roman"/>
          <w:sz w:val="24"/>
          <w:szCs w:val="24"/>
          <w:lang w:val="ru-RU"/>
        </w:rPr>
        <w:t xml:space="preserve">о </w:t>
      </w:r>
      <w:r w:rsidRPr="00965626">
        <w:rPr>
          <w:rFonts w:ascii="Times New Roman" w:hAnsi="Times New Roman"/>
          <w:sz w:val="24"/>
          <w:szCs w:val="24"/>
          <w:lang w:val="uk-UA"/>
        </w:rPr>
        <w:t>мав на увазі філософ</w:t>
      </w:r>
      <w:r w:rsidRPr="00965626">
        <w:rPr>
          <w:rFonts w:ascii="Times New Roman" w:hAnsi="Times New Roman"/>
          <w:sz w:val="24"/>
          <w:szCs w:val="24"/>
          <w:lang w:val="ru-RU"/>
        </w:rPr>
        <w:t xml:space="preserve">? </w:t>
      </w:r>
      <w:r w:rsidRPr="00965626">
        <w:rPr>
          <w:rFonts w:ascii="Times New Roman" w:hAnsi="Times New Roman"/>
          <w:sz w:val="24"/>
          <w:szCs w:val="24"/>
          <w:lang w:val="uk-UA"/>
        </w:rPr>
        <w:t>Що</w:t>
      </w:r>
      <w:r w:rsidRPr="00965626">
        <w:rPr>
          <w:rFonts w:ascii="Times New Roman" w:hAnsi="Times New Roman"/>
          <w:sz w:val="24"/>
          <w:szCs w:val="24"/>
          <w:lang w:val="ru-RU"/>
        </w:rPr>
        <w:t xml:space="preserve"> хот</w:t>
      </w:r>
      <w:r w:rsidRPr="00965626">
        <w:rPr>
          <w:rFonts w:ascii="Times New Roman" w:hAnsi="Times New Roman"/>
          <w:sz w:val="24"/>
          <w:szCs w:val="24"/>
          <w:lang w:val="uk-UA"/>
        </w:rPr>
        <w:t>ів</w:t>
      </w:r>
      <w:r w:rsidRPr="00965626">
        <w:rPr>
          <w:rFonts w:ascii="Times New Roman" w:hAnsi="Times New Roman"/>
          <w:sz w:val="24"/>
          <w:szCs w:val="24"/>
          <w:lang w:val="ru-RU"/>
        </w:rPr>
        <w:t xml:space="preserve"> нам сказат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Григорій Савич сво</w:t>
      </w:r>
      <w:r w:rsidRPr="00965626">
        <w:rPr>
          <w:rFonts w:ascii="Times New Roman" w:hAnsi="Times New Roman"/>
          <w:sz w:val="24"/>
          <w:szCs w:val="24"/>
          <w:lang w:val="uk-UA"/>
        </w:rPr>
        <w:t>ї</w:t>
      </w:r>
      <w:r w:rsidRPr="00965626">
        <w:rPr>
          <w:rFonts w:ascii="Times New Roman" w:hAnsi="Times New Roman"/>
          <w:sz w:val="24"/>
          <w:szCs w:val="24"/>
          <w:lang w:val="ru-RU"/>
        </w:rPr>
        <w:t xml:space="preserve">м </w:t>
      </w:r>
      <w:r w:rsidRPr="00965626">
        <w:rPr>
          <w:rFonts w:ascii="Times New Roman" w:hAnsi="Times New Roman"/>
          <w:sz w:val="24"/>
          <w:szCs w:val="24"/>
          <w:lang w:val="uk-UA"/>
        </w:rPr>
        <w:t>останнім зверненням</w:t>
      </w:r>
      <w:r w:rsidRPr="00965626">
        <w:rPr>
          <w:rFonts w:ascii="Times New Roman" w:hAnsi="Times New Roman"/>
          <w:sz w:val="24"/>
          <w:szCs w:val="24"/>
          <w:lang w:val="ru-RU"/>
        </w:rPr>
        <w:t xml:space="preserve">? </w:t>
      </w:r>
    </w:p>
    <w:p w:rsidR="00B03B7F" w:rsidRPr="00965626" w:rsidRDefault="00B03B7F" w:rsidP="00B03B7F">
      <w:pPr>
        <w:spacing w:after="0" w:line="240" w:lineRule="auto"/>
        <w:ind w:firstLine="709"/>
        <w:jc w:val="both"/>
        <w:rPr>
          <w:rFonts w:ascii="Times New Roman" w:hAnsi="Times New Roman"/>
          <w:sz w:val="24"/>
          <w:szCs w:val="24"/>
          <w:lang w:val="ru-RU"/>
        </w:rPr>
      </w:pPr>
      <w:r w:rsidRPr="00965626">
        <w:rPr>
          <w:rFonts w:ascii="Times New Roman" w:hAnsi="Times New Roman"/>
          <w:sz w:val="24"/>
          <w:szCs w:val="24"/>
          <w:lang w:val="uk-UA"/>
        </w:rPr>
        <w:t xml:space="preserve"> Просвітитель</w:t>
      </w:r>
      <w:r w:rsidRPr="00965626">
        <w:rPr>
          <w:rFonts w:ascii="Times New Roman" w:hAnsi="Times New Roman"/>
          <w:sz w:val="24"/>
          <w:szCs w:val="24"/>
          <w:lang w:val="ru-RU"/>
        </w:rPr>
        <w:t xml:space="preserve"> </w:t>
      </w:r>
      <w:r w:rsidRPr="00965626">
        <w:rPr>
          <w:rFonts w:ascii="Times New Roman" w:hAnsi="Times New Roman"/>
          <w:sz w:val="24"/>
          <w:szCs w:val="24"/>
          <w:lang w:val="uk-UA"/>
        </w:rPr>
        <w:t>про</w:t>
      </w:r>
      <w:r w:rsidRPr="00965626">
        <w:rPr>
          <w:rFonts w:ascii="Times New Roman" w:hAnsi="Times New Roman"/>
          <w:sz w:val="24"/>
          <w:szCs w:val="24"/>
          <w:lang w:val="ru-RU"/>
        </w:rPr>
        <w:t>в</w:t>
      </w:r>
      <w:r w:rsidRPr="00965626">
        <w:rPr>
          <w:rFonts w:ascii="Times New Roman" w:hAnsi="Times New Roman"/>
          <w:sz w:val="24"/>
          <w:szCs w:val="24"/>
          <w:lang w:val="uk-UA"/>
        </w:rPr>
        <w:t>ів</w:t>
      </w:r>
      <w:r w:rsidRPr="00965626">
        <w:rPr>
          <w:rFonts w:ascii="Times New Roman" w:hAnsi="Times New Roman"/>
          <w:sz w:val="24"/>
          <w:szCs w:val="24"/>
          <w:lang w:val="ru-RU"/>
        </w:rPr>
        <w:t xml:space="preserve"> жи</w:t>
      </w:r>
      <w:r w:rsidRPr="00965626">
        <w:rPr>
          <w:rFonts w:ascii="Times New Roman" w:hAnsi="Times New Roman"/>
          <w:sz w:val="24"/>
          <w:szCs w:val="24"/>
          <w:lang w:val="uk-UA"/>
        </w:rPr>
        <w:t>ття</w:t>
      </w:r>
      <w:r w:rsidRPr="00965626">
        <w:rPr>
          <w:rFonts w:ascii="Times New Roman" w:hAnsi="Times New Roman"/>
          <w:sz w:val="24"/>
          <w:szCs w:val="24"/>
          <w:lang w:val="ru-RU"/>
        </w:rPr>
        <w:t xml:space="preserve"> прост</w:t>
      </w:r>
      <w:r w:rsidRPr="00965626">
        <w:rPr>
          <w:rFonts w:ascii="Times New Roman" w:hAnsi="Times New Roman"/>
          <w:sz w:val="24"/>
          <w:szCs w:val="24"/>
          <w:lang w:val="uk-UA"/>
        </w:rPr>
        <w:t>е</w:t>
      </w:r>
      <w:r w:rsidRPr="00965626">
        <w:rPr>
          <w:rFonts w:ascii="Times New Roman" w:hAnsi="Times New Roman"/>
          <w:sz w:val="24"/>
          <w:szCs w:val="24"/>
          <w:lang w:val="ru-RU"/>
        </w:rPr>
        <w:t xml:space="preserve">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прав</w:t>
      </w:r>
      <w:r w:rsidRPr="00965626">
        <w:rPr>
          <w:rFonts w:ascii="Times New Roman" w:hAnsi="Times New Roman"/>
          <w:sz w:val="24"/>
          <w:szCs w:val="24"/>
          <w:lang w:val="uk-UA"/>
        </w:rPr>
        <w:t>е</w:t>
      </w:r>
      <w:r w:rsidRPr="00965626">
        <w:rPr>
          <w:rFonts w:ascii="Times New Roman" w:hAnsi="Times New Roman"/>
          <w:sz w:val="24"/>
          <w:szCs w:val="24"/>
          <w:lang w:val="ru-RU"/>
        </w:rPr>
        <w:t>дн</w:t>
      </w:r>
      <w:r w:rsidRPr="00965626">
        <w:rPr>
          <w:rFonts w:ascii="Times New Roman" w:hAnsi="Times New Roman"/>
          <w:sz w:val="24"/>
          <w:szCs w:val="24"/>
          <w:lang w:val="uk-UA"/>
        </w:rPr>
        <w:t>е</w:t>
      </w:r>
      <w:r w:rsidRPr="00965626">
        <w:rPr>
          <w:rFonts w:ascii="Times New Roman" w:hAnsi="Times New Roman"/>
          <w:sz w:val="24"/>
          <w:szCs w:val="24"/>
          <w:lang w:val="ru-RU"/>
        </w:rPr>
        <w:t xml:space="preserve">. </w:t>
      </w:r>
      <w:r w:rsidRPr="00965626">
        <w:rPr>
          <w:rFonts w:ascii="Times New Roman" w:hAnsi="Times New Roman"/>
          <w:sz w:val="24"/>
          <w:szCs w:val="24"/>
          <w:lang w:val="uk-UA"/>
        </w:rPr>
        <w:t>Ось</w:t>
      </w:r>
      <w:r w:rsidRPr="00965626">
        <w:rPr>
          <w:rFonts w:ascii="Times New Roman" w:hAnsi="Times New Roman"/>
          <w:sz w:val="24"/>
          <w:szCs w:val="24"/>
          <w:lang w:val="ru-RU"/>
        </w:rPr>
        <w:t xml:space="preserve"> </w:t>
      </w:r>
      <w:r w:rsidRPr="00965626">
        <w:rPr>
          <w:rFonts w:ascii="Times New Roman" w:hAnsi="Times New Roman"/>
          <w:sz w:val="24"/>
          <w:szCs w:val="24"/>
          <w:lang w:val="uk-UA"/>
        </w:rPr>
        <w:t>я</w:t>
      </w:r>
      <w:r w:rsidRPr="00965626">
        <w:rPr>
          <w:rFonts w:ascii="Times New Roman" w:hAnsi="Times New Roman"/>
          <w:sz w:val="24"/>
          <w:szCs w:val="24"/>
          <w:lang w:val="ru-RU"/>
        </w:rPr>
        <w:t xml:space="preserve">к </w:t>
      </w:r>
      <w:r w:rsidRPr="00965626">
        <w:rPr>
          <w:rFonts w:ascii="Times New Roman" w:hAnsi="Times New Roman"/>
          <w:sz w:val="24"/>
          <w:szCs w:val="24"/>
          <w:lang w:val="uk-UA"/>
        </w:rPr>
        <w:t>пр</w:t>
      </w:r>
      <w:r w:rsidRPr="00965626">
        <w:rPr>
          <w:rFonts w:ascii="Times New Roman" w:hAnsi="Times New Roman"/>
          <w:sz w:val="24"/>
          <w:szCs w:val="24"/>
          <w:lang w:val="ru-RU"/>
        </w:rPr>
        <w:t>о н</w:t>
      </w:r>
      <w:r w:rsidRPr="00965626">
        <w:rPr>
          <w:rFonts w:ascii="Times New Roman" w:hAnsi="Times New Roman"/>
          <w:sz w:val="24"/>
          <w:szCs w:val="24"/>
          <w:lang w:val="uk-UA"/>
        </w:rPr>
        <w:t>ього</w:t>
      </w:r>
      <w:r w:rsidRPr="00965626">
        <w:rPr>
          <w:rFonts w:ascii="Times New Roman" w:hAnsi="Times New Roman"/>
          <w:sz w:val="24"/>
          <w:szCs w:val="24"/>
          <w:lang w:val="ru-RU"/>
        </w:rPr>
        <w:t xml:space="preserve"> писа</w:t>
      </w:r>
      <w:r w:rsidRPr="00965626">
        <w:rPr>
          <w:rFonts w:ascii="Times New Roman" w:hAnsi="Times New Roman"/>
          <w:sz w:val="24"/>
          <w:szCs w:val="24"/>
          <w:lang w:val="uk-UA"/>
        </w:rPr>
        <w:t>в</w:t>
      </w:r>
      <w:r w:rsidRPr="00965626">
        <w:rPr>
          <w:rFonts w:ascii="Times New Roman" w:hAnsi="Times New Roman"/>
          <w:sz w:val="24"/>
          <w:szCs w:val="24"/>
          <w:lang w:val="ru-RU"/>
        </w:rPr>
        <w:t xml:space="preserve"> Л.</w:t>
      </w:r>
      <w:r w:rsidRPr="00965626">
        <w:rPr>
          <w:rFonts w:ascii="Times New Roman" w:hAnsi="Times New Roman"/>
          <w:sz w:val="24"/>
          <w:szCs w:val="24"/>
          <w:lang w:val="uk-UA"/>
        </w:rPr>
        <w:t>М</w:t>
      </w:r>
      <w:r w:rsidRPr="00965626">
        <w:rPr>
          <w:rFonts w:ascii="Times New Roman" w:hAnsi="Times New Roman"/>
          <w:sz w:val="24"/>
          <w:szCs w:val="24"/>
          <w:lang w:val="ru-RU"/>
        </w:rPr>
        <w:t>.</w:t>
      </w:r>
      <w:r w:rsidRPr="00965626">
        <w:rPr>
          <w:rFonts w:ascii="Times New Roman" w:hAnsi="Times New Roman"/>
          <w:sz w:val="24"/>
          <w:szCs w:val="24"/>
        </w:rPr>
        <w:t> </w:t>
      </w:r>
      <w:r w:rsidRPr="00965626">
        <w:rPr>
          <w:rFonts w:ascii="Times New Roman" w:hAnsi="Times New Roman"/>
          <w:sz w:val="24"/>
          <w:szCs w:val="24"/>
          <w:lang w:val="ru-RU"/>
        </w:rPr>
        <w:t>Толстой: «Он всегда был весел, добр, подвижен, всем доволен, ко всем ласков, скромен, всем готов услужить, из всего выводил для себя поучение, посещал больных, утешал печальных, делился последним с неимущими. Жить Сковороде везде было легко, потому что он довольствовался очень малым. Спал он на жёсткой постели где попало, вставал до зари и любил один ходить по полям, лугам и лесам, обдумывая свои мысли. Одежду носил самую дешёвую, старую и простую, ел один раз в день и питался только кореньями, молоком и хлебом. Не ел ни мяса, ни рыбы».</w:t>
      </w:r>
    </w:p>
    <w:p w:rsidR="00B03B7F" w:rsidRPr="00965626" w:rsidRDefault="00B03B7F" w:rsidP="00B03B7F">
      <w:pPr>
        <w:tabs>
          <w:tab w:val="left" w:pos="8640"/>
        </w:tabs>
        <w:spacing w:after="0" w:line="240" w:lineRule="auto"/>
        <w:ind w:firstLine="709"/>
        <w:jc w:val="both"/>
        <w:rPr>
          <w:rFonts w:ascii="Times New Roman" w:hAnsi="Times New Roman"/>
          <w:sz w:val="24"/>
          <w:szCs w:val="24"/>
          <w:lang w:val="uk-UA"/>
        </w:rPr>
      </w:pPr>
      <w:r w:rsidRPr="00965626">
        <w:rPr>
          <w:rFonts w:ascii="Times New Roman" w:hAnsi="Times New Roman"/>
          <w:sz w:val="24"/>
          <w:szCs w:val="24"/>
          <w:lang w:val="ru-RU"/>
        </w:rPr>
        <w:t>Ко</w:t>
      </w:r>
      <w:r w:rsidRPr="00965626">
        <w:rPr>
          <w:rFonts w:ascii="Times New Roman" w:hAnsi="Times New Roman"/>
          <w:sz w:val="24"/>
          <w:szCs w:val="24"/>
          <w:lang w:val="uk-UA"/>
        </w:rPr>
        <w:t>ли</w:t>
      </w:r>
      <w:r w:rsidRPr="00965626">
        <w:rPr>
          <w:rFonts w:ascii="Times New Roman" w:hAnsi="Times New Roman"/>
          <w:sz w:val="24"/>
          <w:szCs w:val="24"/>
          <w:lang w:val="ru-RU"/>
        </w:rPr>
        <w:t xml:space="preserve"> Григорій Савич </w:t>
      </w:r>
      <w:r w:rsidRPr="00965626">
        <w:rPr>
          <w:rFonts w:ascii="Times New Roman" w:hAnsi="Times New Roman"/>
          <w:sz w:val="24"/>
          <w:szCs w:val="24"/>
          <w:lang w:val="uk-UA"/>
        </w:rPr>
        <w:t>почав викладати у</w:t>
      </w:r>
      <w:r w:rsidRPr="00965626">
        <w:rPr>
          <w:rFonts w:ascii="Times New Roman" w:hAnsi="Times New Roman"/>
          <w:sz w:val="24"/>
          <w:szCs w:val="24"/>
          <w:lang w:val="ru-RU"/>
        </w:rPr>
        <w:t xml:space="preserve"> Перея</w:t>
      </w:r>
      <w:r w:rsidRPr="00965626">
        <w:rPr>
          <w:rFonts w:ascii="Times New Roman" w:hAnsi="Times New Roman"/>
          <w:sz w:val="24"/>
          <w:szCs w:val="24"/>
          <w:lang w:val="uk-UA"/>
        </w:rPr>
        <w:t>с</w:t>
      </w:r>
      <w:r w:rsidRPr="00965626">
        <w:rPr>
          <w:rFonts w:ascii="Times New Roman" w:hAnsi="Times New Roman"/>
          <w:sz w:val="24"/>
          <w:szCs w:val="24"/>
          <w:lang w:val="ru-RU"/>
        </w:rPr>
        <w:t>лавс</w:t>
      </w:r>
      <w:r w:rsidRPr="00965626">
        <w:rPr>
          <w:rFonts w:ascii="Times New Roman" w:hAnsi="Times New Roman"/>
          <w:sz w:val="24"/>
          <w:szCs w:val="24"/>
          <w:lang w:val="uk-UA"/>
        </w:rPr>
        <w:t>ь</w:t>
      </w:r>
      <w:r w:rsidRPr="00965626">
        <w:rPr>
          <w:rFonts w:ascii="Times New Roman" w:hAnsi="Times New Roman"/>
          <w:sz w:val="24"/>
          <w:szCs w:val="24"/>
          <w:lang w:val="ru-RU"/>
        </w:rPr>
        <w:t>к</w:t>
      </w:r>
      <w:r w:rsidRPr="00965626">
        <w:rPr>
          <w:rFonts w:ascii="Times New Roman" w:hAnsi="Times New Roman"/>
          <w:sz w:val="24"/>
          <w:szCs w:val="24"/>
          <w:lang w:val="uk-UA"/>
        </w:rPr>
        <w:t>і</w:t>
      </w:r>
      <w:r w:rsidRPr="00965626">
        <w:rPr>
          <w:rFonts w:ascii="Times New Roman" w:hAnsi="Times New Roman"/>
          <w:sz w:val="24"/>
          <w:szCs w:val="24"/>
          <w:lang w:val="ru-RU"/>
        </w:rPr>
        <w:t>й сем</w:t>
      </w:r>
      <w:r w:rsidRPr="00965626">
        <w:rPr>
          <w:rFonts w:ascii="Times New Roman" w:hAnsi="Times New Roman"/>
          <w:sz w:val="24"/>
          <w:szCs w:val="24"/>
          <w:lang w:val="uk-UA"/>
        </w:rPr>
        <w:t>і</w:t>
      </w:r>
      <w:r w:rsidRPr="00965626">
        <w:rPr>
          <w:rFonts w:ascii="Times New Roman" w:hAnsi="Times New Roman"/>
          <w:sz w:val="24"/>
          <w:szCs w:val="24"/>
          <w:lang w:val="ru-RU"/>
        </w:rPr>
        <w:t>нар</w:t>
      </w:r>
      <w:r w:rsidRPr="00965626">
        <w:rPr>
          <w:rFonts w:ascii="Times New Roman" w:hAnsi="Times New Roman"/>
          <w:sz w:val="24"/>
          <w:szCs w:val="24"/>
          <w:lang w:val="uk-UA"/>
        </w:rPr>
        <w:t>ії</w:t>
      </w:r>
      <w:r w:rsidRPr="00965626">
        <w:rPr>
          <w:rFonts w:ascii="Times New Roman" w:hAnsi="Times New Roman"/>
          <w:sz w:val="24"/>
          <w:szCs w:val="24"/>
          <w:lang w:val="ru-RU"/>
        </w:rPr>
        <w:t xml:space="preserve">, </w:t>
      </w:r>
      <w:r w:rsidRPr="00965626">
        <w:rPr>
          <w:rFonts w:ascii="Times New Roman" w:hAnsi="Times New Roman"/>
          <w:sz w:val="24"/>
          <w:szCs w:val="24"/>
          <w:lang w:val="uk-UA"/>
        </w:rPr>
        <w:t>ни</w:t>
      </w:r>
      <w:r w:rsidRPr="00965626">
        <w:rPr>
          <w:rFonts w:ascii="Times New Roman" w:hAnsi="Times New Roman"/>
          <w:sz w:val="24"/>
          <w:szCs w:val="24"/>
          <w:lang w:val="ru-RU"/>
        </w:rPr>
        <w:t>м б</w:t>
      </w:r>
      <w:r w:rsidRPr="00965626">
        <w:rPr>
          <w:rFonts w:ascii="Times New Roman" w:hAnsi="Times New Roman"/>
          <w:sz w:val="24"/>
          <w:szCs w:val="24"/>
          <w:lang w:val="uk-UA"/>
        </w:rPr>
        <w:t>у</w:t>
      </w:r>
      <w:r w:rsidRPr="00965626">
        <w:rPr>
          <w:rFonts w:ascii="Times New Roman" w:hAnsi="Times New Roman"/>
          <w:sz w:val="24"/>
          <w:szCs w:val="24"/>
          <w:lang w:val="ru-RU"/>
        </w:rPr>
        <w:t>ло написано «Руководство о по</w:t>
      </w:r>
      <w:r w:rsidRPr="00965626">
        <w:rPr>
          <w:rFonts w:ascii="Times New Roman" w:hAnsi="Times New Roman"/>
          <w:sz w:val="24"/>
          <w:szCs w:val="24"/>
          <w:lang w:val="uk-UA"/>
        </w:rPr>
        <w:t>е</w:t>
      </w:r>
      <w:r w:rsidRPr="00965626">
        <w:rPr>
          <w:rFonts w:ascii="Times New Roman" w:hAnsi="Times New Roman"/>
          <w:sz w:val="24"/>
          <w:szCs w:val="24"/>
          <w:lang w:val="ru-RU"/>
        </w:rPr>
        <w:t>з</w:t>
      </w:r>
      <w:r w:rsidRPr="00965626">
        <w:rPr>
          <w:rFonts w:ascii="Times New Roman" w:hAnsi="Times New Roman"/>
          <w:sz w:val="24"/>
          <w:szCs w:val="24"/>
          <w:lang w:val="uk-UA"/>
        </w:rPr>
        <w:t>ії</w:t>
      </w:r>
      <w:r w:rsidRPr="00965626">
        <w:rPr>
          <w:rFonts w:ascii="Times New Roman" w:hAnsi="Times New Roman"/>
          <w:sz w:val="24"/>
          <w:szCs w:val="24"/>
          <w:lang w:val="ru-RU"/>
        </w:rPr>
        <w:t xml:space="preserve">», яке </w:t>
      </w:r>
      <w:r w:rsidRPr="00965626">
        <w:rPr>
          <w:rFonts w:ascii="Times New Roman" w:hAnsi="Times New Roman"/>
          <w:sz w:val="24"/>
          <w:szCs w:val="24"/>
          <w:lang w:val="uk-UA"/>
        </w:rPr>
        <w:t xml:space="preserve"> </w:t>
      </w:r>
      <w:r w:rsidRPr="00965626">
        <w:rPr>
          <w:rFonts w:ascii="Times New Roman" w:hAnsi="Times New Roman"/>
          <w:sz w:val="24"/>
          <w:szCs w:val="24"/>
          <w:lang w:val="ru-RU"/>
        </w:rPr>
        <w:t xml:space="preserve"> не </w:t>
      </w:r>
      <w:r w:rsidRPr="00965626">
        <w:rPr>
          <w:rFonts w:ascii="Times New Roman" w:hAnsi="Times New Roman"/>
          <w:sz w:val="24"/>
          <w:szCs w:val="24"/>
          <w:lang w:val="uk-UA"/>
        </w:rPr>
        <w:t>сподобалось</w:t>
      </w:r>
      <w:r w:rsidRPr="00965626">
        <w:rPr>
          <w:rFonts w:ascii="Times New Roman" w:hAnsi="Times New Roman"/>
          <w:sz w:val="24"/>
          <w:szCs w:val="24"/>
          <w:lang w:val="ru-RU"/>
        </w:rPr>
        <w:t xml:space="preserve"> перея</w:t>
      </w:r>
      <w:r w:rsidRPr="00965626">
        <w:rPr>
          <w:rFonts w:ascii="Times New Roman" w:hAnsi="Times New Roman"/>
          <w:sz w:val="24"/>
          <w:szCs w:val="24"/>
          <w:lang w:val="uk-UA"/>
        </w:rPr>
        <w:t>с</w:t>
      </w:r>
      <w:r w:rsidRPr="00965626">
        <w:rPr>
          <w:rFonts w:ascii="Times New Roman" w:hAnsi="Times New Roman"/>
          <w:sz w:val="24"/>
          <w:szCs w:val="24"/>
          <w:lang w:val="ru-RU"/>
        </w:rPr>
        <w:t>лавс</w:t>
      </w:r>
      <w:r w:rsidRPr="00965626">
        <w:rPr>
          <w:rFonts w:ascii="Times New Roman" w:hAnsi="Times New Roman"/>
          <w:sz w:val="24"/>
          <w:szCs w:val="24"/>
          <w:lang w:val="uk-UA"/>
        </w:rPr>
        <w:t>ь</w:t>
      </w:r>
      <w:r w:rsidRPr="00965626">
        <w:rPr>
          <w:rFonts w:ascii="Times New Roman" w:hAnsi="Times New Roman"/>
          <w:sz w:val="24"/>
          <w:szCs w:val="24"/>
          <w:lang w:val="ru-RU"/>
        </w:rPr>
        <w:t xml:space="preserve">кому </w:t>
      </w:r>
      <w:r w:rsidRPr="00965626">
        <w:rPr>
          <w:rFonts w:ascii="Times New Roman" w:hAnsi="Times New Roman"/>
          <w:sz w:val="24"/>
          <w:szCs w:val="24"/>
          <w:lang w:val="uk-UA"/>
        </w:rPr>
        <w:t>є</w:t>
      </w:r>
      <w:r w:rsidRPr="00965626">
        <w:rPr>
          <w:rFonts w:ascii="Times New Roman" w:hAnsi="Times New Roman"/>
          <w:sz w:val="24"/>
          <w:szCs w:val="24"/>
          <w:lang w:val="ru-RU"/>
        </w:rPr>
        <w:t xml:space="preserve">пископу. За </w:t>
      </w:r>
      <w:r w:rsidRPr="00965626">
        <w:rPr>
          <w:rFonts w:ascii="Times New Roman" w:hAnsi="Times New Roman"/>
          <w:sz w:val="24"/>
          <w:szCs w:val="24"/>
          <w:lang w:val="uk-UA"/>
        </w:rPr>
        <w:t xml:space="preserve">відмову </w:t>
      </w:r>
      <w:r w:rsidRPr="00965626">
        <w:rPr>
          <w:rFonts w:ascii="Times New Roman" w:hAnsi="Times New Roman"/>
          <w:sz w:val="24"/>
          <w:szCs w:val="24"/>
          <w:lang w:val="ru-RU"/>
        </w:rPr>
        <w:t>Сковород</w:t>
      </w:r>
      <w:r w:rsidRPr="00965626">
        <w:rPr>
          <w:rFonts w:ascii="Times New Roman" w:hAnsi="Times New Roman"/>
          <w:sz w:val="24"/>
          <w:szCs w:val="24"/>
          <w:lang w:val="uk-UA"/>
        </w:rPr>
        <w:t>и</w:t>
      </w:r>
      <w:r w:rsidRPr="00965626">
        <w:rPr>
          <w:rFonts w:ascii="Times New Roman" w:hAnsi="Times New Roman"/>
          <w:sz w:val="24"/>
          <w:szCs w:val="24"/>
          <w:lang w:val="ru-RU"/>
        </w:rPr>
        <w:t xml:space="preserve"> </w:t>
      </w:r>
      <w:r w:rsidRPr="00965626">
        <w:rPr>
          <w:rFonts w:ascii="Times New Roman" w:hAnsi="Times New Roman"/>
          <w:sz w:val="24"/>
          <w:szCs w:val="24"/>
          <w:lang w:val="uk-UA"/>
        </w:rPr>
        <w:t>викладати</w:t>
      </w:r>
      <w:r w:rsidRPr="00965626">
        <w:rPr>
          <w:rFonts w:ascii="Times New Roman" w:hAnsi="Times New Roman"/>
          <w:sz w:val="24"/>
          <w:szCs w:val="24"/>
          <w:lang w:val="ru-RU"/>
        </w:rPr>
        <w:t xml:space="preserve"> предмет по</w:t>
      </w:r>
      <w:r w:rsidRPr="00965626">
        <w:rPr>
          <w:rFonts w:ascii="Times New Roman" w:hAnsi="Times New Roman"/>
          <w:sz w:val="24"/>
          <w:szCs w:val="24"/>
          <w:lang w:val="uk-UA"/>
        </w:rPr>
        <w:t>-</w:t>
      </w:r>
      <w:r w:rsidRPr="00965626">
        <w:rPr>
          <w:rFonts w:ascii="Times New Roman" w:hAnsi="Times New Roman"/>
          <w:sz w:val="24"/>
          <w:szCs w:val="24"/>
          <w:lang w:val="ru-RU"/>
        </w:rPr>
        <w:t>стар</w:t>
      </w:r>
      <w:r w:rsidRPr="00965626">
        <w:rPr>
          <w:rFonts w:ascii="Times New Roman" w:hAnsi="Times New Roman"/>
          <w:sz w:val="24"/>
          <w:szCs w:val="24"/>
          <w:lang w:val="uk-UA"/>
        </w:rPr>
        <w:t>ому</w:t>
      </w:r>
      <w:r w:rsidRPr="00965626">
        <w:rPr>
          <w:rFonts w:ascii="Times New Roman" w:hAnsi="Times New Roman"/>
          <w:sz w:val="24"/>
          <w:szCs w:val="24"/>
          <w:lang w:val="ru-RU"/>
        </w:rPr>
        <w:t xml:space="preserve">, </w:t>
      </w:r>
      <w:r w:rsidRPr="00965626">
        <w:rPr>
          <w:rFonts w:ascii="Times New Roman" w:hAnsi="Times New Roman"/>
          <w:sz w:val="24"/>
          <w:szCs w:val="24"/>
          <w:lang w:val="uk-UA"/>
        </w:rPr>
        <w:t>його звільнили з посади викладача</w:t>
      </w:r>
      <w:r w:rsidRPr="00965626">
        <w:rPr>
          <w:rFonts w:ascii="Times New Roman" w:hAnsi="Times New Roman"/>
          <w:sz w:val="24"/>
          <w:szCs w:val="24"/>
          <w:lang w:val="ru-RU"/>
        </w:rPr>
        <w:t>.</w:t>
      </w:r>
      <w:r w:rsidRPr="00965626">
        <w:rPr>
          <w:rFonts w:ascii="Times New Roman" w:hAnsi="Times New Roman"/>
          <w:sz w:val="24"/>
          <w:szCs w:val="24"/>
          <w:lang w:val="uk-UA"/>
        </w:rPr>
        <w:t xml:space="preserve"> Та Григорію Савичу головне було слухатися свого серця, він ніколи не чіпався за чини. Він відповів єпископу, що своєї душі змінити він не може, та й пішов з посади.</w:t>
      </w:r>
    </w:p>
    <w:p w:rsidR="00B03B7F" w:rsidRPr="00965626" w:rsidRDefault="00B03B7F" w:rsidP="00B03B7F">
      <w:pPr>
        <w:spacing w:after="0" w:line="240" w:lineRule="auto"/>
        <w:ind w:firstLine="709"/>
        <w:jc w:val="both"/>
        <w:rPr>
          <w:rFonts w:ascii="Times New Roman" w:hAnsi="Times New Roman"/>
          <w:sz w:val="24"/>
          <w:szCs w:val="24"/>
          <w:lang w:val="uk-UA"/>
        </w:rPr>
      </w:pPr>
      <w:r w:rsidRPr="00965626">
        <w:rPr>
          <w:rFonts w:ascii="Times New Roman" w:hAnsi="Times New Roman"/>
          <w:sz w:val="24"/>
          <w:szCs w:val="24"/>
          <w:lang w:val="uk-UA"/>
        </w:rPr>
        <w:t xml:space="preserve">Історія свідчить, що умовляли Григорія Савича і у Троїцько-Сергієвій Лаврі залишитись, та він не схотів. Білгородський епископ Іосиф Міткевич пропонував Сковороді стати ченцем, обіцяючи скоро вивести на високі духовні посади, дати архієрейство. Сковорода побачив у цьому спокусу та відмовився. </w:t>
      </w:r>
      <w:r w:rsidRPr="00965626">
        <w:rPr>
          <w:rFonts w:ascii="Times New Roman" w:hAnsi="Times New Roman"/>
          <w:sz w:val="24"/>
          <w:szCs w:val="24"/>
          <w:lang w:val="ru-RU"/>
        </w:rPr>
        <w:t>У Ки</w:t>
      </w:r>
      <w:r w:rsidRPr="00965626">
        <w:rPr>
          <w:rFonts w:ascii="Times New Roman" w:hAnsi="Times New Roman"/>
          <w:sz w:val="24"/>
          <w:szCs w:val="24"/>
          <w:lang w:val="uk-UA"/>
        </w:rPr>
        <w:t>є</w:t>
      </w:r>
      <w:r w:rsidRPr="00965626">
        <w:rPr>
          <w:rFonts w:ascii="Times New Roman" w:hAnsi="Times New Roman"/>
          <w:sz w:val="24"/>
          <w:szCs w:val="24"/>
          <w:lang w:val="ru-RU"/>
        </w:rPr>
        <w:t>в</w:t>
      </w:r>
      <w:r w:rsidRPr="00965626">
        <w:rPr>
          <w:rFonts w:ascii="Times New Roman" w:hAnsi="Times New Roman"/>
          <w:sz w:val="24"/>
          <w:szCs w:val="24"/>
          <w:lang w:val="uk-UA"/>
        </w:rPr>
        <w:t>і</w:t>
      </w:r>
      <w:r w:rsidRPr="00965626">
        <w:rPr>
          <w:rFonts w:ascii="Times New Roman" w:hAnsi="Times New Roman"/>
          <w:sz w:val="24"/>
          <w:szCs w:val="24"/>
          <w:lang w:val="ru-RU"/>
        </w:rPr>
        <w:t>, в Лавр</w:t>
      </w:r>
      <w:r w:rsidRPr="00965626">
        <w:rPr>
          <w:rFonts w:ascii="Times New Roman" w:hAnsi="Times New Roman"/>
          <w:sz w:val="24"/>
          <w:szCs w:val="24"/>
          <w:lang w:val="uk-UA"/>
        </w:rPr>
        <w:t>і</w:t>
      </w:r>
      <w:r w:rsidRPr="00965626">
        <w:rPr>
          <w:rFonts w:ascii="Times New Roman" w:hAnsi="Times New Roman"/>
          <w:sz w:val="24"/>
          <w:szCs w:val="24"/>
          <w:lang w:val="ru-RU"/>
        </w:rPr>
        <w:t xml:space="preserve"> у</w:t>
      </w:r>
      <w:r w:rsidRPr="00965626">
        <w:rPr>
          <w:rFonts w:ascii="Times New Roman" w:hAnsi="Times New Roman"/>
          <w:sz w:val="24"/>
          <w:szCs w:val="24"/>
          <w:lang w:val="uk-UA"/>
        </w:rPr>
        <w:t>мовля</w:t>
      </w:r>
      <w:r w:rsidRPr="00965626">
        <w:rPr>
          <w:rFonts w:ascii="Times New Roman" w:hAnsi="Times New Roman"/>
          <w:sz w:val="24"/>
          <w:szCs w:val="24"/>
          <w:lang w:val="ru-RU"/>
        </w:rPr>
        <w:t xml:space="preserve">ли </w:t>
      </w:r>
      <w:r w:rsidRPr="00965626">
        <w:rPr>
          <w:rFonts w:ascii="Times New Roman" w:hAnsi="Times New Roman"/>
          <w:sz w:val="24"/>
          <w:szCs w:val="24"/>
          <w:lang w:val="uk-UA"/>
        </w:rPr>
        <w:t>йо</w:t>
      </w:r>
      <w:r w:rsidRPr="00965626">
        <w:rPr>
          <w:rFonts w:ascii="Times New Roman" w:hAnsi="Times New Roman"/>
          <w:sz w:val="24"/>
          <w:szCs w:val="24"/>
          <w:lang w:val="ru-RU"/>
        </w:rPr>
        <w:t>го товариш</w:t>
      </w:r>
      <w:r w:rsidRPr="00965626">
        <w:rPr>
          <w:rFonts w:ascii="Times New Roman" w:hAnsi="Times New Roman"/>
          <w:sz w:val="24"/>
          <w:szCs w:val="24"/>
          <w:lang w:val="uk-UA"/>
        </w:rPr>
        <w:t>і</w:t>
      </w:r>
      <w:r w:rsidRPr="00965626">
        <w:rPr>
          <w:rFonts w:ascii="Times New Roman" w:hAnsi="Times New Roman"/>
          <w:sz w:val="24"/>
          <w:szCs w:val="24"/>
          <w:lang w:val="ru-RU"/>
        </w:rPr>
        <w:t xml:space="preserve"> по академ</w:t>
      </w:r>
      <w:r w:rsidRPr="00965626">
        <w:rPr>
          <w:rFonts w:ascii="Times New Roman" w:hAnsi="Times New Roman"/>
          <w:sz w:val="24"/>
          <w:szCs w:val="24"/>
          <w:lang w:val="uk-UA"/>
        </w:rPr>
        <w:t>ії</w:t>
      </w:r>
      <w:r w:rsidRPr="00965626">
        <w:rPr>
          <w:rFonts w:ascii="Times New Roman" w:hAnsi="Times New Roman"/>
          <w:sz w:val="24"/>
          <w:szCs w:val="24"/>
          <w:lang w:val="ru-RU"/>
        </w:rPr>
        <w:t xml:space="preserve"> </w:t>
      </w:r>
      <w:r w:rsidRPr="00965626">
        <w:rPr>
          <w:rFonts w:ascii="Times New Roman" w:hAnsi="Times New Roman"/>
          <w:sz w:val="24"/>
          <w:szCs w:val="24"/>
          <w:lang w:val="uk-UA"/>
        </w:rPr>
        <w:t>покинути мандрування та залишитися у</w:t>
      </w:r>
      <w:r w:rsidRPr="00965626">
        <w:rPr>
          <w:rFonts w:ascii="Times New Roman" w:hAnsi="Times New Roman"/>
          <w:sz w:val="24"/>
          <w:szCs w:val="24"/>
          <w:lang w:val="ru-RU"/>
        </w:rPr>
        <w:t xml:space="preserve"> Лавр</w:t>
      </w:r>
      <w:r w:rsidRPr="00965626">
        <w:rPr>
          <w:rFonts w:ascii="Times New Roman" w:hAnsi="Times New Roman"/>
          <w:sz w:val="24"/>
          <w:szCs w:val="24"/>
          <w:lang w:val="uk-UA"/>
        </w:rPr>
        <w:t>і</w:t>
      </w:r>
      <w:r w:rsidRPr="00965626">
        <w:rPr>
          <w:rFonts w:ascii="Times New Roman" w:hAnsi="Times New Roman"/>
          <w:sz w:val="24"/>
          <w:szCs w:val="24"/>
          <w:lang w:val="ru-RU"/>
        </w:rPr>
        <w:t>, говоря</w:t>
      </w:r>
      <w:r w:rsidRPr="00965626">
        <w:rPr>
          <w:rFonts w:ascii="Times New Roman" w:hAnsi="Times New Roman"/>
          <w:sz w:val="24"/>
          <w:szCs w:val="24"/>
          <w:lang w:val="uk-UA"/>
        </w:rPr>
        <w:t>чи</w:t>
      </w:r>
      <w:r w:rsidRPr="00965626">
        <w:rPr>
          <w:rFonts w:ascii="Times New Roman" w:hAnsi="Times New Roman"/>
          <w:sz w:val="24"/>
          <w:szCs w:val="24"/>
          <w:lang w:val="ru-RU"/>
        </w:rPr>
        <w:t>: «</w:t>
      </w:r>
      <w:r w:rsidRPr="00965626">
        <w:rPr>
          <w:rFonts w:ascii="Times New Roman" w:hAnsi="Times New Roman"/>
          <w:sz w:val="24"/>
          <w:szCs w:val="24"/>
          <w:lang w:val="uk-UA"/>
        </w:rPr>
        <w:t>Годі вже тобі блукати по світу, пора пристати до</w:t>
      </w:r>
      <w:r w:rsidRPr="00965626">
        <w:rPr>
          <w:rFonts w:ascii="Times New Roman" w:hAnsi="Times New Roman"/>
          <w:sz w:val="24"/>
          <w:szCs w:val="24"/>
          <w:lang w:val="ru-RU"/>
        </w:rPr>
        <w:t xml:space="preserve"> берег</w:t>
      </w:r>
      <w:r w:rsidRPr="00965626">
        <w:rPr>
          <w:rFonts w:ascii="Times New Roman" w:hAnsi="Times New Roman"/>
          <w:sz w:val="24"/>
          <w:szCs w:val="24"/>
          <w:lang w:val="uk-UA"/>
        </w:rPr>
        <w:t>а</w:t>
      </w:r>
      <w:r w:rsidRPr="00965626">
        <w:rPr>
          <w:rFonts w:ascii="Times New Roman" w:hAnsi="Times New Roman"/>
          <w:sz w:val="24"/>
          <w:szCs w:val="24"/>
          <w:lang w:val="ru-RU"/>
        </w:rPr>
        <w:t>. М</w:t>
      </w:r>
      <w:r w:rsidRPr="00965626">
        <w:rPr>
          <w:rFonts w:ascii="Times New Roman" w:hAnsi="Times New Roman"/>
          <w:sz w:val="24"/>
          <w:szCs w:val="24"/>
          <w:lang w:val="uk-UA"/>
        </w:rPr>
        <w:t>и</w:t>
      </w:r>
      <w:r w:rsidRPr="00965626">
        <w:rPr>
          <w:rFonts w:ascii="Times New Roman" w:hAnsi="Times New Roman"/>
          <w:sz w:val="24"/>
          <w:szCs w:val="24"/>
          <w:lang w:val="ru-RU"/>
        </w:rPr>
        <w:t xml:space="preserve"> зна</w:t>
      </w:r>
      <w:r w:rsidRPr="00965626">
        <w:rPr>
          <w:rFonts w:ascii="Times New Roman" w:hAnsi="Times New Roman"/>
          <w:sz w:val="24"/>
          <w:szCs w:val="24"/>
          <w:lang w:val="uk-UA"/>
        </w:rPr>
        <w:t>є</w:t>
      </w:r>
      <w:r w:rsidRPr="00965626">
        <w:rPr>
          <w:rFonts w:ascii="Times New Roman" w:hAnsi="Times New Roman"/>
          <w:sz w:val="24"/>
          <w:szCs w:val="24"/>
          <w:lang w:val="ru-RU"/>
        </w:rPr>
        <w:t>м</w:t>
      </w:r>
      <w:r w:rsidRPr="00965626">
        <w:rPr>
          <w:rFonts w:ascii="Times New Roman" w:hAnsi="Times New Roman"/>
          <w:sz w:val="24"/>
          <w:szCs w:val="24"/>
          <w:lang w:val="uk-UA"/>
        </w:rPr>
        <w:t xml:space="preserve">о  </w:t>
      </w:r>
      <w:r w:rsidRPr="00965626">
        <w:rPr>
          <w:rFonts w:ascii="Times New Roman" w:hAnsi="Times New Roman"/>
          <w:sz w:val="24"/>
          <w:szCs w:val="24"/>
          <w:lang w:val="ru-RU"/>
        </w:rPr>
        <w:t xml:space="preserve"> тв</w:t>
      </w:r>
      <w:r w:rsidRPr="00965626">
        <w:rPr>
          <w:rFonts w:ascii="Times New Roman" w:hAnsi="Times New Roman"/>
          <w:sz w:val="24"/>
          <w:szCs w:val="24"/>
          <w:lang w:val="uk-UA"/>
        </w:rPr>
        <w:t>ій</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розум, твою науку – зоставайся з нами. Свята </w:t>
      </w:r>
      <w:r w:rsidRPr="00965626">
        <w:rPr>
          <w:rFonts w:ascii="Times New Roman" w:hAnsi="Times New Roman"/>
          <w:sz w:val="24"/>
          <w:szCs w:val="24"/>
          <w:lang w:val="ru-RU"/>
        </w:rPr>
        <w:t>Лавра при</w:t>
      </w:r>
      <w:r w:rsidRPr="00965626">
        <w:rPr>
          <w:rFonts w:ascii="Times New Roman" w:hAnsi="Times New Roman"/>
          <w:sz w:val="24"/>
          <w:szCs w:val="24"/>
          <w:lang w:val="uk-UA"/>
        </w:rPr>
        <w:t>й</w:t>
      </w:r>
      <w:r w:rsidRPr="00965626">
        <w:rPr>
          <w:rFonts w:ascii="Times New Roman" w:hAnsi="Times New Roman"/>
          <w:sz w:val="24"/>
          <w:szCs w:val="24"/>
          <w:lang w:val="ru-RU"/>
        </w:rPr>
        <w:t>ме теб</w:t>
      </w:r>
      <w:r w:rsidRPr="00965626">
        <w:rPr>
          <w:rFonts w:ascii="Times New Roman" w:hAnsi="Times New Roman"/>
          <w:sz w:val="24"/>
          <w:szCs w:val="24"/>
          <w:lang w:val="uk-UA"/>
        </w:rPr>
        <w:t>е</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як своє чадо, і </w:t>
      </w:r>
      <w:r w:rsidRPr="00965626">
        <w:rPr>
          <w:rFonts w:ascii="Times New Roman" w:hAnsi="Times New Roman"/>
          <w:sz w:val="24"/>
          <w:szCs w:val="24"/>
          <w:lang w:val="ru-RU"/>
        </w:rPr>
        <w:t>будеш</w:t>
      </w:r>
      <w:r w:rsidRPr="00965626">
        <w:rPr>
          <w:rFonts w:ascii="Times New Roman" w:hAnsi="Times New Roman"/>
          <w:sz w:val="24"/>
          <w:szCs w:val="24"/>
          <w:lang w:val="uk-UA"/>
        </w:rPr>
        <w:t xml:space="preserve"> ти прикраса обителі і</w:t>
      </w:r>
      <w:r w:rsidRPr="00965626">
        <w:rPr>
          <w:rFonts w:ascii="Times New Roman" w:hAnsi="Times New Roman"/>
          <w:sz w:val="24"/>
          <w:szCs w:val="24"/>
          <w:lang w:val="ru-RU"/>
        </w:rPr>
        <w:t xml:space="preserve"> сто</w:t>
      </w:r>
      <w:r w:rsidRPr="00965626">
        <w:rPr>
          <w:rFonts w:ascii="Times New Roman" w:hAnsi="Times New Roman"/>
          <w:sz w:val="24"/>
          <w:szCs w:val="24"/>
          <w:lang w:val="uk-UA"/>
        </w:rPr>
        <w:t>в</w:t>
      </w:r>
      <w:r w:rsidRPr="00965626">
        <w:rPr>
          <w:rFonts w:ascii="Times New Roman" w:hAnsi="Times New Roman"/>
          <w:sz w:val="24"/>
          <w:szCs w:val="24"/>
          <w:lang w:val="ru-RU"/>
        </w:rPr>
        <w:t xml:space="preserve">п церкви». Григорій Савич розсердився : «Ах, </w:t>
      </w:r>
      <w:r w:rsidRPr="00965626">
        <w:rPr>
          <w:rFonts w:ascii="Times New Roman" w:hAnsi="Times New Roman"/>
          <w:sz w:val="24"/>
          <w:szCs w:val="24"/>
          <w:lang w:val="uk-UA"/>
        </w:rPr>
        <w:t xml:space="preserve">отці </w:t>
      </w:r>
      <w:r w:rsidRPr="00965626">
        <w:rPr>
          <w:rFonts w:ascii="Times New Roman" w:hAnsi="Times New Roman"/>
          <w:sz w:val="24"/>
          <w:szCs w:val="24"/>
          <w:lang w:val="ru-RU"/>
        </w:rPr>
        <w:t>преподобн</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Нащо тут ще більше стовпів: досить уже й </w:t>
      </w:r>
      <w:r w:rsidRPr="00965626">
        <w:rPr>
          <w:rFonts w:ascii="Times New Roman" w:hAnsi="Times New Roman"/>
          <w:sz w:val="24"/>
          <w:szCs w:val="24"/>
          <w:lang w:val="ru-RU"/>
        </w:rPr>
        <w:t xml:space="preserve"> вас, сто</w:t>
      </w:r>
      <w:r w:rsidRPr="00965626">
        <w:rPr>
          <w:rFonts w:ascii="Times New Roman" w:hAnsi="Times New Roman"/>
          <w:sz w:val="24"/>
          <w:szCs w:val="24"/>
          <w:lang w:val="uk-UA"/>
        </w:rPr>
        <w:t>впів</w:t>
      </w:r>
      <w:r w:rsidRPr="00965626">
        <w:rPr>
          <w:rFonts w:ascii="Times New Roman" w:hAnsi="Times New Roman"/>
          <w:sz w:val="24"/>
          <w:szCs w:val="24"/>
          <w:lang w:val="ru-RU"/>
        </w:rPr>
        <w:t xml:space="preserve"> неот</w:t>
      </w:r>
      <w:r w:rsidRPr="00965626">
        <w:rPr>
          <w:rFonts w:ascii="Times New Roman" w:hAnsi="Times New Roman"/>
          <w:sz w:val="24"/>
          <w:szCs w:val="24"/>
          <w:lang w:val="uk-UA"/>
        </w:rPr>
        <w:t>е</w:t>
      </w:r>
      <w:r w:rsidRPr="00965626">
        <w:rPr>
          <w:rFonts w:ascii="Times New Roman" w:hAnsi="Times New Roman"/>
          <w:sz w:val="24"/>
          <w:szCs w:val="24"/>
          <w:lang w:val="ru-RU"/>
        </w:rPr>
        <w:t>сан</w:t>
      </w:r>
      <w:r w:rsidRPr="00965626">
        <w:rPr>
          <w:rFonts w:ascii="Times New Roman" w:hAnsi="Times New Roman"/>
          <w:sz w:val="24"/>
          <w:szCs w:val="24"/>
          <w:lang w:val="uk-UA"/>
        </w:rPr>
        <w:t>и</w:t>
      </w:r>
      <w:r w:rsidRPr="00965626">
        <w:rPr>
          <w:rFonts w:ascii="Times New Roman" w:hAnsi="Times New Roman"/>
          <w:sz w:val="24"/>
          <w:szCs w:val="24"/>
          <w:lang w:val="ru-RU"/>
        </w:rPr>
        <w:t>х</w:t>
      </w:r>
      <w:r w:rsidRPr="00965626">
        <w:rPr>
          <w:rFonts w:ascii="Times New Roman" w:hAnsi="Times New Roman"/>
          <w:sz w:val="24"/>
          <w:szCs w:val="24"/>
          <w:lang w:val="uk-UA"/>
        </w:rPr>
        <w:t xml:space="preserve"> у</w:t>
      </w:r>
      <w:r w:rsidRPr="00965626">
        <w:rPr>
          <w:rFonts w:ascii="Times New Roman" w:hAnsi="Times New Roman"/>
          <w:sz w:val="24"/>
          <w:szCs w:val="24"/>
          <w:lang w:val="ru-RU"/>
        </w:rPr>
        <w:t xml:space="preserve"> храм</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Б</w:t>
      </w:r>
      <w:r w:rsidRPr="00965626">
        <w:rPr>
          <w:rFonts w:ascii="Times New Roman" w:hAnsi="Times New Roman"/>
          <w:sz w:val="24"/>
          <w:szCs w:val="24"/>
          <w:lang w:val="ru-RU"/>
        </w:rPr>
        <w:t>ож</w:t>
      </w:r>
      <w:r w:rsidRPr="00965626">
        <w:rPr>
          <w:rFonts w:ascii="Times New Roman" w:hAnsi="Times New Roman"/>
          <w:sz w:val="24"/>
          <w:szCs w:val="24"/>
          <w:lang w:val="uk-UA"/>
        </w:rPr>
        <w:t>і</w:t>
      </w:r>
      <w:r w:rsidRPr="00965626">
        <w:rPr>
          <w:rFonts w:ascii="Times New Roman" w:hAnsi="Times New Roman"/>
          <w:sz w:val="24"/>
          <w:szCs w:val="24"/>
          <w:lang w:val="ru-RU"/>
        </w:rPr>
        <w:t>м».</w:t>
      </w:r>
      <w:r w:rsidRPr="00965626">
        <w:rPr>
          <w:rFonts w:ascii="Times New Roman" w:hAnsi="Times New Roman"/>
          <w:sz w:val="24"/>
          <w:szCs w:val="24"/>
          <w:lang w:val="uk-UA"/>
        </w:rPr>
        <w:t xml:space="preserve"> Ченці замовкли та тільки  переглядалися. А Сковорода говорив далі: «Ой, рясо, рясо! Як мало людей зробила ти преподобними і як багато зробила окаянними. Ловить людей сатана різними сітками: одних накриває сіткою багатства, других сіткою почестей, третіх сіткою слави, приятельства, знакомства, вигодами, утіхами, святинею. Але з усіх сіток найгірша – се чернеча ряса. Блажен, хто святість серця не у рясі сховав, а поклав у волі Господній». А іншого разу, коли його теж умовляли пі</w:t>
      </w:r>
      <w:r w:rsidRPr="00965626">
        <w:rPr>
          <w:rFonts w:ascii="Times New Roman" w:hAnsi="Times New Roman"/>
          <w:sz w:val="24"/>
          <w:szCs w:val="24"/>
          <w:lang w:val="ru-RU"/>
        </w:rPr>
        <w:t xml:space="preserve">ти </w:t>
      </w:r>
      <w:r w:rsidRPr="00965626">
        <w:rPr>
          <w:rFonts w:ascii="Times New Roman" w:hAnsi="Times New Roman"/>
          <w:sz w:val="24"/>
          <w:szCs w:val="24"/>
          <w:lang w:val="uk-UA"/>
        </w:rPr>
        <w:t>у</w:t>
      </w:r>
      <w:r w:rsidRPr="00965626">
        <w:rPr>
          <w:rFonts w:ascii="Times New Roman" w:hAnsi="Times New Roman"/>
          <w:sz w:val="24"/>
          <w:szCs w:val="24"/>
          <w:lang w:val="ru-RU"/>
        </w:rPr>
        <w:t xml:space="preserve"> монахи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стат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пропов</w:t>
      </w:r>
      <w:r w:rsidRPr="00965626">
        <w:rPr>
          <w:rFonts w:ascii="Times New Roman" w:hAnsi="Times New Roman"/>
          <w:sz w:val="24"/>
          <w:szCs w:val="24"/>
          <w:lang w:val="uk-UA"/>
        </w:rPr>
        <w:t>і</w:t>
      </w:r>
      <w:r w:rsidRPr="00965626">
        <w:rPr>
          <w:rFonts w:ascii="Times New Roman" w:hAnsi="Times New Roman"/>
          <w:sz w:val="24"/>
          <w:szCs w:val="24"/>
          <w:lang w:val="ru-RU"/>
        </w:rPr>
        <w:t>дником, об</w:t>
      </w:r>
      <w:r w:rsidRPr="00965626">
        <w:rPr>
          <w:rFonts w:ascii="Times New Roman" w:hAnsi="Times New Roman"/>
          <w:sz w:val="24"/>
          <w:szCs w:val="24"/>
          <w:lang w:val="uk-UA"/>
        </w:rPr>
        <w:t>іця</w:t>
      </w:r>
      <w:r w:rsidRPr="00965626">
        <w:rPr>
          <w:rFonts w:ascii="Times New Roman" w:hAnsi="Times New Roman"/>
          <w:sz w:val="24"/>
          <w:szCs w:val="24"/>
          <w:lang w:val="ru-RU"/>
        </w:rPr>
        <w:t xml:space="preserve">ючи  багатство, </w:t>
      </w:r>
      <w:r w:rsidRPr="00965626">
        <w:rPr>
          <w:rFonts w:ascii="Times New Roman" w:hAnsi="Times New Roman"/>
          <w:sz w:val="24"/>
          <w:szCs w:val="24"/>
          <w:lang w:val="uk-UA"/>
        </w:rPr>
        <w:t>шану</w:t>
      </w:r>
      <w:r w:rsidRPr="00965626">
        <w:rPr>
          <w:rFonts w:ascii="Times New Roman" w:hAnsi="Times New Roman"/>
          <w:sz w:val="24"/>
          <w:szCs w:val="24"/>
          <w:lang w:val="ru-RU"/>
        </w:rPr>
        <w:t xml:space="preserve">, славу </w:t>
      </w:r>
      <w:r w:rsidRPr="00965626">
        <w:rPr>
          <w:rFonts w:ascii="Times New Roman" w:hAnsi="Times New Roman"/>
          <w:sz w:val="24"/>
          <w:szCs w:val="24"/>
          <w:lang w:val="uk-UA"/>
        </w:rPr>
        <w:t>і</w:t>
      </w:r>
      <w:r w:rsidRPr="00965626">
        <w:rPr>
          <w:rFonts w:ascii="Times New Roman" w:hAnsi="Times New Roman"/>
          <w:sz w:val="24"/>
          <w:szCs w:val="24"/>
          <w:lang w:val="ru-RU"/>
        </w:rPr>
        <w:t xml:space="preserve"> довольство</w:t>
      </w:r>
      <w:r w:rsidRPr="00965626">
        <w:rPr>
          <w:rFonts w:ascii="Times New Roman" w:hAnsi="Times New Roman"/>
          <w:sz w:val="24"/>
          <w:szCs w:val="24"/>
          <w:lang w:val="uk-UA"/>
        </w:rPr>
        <w:t>, він відповів</w:t>
      </w:r>
      <w:r w:rsidRPr="00965626">
        <w:rPr>
          <w:rFonts w:ascii="Times New Roman" w:hAnsi="Times New Roman"/>
          <w:sz w:val="24"/>
          <w:szCs w:val="24"/>
          <w:lang w:val="ru-RU"/>
        </w:rPr>
        <w:t>: «Не хочу прибавлять лицем</w:t>
      </w:r>
      <w:r w:rsidRPr="00965626">
        <w:rPr>
          <w:rFonts w:ascii="Times New Roman" w:hAnsi="Times New Roman"/>
          <w:sz w:val="24"/>
          <w:szCs w:val="24"/>
          <w:lang w:val="uk-UA"/>
        </w:rPr>
        <w:t>і</w:t>
      </w:r>
      <w:r w:rsidRPr="00965626">
        <w:rPr>
          <w:rFonts w:ascii="Times New Roman" w:hAnsi="Times New Roman"/>
          <w:sz w:val="24"/>
          <w:szCs w:val="24"/>
          <w:lang w:val="ru-RU"/>
        </w:rPr>
        <w:t>р</w:t>
      </w:r>
      <w:r w:rsidRPr="00965626">
        <w:rPr>
          <w:rFonts w:ascii="Times New Roman" w:hAnsi="Times New Roman"/>
          <w:sz w:val="24"/>
          <w:szCs w:val="24"/>
          <w:lang w:val="uk-UA"/>
        </w:rPr>
        <w:t>і</w:t>
      </w:r>
      <w:r w:rsidRPr="00965626">
        <w:rPr>
          <w:rFonts w:ascii="Times New Roman" w:hAnsi="Times New Roman"/>
          <w:sz w:val="24"/>
          <w:szCs w:val="24"/>
          <w:lang w:val="ru-RU"/>
        </w:rPr>
        <w:t xml:space="preserve">в.  Кто хоче </w:t>
      </w:r>
      <w:r w:rsidRPr="00965626">
        <w:rPr>
          <w:rFonts w:ascii="Times New Roman" w:hAnsi="Times New Roman"/>
          <w:sz w:val="24"/>
          <w:szCs w:val="24"/>
          <w:lang w:val="uk-UA"/>
        </w:rPr>
        <w:t>ї</w:t>
      </w:r>
      <w:r w:rsidRPr="00965626">
        <w:rPr>
          <w:rFonts w:ascii="Times New Roman" w:hAnsi="Times New Roman"/>
          <w:sz w:val="24"/>
          <w:szCs w:val="24"/>
          <w:lang w:val="ru-RU"/>
        </w:rPr>
        <w:t>ст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жирно, пит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с</w:t>
      </w:r>
      <w:r w:rsidRPr="00965626">
        <w:rPr>
          <w:rFonts w:ascii="Times New Roman" w:hAnsi="Times New Roman"/>
          <w:sz w:val="24"/>
          <w:szCs w:val="24"/>
          <w:lang w:val="uk-UA"/>
        </w:rPr>
        <w:t>о</w:t>
      </w:r>
      <w:r w:rsidRPr="00965626">
        <w:rPr>
          <w:rFonts w:ascii="Times New Roman" w:hAnsi="Times New Roman"/>
          <w:sz w:val="24"/>
          <w:szCs w:val="24"/>
          <w:lang w:val="ru-RU"/>
        </w:rPr>
        <w:t>л</w:t>
      </w:r>
      <w:r w:rsidRPr="00965626">
        <w:rPr>
          <w:rFonts w:ascii="Times New Roman" w:hAnsi="Times New Roman"/>
          <w:sz w:val="24"/>
          <w:szCs w:val="24"/>
          <w:lang w:val="uk-UA"/>
        </w:rPr>
        <w:t>о</w:t>
      </w:r>
      <w:r w:rsidRPr="00965626">
        <w:rPr>
          <w:rFonts w:ascii="Times New Roman" w:hAnsi="Times New Roman"/>
          <w:sz w:val="24"/>
          <w:szCs w:val="24"/>
          <w:lang w:val="ru-RU"/>
        </w:rPr>
        <w:t xml:space="preserve">дко, </w:t>
      </w:r>
      <w:r w:rsidRPr="00965626">
        <w:rPr>
          <w:rFonts w:ascii="Times New Roman" w:hAnsi="Times New Roman"/>
          <w:sz w:val="24"/>
          <w:szCs w:val="24"/>
          <w:lang w:val="uk-UA"/>
        </w:rPr>
        <w:t>в</w:t>
      </w:r>
      <w:r w:rsidRPr="00965626">
        <w:rPr>
          <w:rFonts w:ascii="Times New Roman" w:hAnsi="Times New Roman"/>
          <w:sz w:val="24"/>
          <w:szCs w:val="24"/>
          <w:lang w:val="ru-RU"/>
        </w:rPr>
        <w:t>д</w:t>
      </w:r>
      <w:r w:rsidRPr="00965626">
        <w:rPr>
          <w:rFonts w:ascii="Times New Roman" w:hAnsi="Times New Roman"/>
          <w:sz w:val="24"/>
          <w:szCs w:val="24"/>
          <w:lang w:val="uk-UA"/>
        </w:rPr>
        <w:t>ягати</w:t>
      </w:r>
      <w:r w:rsidRPr="00965626">
        <w:rPr>
          <w:rFonts w:ascii="Times New Roman" w:hAnsi="Times New Roman"/>
          <w:sz w:val="24"/>
          <w:szCs w:val="24"/>
          <w:lang w:val="ru-RU"/>
        </w:rPr>
        <w:t xml:space="preserve">ся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спат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м’яко, т</w:t>
      </w:r>
      <w:r w:rsidRPr="00965626">
        <w:rPr>
          <w:rFonts w:ascii="Times New Roman" w:hAnsi="Times New Roman"/>
          <w:sz w:val="24"/>
          <w:szCs w:val="24"/>
          <w:lang w:val="uk-UA"/>
        </w:rPr>
        <w:t>і</w:t>
      </w:r>
      <w:r w:rsidRPr="00965626">
        <w:rPr>
          <w:rFonts w:ascii="Times New Roman" w:hAnsi="Times New Roman"/>
          <w:sz w:val="24"/>
          <w:szCs w:val="24"/>
          <w:lang w:val="ru-RU"/>
        </w:rPr>
        <w:t xml:space="preserve"> пусть </w:t>
      </w:r>
      <w:r w:rsidRPr="00965626">
        <w:rPr>
          <w:rFonts w:ascii="Times New Roman" w:hAnsi="Times New Roman"/>
          <w:sz w:val="24"/>
          <w:szCs w:val="24"/>
          <w:lang w:val="uk-UA"/>
        </w:rPr>
        <w:t>й</w:t>
      </w:r>
      <w:r w:rsidRPr="00965626">
        <w:rPr>
          <w:rFonts w:ascii="Times New Roman" w:hAnsi="Times New Roman"/>
          <w:sz w:val="24"/>
          <w:szCs w:val="24"/>
          <w:lang w:val="ru-RU"/>
        </w:rPr>
        <w:t>дут</w:t>
      </w:r>
      <w:r w:rsidRPr="00965626">
        <w:rPr>
          <w:rFonts w:ascii="Times New Roman" w:hAnsi="Times New Roman"/>
          <w:sz w:val="24"/>
          <w:szCs w:val="24"/>
          <w:lang w:val="uk-UA"/>
        </w:rPr>
        <w:t>ь</w:t>
      </w:r>
      <w:r w:rsidRPr="00965626">
        <w:rPr>
          <w:rFonts w:ascii="Times New Roman" w:hAnsi="Times New Roman"/>
          <w:sz w:val="24"/>
          <w:szCs w:val="24"/>
          <w:lang w:val="ru-RU"/>
        </w:rPr>
        <w:t>. Мо</w:t>
      </w:r>
      <w:r w:rsidRPr="00965626">
        <w:rPr>
          <w:rFonts w:ascii="Times New Roman" w:hAnsi="Times New Roman"/>
          <w:sz w:val="24"/>
          <w:szCs w:val="24"/>
          <w:lang w:val="uk-UA"/>
        </w:rPr>
        <w:t>є</w:t>
      </w:r>
      <w:r w:rsidRPr="00965626">
        <w:rPr>
          <w:rFonts w:ascii="Times New Roman" w:hAnsi="Times New Roman"/>
          <w:sz w:val="24"/>
          <w:szCs w:val="24"/>
          <w:lang w:val="ru-RU"/>
        </w:rPr>
        <w:t xml:space="preserve"> монашество не </w:t>
      </w:r>
      <w:r w:rsidRPr="00965626">
        <w:rPr>
          <w:rFonts w:ascii="Times New Roman" w:hAnsi="Times New Roman"/>
          <w:sz w:val="24"/>
          <w:szCs w:val="24"/>
          <w:lang w:val="uk-UA"/>
        </w:rPr>
        <w:t>у</w:t>
      </w:r>
      <w:r w:rsidRPr="00965626">
        <w:rPr>
          <w:rFonts w:ascii="Times New Roman" w:hAnsi="Times New Roman"/>
          <w:sz w:val="24"/>
          <w:szCs w:val="24"/>
          <w:lang w:val="ru-RU"/>
        </w:rPr>
        <w:t xml:space="preserve"> ряс</w:t>
      </w:r>
      <w:r w:rsidRPr="00965626">
        <w:rPr>
          <w:rFonts w:ascii="Times New Roman" w:hAnsi="Times New Roman"/>
          <w:sz w:val="24"/>
          <w:szCs w:val="24"/>
          <w:lang w:val="uk-UA"/>
        </w:rPr>
        <w:t>і</w:t>
      </w:r>
      <w:r w:rsidRPr="00965626">
        <w:rPr>
          <w:rFonts w:ascii="Times New Roman" w:hAnsi="Times New Roman"/>
          <w:sz w:val="24"/>
          <w:szCs w:val="24"/>
          <w:lang w:val="ru-RU"/>
        </w:rPr>
        <w:t>, а в довольств</w:t>
      </w:r>
      <w:r w:rsidRPr="00965626">
        <w:rPr>
          <w:rFonts w:ascii="Times New Roman" w:hAnsi="Times New Roman"/>
          <w:sz w:val="24"/>
          <w:szCs w:val="24"/>
          <w:lang w:val="uk-UA"/>
        </w:rPr>
        <w:t>і</w:t>
      </w:r>
      <w:r w:rsidRPr="00965626">
        <w:rPr>
          <w:rFonts w:ascii="Times New Roman" w:hAnsi="Times New Roman"/>
          <w:sz w:val="24"/>
          <w:szCs w:val="24"/>
          <w:lang w:val="ru-RU"/>
        </w:rPr>
        <w:t xml:space="preserve"> мал</w:t>
      </w:r>
      <w:r w:rsidRPr="00965626">
        <w:rPr>
          <w:rFonts w:ascii="Times New Roman" w:hAnsi="Times New Roman"/>
          <w:sz w:val="24"/>
          <w:szCs w:val="24"/>
          <w:lang w:val="uk-UA"/>
        </w:rPr>
        <w:t>и</w:t>
      </w:r>
      <w:r w:rsidRPr="00965626">
        <w:rPr>
          <w:rFonts w:ascii="Times New Roman" w:hAnsi="Times New Roman"/>
          <w:sz w:val="24"/>
          <w:szCs w:val="24"/>
          <w:lang w:val="ru-RU"/>
        </w:rPr>
        <w:t xml:space="preserve">м, </w:t>
      </w:r>
      <w:r w:rsidRPr="00965626">
        <w:rPr>
          <w:rFonts w:ascii="Times New Roman" w:hAnsi="Times New Roman"/>
          <w:sz w:val="24"/>
          <w:szCs w:val="24"/>
          <w:lang w:val="uk-UA"/>
        </w:rPr>
        <w:t>у</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відмові від усіх</w:t>
      </w:r>
      <w:r w:rsidRPr="00965626">
        <w:rPr>
          <w:rFonts w:ascii="Times New Roman" w:hAnsi="Times New Roman"/>
          <w:sz w:val="24"/>
          <w:szCs w:val="24"/>
          <w:lang w:val="ru-RU"/>
        </w:rPr>
        <w:t xml:space="preserve"> прихот</w:t>
      </w:r>
      <w:r w:rsidRPr="00965626">
        <w:rPr>
          <w:rFonts w:ascii="Times New Roman" w:hAnsi="Times New Roman"/>
          <w:sz w:val="24"/>
          <w:szCs w:val="24"/>
          <w:lang w:val="uk-UA"/>
        </w:rPr>
        <w:t>е</w:t>
      </w:r>
      <w:r w:rsidRPr="00965626">
        <w:rPr>
          <w:rFonts w:ascii="Times New Roman" w:hAnsi="Times New Roman"/>
          <w:sz w:val="24"/>
          <w:szCs w:val="24"/>
          <w:lang w:val="ru-RU"/>
        </w:rPr>
        <w:t xml:space="preserve">й, </w:t>
      </w:r>
      <w:r w:rsidRPr="00965626">
        <w:rPr>
          <w:rFonts w:ascii="Times New Roman" w:hAnsi="Times New Roman"/>
          <w:sz w:val="24"/>
          <w:szCs w:val="24"/>
          <w:lang w:val="uk-UA"/>
        </w:rPr>
        <w:t>у від</w:t>
      </w:r>
      <w:r w:rsidRPr="00965626">
        <w:rPr>
          <w:rFonts w:ascii="Times New Roman" w:hAnsi="Times New Roman"/>
          <w:sz w:val="24"/>
          <w:szCs w:val="24"/>
          <w:lang w:val="ru-RU"/>
        </w:rPr>
        <w:t>речен</w:t>
      </w:r>
      <w:r w:rsidRPr="00965626">
        <w:rPr>
          <w:rFonts w:ascii="Times New Roman" w:hAnsi="Times New Roman"/>
          <w:sz w:val="24"/>
          <w:szCs w:val="24"/>
          <w:lang w:val="uk-UA"/>
        </w:rPr>
        <w:t>ні від</w:t>
      </w:r>
      <w:r w:rsidRPr="00965626">
        <w:rPr>
          <w:rFonts w:ascii="Times New Roman" w:hAnsi="Times New Roman"/>
          <w:sz w:val="24"/>
          <w:szCs w:val="24"/>
          <w:lang w:val="ru-RU"/>
        </w:rPr>
        <w:t xml:space="preserve"> себ</w:t>
      </w:r>
      <w:r w:rsidRPr="00965626">
        <w:rPr>
          <w:rFonts w:ascii="Times New Roman" w:hAnsi="Times New Roman"/>
          <w:sz w:val="24"/>
          <w:szCs w:val="24"/>
          <w:lang w:val="uk-UA"/>
        </w:rPr>
        <w:t>е та</w:t>
      </w:r>
      <w:r w:rsidRPr="00965626">
        <w:rPr>
          <w:rFonts w:ascii="Times New Roman" w:hAnsi="Times New Roman"/>
          <w:sz w:val="24"/>
          <w:szCs w:val="24"/>
          <w:lang w:val="ru-RU"/>
        </w:rPr>
        <w:t xml:space="preserve"> в люб</w:t>
      </w:r>
      <w:r w:rsidRPr="00965626">
        <w:rPr>
          <w:rFonts w:ascii="Times New Roman" w:hAnsi="Times New Roman"/>
          <w:sz w:val="24"/>
          <w:szCs w:val="24"/>
          <w:lang w:val="uk-UA"/>
        </w:rPr>
        <w:t>о</w:t>
      </w:r>
      <w:r w:rsidRPr="00965626">
        <w:rPr>
          <w:rFonts w:ascii="Times New Roman" w:hAnsi="Times New Roman"/>
          <w:sz w:val="24"/>
          <w:szCs w:val="24"/>
          <w:lang w:val="ru-RU"/>
        </w:rPr>
        <w:t>в</w:t>
      </w:r>
      <w:r w:rsidRPr="00965626">
        <w:rPr>
          <w:rFonts w:ascii="Times New Roman" w:hAnsi="Times New Roman"/>
          <w:sz w:val="24"/>
          <w:szCs w:val="24"/>
          <w:lang w:val="uk-UA"/>
        </w:rPr>
        <w:t>і до</w:t>
      </w:r>
      <w:r w:rsidRPr="00965626">
        <w:rPr>
          <w:rFonts w:ascii="Times New Roman" w:hAnsi="Times New Roman"/>
          <w:sz w:val="24"/>
          <w:szCs w:val="24"/>
          <w:lang w:val="ru-RU"/>
        </w:rPr>
        <w:t xml:space="preserve"> ближн</w:t>
      </w:r>
      <w:r w:rsidRPr="00965626">
        <w:rPr>
          <w:rFonts w:ascii="Times New Roman" w:hAnsi="Times New Roman"/>
          <w:sz w:val="24"/>
          <w:szCs w:val="24"/>
          <w:lang w:val="uk-UA"/>
        </w:rPr>
        <w:t>ього</w:t>
      </w:r>
      <w:r w:rsidRPr="00965626">
        <w:rPr>
          <w:rFonts w:ascii="Times New Roman" w:hAnsi="Times New Roman"/>
          <w:sz w:val="24"/>
          <w:szCs w:val="24"/>
          <w:lang w:val="ru-RU"/>
        </w:rPr>
        <w:t>».</w:t>
      </w:r>
      <w:r w:rsidRPr="00965626">
        <w:rPr>
          <w:rFonts w:ascii="Times New Roman" w:hAnsi="Times New Roman"/>
          <w:sz w:val="24"/>
          <w:szCs w:val="24"/>
          <w:lang w:val="uk-UA"/>
        </w:rPr>
        <w:t xml:space="preserve"> </w:t>
      </w:r>
    </w:p>
    <w:p w:rsidR="00B03B7F" w:rsidRPr="00965626" w:rsidRDefault="00B03B7F" w:rsidP="00B03B7F">
      <w:pPr>
        <w:spacing w:after="0" w:line="240" w:lineRule="auto"/>
        <w:ind w:firstLine="709"/>
        <w:jc w:val="both"/>
        <w:rPr>
          <w:rFonts w:ascii="Times New Roman" w:hAnsi="Times New Roman"/>
          <w:sz w:val="24"/>
          <w:szCs w:val="24"/>
          <w:lang w:val="uk-UA"/>
        </w:rPr>
      </w:pPr>
      <w:r w:rsidRPr="00965626">
        <w:rPr>
          <w:rFonts w:ascii="Times New Roman" w:hAnsi="Times New Roman"/>
          <w:sz w:val="24"/>
          <w:szCs w:val="24"/>
          <w:lang w:val="uk-UA"/>
        </w:rPr>
        <w:t xml:space="preserve"> Мандрівник </w:t>
      </w:r>
      <w:r w:rsidRPr="00965626">
        <w:rPr>
          <w:rFonts w:ascii="Times New Roman" w:hAnsi="Times New Roman"/>
          <w:sz w:val="24"/>
          <w:szCs w:val="24"/>
          <w:lang w:val="ru-RU"/>
        </w:rPr>
        <w:t xml:space="preserve"> </w:t>
      </w:r>
      <w:r w:rsidRPr="00965626">
        <w:rPr>
          <w:rFonts w:ascii="Times New Roman" w:hAnsi="Times New Roman"/>
          <w:sz w:val="24"/>
          <w:szCs w:val="24"/>
          <w:lang w:val="uk-UA"/>
        </w:rPr>
        <w:t>погодився викладати у</w:t>
      </w:r>
      <w:r w:rsidRPr="00965626">
        <w:rPr>
          <w:rFonts w:ascii="Times New Roman" w:hAnsi="Times New Roman"/>
          <w:sz w:val="24"/>
          <w:szCs w:val="24"/>
          <w:lang w:val="ru-RU"/>
        </w:rPr>
        <w:t xml:space="preserve"> Харківс</w:t>
      </w:r>
      <w:r w:rsidRPr="00965626">
        <w:rPr>
          <w:rFonts w:ascii="Times New Roman" w:hAnsi="Times New Roman"/>
          <w:sz w:val="24"/>
          <w:szCs w:val="24"/>
          <w:lang w:val="uk-UA"/>
        </w:rPr>
        <w:t>ь</w:t>
      </w:r>
      <w:r w:rsidRPr="00965626">
        <w:rPr>
          <w:rFonts w:ascii="Times New Roman" w:hAnsi="Times New Roman"/>
          <w:sz w:val="24"/>
          <w:szCs w:val="24"/>
          <w:lang w:val="ru-RU"/>
        </w:rPr>
        <w:t>к</w:t>
      </w:r>
      <w:r w:rsidRPr="00965626">
        <w:rPr>
          <w:rFonts w:ascii="Times New Roman" w:hAnsi="Times New Roman"/>
          <w:sz w:val="24"/>
          <w:szCs w:val="24"/>
          <w:lang w:val="uk-UA"/>
        </w:rPr>
        <w:t>ій</w:t>
      </w:r>
      <w:r w:rsidRPr="00965626">
        <w:rPr>
          <w:rFonts w:ascii="Times New Roman" w:hAnsi="Times New Roman"/>
          <w:sz w:val="24"/>
          <w:szCs w:val="24"/>
          <w:lang w:val="ru-RU"/>
        </w:rPr>
        <w:t xml:space="preserve"> сем</w:t>
      </w:r>
      <w:r w:rsidRPr="00965626">
        <w:rPr>
          <w:rFonts w:ascii="Times New Roman" w:hAnsi="Times New Roman"/>
          <w:sz w:val="24"/>
          <w:szCs w:val="24"/>
          <w:lang w:val="uk-UA"/>
        </w:rPr>
        <w:t>і</w:t>
      </w:r>
      <w:r w:rsidRPr="00965626">
        <w:rPr>
          <w:rFonts w:ascii="Times New Roman" w:hAnsi="Times New Roman"/>
          <w:sz w:val="24"/>
          <w:szCs w:val="24"/>
          <w:lang w:val="ru-RU"/>
        </w:rPr>
        <w:t>нар</w:t>
      </w:r>
      <w:r w:rsidRPr="00965626">
        <w:rPr>
          <w:rFonts w:ascii="Times New Roman" w:hAnsi="Times New Roman"/>
          <w:sz w:val="24"/>
          <w:szCs w:val="24"/>
          <w:lang w:val="uk-UA"/>
        </w:rPr>
        <w:t>ії</w:t>
      </w:r>
      <w:r w:rsidRPr="00965626">
        <w:rPr>
          <w:rFonts w:ascii="Times New Roman" w:hAnsi="Times New Roman"/>
          <w:sz w:val="24"/>
          <w:szCs w:val="24"/>
          <w:lang w:val="ru-RU"/>
        </w:rPr>
        <w:t xml:space="preserve"> </w:t>
      </w:r>
      <w:r w:rsidRPr="00965626">
        <w:rPr>
          <w:rFonts w:ascii="Times New Roman" w:hAnsi="Times New Roman"/>
          <w:sz w:val="24"/>
          <w:szCs w:val="24"/>
          <w:lang w:val="uk-UA"/>
        </w:rPr>
        <w:t>«правила добронравнія», от тільки безкоштовно</w:t>
      </w:r>
      <w:r w:rsidRPr="00965626">
        <w:rPr>
          <w:rFonts w:ascii="Times New Roman" w:hAnsi="Times New Roman"/>
          <w:sz w:val="24"/>
          <w:szCs w:val="24"/>
          <w:lang w:val="ru-RU"/>
        </w:rPr>
        <w:t>. Григорій Савич не боя</w:t>
      </w:r>
      <w:r w:rsidRPr="00965626">
        <w:rPr>
          <w:rFonts w:ascii="Times New Roman" w:hAnsi="Times New Roman"/>
          <w:sz w:val="24"/>
          <w:szCs w:val="24"/>
          <w:lang w:val="uk-UA"/>
        </w:rPr>
        <w:t>в</w:t>
      </w:r>
      <w:r w:rsidRPr="00965626">
        <w:rPr>
          <w:rFonts w:ascii="Times New Roman" w:hAnsi="Times New Roman"/>
          <w:sz w:val="24"/>
          <w:szCs w:val="24"/>
          <w:lang w:val="ru-RU"/>
        </w:rPr>
        <w:t>ся в</w:t>
      </w:r>
      <w:r w:rsidRPr="00965626">
        <w:rPr>
          <w:rFonts w:ascii="Times New Roman" w:hAnsi="Times New Roman"/>
          <w:sz w:val="24"/>
          <w:szCs w:val="24"/>
          <w:lang w:val="uk-UA"/>
        </w:rPr>
        <w:t>и</w:t>
      </w:r>
      <w:r w:rsidRPr="00965626">
        <w:rPr>
          <w:rFonts w:ascii="Times New Roman" w:hAnsi="Times New Roman"/>
          <w:sz w:val="24"/>
          <w:szCs w:val="24"/>
          <w:lang w:val="ru-RU"/>
        </w:rPr>
        <w:t>ступат</w:t>
      </w:r>
      <w:r w:rsidRPr="00965626">
        <w:rPr>
          <w:rFonts w:ascii="Times New Roman" w:hAnsi="Times New Roman"/>
          <w:sz w:val="24"/>
          <w:szCs w:val="24"/>
          <w:lang w:val="uk-UA"/>
        </w:rPr>
        <w:t>и</w:t>
      </w:r>
      <w:r w:rsidRPr="00965626">
        <w:rPr>
          <w:rFonts w:ascii="Times New Roman" w:hAnsi="Times New Roman"/>
          <w:sz w:val="24"/>
          <w:szCs w:val="24"/>
          <w:lang w:val="ru-RU"/>
        </w:rPr>
        <w:t xml:space="preserve"> проти</w:t>
      </w:r>
      <w:r w:rsidRPr="00965626">
        <w:rPr>
          <w:rFonts w:ascii="Times New Roman" w:hAnsi="Times New Roman"/>
          <w:sz w:val="24"/>
          <w:szCs w:val="24"/>
          <w:lang w:val="uk-UA"/>
        </w:rPr>
        <w:t xml:space="preserve"> старих</w:t>
      </w:r>
      <w:r w:rsidRPr="00965626">
        <w:rPr>
          <w:rFonts w:ascii="Times New Roman" w:hAnsi="Times New Roman"/>
          <w:sz w:val="24"/>
          <w:szCs w:val="24"/>
          <w:lang w:val="ru-RU"/>
        </w:rPr>
        <w:t xml:space="preserve"> правил, </w:t>
      </w:r>
      <w:r w:rsidRPr="00965626">
        <w:rPr>
          <w:rFonts w:ascii="Times New Roman" w:hAnsi="Times New Roman"/>
          <w:sz w:val="24"/>
          <w:szCs w:val="24"/>
          <w:lang w:val="uk-UA"/>
        </w:rPr>
        <w:t>тільки</w:t>
      </w:r>
      <w:r w:rsidRPr="00965626">
        <w:rPr>
          <w:rFonts w:ascii="Times New Roman" w:hAnsi="Times New Roman"/>
          <w:sz w:val="24"/>
          <w:szCs w:val="24"/>
          <w:lang w:val="ru-RU"/>
        </w:rPr>
        <w:t xml:space="preserve"> </w:t>
      </w:r>
      <w:r w:rsidRPr="00965626">
        <w:rPr>
          <w:rFonts w:ascii="Times New Roman" w:hAnsi="Times New Roman"/>
          <w:sz w:val="24"/>
          <w:szCs w:val="24"/>
          <w:lang w:val="uk-UA"/>
        </w:rPr>
        <w:t>і</w:t>
      </w:r>
      <w:r w:rsidRPr="00965626">
        <w:rPr>
          <w:rFonts w:ascii="Times New Roman" w:hAnsi="Times New Roman"/>
          <w:sz w:val="24"/>
          <w:szCs w:val="24"/>
          <w:lang w:val="ru-RU"/>
        </w:rPr>
        <w:t>стина б</w:t>
      </w:r>
      <w:r w:rsidRPr="00965626">
        <w:rPr>
          <w:rFonts w:ascii="Times New Roman" w:hAnsi="Times New Roman"/>
          <w:sz w:val="24"/>
          <w:szCs w:val="24"/>
          <w:lang w:val="uk-UA"/>
        </w:rPr>
        <w:t>у</w:t>
      </w:r>
      <w:r w:rsidRPr="00965626">
        <w:rPr>
          <w:rFonts w:ascii="Times New Roman" w:hAnsi="Times New Roman"/>
          <w:sz w:val="24"/>
          <w:szCs w:val="24"/>
          <w:lang w:val="ru-RU"/>
        </w:rPr>
        <w:t>ла для н</w:t>
      </w:r>
      <w:r w:rsidRPr="00965626">
        <w:rPr>
          <w:rFonts w:ascii="Times New Roman" w:hAnsi="Times New Roman"/>
          <w:sz w:val="24"/>
          <w:szCs w:val="24"/>
          <w:lang w:val="uk-UA"/>
        </w:rPr>
        <w:t>ьо</w:t>
      </w:r>
      <w:r w:rsidRPr="00965626">
        <w:rPr>
          <w:rFonts w:ascii="Times New Roman" w:hAnsi="Times New Roman"/>
          <w:sz w:val="24"/>
          <w:szCs w:val="24"/>
          <w:lang w:val="ru-RU"/>
        </w:rPr>
        <w:t xml:space="preserve">го </w:t>
      </w:r>
      <w:r w:rsidRPr="00965626">
        <w:rPr>
          <w:rFonts w:ascii="Times New Roman" w:hAnsi="Times New Roman"/>
          <w:sz w:val="24"/>
          <w:szCs w:val="24"/>
          <w:lang w:val="uk-UA"/>
        </w:rPr>
        <w:t>у</w:t>
      </w:r>
      <w:r w:rsidRPr="00965626">
        <w:rPr>
          <w:rFonts w:ascii="Times New Roman" w:hAnsi="Times New Roman"/>
          <w:sz w:val="24"/>
          <w:szCs w:val="24"/>
          <w:lang w:val="ru-RU"/>
        </w:rPr>
        <w:t xml:space="preserve"> жи</w:t>
      </w:r>
      <w:r w:rsidRPr="00965626">
        <w:rPr>
          <w:rFonts w:ascii="Times New Roman" w:hAnsi="Times New Roman"/>
          <w:sz w:val="24"/>
          <w:szCs w:val="24"/>
          <w:lang w:val="uk-UA"/>
        </w:rPr>
        <w:t>тті</w:t>
      </w:r>
      <w:r w:rsidRPr="00965626">
        <w:rPr>
          <w:rFonts w:ascii="Times New Roman" w:hAnsi="Times New Roman"/>
          <w:sz w:val="24"/>
          <w:szCs w:val="24"/>
          <w:lang w:val="ru-RU"/>
        </w:rPr>
        <w:t xml:space="preserve"> ор</w:t>
      </w:r>
      <w:r w:rsidRPr="00965626">
        <w:rPr>
          <w:rFonts w:ascii="Times New Roman" w:hAnsi="Times New Roman"/>
          <w:sz w:val="24"/>
          <w:szCs w:val="24"/>
          <w:lang w:val="uk-UA"/>
        </w:rPr>
        <w:t>іє</w:t>
      </w:r>
      <w:r w:rsidRPr="00965626">
        <w:rPr>
          <w:rFonts w:ascii="Times New Roman" w:hAnsi="Times New Roman"/>
          <w:sz w:val="24"/>
          <w:szCs w:val="24"/>
          <w:lang w:val="ru-RU"/>
        </w:rPr>
        <w:t xml:space="preserve">нтиром, </w:t>
      </w:r>
      <w:r w:rsidRPr="00965626">
        <w:rPr>
          <w:rFonts w:ascii="Times New Roman" w:hAnsi="Times New Roman"/>
          <w:sz w:val="24"/>
          <w:szCs w:val="24"/>
          <w:lang w:val="uk-UA"/>
        </w:rPr>
        <w:t>її</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він</w:t>
      </w:r>
      <w:r w:rsidRPr="00965626">
        <w:rPr>
          <w:rFonts w:ascii="Times New Roman" w:hAnsi="Times New Roman"/>
          <w:sz w:val="24"/>
          <w:szCs w:val="24"/>
          <w:lang w:val="ru-RU"/>
        </w:rPr>
        <w:t xml:space="preserve"> за</w:t>
      </w:r>
      <w:r w:rsidRPr="00965626">
        <w:rPr>
          <w:rFonts w:ascii="Times New Roman" w:hAnsi="Times New Roman"/>
          <w:sz w:val="24"/>
          <w:szCs w:val="24"/>
          <w:lang w:val="uk-UA"/>
        </w:rPr>
        <w:t>х</w:t>
      </w:r>
      <w:r w:rsidRPr="00965626">
        <w:rPr>
          <w:rFonts w:ascii="Times New Roman" w:hAnsi="Times New Roman"/>
          <w:sz w:val="24"/>
          <w:szCs w:val="24"/>
          <w:lang w:val="ru-RU"/>
        </w:rPr>
        <w:t>ища</w:t>
      </w:r>
      <w:r w:rsidRPr="00965626">
        <w:rPr>
          <w:rFonts w:ascii="Times New Roman" w:hAnsi="Times New Roman"/>
          <w:sz w:val="24"/>
          <w:szCs w:val="24"/>
          <w:lang w:val="uk-UA"/>
        </w:rPr>
        <w:t>в</w:t>
      </w:r>
      <w:r w:rsidRPr="00965626">
        <w:rPr>
          <w:rFonts w:ascii="Times New Roman" w:hAnsi="Times New Roman"/>
          <w:sz w:val="24"/>
          <w:szCs w:val="24"/>
          <w:lang w:val="ru-RU"/>
        </w:rPr>
        <w:t xml:space="preserve"> </w:t>
      </w:r>
      <w:r w:rsidRPr="00965626">
        <w:rPr>
          <w:rFonts w:ascii="Times New Roman" w:hAnsi="Times New Roman"/>
          <w:sz w:val="24"/>
          <w:szCs w:val="24"/>
          <w:lang w:val="uk-UA"/>
        </w:rPr>
        <w:t>та</w:t>
      </w:r>
      <w:r w:rsidRPr="00965626">
        <w:rPr>
          <w:rFonts w:ascii="Times New Roman" w:hAnsi="Times New Roman"/>
          <w:sz w:val="24"/>
          <w:szCs w:val="24"/>
          <w:lang w:val="ru-RU"/>
        </w:rPr>
        <w:t xml:space="preserve"> </w:t>
      </w:r>
      <w:r w:rsidRPr="00965626">
        <w:rPr>
          <w:rFonts w:ascii="Times New Roman" w:hAnsi="Times New Roman"/>
          <w:sz w:val="24"/>
          <w:szCs w:val="24"/>
          <w:lang w:val="uk-UA"/>
        </w:rPr>
        <w:t>за</w:t>
      </w:r>
      <w:r w:rsidRPr="00965626">
        <w:rPr>
          <w:rFonts w:ascii="Times New Roman" w:hAnsi="Times New Roman"/>
          <w:sz w:val="24"/>
          <w:szCs w:val="24"/>
          <w:lang w:val="ru-RU"/>
        </w:rPr>
        <w:t>ради не</w:t>
      </w:r>
      <w:r w:rsidRPr="00965626">
        <w:rPr>
          <w:rFonts w:ascii="Times New Roman" w:hAnsi="Times New Roman"/>
          <w:sz w:val="24"/>
          <w:szCs w:val="24"/>
          <w:lang w:val="uk-UA"/>
        </w:rPr>
        <w:t>ї</w:t>
      </w:r>
      <w:r w:rsidRPr="00965626">
        <w:rPr>
          <w:rFonts w:ascii="Times New Roman" w:hAnsi="Times New Roman"/>
          <w:sz w:val="24"/>
          <w:szCs w:val="24"/>
          <w:lang w:val="ru-RU"/>
        </w:rPr>
        <w:t xml:space="preserve"> жи</w:t>
      </w:r>
      <w:r w:rsidRPr="00965626">
        <w:rPr>
          <w:rFonts w:ascii="Times New Roman" w:hAnsi="Times New Roman"/>
          <w:sz w:val="24"/>
          <w:szCs w:val="24"/>
          <w:lang w:val="uk-UA"/>
        </w:rPr>
        <w:t>в</w:t>
      </w:r>
      <w:r w:rsidRPr="00965626">
        <w:rPr>
          <w:rFonts w:ascii="Times New Roman" w:hAnsi="Times New Roman"/>
          <w:sz w:val="24"/>
          <w:szCs w:val="24"/>
          <w:lang w:val="ru-RU"/>
        </w:rPr>
        <w:t>. Гр</w:t>
      </w:r>
      <w:r w:rsidRPr="00965626">
        <w:rPr>
          <w:rFonts w:ascii="Times New Roman" w:hAnsi="Times New Roman"/>
          <w:sz w:val="24"/>
          <w:szCs w:val="24"/>
          <w:lang w:val="uk-UA"/>
        </w:rPr>
        <w:t>і</w:t>
      </w:r>
      <w:r w:rsidRPr="00965626">
        <w:rPr>
          <w:rFonts w:ascii="Times New Roman" w:hAnsi="Times New Roman"/>
          <w:sz w:val="24"/>
          <w:szCs w:val="24"/>
          <w:lang w:val="ru-RU"/>
        </w:rPr>
        <w:t>хом для н</w:t>
      </w:r>
      <w:r w:rsidRPr="00965626">
        <w:rPr>
          <w:rFonts w:ascii="Times New Roman" w:hAnsi="Times New Roman"/>
          <w:sz w:val="24"/>
          <w:szCs w:val="24"/>
          <w:lang w:val="uk-UA"/>
        </w:rPr>
        <w:t>ьо</w:t>
      </w:r>
      <w:r w:rsidRPr="00965626">
        <w:rPr>
          <w:rFonts w:ascii="Times New Roman" w:hAnsi="Times New Roman"/>
          <w:sz w:val="24"/>
          <w:szCs w:val="24"/>
          <w:lang w:val="ru-RU"/>
        </w:rPr>
        <w:t>го б</w:t>
      </w:r>
      <w:r w:rsidRPr="00965626">
        <w:rPr>
          <w:rFonts w:ascii="Times New Roman" w:hAnsi="Times New Roman"/>
          <w:sz w:val="24"/>
          <w:szCs w:val="24"/>
          <w:lang w:val="uk-UA"/>
        </w:rPr>
        <w:t>у</w:t>
      </w:r>
      <w:r w:rsidRPr="00965626">
        <w:rPr>
          <w:rFonts w:ascii="Times New Roman" w:hAnsi="Times New Roman"/>
          <w:sz w:val="24"/>
          <w:szCs w:val="24"/>
          <w:lang w:val="ru-RU"/>
        </w:rPr>
        <w:t xml:space="preserve">ло </w:t>
      </w:r>
      <w:r w:rsidRPr="00965626">
        <w:rPr>
          <w:rFonts w:ascii="Times New Roman" w:hAnsi="Times New Roman"/>
          <w:sz w:val="24"/>
          <w:szCs w:val="24"/>
          <w:lang w:val="uk-UA"/>
        </w:rPr>
        <w:t>згодитися з неправдою</w:t>
      </w:r>
      <w:r w:rsidRPr="00965626">
        <w:rPr>
          <w:rFonts w:ascii="Times New Roman" w:hAnsi="Times New Roman"/>
          <w:sz w:val="24"/>
          <w:szCs w:val="24"/>
          <w:lang w:val="ru-RU"/>
        </w:rPr>
        <w:t>. Ко</w:t>
      </w:r>
      <w:r w:rsidRPr="00965626">
        <w:rPr>
          <w:rFonts w:ascii="Times New Roman" w:hAnsi="Times New Roman"/>
          <w:sz w:val="24"/>
          <w:szCs w:val="24"/>
          <w:lang w:val="uk-UA"/>
        </w:rPr>
        <w:t>ли</w:t>
      </w:r>
      <w:r w:rsidRPr="00965626">
        <w:rPr>
          <w:rFonts w:ascii="Times New Roman" w:hAnsi="Times New Roman"/>
          <w:sz w:val="24"/>
          <w:szCs w:val="24"/>
          <w:lang w:val="ru-RU"/>
        </w:rPr>
        <w:t xml:space="preserve"> харк</w:t>
      </w:r>
      <w:r w:rsidRPr="00965626">
        <w:rPr>
          <w:rFonts w:ascii="Times New Roman" w:hAnsi="Times New Roman"/>
          <w:sz w:val="24"/>
          <w:szCs w:val="24"/>
          <w:lang w:val="uk-UA"/>
        </w:rPr>
        <w:t>і</w:t>
      </w:r>
      <w:r w:rsidRPr="00965626">
        <w:rPr>
          <w:rFonts w:ascii="Times New Roman" w:hAnsi="Times New Roman"/>
          <w:sz w:val="24"/>
          <w:szCs w:val="24"/>
          <w:lang w:val="ru-RU"/>
        </w:rPr>
        <w:t>вс</w:t>
      </w:r>
      <w:r w:rsidRPr="00965626">
        <w:rPr>
          <w:rFonts w:ascii="Times New Roman" w:hAnsi="Times New Roman"/>
          <w:sz w:val="24"/>
          <w:szCs w:val="24"/>
          <w:lang w:val="uk-UA"/>
        </w:rPr>
        <w:t>ь</w:t>
      </w:r>
      <w:r w:rsidRPr="00965626">
        <w:rPr>
          <w:rFonts w:ascii="Times New Roman" w:hAnsi="Times New Roman"/>
          <w:sz w:val="24"/>
          <w:szCs w:val="24"/>
          <w:lang w:val="ru-RU"/>
        </w:rPr>
        <w:t xml:space="preserve">кий генерал-губернатор </w:t>
      </w:r>
      <w:r w:rsidRPr="00965626">
        <w:rPr>
          <w:rFonts w:ascii="Times New Roman" w:hAnsi="Times New Roman"/>
          <w:sz w:val="24"/>
          <w:szCs w:val="24"/>
          <w:lang w:val="uk-UA"/>
        </w:rPr>
        <w:t>Є</w:t>
      </w:r>
      <w:r w:rsidRPr="00965626">
        <w:rPr>
          <w:rFonts w:ascii="Times New Roman" w:hAnsi="Times New Roman"/>
          <w:sz w:val="24"/>
          <w:szCs w:val="24"/>
          <w:lang w:val="ru-RU"/>
        </w:rPr>
        <w:t>вдоким Щербин</w:t>
      </w:r>
      <w:r w:rsidRPr="00965626">
        <w:rPr>
          <w:rFonts w:ascii="Times New Roman" w:hAnsi="Times New Roman"/>
          <w:sz w:val="24"/>
          <w:szCs w:val="24"/>
          <w:lang w:val="uk-UA"/>
        </w:rPr>
        <w:t>і</w:t>
      </w:r>
      <w:r w:rsidRPr="00965626">
        <w:rPr>
          <w:rFonts w:ascii="Times New Roman" w:hAnsi="Times New Roman"/>
          <w:sz w:val="24"/>
          <w:szCs w:val="24"/>
          <w:lang w:val="ru-RU"/>
        </w:rPr>
        <w:t xml:space="preserve">н </w:t>
      </w:r>
      <w:r w:rsidRPr="00965626">
        <w:rPr>
          <w:rFonts w:ascii="Times New Roman" w:hAnsi="Times New Roman"/>
          <w:sz w:val="24"/>
          <w:szCs w:val="24"/>
          <w:lang w:val="uk-UA"/>
        </w:rPr>
        <w:t>запитав</w:t>
      </w:r>
      <w:r w:rsidRPr="00965626">
        <w:rPr>
          <w:rFonts w:ascii="Times New Roman" w:hAnsi="Times New Roman"/>
          <w:sz w:val="24"/>
          <w:szCs w:val="24"/>
          <w:lang w:val="ru-RU"/>
        </w:rPr>
        <w:t xml:space="preserve"> Сковороду</w:t>
      </w:r>
      <w:r w:rsidRPr="00965626">
        <w:rPr>
          <w:rFonts w:ascii="Times New Roman" w:hAnsi="Times New Roman"/>
          <w:sz w:val="24"/>
          <w:szCs w:val="24"/>
          <w:lang w:val="uk-UA"/>
        </w:rPr>
        <w:t>,</w:t>
      </w:r>
      <w:r w:rsidRPr="00965626">
        <w:rPr>
          <w:rFonts w:ascii="Times New Roman" w:hAnsi="Times New Roman"/>
          <w:sz w:val="24"/>
          <w:szCs w:val="24"/>
          <w:lang w:val="ru-RU"/>
        </w:rPr>
        <w:t xml:space="preserve"> ч</w:t>
      </w:r>
      <w:r w:rsidRPr="00965626">
        <w:rPr>
          <w:rFonts w:ascii="Times New Roman" w:hAnsi="Times New Roman"/>
          <w:sz w:val="24"/>
          <w:szCs w:val="24"/>
          <w:lang w:val="uk-UA"/>
        </w:rPr>
        <w:t>о</w:t>
      </w:r>
      <w:r w:rsidRPr="00965626">
        <w:rPr>
          <w:rFonts w:ascii="Times New Roman" w:hAnsi="Times New Roman"/>
          <w:sz w:val="24"/>
          <w:szCs w:val="24"/>
          <w:lang w:val="ru-RU"/>
        </w:rPr>
        <w:t xml:space="preserve">му </w:t>
      </w:r>
      <w:r w:rsidRPr="00965626">
        <w:rPr>
          <w:rFonts w:ascii="Times New Roman" w:hAnsi="Times New Roman"/>
          <w:sz w:val="24"/>
          <w:szCs w:val="24"/>
          <w:lang w:val="uk-UA"/>
        </w:rPr>
        <w:t>він</w:t>
      </w:r>
      <w:r w:rsidRPr="00965626">
        <w:rPr>
          <w:rFonts w:ascii="Times New Roman" w:hAnsi="Times New Roman"/>
          <w:sz w:val="24"/>
          <w:szCs w:val="24"/>
          <w:lang w:val="ru-RU"/>
        </w:rPr>
        <w:t xml:space="preserve">, </w:t>
      </w:r>
      <w:r w:rsidRPr="00965626">
        <w:rPr>
          <w:rFonts w:ascii="Times New Roman" w:hAnsi="Times New Roman"/>
          <w:sz w:val="24"/>
          <w:szCs w:val="24"/>
          <w:lang w:val="uk-UA"/>
        </w:rPr>
        <w:t>маючи</w:t>
      </w:r>
      <w:r w:rsidRPr="00965626">
        <w:rPr>
          <w:rFonts w:ascii="Times New Roman" w:hAnsi="Times New Roman"/>
          <w:sz w:val="24"/>
          <w:szCs w:val="24"/>
          <w:lang w:val="ru-RU"/>
        </w:rPr>
        <w:t xml:space="preserve"> так</w:t>
      </w:r>
      <w:r w:rsidRPr="00965626">
        <w:rPr>
          <w:rFonts w:ascii="Times New Roman" w:hAnsi="Times New Roman"/>
          <w:sz w:val="24"/>
          <w:szCs w:val="24"/>
          <w:lang w:val="uk-UA"/>
        </w:rPr>
        <w:t>і</w:t>
      </w:r>
      <w:r w:rsidRPr="00965626">
        <w:rPr>
          <w:rFonts w:ascii="Times New Roman" w:hAnsi="Times New Roman"/>
          <w:sz w:val="24"/>
          <w:szCs w:val="24"/>
          <w:lang w:val="ru-RU"/>
        </w:rPr>
        <w:t xml:space="preserve"> не</w:t>
      </w:r>
      <w:r w:rsidRPr="00965626">
        <w:rPr>
          <w:rFonts w:ascii="Times New Roman" w:hAnsi="Times New Roman"/>
          <w:sz w:val="24"/>
          <w:szCs w:val="24"/>
          <w:lang w:val="uk-UA"/>
        </w:rPr>
        <w:t>звичайні</w:t>
      </w:r>
      <w:r w:rsidRPr="00965626">
        <w:rPr>
          <w:rFonts w:ascii="Times New Roman" w:hAnsi="Times New Roman"/>
          <w:sz w:val="24"/>
          <w:szCs w:val="24"/>
          <w:lang w:val="ru-RU"/>
        </w:rPr>
        <w:t xml:space="preserve"> </w:t>
      </w:r>
      <w:r w:rsidRPr="00965626">
        <w:rPr>
          <w:rFonts w:ascii="Times New Roman" w:hAnsi="Times New Roman"/>
          <w:sz w:val="24"/>
          <w:szCs w:val="24"/>
          <w:lang w:val="uk-UA"/>
        </w:rPr>
        <w:t>здібності</w:t>
      </w:r>
      <w:r w:rsidRPr="00965626">
        <w:rPr>
          <w:rFonts w:ascii="Times New Roman" w:hAnsi="Times New Roman"/>
          <w:sz w:val="24"/>
          <w:szCs w:val="24"/>
          <w:lang w:val="ru-RU"/>
        </w:rPr>
        <w:t>, не в</w:t>
      </w:r>
      <w:r w:rsidRPr="00965626">
        <w:rPr>
          <w:rFonts w:ascii="Times New Roman" w:hAnsi="Times New Roman"/>
          <w:sz w:val="24"/>
          <w:szCs w:val="24"/>
          <w:lang w:val="uk-UA"/>
        </w:rPr>
        <w:t>і</w:t>
      </w:r>
      <w:r w:rsidRPr="00965626">
        <w:rPr>
          <w:rFonts w:ascii="Times New Roman" w:hAnsi="Times New Roman"/>
          <w:sz w:val="24"/>
          <w:szCs w:val="24"/>
          <w:lang w:val="ru-RU"/>
        </w:rPr>
        <w:t>зьм</w:t>
      </w:r>
      <w:r w:rsidRPr="00965626">
        <w:rPr>
          <w:rFonts w:ascii="Times New Roman" w:hAnsi="Times New Roman"/>
          <w:sz w:val="24"/>
          <w:szCs w:val="24"/>
          <w:lang w:val="uk-UA"/>
        </w:rPr>
        <w:t>е</w:t>
      </w:r>
      <w:r w:rsidRPr="00965626">
        <w:rPr>
          <w:rFonts w:ascii="Times New Roman" w:hAnsi="Times New Roman"/>
          <w:sz w:val="24"/>
          <w:szCs w:val="24"/>
          <w:lang w:val="ru-RU"/>
        </w:rPr>
        <w:t>т</w:t>
      </w:r>
      <w:r w:rsidRPr="00965626">
        <w:rPr>
          <w:rFonts w:ascii="Times New Roman" w:hAnsi="Times New Roman"/>
          <w:sz w:val="24"/>
          <w:szCs w:val="24"/>
          <w:lang w:val="uk-UA"/>
        </w:rPr>
        <w:t>ь</w:t>
      </w:r>
      <w:r w:rsidRPr="00965626">
        <w:rPr>
          <w:rFonts w:ascii="Times New Roman" w:hAnsi="Times New Roman"/>
          <w:sz w:val="24"/>
          <w:szCs w:val="24"/>
          <w:lang w:val="ru-RU"/>
        </w:rPr>
        <w:t xml:space="preserve">ся за </w:t>
      </w:r>
      <w:r w:rsidRPr="00965626">
        <w:rPr>
          <w:rFonts w:ascii="Times New Roman" w:hAnsi="Times New Roman"/>
          <w:sz w:val="24"/>
          <w:szCs w:val="24"/>
          <w:lang w:val="uk-UA"/>
        </w:rPr>
        <w:t>будь-яку поважну справу</w:t>
      </w:r>
      <w:r w:rsidRPr="00965626">
        <w:rPr>
          <w:rFonts w:ascii="Times New Roman" w:hAnsi="Times New Roman"/>
          <w:sz w:val="24"/>
          <w:szCs w:val="24"/>
          <w:lang w:val="ru-RU"/>
        </w:rPr>
        <w:t xml:space="preserve">, мудрець </w:t>
      </w:r>
      <w:r w:rsidRPr="00965626">
        <w:rPr>
          <w:rFonts w:ascii="Times New Roman" w:hAnsi="Times New Roman"/>
          <w:sz w:val="24"/>
          <w:szCs w:val="24"/>
          <w:lang w:val="uk-UA"/>
        </w:rPr>
        <w:t xml:space="preserve">  відповів</w:t>
      </w:r>
      <w:r w:rsidRPr="00965626">
        <w:rPr>
          <w:rFonts w:ascii="Times New Roman" w:hAnsi="Times New Roman"/>
          <w:sz w:val="24"/>
          <w:szCs w:val="24"/>
          <w:lang w:val="ru-RU"/>
        </w:rPr>
        <w:t>: «</w:t>
      </w:r>
      <w:r w:rsidRPr="00965626">
        <w:rPr>
          <w:rFonts w:ascii="Times New Roman" w:hAnsi="Times New Roman"/>
          <w:sz w:val="24"/>
          <w:szCs w:val="24"/>
          <w:lang w:val="uk-UA"/>
        </w:rPr>
        <w:t xml:space="preserve">Бачите, пане, я вам так скажу. Світ наш похожий на театр. Щоб добре грати в театрі, треба брати найбільше підходящу для себе ролю. </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Артиста не за велику ролю хвалять, а за те як він виконав свою, хоч поганеньку. Я довго думав про це й, випробовуючи себе, пересвідчився, що на театрі світу не годен уміло зіграти нічого іншого, окрім ролі звичайної, простої, безтурботної й самотньої людини. Саме це я собі обрав, та й буде з мене».  </w:t>
      </w:r>
    </w:p>
    <w:p w:rsidR="00B03B7F" w:rsidRPr="00965626" w:rsidRDefault="00B03B7F" w:rsidP="00B03B7F">
      <w:pPr>
        <w:spacing w:after="0" w:line="240" w:lineRule="auto"/>
        <w:ind w:firstLine="709"/>
        <w:jc w:val="both"/>
        <w:rPr>
          <w:rFonts w:ascii="Times New Roman" w:hAnsi="Times New Roman"/>
          <w:sz w:val="24"/>
          <w:szCs w:val="24"/>
          <w:lang w:val="ru-RU"/>
        </w:rPr>
      </w:pPr>
      <w:r w:rsidRPr="00965626">
        <w:rPr>
          <w:rFonts w:ascii="Times New Roman" w:hAnsi="Times New Roman"/>
          <w:sz w:val="24"/>
          <w:szCs w:val="24"/>
          <w:lang w:val="uk-UA"/>
        </w:rPr>
        <w:t xml:space="preserve">Громадянська посада для Сковороди була суєтою безперестанною і безтолковою, а піти у ченці – і того гірше. Бо се – «темне гніздо скованих пристрастей, що не мають собі виходу і задушують битіє». От як описував  </w:t>
      </w:r>
      <w:r w:rsidRPr="00965626">
        <w:rPr>
          <w:rFonts w:ascii="Times New Roman" w:hAnsi="Times New Roman"/>
          <w:sz w:val="24"/>
          <w:szCs w:val="24"/>
          <w:lang w:val="ru-RU"/>
        </w:rPr>
        <w:t xml:space="preserve">Григорій Савич </w:t>
      </w:r>
      <w:r w:rsidRPr="00965626">
        <w:rPr>
          <w:rFonts w:ascii="Times New Roman" w:hAnsi="Times New Roman"/>
          <w:sz w:val="24"/>
          <w:szCs w:val="24"/>
          <w:lang w:val="uk-UA"/>
        </w:rPr>
        <w:t>один свій сон: «... далі попав я в храм, ніби служив з дияконом літургію і було у мене дуже гарно на душі,  але й тут побачив я гидотну: сребролюбство тягається з гаманцем по церкві, не минуючи й самого священика». Він писав</w:t>
      </w:r>
      <w:r w:rsidRPr="00965626">
        <w:rPr>
          <w:rFonts w:ascii="Times New Roman" w:hAnsi="Times New Roman"/>
          <w:sz w:val="24"/>
          <w:szCs w:val="24"/>
          <w:lang w:val="ru-RU"/>
        </w:rPr>
        <w:t>: «</w:t>
      </w:r>
      <w:r w:rsidRPr="00965626">
        <w:rPr>
          <w:rFonts w:ascii="Times New Roman" w:hAnsi="Times New Roman"/>
          <w:sz w:val="24"/>
          <w:szCs w:val="24"/>
          <w:lang w:val="uk-UA"/>
        </w:rPr>
        <w:t>А</w:t>
      </w:r>
      <w:r w:rsidRPr="00965626">
        <w:rPr>
          <w:rFonts w:ascii="Times New Roman" w:hAnsi="Times New Roman"/>
          <w:sz w:val="24"/>
          <w:szCs w:val="24"/>
          <w:lang w:val="ru-RU"/>
        </w:rPr>
        <w:t xml:space="preserve"> мн</w:t>
      </w:r>
      <w:r w:rsidRPr="00965626">
        <w:rPr>
          <w:rFonts w:ascii="Times New Roman" w:hAnsi="Times New Roman"/>
          <w:sz w:val="24"/>
          <w:szCs w:val="24"/>
          <w:lang w:val="uk-UA"/>
        </w:rPr>
        <w:t>е</w:t>
      </w:r>
      <w:r w:rsidRPr="00965626">
        <w:rPr>
          <w:rFonts w:ascii="Times New Roman" w:hAnsi="Times New Roman"/>
          <w:sz w:val="24"/>
          <w:szCs w:val="24"/>
          <w:lang w:val="ru-RU"/>
        </w:rPr>
        <w:t xml:space="preserve"> одна только </w:t>
      </w:r>
      <w:r w:rsidRPr="00965626">
        <w:rPr>
          <w:rFonts w:ascii="Times New Roman" w:hAnsi="Times New Roman"/>
          <w:sz w:val="24"/>
          <w:szCs w:val="24"/>
          <w:lang w:val="uk-UA"/>
        </w:rPr>
        <w:t xml:space="preserve">в свете </w:t>
      </w:r>
      <w:r w:rsidRPr="00965626">
        <w:rPr>
          <w:rFonts w:ascii="Times New Roman" w:hAnsi="Times New Roman"/>
          <w:sz w:val="24"/>
          <w:szCs w:val="24"/>
          <w:lang w:val="ru-RU"/>
        </w:rPr>
        <w:t xml:space="preserve">дума, </w:t>
      </w:r>
      <w:r w:rsidRPr="00965626">
        <w:rPr>
          <w:rFonts w:ascii="Times New Roman" w:hAnsi="Times New Roman"/>
          <w:sz w:val="24"/>
          <w:szCs w:val="24"/>
          <w:lang w:val="uk-UA"/>
        </w:rPr>
        <w:t>а</w:t>
      </w:r>
      <w:r w:rsidRPr="00965626">
        <w:rPr>
          <w:rFonts w:ascii="Times New Roman" w:hAnsi="Times New Roman"/>
          <w:sz w:val="24"/>
          <w:szCs w:val="24"/>
          <w:lang w:val="ru-RU"/>
        </w:rPr>
        <w:t xml:space="preserve"> мн</w:t>
      </w:r>
      <w:r w:rsidRPr="00965626">
        <w:rPr>
          <w:rFonts w:ascii="Times New Roman" w:hAnsi="Times New Roman"/>
          <w:sz w:val="24"/>
          <w:szCs w:val="24"/>
          <w:lang w:val="uk-UA"/>
        </w:rPr>
        <w:t>е</w:t>
      </w:r>
      <w:r w:rsidRPr="00965626">
        <w:rPr>
          <w:rFonts w:ascii="Times New Roman" w:hAnsi="Times New Roman"/>
          <w:sz w:val="24"/>
          <w:szCs w:val="24"/>
          <w:lang w:val="ru-RU"/>
        </w:rPr>
        <w:t xml:space="preserve"> одно только не </w:t>
      </w:r>
      <w:r w:rsidRPr="00965626">
        <w:rPr>
          <w:rFonts w:ascii="Times New Roman" w:hAnsi="Times New Roman"/>
          <w:sz w:val="24"/>
          <w:szCs w:val="24"/>
          <w:lang w:val="uk-UA"/>
        </w:rPr>
        <w:t>идет с ума…</w:t>
      </w:r>
      <w:r w:rsidRPr="00965626">
        <w:rPr>
          <w:rFonts w:ascii="Times New Roman" w:hAnsi="Times New Roman"/>
          <w:sz w:val="24"/>
          <w:szCs w:val="24"/>
          <w:lang w:val="ru-RU"/>
        </w:rPr>
        <w:t xml:space="preserve"> как бы</w:t>
      </w:r>
      <w:r w:rsidRPr="00965626">
        <w:rPr>
          <w:rFonts w:ascii="Times New Roman" w:hAnsi="Times New Roman"/>
          <w:sz w:val="24"/>
          <w:szCs w:val="24"/>
          <w:lang w:val="uk-UA"/>
        </w:rPr>
        <w:t xml:space="preserve"> умерти мне не без ума</w:t>
      </w:r>
      <w:r w:rsidRPr="00965626">
        <w:rPr>
          <w:rFonts w:ascii="Times New Roman" w:hAnsi="Times New Roman"/>
          <w:sz w:val="24"/>
          <w:szCs w:val="24"/>
          <w:lang w:val="ru-RU"/>
        </w:rPr>
        <w:t>». Для Григория Савича цінна була «сов</w:t>
      </w:r>
      <w:r w:rsidRPr="00965626">
        <w:rPr>
          <w:rFonts w:ascii="Times New Roman" w:hAnsi="Times New Roman"/>
          <w:sz w:val="24"/>
          <w:szCs w:val="24"/>
          <w:lang w:val="uk-UA"/>
        </w:rPr>
        <w:t>е</w:t>
      </w:r>
      <w:r w:rsidRPr="00965626">
        <w:rPr>
          <w:rFonts w:ascii="Times New Roman" w:hAnsi="Times New Roman"/>
          <w:sz w:val="24"/>
          <w:szCs w:val="24"/>
          <w:lang w:val="ru-RU"/>
        </w:rPr>
        <w:t>ст</w:t>
      </w:r>
      <w:r w:rsidRPr="00965626">
        <w:rPr>
          <w:rFonts w:ascii="Times New Roman" w:hAnsi="Times New Roman"/>
          <w:sz w:val="24"/>
          <w:szCs w:val="24"/>
          <w:lang w:val="uk-UA"/>
        </w:rPr>
        <w:t>ь</w:t>
      </w:r>
      <w:r w:rsidRPr="00965626">
        <w:rPr>
          <w:rFonts w:ascii="Times New Roman" w:hAnsi="Times New Roman"/>
          <w:sz w:val="24"/>
          <w:szCs w:val="24"/>
          <w:lang w:val="ru-RU"/>
        </w:rPr>
        <w:t xml:space="preserve">, </w:t>
      </w:r>
      <w:r w:rsidRPr="00965626">
        <w:rPr>
          <w:rFonts w:ascii="Times New Roman" w:hAnsi="Times New Roman"/>
          <w:sz w:val="24"/>
          <w:szCs w:val="24"/>
          <w:lang w:val="uk-UA"/>
        </w:rPr>
        <w:t>як</w:t>
      </w:r>
      <w:r w:rsidRPr="00965626">
        <w:rPr>
          <w:rFonts w:ascii="Times New Roman" w:hAnsi="Times New Roman"/>
          <w:sz w:val="24"/>
          <w:szCs w:val="24"/>
          <w:lang w:val="ru-RU"/>
        </w:rPr>
        <w:t xml:space="preserve"> </w:t>
      </w:r>
      <w:r w:rsidRPr="00965626">
        <w:rPr>
          <w:rFonts w:ascii="Times New Roman" w:hAnsi="Times New Roman"/>
          <w:sz w:val="24"/>
          <w:szCs w:val="24"/>
          <w:lang w:val="uk-UA"/>
        </w:rPr>
        <w:t>чист</w:t>
      </w:r>
      <w:r w:rsidRPr="00965626">
        <w:rPr>
          <w:rFonts w:ascii="Times New Roman" w:hAnsi="Times New Roman"/>
          <w:sz w:val="24"/>
          <w:szCs w:val="24"/>
          <w:lang w:val="ru-RU"/>
        </w:rPr>
        <w:t>ы</w:t>
      </w:r>
      <w:r w:rsidRPr="00965626">
        <w:rPr>
          <w:rFonts w:ascii="Times New Roman" w:hAnsi="Times New Roman"/>
          <w:sz w:val="24"/>
          <w:szCs w:val="24"/>
          <w:lang w:val="uk-UA"/>
        </w:rPr>
        <w:t>й кристалл</w:t>
      </w:r>
      <w:r w:rsidRPr="00965626">
        <w:rPr>
          <w:rFonts w:ascii="Times New Roman" w:hAnsi="Times New Roman"/>
          <w:sz w:val="24"/>
          <w:szCs w:val="24"/>
          <w:lang w:val="ru-RU"/>
        </w:rPr>
        <w:t xml:space="preserve">». </w:t>
      </w:r>
    </w:p>
    <w:p w:rsidR="00B03B7F" w:rsidRPr="00965626" w:rsidRDefault="00B03B7F" w:rsidP="00B03B7F">
      <w:pPr>
        <w:spacing w:after="0" w:line="240" w:lineRule="auto"/>
        <w:ind w:firstLine="709"/>
        <w:jc w:val="both"/>
        <w:rPr>
          <w:rFonts w:ascii="Times New Roman" w:hAnsi="Times New Roman"/>
          <w:sz w:val="24"/>
          <w:szCs w:val="24"/>
          <w:lang w:val="ru-RU"/>
        </w:rPr>
      </w:pPr>
      <w:r w:rsidRPr="00965626">
        <w:rPr>
          <w:rFonts w:ascii="Times New Roman" w:hAnsi="Times New Roman"/>
          <w:sz w:val="24"/>
          <w:szCs w:val="24"/>
          <w:lang w:val="uk-UA"/>
        </w:rPr>
        <w:t>У</w:t>
      </w:r>
      <w:r w:rsidRPr="00965626">
        <w:rPr>
          <w:rFonts w:ascii="Times New Roman" w:hAnsi="Times New Roman"/>
          <w:sz w:val="24"/>
          <w:szCs w:val="24"/>
          <w:lang w:val="ru-RU"/>
        </w:rPr>
        <w:t xml:space="preserve"> сво</w:t>
      </w:r>
      <w:r w:rsidRPr="00965626">
        <w:rPr>
          <w:rFonts w:ascii="Times New Roman" w:hAnsi="Times New Roman"/>
          <w:sz w:val="24"/>
          <w:szCs w:val="24"/>
          <w:lang w:val="uk-UA"/>
        </w:rPr>
        <w:t>ї</w:t>
      </w:r>
      <w:r w:rsidRPr="00965626">
        <w:rPr>
          <w:rFonts w:ascii="Times New Roman" w:hAnsi="Times New Roman"/>
          <w:sz w:val="24"/>
          <w:szCs w:val="24"/>
          <w:lang w:val="ru-RU"/>
        </w:rPr>
        <w:t xml:space="preserve">х </w:t>
      </w:r>
      <w:r w:rsidRPr="00965626">
        <w:rPr>
          <w:rFonts w:ascii="Times New Roman" w:hAnsi="Times New Roman"/>
          <w:sz w:val="24"/>
          <w:szCs w:val="24"/>
          <w:lang w:val="uk-UA"/>
        </w:rPr>
        <w:t>творах</w:t>
      </w:r>
      <w:r w:rsidRPr="00965626">
        <w:rPr>
          <w:rFonts w:ascii="Times New Roman" w:hAnsi="Times New Roman"/>
          <w:sz w:val="24"/>
          <w:szCs w:val="24"/>
          <w:lang w:val="ru-RU"/>
        </w:rPr>
        <w:t xml:space="preserve"> Григорій Савич </w:t>
      </w:r>
      <w:r w:rsidRPr="00965626">
        <w:rPr>
          <w:rFonts w:ascii="Times New Roman" w:hAnsi="Times New Roman"/>
          <w:sz w:val="24"/>
          <w:szCs w:val="24"/>
          <w:lang w:val="uk-UA"/>
        </w:rPr>
        <w:t>відкриває</w:t>
      </w:r>
      <w:r w:rsidRPr="00965626">
        <w:rPr>
          <w:rFonts w:ascii="Times New Roman" w:hAnsi="Times New Roman"/>
          <w:sz w:val="24"/>
          <w:szCs w:val="24"/>
          <w:lang w:val="ru-RU"/>
        </w:rPr>
        <w:t xml:space="preserve"> перед нами весь </w:t>
      </w:r>
      <w:r w:rsidRPr="00965626">
        <w:rPr>
          <w:rFonts w:ascii="Times New Roman" w:hAnsi="Times New Roman"/>
          <w:sz w:val="24"/>
          <w:szCs w:val="24"/>
          <w:lang w:val="uk-UA"/>
        </w:rPr>
        <w:t>світ</w:t>
      </w:r>
      <w:r w:rsidRPr="00965626">
        <w:rPr>
          <w:rFonts w:ascii="Times New Roman" w:hAnsi="Times New Roman"/>
          <w:sz w:val="24"/>
          <w:szCs w:val="24"/>
          <w:lang w:val="ru-RU"/>
        </w:rPr>
        <w:t xml:space="preserve"> сво</w:t>
      </w:r>
      <w:r w:rsidRPr="00965626">
        <w:rPr>
          <w:rFonts w:ascii="Times New Roman" w:hAnsi="Times New Roman"/>
          <w:sz w:val="24"/>
          <w:szCs w:val="24"/>
          <w:lang w:val="uk-UA"/>
        </w:rPr>
        <w:t>єї</w:t>
      </w:r>
      <w:r w:rsidRPr="00965626">
        <w:rPr>
          <w:rFonts w:ascii="Times New Roman" w:hAnsi="Times New Roman"/>
          <w:sz w:val="24"/>
          <w:szCs w:val="24"/>
          <w:lang w:val="ru-RU"/>
        </w:rPr>
        <w:t xml:space="preserve"> душ</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Один з його збірників</w:t>
      </w:r>
      <w:r w:rsidRPr="00965626">
        <w:rPr>
          <w:rFonts w:ascii="Times New Roman" w:hAnsi="Times New Roman"/>
          <w:sz w:val="24"/>
          <w:szCs w:val="24"/>
          <w:lang w:val="ru-RU"/>
        </w:rPr>
        <w:t xml:space="preserve"> </w:t>
      </w:r>
      <w:r w:rsidRPr="00965626">
        <w:rPr>
          <w:rFonts w:ascii="Times New Roman" w:hAnsi="Times New Roman"/>
          <w:sz w:val="24"/>
          <w:szCs w:val="24"/>
          <w:lang w:val="uk-UA"/>
        </w:rPr>
        <w:t>зветься</w:t>
      </w:r>
      <w:r w:rsidRPr="00965626">
        <w:rPr>
          <w:rFonts w:ascii="Times New Roman" w:hAnsi="Times New Roman"/>
          <w:sz w:val="24"/>
          <w:szCs w:val="24"/>
          <w:lang w:val="ru-RU"/>
        </w:rPr>
        <w:t xml:space="preserve"> «</w:t>
      </w:r>
      <w:r w:rsidRPr="00965626">
        <w:rPr>
          <w:rFonts w:ascii="Times New Roman" w:hAnsi="Times New Roman"/>
          <w:sz w:val="24"/>
          <w:szCs w:val="24"/>
          <w:lang w:val="uk-UA"/>
        </w:rPr>
        <w:t>Харківські байки</w:t>
      </w:r>
      <w:r w:rsidRPr="00965626">
        <w:rPr>
          <w:rFonts w:ascii="Times New Roman" w:hAnsi="Times New Roman"/>
          <w:sz w:val="24"/>
          <w:szCs w:val="24"/>
          <w:lang w:val="ru-RU"/>
        </w:rPr>
        <w:t xml:space="preserve">». </w:t>
      </w:r>
      <w:r w:rsidRPr="00965626">
        <w:rPr>
          <w:rFonts w:ascii="Times New Roman" w:hAnsi="Times New Roman"/>
          <w:sz w:val="24"/>
          <w:szCs w:val="24"/>
          <w:lang w:val="uk-UA"/>
        </w:rPr>
        <w:t>Невідомо</w:t>
      </w:r>
      <w:r w:rsidRPr="00965626">
        <w:rPr>
          <w:rFonts w:ascii="Times New Roman" w:hAnsi="Times New Roman"/>
          <w:sz w:val="24"/>
          <w:szCs w:val="24"/>
          <w:lang w:val="ru-RU"/>
        </w:rPr>
        <w:t>,</w:t>
      </w:r>
      <w:r w:rsidRPr="00965626">
        <w:rPr>
          <w:rFonts w:ascii="Times New Roman" w:hAnsi="Times New Roman"/>
          <w:sz w:val="24"/>
          <w:szCs w:val="24"/>
          <w:lang w:val="uk-UA"/>
        </w:rPr>
        <w:t xml:space="preserve"> пішла ця назва від автора чи ні, але відомо, що написані вони були на Харківщині. У передмові до байок Григорий </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Савич звертається до читача </w:t>
      </w:r>
      <w:r w:rsidRPr="00965626">
        <w:rPr>
          <w:rFonts w:ascii="Times New Roman" w:hAnsi="Times New Roman"/>
          <w:sz w:val="24"/>
          <w:szCs w:val="24"/>
          <w:lang w:val="ru-RU"/>
        </w:rPr>
        <w:t>«Любезный приятель!».</w:t>
      </w:r>
      <w:r w:rsidRPr="00965626">
        <w:rPr>
          <w:rFonts w:ascii="Times New Roman" w:hAnsi="Times New Roman"/>
          <w:sz w:val="24"/>
          <w:szCs w:val="24"/>
          <w:lang w:val="uk-UA"/>
        </w:rPr>
        <w:t xml:space="preserve"> </w:t>
      </w:r>
      <w:r w:rsidRPr="00965626">
        <w:rPr>
          <w:rFonts w:ascii="Times New Roman" w:hAnsi="Times New Roman"/>
          <w:sz w:val="24"/>
          <w:szCs w:val="24"/>
          <w:lang w:val="ru-RU"/>
        </w:rPr>
        <w:t xml:space="preserve"> М</w:t>
      </w:r>
      <w:r w:rsidRPr="00965626">
        <w:rPr>
          <w:rFonts w:ascii="Times New Roman" w:hAnsi="Times New Roman"/>
          <w:sz w:val="24"/>
          <w:szCs w:val="24"/>
          <w:lang w:val="uk-UA"/>
        </w:rPr>
        <w:t>и</w:t>
      </w:r>
      <w:r w:rsidRPr="00965626">
        <w:rPr>
          <w:rFonts w:ascii="Times New Roman" w:hAnsi="Times New Roman"/>
          <w:sz w:val="24"/>
          <w:szCs w:val="24"/>
          <w:lang w:val="ru-RU"/>
        </w:rPr>
        <w:t xml:space="preserve"> для нього друз</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й</w:t>
      </w:r>
      <w:r w:rsidRPr="00965626">
        <w:rPr>
          <w:rFonts w:ascii="Times New Roman" w:hAnsi="Times New Roman"/>
          <w:sz w:val="24"/>
          <w:szCs w:val="24"/>
          <w:lang w:val="ru-RU"/>
        </w:rPr>
        <w:t xml:space="preserve"> говорит</w:t>
      </w:r>
      <w:r w:rsidRPr="00965626">
        <w:rPr>
          <w:rFonts w:ascii="Times New Roman" w:hAnsi="Times New Roman"/>
          <w:sz w:val="24"/>
          <w:szCs w:val="24"/>
          <w:lang w:val="uk-UA"/>
        </w:rPr>
        <w:t>ь</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він</w:t>
      </w:r>
      <w:r w:rsidRPr="00965626">
        <w:rPr>
          <w:rFonts w:ascii="Times New Roman" w:hAnsi="Times New Roman"/>
          <w:sz w:val="24"/>
          <w:szCs w:val="24"/>
          <w:lang w:val="ru-RU"/>
        </w:rPr>
        <w:t xml:space="preserve"> </w:t>
      </w:r>
      <w:r w:rsidRPr="00965626">
        <w:rPr>
          <w:rFonts w:ascii="Times New Roman" w:hAnsi="Times New Roman"/>
          <w:sz w:val="24"/>
          <w:szCs w:val="24"/>
          <w:lang w:val="uk-UA"/>
        </w:rPr>
        <w:t>з</w:t>
      </w:r>
      <w:r w:rsidRPr="00965626">
        <w:rPr>
          <w:rFonts w:ascii="Times New Roman" w:hAnsi="Times New Roman"/>
          <w:sz w:val="24"/>
          <w:szCs w:val="24"/>
          <w:lang w:val="ru-RU"/>
        </w:rPr>
        <w:t xml:space="preserve"> нами «дружеским сердцем» </w:t>
      </w:r>
      <w:r w:rsidRPr="00965626">
        <w:rPr>
          <w:rFonts w:ascii="Times New Roman" w:hAnsi="Times New Roman"/>
          <w:sz w:val="24"/>
          <w:szCs w:val="24"/>
          <w:lang w:val="uk-UA"/>
        </w:rPr>
        <w:t>про</w:t>
      </w:r>
      <w:r w:rsidRPr="00965626">
        <w:rPr>
          <w:rFonts w:ascii="Times New Roman" w:hAnsi="Times New Roman"/>
          <w:sz w:val="24"/>
          <w:szCs w:val="24"/>
          <w:lang w:val="ru-RU"/>
        </w:rPr>
        <w:t xml:space="preserve"> </w:t>
      </w:r>
      <w:r w:rsidRPr="00965626">
        <w:rPr>
          <w:rFonts w:ascii="Times New Roman" w:hAnsi="Times New Roman"/>
          <w:sz w:val="24"/>
          <w:szCs w:val="24"/>
          <w:lang w:val="uk-UA"/>
        </w:rPr>
        <w:lastRenderedPageBreak/>
        <w:t>найпотаємніше</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Він</w:t>
      </w:r>
      <w:r w:rsidRPr="00965626">
        <w:rPr>
          <w:rFonts w:ascii="Times New Roman" w:hAnsi="Times New Roman"/>
          <w:sz w:val="24"/>
          <w:szCs w:val="24"/>
          <w:lang w:val="ru-RU"/>
        </w:rPr>
        <w:t xml:space="preserve"> </w:t>
      </w:r>
      <w:r w:rsidRPr="00965626">
        <w:rPr>
          <w:rFonts w:ascii="Times New Roman" w:hAnsi="Times New Roman"/>
          <w:sz w:val="24"/>
          <w:szCs w:val="24"/>
          <w:lang w:val="uk-UA"/>
        </w:rPr>
        <w:t>каже</w:t>
      </w:r>
      <w:r w:rsidRPr="00965626">
        <w:rPr>
          <w:rFonts w:ascii="Times New Roman" w:hAnsi="Times New Roman"/>
          <w:sz w:val="24"/>
          <w:szCs w:val="24"/>
          <w:lang w:val="ru-RU"/>
        </w:rPr>
        <w:t xml:space="preserve">, </w:t>
      </w:r>
      <w:r w:rsidRPr="00965626">
        <w:rPr>
          <w:rFonts w:ascii="Times New Roman" w:hAnsi="Times New Roman"/>
          <w:sz w:val="24"/>
          <w:szCs w:val="24"/>
          <w:lang w:val="uk-UA"/>
        </w:rPr>
        <w:t>що</w:t>
      </w:r>
      <w:r w:rsidRPr="00965626">
        <w:rPr>
          <w:rFonts w:ascii="Times New Roman" w:hAnsi="Times New Roman"/>
          <w:sz w:val="24"/>
          <w:szCs w:val="24"/>
          <w:lang w:val="ru-RU"/>
        </w:rPr>
        <w:t xml:space="preserve"> </w:t>
      </w:r>
      <w:r w:rsidRPr="00965626">
        <w:rPr>
          <w:rFonts w:ascii="Times New Roman" w:hAnsi="Times New Roman"/>
          <w:sz w:val="24"/>
          <w:szCs w:val="24"/>
          <w:lang w:val="uk-UA"/>
        </w:rPr>
        <w:t>і</w:t>
      </w:r>
      <w:r w:rsidRPr="00965626">
        <w:rPr>
          <w:rFonts w:ascii="Times New Roman" w:hAnsi="Times New Roman"/>
          <w:sz w:val="24"/>
          <w:szCs w:val="24"/>
          <w:lang w:val="ru-RU"/>
        </w:rPr>
        <w:t>стинна дружба</w:t>
      </w:r>
      <w:r w:rsidRPr="00965626">
        <w:rPr>
          <w:rFonts w:ascii="Times New Roman" w:hAnsi="Times New Roman"/>
          <w:sz w:val="24"/>
          <w:szCs w:val="24"/>
          <w:lang w:val="uk-UA"/>
        </w:rPr>
        <w:t xml:space="preserve"> </w:t>
      </w:r>
      <w:r w:rsidRPr="00965626">
        <w:rPr>
          <w:rFonts w:ascii="Times New Roman" w:hAnsi="Times New Roman"/>
          <w:sz w:val="24"/>
          <w:szCs w:val="24"/>
          <w:lang w:val="ru-RU"/>
        </w:rPr>
        <w:t xml:space="preserve">-  </w:t>
      </w:r>
      <w:r w:rsidRPr="00965626">
        <w:rPr>
          <w:rFonts w:ascii="Times New Roman" w:hAnsi="Times New Roman"/>
          <w:sz w:val="24"/>
          <w:szCs w:val="24"/>
          <w:lang w:val="uk-UA"/>
        </w:rPr>
        <w:t>це</w:t>
      </w:r>
      <w:r w:rsidRPr="00965626">
        <w:rPr>
          <w:rFonts w:ascii="Times New Roman" w:hAnsi="Times New Roman"/>
          <w:sz w:val="24"/>
          <w:szCs w:val="24"/>
          <w:lang w:val="ru-RU"/>
        </w:rPr>
        <w:t xml:space="preserve"> </w:t>
      </w:r>
      <w:r w:rsidRPr="00965626">
        <w:rPr>
          <w:rFonts w:ascii="Times New Roman" w:hAnsi="Times New Roman"/>
          <w:sz w:val="24"/>
          <w:szCs w:val="24"/>
          <w:lang w:val="uk-UA"/>
        </w:rPr>
        <w:t>думок</w:t>
      </w:r>
      <w:r w:rsidRPr="00965626">
        <w:rPr>
          <w:rFonts w:ascii="Times New Roman" w:hAnsi="Times New Roman"/>
          <w:sz w:val="24"/>
          <w:szCs w:val="24"/>
          <w:lang w:val="ru-RU"/>
        </w:rPr>
        <w:t xml:space="preserve"> </w:t>
      </w:r>
      <w:r w:rsidRPr="00965626">
        <w:rPr>
          <w:rFonts w:ascii="Times New Roman" w:hAnsi="Times New Roman"/>
          <w:sz w:val="24"/>
          <w:szCs w:val="24"/>
          <w:lang w:val="uk-UA"/>
        </w:rPr>
        <w:t>є</w:t>
      </w:r>
      <w:r w:rsidRPr="00965626">
        <w:rPr>
          <w:rFonts w:ascii="Times New Roman" w:hAnsi="Times New Roman"/>
          <w:sz w:val="24"/>
          <w:szCs w:val="24"/>
          <w:lang w:val="ru-RU"/>
        </w:rPr>
        <w:t xml:space="preserve">днання і </w:t>
      </w:r>
      <w:r w:rsidRPr="00965626">
        <w:rPr>
          <w:rFonts w:ascii="Times New Roman" w:hAnsi="Times New Roman"/>
          <w:sz w:val="24"/>
          <w:szCs w:val="24"/>
          <w:lang w:val="uk-UA"/>
        </w:rPr>
        <w:t>що</w:t>
      </w:r>
      <w:r w:rsidRPr="00965626">
        <w:rPr>
          <w:rFonts w:ascii="Times New Roman" w:hAnsi="Times New Roman"/>
          <w:sz w:val="24"/>
          <w:szCs w:val="24"/>
          <w:lang w:val="ru-RU"/>
        </w:rPr>
        <w:t xml:space="preserve"> «не мои сии мысли, и не я оныя вымыслил, истина есть безначальна». </w:t>
      </w:r>
      <w:r w:rsidRPr="00965626">
        <w:rPr>
          <w:rFonts w:ascii="Times New Roman" w:hAnsi="Times New Roman"/>
          <w:sz w:val="24"/>
          <w:szCs w:val="24"/>
          <w:lang w:val="uk-UA"/>
        </w:rPr>
        <w:t xml:space="preserve"> </w:t>
      </w:r>
      <w:r w:rsidRPr="00965626">
        <w:rPr>
          <w:rFonts w:ascii="Times New Roman" w:hAnsi="Times New Roman"/>
          <w:sz w:val="24"/>
          <w:szCs w:val="24"/>
          <w:lang w:val="ru-RU"/>
        </w:rPr>
        <w:t xml:space="preserve">Безначальна, </w:t>
      </w:r>
      <w:r w:rsidRPr="00965626">
        <w:rPr>
          <w:rFonts w:ascii="Times New Roman" w:hAnsi="Times New Roman"/>
          <w:sz w:val="24"/>
          <w:szCs w:val="24"/>
          <w:lang w:val="uk-UA"/>
        </w:rPr>
        <w:t>тобто</w:t>
      </w:r>
      <w:r w:rsidRPr="00965626">
        <w:rPr>
          <w:rFonts w:ascii="Times New Roman" w:hAnsi="Times New Roman"/>
          <w:sz w:val="24"/>
          <w:szCs w:val="24"/>
          <w:lang w:val="ru-RU"/>
        </w:rPr>
        <w:t xml:space="preserve"> бе</w:t>
      </w:r>
      <w:r w:rsidRPr="00965626">
        <w:rPr>
          <w:rFonts w:ascii="Times New Roman" w:hAnsi="Times New Roman"/>
          <w:sz w:val="24"/>
          <w:szCs w:val="24"/>
          <w:lang w:val="uk-UA"/>
        </w:rPr>
        <w:t>з</w:t>
      </w:r>
      <w:r w:rsidRPr="00965626">
        <w:rPr>
          <w:rFonts w:ascii="Times New Roman" w:hAnsi="Times New Roman"/>
          <w:sz w:val="24"/>
          <w:szCs w:val="24"/>
          <w:lang w:val="ru-RU"/>
        </w:rPr>
        <w:t>к</w:t>
      </w:r>
      <w:r w:rsidRPr="00965626">
        <w:rPr>
          <w:rFonts w:ascii="Times New Roman" w:hAnsi="Times New Roman"/>
          <w:sz w:val="24"/>
          <w:szCs w:val="24"/>
          <w:lang w:val="uk-UA"/>
        </w:rPr>
        <w:t>і</w:t>
      </w:r>
      <w:r w:rsidRPr="00965626">
        <w:rPr>
          <w:rFonts w:ascii="Times New Roman" w:hAnsi="Times New Roman"/>
          <w:sz w:val="24"/>
          <w:szCs w:val="24"/>
          <w:lang w:val="ru-RU"/>
        </w:rPr>
        <w:t>нечна</w:t>
      </w:r>
      <w:r w:rsidRPr="00965626">
        <w:rPr>
          <w:rFonts w:ascii="Times New Roman" w:hAnsi="Times New Roman"/>
          <w:sz w:val="24"/>
          <w:szCs w:val="24"/>
          <w:lang w:val="uk-UA"/>
        </w:rPr>
        <w:t>, як увесь світ!</w:t>
      </w:r>
      <w:r w:rsidRPr="00965626">
        <w:rPr>
          <w:rFonts w:ascii="Times New Roman" w:hAnsi="Times New Roman"/>
          <w:sz w:val="24"/>
          <w:szCs w:val="24"/>
          <w:lang w:val="ru-RU"/>
        </w:rPr>
        <w:t xml:space="preserve"> </w:t>
      </w:r>
    </w:p>
    <w:p w:rsidR="00B03B7F" w:rsidRPr="00965626" w:rsidRDefault="00B03B7F" w:rsidP="00B03B7F">
      <w:pPr>
        <w:spacing w:after="0" w:line="240" w:lineRule="auto"/>
        <w:ind w:firstLine="709"/>
        <w:jc w:val="both"/>
        <w:rPr>
          <w:rFonts w:ascii="Times New Roman" w:hAnsi="Times New Roman"/>
          <w:sz w:val="24"/>
          <w:szCs w:val="24"/>
          <w:lang w:val="ru-RU"/>
        </w:rPr>
      </w:pPr>
      <w:r w:rsidRPr="00965626">
        <w:rPr>
          <w:rFonts w:ascii="Times New Roman" w:hAnsi="Times New Roman"/>
          <w:sz w:val="24"/>
          <w:szCs w:val="24"/>
          <w:lang w:val="ru-RU"/>
        </w:rPr>
        <w:t>Особ</w:t>
      </w:r>
      <w:r w:rsidRPr="00965626">
        <w:rPr>
          <w:rFonts w:ascii="Times New Roman" w:hAnsi="Times New Roman"/>
          <w:sz w:val="24"/>
          <w:szCs w:val="24"/>
          <w:lang w:val="uk-UA"/>
        </w:rPr>
        <w:t>ливе</w:t>
      </w:r>
      <w:r w:rsidRPr="00965626">
        <w:rPr>
          <w:rFonts w:ascii="Times New Roman" w:hAnsi="Times New Roman"/>
          <w:sz w:val="24"/>
          <w:szCs w:val="24"/>
          <w:lang w:val="ru-RU"/>
        </w:rPr>
        <w:t xml:space="preserve"> значен</w:t>
      </w:r>
      <w:r w:rsidRPr="00965626">
        <w:rPr>
          <w:rFonts w:ascii="Times New Roman" w:hAnsi="Times New Roman"/>
          <w:sz w:val="24"/>
          <w:szCs w:val="24"/>
          <w:lang w:val="uk-UA"/>
        </w:rPr>
        <w:t>ня</w:t>
      </w:r>
      <w:r w:rsidRPr="00965626">
        <w:rPr>
          <w:rFonts w:ascii="Times New Roman" w:hAnsi="Times New Roman"/>
          <w:sz w:val="24"/>
          <w:szCs w:val="24"/>
          <w:lang w:val="ru-RU"/>
        </w:rPr>
        <w:t xml:space="preserve"> Сковорода прид</w:t>
      </w:r>
      <w:r w:rsidRPr="00965626">
        <w:rPr>
          <w:rFonts w:ascii="Times New Roman" w:hAnsi="Times New Roman"/>
          <w:sz w:val="24"/>
          <w:szCs w:val="24"/>
          <w:lang w:val="uk-UA"/>
        </w:rPr>
        <w:t>іляв шуканню суті людини. Про суть людини, про риси його характеру і говорить поет у своїх «Харківських байках». Від чого треба утриматися, на що звернути увагу, що головне для людини, а що недоречно – ось про що говориться у  байках.</w:t>
      </w:r>
      <w:r w:rsidRPr="00965626">
        <w:rPr>
          <w:rFonts w:ascii="Times New Roman" w:hAnsi="Times New Roman"/>
          <w:sz w:val="24"/>
          <w:szCs w:val="24"/>
          <w:lang w:val="ru-RU"/>
        </w:rPr>
        <w:t xml:space="preserve"> </w:t>
      </w:r>
    </w:p>
    <w:p w:rsidR="00B03B7F" w:rsidRPr="00965626" w:rsidRDefault="00B03B7F" w:rsidP="00B03B7F">
      <w:pPr>
        <w:spacing w:after="0" w:line="240" w:lineRule="auto"/>
        <w:ind w:firstLine="709"/>
        <w:jc w:val="both"/>
        <w:rPr>
          <w:rFonts w:ascii="Times New Roman" w:hAnsi="Times New Roman"/>
          <w:sz w:val="24"/>
          <w:szCs w:val="24"/>
          <w:lang w:val="uk-UA"/>
        </w:rPr>
      </w:pPr>
      <w:r w:rsidRPr="00965626">
        <w:rPr>
          <w:rFonts w:ascii="Times New Roman" w:hAnsi="Times New Roman"/>
          <w:sz w:val="24"/>
          <w:szCs w:val="24"/>
          <w:lang w:val="ru-RU"/>
        </w:rPr>
        <w:t>Григор</w:t>
      </w:r>
      <w:r w:rsidRPr="00965626">
        <w:rPr>
          <w:rFonts w:ascii="Times New Roman" w:hAnsi="Times New Roman"/>
          <w:sz w:val="24"/>
          <w:szCs w:val="24"/>
          <w:lang w:val="uk-UA"/>
        </w:rPr>
        <w:t>і</w:t>
      </w:r>
      <w:r w:rsidRPr="00965626">
        <w:rPr>
          <w:rFonts w:ascii="Times New Roman" w:hAnsi="Times New Roman"/>
          <w:sz w:val="24"/>
          <w:szCs w:val="24"/>
          <w:lang w:val="ru-RU"/>
        </w:rPr>
        <w:t>я Савича не п</w:t>
      </w:r>
      <w:r w:rsidRPr="00965626">
        <w:rPr>
          <w:rFonts w:ascii="Times New Roman" w:hAnsi="Times New Roman"/>
          <w:sz w:val="24"/>
          <w:szCs w:val="24"/>
          <w:lang w:val="uk-UA"/>
        </w:rPr>
        <w:t>і</w:t>
      </w:r>
      <w:r w:rsidRPr="00965626">
        <w:rPr>
          <w:rFonts w:ascii="Times New Roman" w:hAnsi="Times New Roman"/>
          <w:sz w:val="24"/>
          <w:szCs w:val="24"/>
          <w:lang w:val="ru-RU"/>
        </w:rPr>
        <w:t xml:space="preserve">ймали </w:t>
      </w:r>
      <w:r w:rsidRPr="00965626">
        <w:rPr>
          <w:rFonts w:ascii="Times New Roman" w:hAnsi="Times New Roman"/>
          <w:sz w:val="24"/>
          <w:szCs w:val="24"/>
          <w:lang w:val="uk-UA"/>
        </w:rPr>
        <w:t>а</w:t>
      </w:r>
      <w:r w:rsidRPr="00965626">
        <w:rPr>
          <w:rFonts w:ascii="Times New Roman" w:hAnsi="Times New Roman"/>
          <w:sz w:val="24"/>
          <w:szCs w:val="24"/>
          <w:lang w:val="ru-RU"/>
        </w:rPr>
        <w:t>н</w:t>
      </w:r>
      <w:r w:rsidRPr="00965626">
        <w:rPr>
          <w:rFonts w:ascii="Times New Roman" w:hAnsi="Times New Roman"/>
          <w:sz w:val="24"/>
          <w:szCs w:val="24"/>
          <w:lang w:val="uk-UA"/>
        </w:rPr>
        <w:t>і</w:t>
      </w:r>
      <w:r w:rsidRPr="00965626">
        <w:rPr>
          <w:rFonts w:ascii="Times New Roman" w:hAnsi="Times New Roman"/>
          <w:sz w:val="24"/>
          <w:szCs w:val="24"/>
          <w:lang w:val="ru-RU"/>
        </w:rPr>
        <w:t xml:space="preserve"> слава, </w:t>
      </w:r>
      <w:r w:rsidRPr="00965626">
        <w:rPr>
          <w:rFonts w:ascii="Times New Roman" w:hAnsi="Times New Roman"/>
          <w:sz w:val="24"/>
          <w:szCs w:val="24"/>
          <w:lang w:val="uk-UA"/>
        </w:rPr>
        <w:t>а</w:t>
      </w:r>
      <w:r w:rsidRPr="00965626">
        <w:rPr>
          <w:rFonts w:ascii="Times New Roman" w:hAnsi="Times New Roman"/>
          <w:sz w:val="24"/>
          <w:szCs w:val="24"/>
          <w:lang w:val="ru-RU"/>
        </w:rPr>
        <w:t>н</w:t>
      </w:r>
      <w:r w:rsidRPr="00965626">
        <w:rPr>
          <w:rFonts w:ascii="Times New Roman" w:hAnsi="Times New Roman"/>
          <w:sz w:val="24"/>
          <w:szCs w:val="24"/>
          <w:lang w:val="uk-UA"/>
        </w:rPr>
        <w:t>і</w:t>
      </w:r>
      <w:r w:rsidRPr="00965626">
        <w:rPr>
          <w:rFonts w:ascii="Times New Roman" w:hAnsi="Times New Roman"/>
          <w:sz w:val="24"/>
          <w:szCs w:val="24"/>
          <w:lang w:val="ru-RU"/>
        </w:rPr>
        <w:t xml:space="preserve"> почест</w:t>
      </w:r>
      <w:r w:rsidRPr="00965626">
        <w:rPr>
          <w:rFonts w:ascii="Times New Roman" w:hAnsi="Times New Roman"/>
          <w:sz w:val="24"/>
          <w:szCs w:val="24"/>
          <w:lang w:val="uk-UA"/>
        </w:rPr>
        <w:t>і</w:t>
      </w:r>
      <w:r w:rsidRPr="00965626">
        <w:rPr>
          <w:rFonts w:ascii="Times New Roman" w:hAnsi="Times New Roman"/>
          <w:sz w:val="24"/>
          <w:szCs w:val="24"/>
          <w:lang w:val="ru-RU"/>
        </w:rPr>
        <w:t xml:space="preserve">, </w:t>
      </w:r>
      <w:r w:rsidRPr="00965626">
        <w:rPr>
          <w:rFonts w:ascii="Times New Roman" w:hAnsi="Times New Roman"/>
          <w:sz w:val="24"/>
          <w:szCs w:val="24"/>
          <w:lang w:val="uk-UA"/>
        </w:rPr>
        <w:t>ані</w:t>
      </w:r>
      <w:r w:rsidRPr="00965626">
        <w:rPr>
          <w:rFonts w:ascii="Times New Roman" w:hAnsi="Times New Roman"/>
          <w:sz w:val="24"/>
          <w:szCs w:val="24"/>
          <w:lang w:val="ru-RU"/>
        </w:rPr>
        <w:t xml:space="preserve"> ро</w:t>
      </w:r>
      <w:r w:rsidRPr="00965626">
        <w:rPr>
          <w:rFonts w:ascii="Times New Roman" w:hAnsi="Times New Roman"/>
          <w:sz w:val="24"/>
          <w:szCs w:val="24"/>
          <w:lang w:val="uk-UA"/>
        </w:rPr>
        <w:t>з</w:t>
      </w:r>
      <w:r w:rsidRPr="00965626">
        <w:rPr>
          <w:rFonts w:ascii="Times New Roman" w:hAnsi="Times New Roman"/>
          <w:sz w:val="24"/>
          <w:szCs w:val="24"/>
          <w:lang w:val="ru-RU"/>
        </w:rPr>
        <w:t>к</w:t>
      </w:r>
      <w:r w:rsidRPr="00965626">
        <w:rPr>
          <w:rFonts w:ascii="Times New Roman" w:hAnsi="Times New Roman"/>
          <w:sz w:val="24"/>
          <w:szCs w:val="24"/>
          <w:lang w:val="uk-UA"/>
        </w:rPr>
        <w:t>і</w:t>
      </w:r>
      <w:r w:rsidRPr="00965626">
        <w:rPr>
          <w:rFonts w:ascii="Times New Roman" w:hAnsi="Times New Roman"/>
          <w:sz w:val="24"/>
          <w:szCs w:val="24"/>
          <w:lang w:val="ru-RU"/>
        </w:rPr>
        <w:t xml:space="preserve">ш, </w:t>
      </w:r>
      <w:r w:rsidRPr="00965626">
        <w:rPr>
          <w:rFonts w:ascii="Times New Roman" w:hAnsi="Times New Roman"/>
          <w:sz w:val="24"/>
          <w:szCs w:val="24"/>
          <w:lang w:val="uk-UA"/>
        </w:rPr>
        <w:t>ані</w:t>
      </w:r>
      <w:r w:rsidRPr="00965626">
        <w:rPr>
          <w:rFonts w:ascii="Times New Roman" w:hAnsi="Times New Roman"/>
          <w:sz w:val="24"/>
          <w:szCs w:val="24"/>
          <w:lang w:val="ru-RU"/>
        </w:rPr>
        <w:t xml:space="preserve"> спок</w:t>
      </w:r>
      <w:r w:rsidRPr="00965626">
        <w:rPr>
          <w:rFonts w:ascii="Times New Roman" w:hAnsi="Times New Roman"/>
          <w:sz w:val="24"/>
          <w:szCs w:val="24"/>
          <w:lang w:val="uk-UA"/>
        </w:rPr>
        <w:t>і</w:t>
      </w:r>
      <w:r w:rsidRPr="00965626">
        <w:rPr>
          <w:rFonts w:ascii="Times New Roman" w:hAnsi="Times New Roman"/>
          <w:sz w:val="24"/>
          <w:szCs w:val="24"/>
          <w:lang w:val="ru-RU"/>
        </w:rPr>
        <w:t xml:space="preserve">йне </w:t>
      </w:r>
      <w:r w:rsidRPr="00965626">
        <w:rPr>
          <w:rFonts w:ascii="Times New Roman" w:hAnsi="Times New Roman"/>
          <w:sz w:val="24"/>
          <w:szCs w:val="24"/>
          <w:lang w:val="uk-UA"/>
        </w:rPr>
        <w:t>існування</w:t>
      </w:r>
      <w:r w:rsidRPr="00965626">
        <w:rPr>
          <w:rFonts w:ascii="Times New Roman" w:hAnsi="Times New Roman"/>
          <w:sz w:val="24"/>
          <w:szCs w:val="24"/>
          <w:lang w:val="ru-RU"/>
        </w:rPr>
        <w:t xml:space="preserve">, </w:t>
      </w:r>
      <w:r w:rsidRPr="00965626">
        <w:rPr>
          <w:rFonts w:ascii="Times New Roman" w:hAnsi="Times New Roman"/>
          <w:sz w:val="24"/>
          <w:szCs w:val="24"/>
          <w:lang w:val="uk-UA"/>
        </w:rPr>
        <w:t>ані</w:t>
      </w:r>
      <w:r w:rsidRPr="00965626">
        <w:rPr>
          <w:rFonts w:ascii="Times New Roman" w:hAnsi="Times New Roman"/>
          <w:sz w:val="24"/>
          <w:szCs w:val="24"/>
          <w:lang w:val="ru-RU"/>
        </w:rPr>
        <w:t xml:space="preserve"> любов </w:t>
      </w:r>
      <w:r w:rsidRPr="00965626">
        <w:rPr>
          <w:rFonts w:ascii="Times New Roman" w:hAnsi="Times New Roman"/>
          <w:sz w:val="24"/>
          <w:szCs w:val="24"/>
          <w:lang w:val="uk-UA"/>
        </w:rPr>
        <w:t>до</w:t>
      </w:r>
      <w:r w:rsidRPr="00965626">
        <w:rPr>
          <w:rFonts w:ascii="Times New Roman" w:hAnsi="Times New Roman"/>
          <w:sz w:val="24"/>
          <w:szCs w:val="24"/>
          <w:lang w:val="ru-RU"/>
        </w:rPr>
        <w:t xml:space="preserve"> </w:t>
      </w:r>
      <w:r w:rsidRPr="00965626">
        <w:rPr>
          <w:rFonts w:ascii="Times New Roman" w:hAnsi="Times New Roman"/>
          <w:sz w:val="24"/>
          <w:szCs w:val="24"/>
          <w:lang w:val="uk-UA"/>
        </w:rPr>
        <w:t>солодкої їжі</w:t>
      </w:r>
      <w:r w:rsidRPr="00965626">
        <w:rPr>
          <w:rFonts w:ascii="Times New Roman" w:hAnsi="Times New Roman"/>
          <w:sz w:val="24"/>
          <w:szCs w:val="24"/>
          <w:lang w:val="ru-RU"/>
        </w:rPr>
        <w:t xml:space="preserve"> </w:t>
      </w:r>
      <w:r w:rsidRPr="00965626">
        <w:rPr>
          <w:rFonts w:ascii="Times New Roman" w:hAnsi="Times New Roman"/>
          <w:sz w:val="24"/>
          <w:szCs w:val="24"/>
          <w:lang w:val="uk-UA"/>
        </w:rPr>
        <w:t>й красивого</w:t>
      </w:r>
      <w:r w:rsidRPr="00965626">
        <w:rPr>
          <w:rFonts w:ascii="Times New Roman" w:hAnsi="Times New Roman"/>
          <w:sz w:val="24"/>
          <w:szCs w:val="24"/>
          <w:lang w:val="ru-RU"/>
        </w:rPr>
        <w:t xml:space="preserve"> </w:t>
      </w:r>
      <w:r w:rsidRPr="00965626">
        <w:rPr>
          <w:rFonts w:ascii="Times New Roman" w:hAnsi="Times New Roman"/>
          <w:sz w:val="24"/>
          <w:szCs w:val="24"/>
          <w:lang w:val="uk-UA"/>
        </w:rPr>
        <w:t>одягу</w:t>
      </w:r>
      <w:r w:rsidRPr="00965626">
        <w:rPr>
          <w:rFonts w:ascii="Times New Roman" w:hAnsi="Times New Roman"/>
          <w:sz w:val="24"/>
          <w:szCs w:val="24"/>
          <w:lang w:val="ru-RU"/>
        </w:rPr>
        <w:t xml:space="preserve">. Не </w:t>
      </w:r>
      <w:r w:rsidRPr="00965626">
        <w:rPr>
          <w:rFonts w:ascii="Times New Roman" w:hAnsi="Times New Roman"/>
          <w:sz w:val="24"/>
          <w:szCs w:val="24"/>
          <w:lang w:val="uk-UA"/>
        </w:rPr>
        <w:t>отримали</w:t>
      </w:r>
      <w:r w:rsidRPr="00965626">
        <w:rPr>
          <w:rFonts w:ascii="Times New Roman" w:hAnsi="Times New Roman"/>
          <w:sz w:val="24"/>
          <w:szCs w:val="24"/>
          <w:lang w:val="ru-RU"/>
        </w:rPr>
        <w:t xml:space="preserve"> над духом Григор</w:t>
      </w:r>
      <w:r w:rsidRPr="00965626">
        <w:rPr>
          <w:rFonts w:ascii="Times New Roman" w:hAnsi="Times New Roman"/>
          <w:sz w:val="24"/>
          <w:szCs w:val="24"/>
          <w:lang w:val="uk-UA"/>
        </w:rPr>
        <w:t>і</w:t>
      </w:r>
      <w:r w:rsidRPr="00965626">
        <w:rPr>
          <w:rFonts w:ascii="Times New Roman" w:hAnsi="Times New Roman"/>
          <w:sz w:val="24"/>
          <w:szCs w:val="24"/>
          <w:lang w:val="ru-RU"/>
        </w:rPr>
        <w:t xml:space="preserve">я Савича </w:t>
      </w:r>
      <w:r w:rsidRPr="00965626">
        <w:rPr>
          <w:rFonts w:ascii="Times New Roman" w:hAnsi="Times New Roman"/>
          <w:sz w:val="24"/>
          <w:szCs w:val="24"/>
          <w:lang w:val="uk-UA"/>
        </w:rPr>
        <w:t>влади</w:t>
      </w:r>
      <w:r w:rsidRPr="00965626">
        <w:rPr>
          <w:rFonts w:ascii="Times New Roman" w:hAnsi="Times New Roman"/>
          <w:sz w:val="24"/>
          <w:szCs w:val="24"/>
          <w:lang w:val="ru-RU"/>
        </w:rPr>
        <w:t xml:space="preserve"> </w:t>
      </w:r>
      <w:r w:rsidRPr="00965626">
        <w:rPr>
          <w:rFonts w:ascii="Times New Roman" w:hAnsi="Times New Roman"/>
          <w:sz w:val="24"/>
          <w:szCs w:val="24"/>
          <w:lang w:val="uk-UA"/>
        </w:rPr>
        <w:t>ані</w:t>
      </w:r>
      <w:r w:rsidRPr="00965626">
        <w:rPr>
          <w:rFonts w:ascii="Times New Roman" w:hAnsi="Times New Roman"/>
          <w:sz w:val="24"/>
          <w:szCs w:val="24"/>
          <w:lang w:val="ru-RU"/>
        </w:rPr>
        <w:t xml:space="preserve"> примхи, </w:t>
      </w:r>
      <w:r w:rsidRPr="00965626">
        <w:rPr>
          <w:rFonts w:ascii="Times New Roman" w:hAnsi="Times New Roman"/>
          <w:sz w:val="24"/>
          <w:szCs w:val="24"/>
          <w:lang w:val="uk-UA"/>
        </w:rPr>
        <w:t>ані</w:t>
      </w:r>
      <w:r w:rsidRPr="00965626">
        <w:rPr>
          <w:rFonts w:ascii="Times New Roman" w:hAnsi="Times New Roman"/>
          <w:sz w:val="24"/>
          <w:szCs w:val="24"/>
          <w:lang w:val="ru-RU"/>
        </w:rPr>
        <w:t xml:space="preserve"> </w:t>
      </w:r>
      <w:r w:rsidRPr="00965626">
        <w:rPr>
          <w:rFonts w:ascii="Times New Roman" w:hAnsi="Times New Roman"/>
          <w:sz w:val="24"/>
          <w:szCs w:val="24"/>
          <w:lang w:val="uk-UA"/>
        </w:rPr>
        <w:t>бажання</w:t>
      </w:r>
      <w:r w:rsidRPr="00965626">
        <w:rPr>
          <w:rFonts w:ascii="Times New Roman" w:hAnsi="Times New Roman"/>
          <w:sz w:val="24"/>
          <w:szCs w:val="24"/>
          <w:lang w:val="ru-RU"/>
        </w:rPr>
        <w:t xml:space="preserve">, </w:t>
      </w:r>
      <w:r w:rsidRPr="00965626">
        <w:rPr>
          <w:rFonts w:ascii="Times New Roman" w:hAnsi="Times New Roman"/>
          <w:sz w:val="24"/>
          <w:szCs w:val="24"/>
          <w:lang w:val="uk-UA"/>
        </w:rPr>
        <w:t>він</w:t>
      </w:r>
      <w:r w:rsidRPr="00965626">
        <w:rPr>
          <w:rFonts w:ascii="Times New Roman" w:hAnsi="Times New Roman"/>
          <w:sz w:val="24"/>
          <w:szCs w:val="24"/>
          <w:lang w:val="ru-RU"/>
        </w:rPr>
        <w:t xml:space="preserve"> </w:t>
      </w:r>
      <w:r w:rsidRPr="00965626">
        <w:rPr>
          <w:rFonts w:ascii="Times New Roman" w:hAnsi="Times New Roman"/>
          <w:sz w:val="24"/>
          <w:szCs w:val="24"/>
          <w:lang w:val="uk-UA"/>
        </w:rPr>
        <w:t xml:space="preserve">зміг  </w:t>
      </w:r>
      <w:r w:rsidRPr="00965626">
        <w:rPr>
          <w:rFonts w:ascii="Times New Roman" w:hAnsi="Times New Roman"/>
          <w:sz w:val="24"/>
          <w:szCs w:val="24"/>
          <w:lang w:val="ru-RU"/>
        </w:rPr>
        <w:t xml:space="preserve"> </w:t>
      </w:r>
      <w:r w:rsidRPr="00965626">
        <w:rPr>
          <w:rFonts w:ascii="Times New Roman" w:hAnsi="Times New Roman"/>
          <w:sz w:val="24"/>
          <w:szCs w:val="24"/>
          <w:lang w:val="uk-UA"/>
        </w:rPr>
        <w:t>залишитись істинно вільним!</w:t>
      </w:r>
    </w:p>
    <w:p w:rsidR="00B03B7F" w:rsidRDefault="00B03B7F" w:rsidP="00965626">
      <w:pPr>
        <w:spacing w:after="0"/>
        <w:rPr>
          <w:rFonts w:ascii="Times New Roman" w:eastAsia="Times New Roman" w:hAnsi="Times New Roman" w:cs="Times New Roman"/>
          <w:b/>
          <w:lang w:val="ru-RU"/>
        </w:rPr>
      </w:pPr>
    </w:p>
    <w:p w:rsidR="00B03B7F" w:rsidRPr="00B03B7F" w:rsidRDefault="00B03B7F" w:rsidP="00965626">
      <w:pPr>
        <w:spacing w:after="0"/>
        <w:jc w:val="center"/>
        <w:rPr>
          <w:rFonts w:ascii="Times New Roman" w:eastAsia="Times New Roman" w:hAnsi="Times New Roman" w:cs="Times New Roman"/>
          <w:b/>
          <w:lang w:val="ru-RU"/>
        </w:rPr>
      </w:pPr>
      <w:r w:rsidRPr="00B03B7F">
        <w:rPr>
          <w:rFonts w:ascii="Times New Roman" w:eastAsia="Times New Roman" w:hAnsi="Times New Roman" w:cs="Times New Roman"/>
          <w:b/>
          <w:lang w:val="ru-RU"/>
        </w:rPr>
        <w:t>«ТВОЄ ІМ’Я НАД НАШИМ МІСТОМ СЯЄ…»</w:t>
      </w:r>
      <w:r>
        <w:rPr>
          <w:rFonts w:ascii="Times New Roman" w:eastAsia="Times New Roman" w:hAnsi="Times New Roman" w:cs="Times New Roman"/>
          <w:b/>
          <w:lang w:val="ru-RU"/>
        </w:rPr>
        <w:t xml:space="preserve"> </w:t>
      </w:r>
      <w:r w:rsidRPr="00B03B7F">
        <w:rPr>
          <w:rFonts w:ascii="Times New Roman" w:eastAsia="Times New Roman" w:hAnsi="Times New Roman" w:cs="Times New Roman"/>
          <w:b/>
          <w:lang w:val="ru-RU"/>
        </w:rPr>
        <w:t>(ВШАНУВАННЯ  СВЯТОГО ПОКРОВИТЕЛЯ МИКОЛАЄВА</w:t>
      </w:r>
      <w:r>
        <w:rPr>
          <w:rFonts w:ascii="Times New Roman" w:eastAsia="Times New Roman" w:hAnsi="Times New Roman" w:cs="Times New Roman"/>
          <w:b/>
          <w:lang w:val="ru-RU"/>
        </w:rPr>
        <w:t xml:space="preserve"> </w:t>
      </w:r>
      <w:r w:rsidRPr="00B03B7F">
        <w:rPr>
          <w:rFonts w:ascii="Times New Roman" w:eastAsia="Times New Roman" w:hAnsi="Times New Roman" w:cs="Times New Roman"/>
          <w:b/>
          <w:lang w:val="ru-RU"/>
        </w:rPr>
        <w:t>В ПАМ’ЯТКАХ КУЛЬТУРИ МІСТА)</w:t>
      </w:r>
    </w:p>
    <w:p w:rsidR="00B03B7F" w:rsidRDefault="00B03B7F" w:rsidP="00B03B7F">
      <w:pPr>
        <w:spacing w:after="0" w:line="240" w:lineRule="auto"/>
        <w:ind w:firstLine="708"/>
        <w:jc w:val="center"/>
        <w:rPr>
          <w:rFonts w:ascii="Times New Roman" w:eastAsia="Times New Roman" w:hAnsi="Times New Roman" w:cs="Times New Roman"/>
          <w:b/>
          <w:lang w:val="ru-RU"/>
        </w:rPr>
      </w:pPr>
      <w:r w:rsidRPr="00B03B7F">
        <w:rPr>
          <w:rFonts w:ascii="Times New Roman" w:eastAsia="Times New Roman" w:hAnsi="Times New Roman" w:cs="Times New Roman"/>
          <w:b/>
          <w:lang w:val="ru-RU"/>
        </w:rPr>
        <w:t xml:space="preserve">Доценко Олександр, </w:t>
      </w:r>
      <w:r w:rsidRPr="00B03B7F">
        <w:rPr>
          <w:rFonts w:ascii="Times New Roman" w:eastAsia="Times New Roman" w:hAnsi="Times New Roman" w:cs="Times New Roman"/>
          <w:lang w:val="ru-RU"/>
        </w:rPr>
        <w:t>вихованець гуртка « Історичне краєзнавство»</w:t>
      </w:r>
      <w:r w:rsidRPr="00B03B7F">
        <w:rPr>
          <w:rFonts w:ascii="Times New Roman" w:eastAsia="Times New Roman" w:hAnsi="Times New Roman" w:cs="Times New Roman"/>
          <w:b/>
          <w:lang w:val="ru-RU"/>
        </w:rPr>
        <w:t xml:space="preserve"> </w:t>
      </w:r>
    </w:p>
    <w:p w:rsidR="00B03B7F" w:rsidRPr="00B03B7F" w:rsidRDefault="00B03B7F" w:rsidP="00B03B7F">
      <w:pPr>
        <w:spacing w:after="0" w:line="240" w:lineRule="auto"/>
        <w:ind w:firstLine="708"/>
        <w:jc w:val="center"/>
        <w:rPr>
          <w:rFonts w:ascii="Times New Roman" w:eastAsia="Times New Roman" w:hAnsi="Times New Roman" w:cs="Times New Roman"/>
          <w:b/>
          <w:lang w:val="ru-RU"/>
        </w:rPr>
      </w:pPr>
      <w:r w:rsidRPr="00B03B7F">
        <w:rPr>
          <w:rFonts w:ascii="Times New Roman" w:eastAsia="Times New Roman" w:hAnsi="Times New Roman" w:cs="Times New Roman"/>
          <w:lang w:val="ru-RU"/>
        </w:rPr>
        <w:t>Будинку дитячої та юнацької творчості Заводського району м. Миколаєва.</w:t>
      </w:r>
    </w:p>
    <w:p w:rsidR="00B03B7F" w:rsidRPr="00B03B7F" w:rsidRDefault="00B03B7F" w:rsidP="00B03B7F">
      <w:pPr>
        <w:spacing w:after="0" w:line="240" w:lineRule="auto"/>
        <w:ind w:firstLine="708"/>
        <w:jc w:val="center"/>
        <w:rPr>
          <w:rFonts w:ascii="Times New Roman" w:eastAsia="Times New Roman" w:hAnsi="Times New Roman" w:cs="Times New Roman"/>
          <w:lang w:val="ru-RU"/>
        </w:rPr>
      </w:pPr>
      <w:r w:rsidRPr="00B03B7F">
        <w:rPr>
          <w:rFonts w:ascii="Times New Roman" w:eastAsia="Times New Roman" w:hAnsi="Times New Roman" w:cs="Times New Roman"/>
          <w:lang w:val="ru-RU"/>
        </w:rPr>
        <w:t>Керівник: Луньова Н. В.,</w:t>
      </w:r>
      <w:r w:rsidRPr="00B03B7F">
        <w:rPr>
          <w:rFonts w:ascii="Times New Roman" w:eastAsia="Times New Roman" w:hAnsi="Times New Roman" w:cs="Times New Roman"/>
          <w:b/>
          <w:lang w:val="ru-RU"/>
        </w:rPr>
        <w:t xml:space="preserve"> </w:t>
      </w:r>
      <w:r w:rsidRPr="00B03B7F">
        <w:rPr>
          <w:rFonts w:ascii="Times New Roman" w:eastAsia="Times New Roman" w:hAnsi="Times New Roman" w:cs="Times New Roman"/>
          <w:lang w:val="ru-RU"/>
        </w:rPr>
        <w:t>керівник гуртка «Історичне краєзнавство»</w:t>
      </w:r>
      <w:r w:rsidRPr="00B03B7F">
        <w:rPr>
          <w:rFonts w:ascii="Times New Roman" w:eastAsia="Times New Roman" w:hAnsi="Times New Roman" w:cs="Times New Roman"/>
          <w:b/>
          <w:lang w:val="ru-RU"/>
        </w:rPr>
        <w:t xml:space="preserve"> </w:t>
      </w:r>
      <w:r w:rsidRPr="00B03B7F">
        <w:rPr>
          <w:rFonts w:ascii="Times New Roman" w:eastAsia="Times New Roman" w:hAnsi="Times New Roman" w:cs="Times New Roman"/>
          <w:lang w:val="ru-RU"/>
        </w:rPr>
        <w:t>Будинку дитячої   та юнацької творчості Заводського району м. Миколаєва.</w:t>
      </w:r>
    </w:p>
    <w:p w:rsidR="00B03B7F" w:rsidRPr="00B03B7F" w:rsidRDefault="00B03B7F" w:rsidP="00B03B7F">
      <w:pPr>
        <w:spacing w:after="0" w:line="240" w:lineRule="auto"/>
        <w:ind w:firstLine="709"/>
        <w:jc w:val="center"/>
        <w:rPr>
          <w:rFonts w:ascii="Times New Roman" w:eastAsia="Times New Roman" w:hAnsi="Times New Roman" w:cs="Times New Roman"/>
          <w:lang w:val="ru-RU"/>
        </w:rPr>
      </w:pPr>
    </w:p>
    <w:p w:rsidR="00B03B7F" w:rsidRPr="00965626" w:rsidRDefault="00B03B7F" w:rsidP="00B03B7F">
      <w:pPr>
        <w:spacing w:after="0" w:line="240" w:lineRule="auto"/>
        <w:ind w:firstLine="709"/>
        <w:jc w:val="both"/>
        <w:rPr>
          <w:rFonts w:ascii="Times New Roman" w:eastAsia="Times New Roman" w:hAnsi="Times New Roman" w:cs="Times New Roman"/>
          <w:b/>
          <w:sz w:val="24"/>
          <w:szCs w:val="24"/>
          <w:lang w:val="ru-RU"/>
        </w:rPr>
      </w:pPr>
      <w:r w:rsidRPr="00965626">
        <w:rPr>
          <w:rFonts w:ascii="Times New Roman" w:eastAsia="Times New Roman" w:hAnsi="Times New Roman" w:cs="Times New Roman"/>
          <w:sz w:val="24"/>
          <w:szCs w:val="24"/>
          <w:lang w:val="ru-RU"/>
        </w:rPr>
        <w:t xml:space="preserve">Більше тисячі років підносяться до Небес молитви Святому Миколаю, і сила цієї молитви творить дива. Під покровом Святого Миколая знаходиться наше місто, яке веде свій початок з верфі на Інгулі. Святий Миколай, як відомо, «плаваючих посеред пучин добрий кормчий», і тому в назва  міста  вмістила в собі сподівання на поміч його покровителя у справі кораблебудування, у морській справі. 27 серпня 1789 р. будівельник верфі Фалєєв отримав від Потьомкіна ордер, в якому князь наказував іменувати «новозаводимую верфь на Ингуле – город Николаев». Перший корабель, що було побудовано на новій верфі – 44-гарматний фрегат, також отримав назву «Святой Николай».  </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В Україні є два Миколаєва: обласний центр і районний центр у Львівський області. Але місто, що у Львівської області, отримало назву на честь свого фундатора шляхтича Миколі Тарлу. Наше місто назване саме на честь угодника Божого, а не на честь його ікон, храмів,  монастирів, тощо, і в цьому його унікальність. У 1924 р.     була спроба перейменувати місто на «Верноленинск», але цього не сталося – місто залишилося під покровом святого Миколая.</w:t>
      </w:r>
    </w:p>
    <w:p w:rsidR="00B03B7F" w:rsidRPr="00965626" w:rsidRDefault="00B03B7F" w:rsidP="00B03B7F">
      <w:pPr>
        <w:tabs>
          <w:tab w:val="left" w:pos="426"/>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Мета нашої роботи – дослідити, як у Миколаєві вшановане ім’я його святого покровителя; показати внесок миколаївських митців у формування духовного середовища міста; донести до сучасної молоді думку про необхідність збереження духовної  спадщини народу, шанобливого ставлення до пам’яток історії та культури.  </w:t>
      </w:r>
    </w:p>
    <w:p w:rsidR="00B03B7F" w:rsidRPr="00965626" w:rsidRDefault="00B03B7F" w:rsidP="00B03B7F">
      <w:pPr>
        <w:tabs>
          <w:tab w:val="left" w:pos="284"/>
          <w:tab w:val="left" w:pos="426"/>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Об`єкт нашого дослідження – старі та сучасні храми міста, присвячені святому Миколаю, а також пам’ятник нашому небесному покровителю.   </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Новизна роботи полягає в тому, що в краєзнавчій літературі ця тема у повному обсязі не висвітлювалася. Ми зробили спробу систематизувати та узагальнити зібраний матеріал,  показати власне бачення архітектурних та художніх особливостей пам’яток, які ми дослідили. </w:t>
      </w:r>
    </w:p>
    <w:p w:rsidR="00B03B7F" w:rsidRPr="00965626" w:rsidRDefault="00B03B7F" w:rsidP="00B03B7F">
      <w:pPr>
        <w:tabs>
          <w:tab w:val="left" w:pos="142"/>
          <w:tab w:val="left" w:pos="426"/>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В роботі висвітлюється історія спорудження та художні особливості таких пам’яток культури та архітектури, як Свято-Миколаївський соборний храм (архітектурний пам’ятник державного значення); каплиця святого Миколая на Соборній площі; храм Миколая Чудотворця (на Одеському шосе); пам’ятник святому Миколаю у Каштановому сквері. </w:t>
      </w:r>
    </w:p>
    <w:p w:rsidR="00B03B7F" w:rsidRPr="00965626" w:rsidRDefault="00B03B7F" w:rsidP="00B03B7F">
      <w:pPr>
        <w:tabs>
          <w:tab w:val="left" w:pos="426"/>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За християнською традицією будівництво міста починалося із возведення храму. У 1789 розпочалося будівництво церкви, а через рік її було освячено. І хоча її зображення не зберіглося, але Н.О. Кухар-Онишко, автор робот з історії архітектури Миколаєва, на основі креслення на плані міста кінця на ХУІІІ ст. зробила її опис: «Храм був однонефний (або зальний, тобто у вигляді корабля), з однією апсидою (алтарний виступ, що примикає до основної будівлі, але нижчий за неї), перекритий двосхилим дахом. Мав одну главку у середній частині даху». Церква була дерев'яною. Через 20 років її будівля прийшла у непридатність, і у 1803 році було розпочато зведення нової - кам'яної церкви. Свято-Нікольський храм (нині - Свято-Миколаївський соборний храм) було освячено у 1817 р. </w:t>
      </w:r>
    </w:p>
    <w:p w:rsidR="00B03B7F" w:rsidRPr="00965626" w:rsidRDefault="00B03B7F" w:rsidP="00B03B7F">
      <w:pPr>
        <w:tabs>
          <w:tab w:val="left" w:pos="142"/>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Храм побудований у стилі класицизму за типовим архітектурним проектом у вигляді корабля. Корабель у християнстві - символ Ноєвого ковчега, що пливе через «розбурхане житейське» море </w:t>
      </w:r>
      <w:r w:rsidRPr="00965626">
        <w:rPr>
          <w:rFonts w:ascii="Times New Roman" w:eastAsia="Times New Roman" w:hAnsi="Times New Roman" w:cs="Times New Roman"/>
          <w:sz w:val="24"/>
          <w:szCs w:val="24"/>
          <w:lang w:val="ru-RU"/>
        </w:rPr>
        <w:lastRenderedPageBreak/>
        <w:t xml:space="preserve">пристрастей до тихої гавані (в Царство Небесне). До того ж Миколай – покровитель моряків, і тому храми на його честь як правило, будуються  у формі корабля. Біля центрального входу у спеціальних нішах (кіотах) встановлено ікони: із північної сторони - Святого Миколая, із південної - Святої Покрови. Свято-Миколаївська соборна церква має статус пам’ятки архітектури державного значення. </w:t>
      </w:r>
    </w:p>
    <w:p w:rsidR="00B03B7F" w:rsidRPr="00965626" w:rsidRDefault="00B03B7F" w:rsidP="00B03B7F">
      <w:pPr>
        <w:tabs>
          <w:tab w:val="left" w:pos="142"/>
          <w:tab w:val="left" w:pos="567"/>
        </w:tabs>
        <w:spacing w:after="0" w:line="240" w:lineRule="auto"/>
        <w:ind w:firstLine="709"/>
        <w:jc w:val="both"/>
        <w:rPr>
          <w:rFonts w:ascii="Calibri" w:eastAsia="Calibri" w:hAnsi="Calibri" w:cs="Calibri"/>
          <w:sz w:val="24"/>
          <w:szCs w:val="24"/>
          <w:lang w:val="ru-RU"/>
        </w:rPr>
      </w:pPr>
      <w:r w:rsidRPr="00965626">
        <w:rPr>
          <w:rFonts w:ascii="Times New Roman" w:eastAsia="Times New Roman" w:hAnsi="Times New Roman" w:cs="Times New Roman"/>
          <w:sz w:val="24"/>
          <w:szCs w:val="24"/>
          <w:lang w:val="ru-RU"/>
        </w:rPr>
        <w:t xml:space="preserve">Свято- Миколаївський собор відігравав вагому роль у житті міста. При соборі діяла церковно-приходська школа. У 30-ті р. </w:t>
      </w:r>
      <w:r w:rsidRPr="00965626">
        <w:rPr>
          <w:rFonts w:ascii="Times New Roman" w:eastAsia="Times New Roman" w:hAnsi="Times New Roman" w:cs="Times New Roman"/>
          <w:sz w:val="24"/>
          <w:szCs w:val="24"/>
        </w:rPr>
        <w:t>XX</w:t>
      </w:r>
      <w:r w:rsidRPr="00965626">
        <w:rPr>
          <w:rFonts w:ascii="Times New Roman" w:eastAsia="Times New Roman" w:hAnsi="Times New Roman" w:cs="Times New Roman"/>
          <w:sz w:val="24"/>
          <w:szCs w:val="24"/>
          <w:lang w:val="ru-RU"/>
        </w:rPr>
        <w:t xml:space="preserve"> ст. храм закрили і використовували під склад. Під час війни богослужіння відновили. Після створення Вознесенської та Миколаївської єпархії, коли Миколаїв став єпархіальним центром, Свято-Микільський храм отримав статус собору.</w:t>
      </w:r>
      <w:r w:rsidRPr="00965626">
        <w:rPr>
          <w:rFonts w:ascii="Calibri" w:eastAsia="Calibri" w:hAnsi="Calibri" w:cs="Calibri"/>
          <w:sz w:val="24"/>
          <w:szCs w:val="24"/>
          <w:lang w:val="ru-RU"/>
        </w:rPr>
        <w:t xml:space="preserve"> </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Перший храм, який було збудовано в Миколаєві в роки незалежності України також присвятили небесному покровителю міста. Місце для нової споруди було обране дуже красиве і символічне – сквер на високому березі Інгулу, де з кінця Х</w:t>
      </w:r>
      <w:r w:rsidRPr="00965626">
        <w:rPr>
          <w:rFonts w:ascii="Times New Roman" w:eastAsia="Times New Roman" w:hAnsi="Times New Roman" w:cs="Times New Roman"/>
          <w:sz w:val="24"/>
          <w:szCs w:val="24"/>
        </w:rPr>
        <w:t>V</w:t>
      </w:r>
      <w:r w:rsidRPr="00965626">
        <w:rPr>
          <w:rFonts w:ascii="Times New Roman" w:eastAsia="Times New Roman" w:hAnsi="Times New Roman" w:cs="Times New Roman"/>
          <w:sz w:val="24"/>
          <w:szCs w:val="24"/>
          <w:lang w:val="ru-RU"/>
        </w:rPr>
        <w:t xml:space="preserve">ІІІ ст. до 1937 р. стояв Адміралтейський собор. Як казали люди – це «намолений берег». У квітні 2004 року у фундамент нової каплиці заложили перше каміння, а у жовтні 2005 року вона була урочисто освячена предстоятелем Української православної церкви митрополитом Київським і всєя Русі Володимиром. І хоча пізніше тут спорудили алтар, назва каплиця збереглася, бо будівля за розмірами невелика – її площа 30 кв. м. Висота від фундаменту до хреста – 16 м. Архітектор Домарацький спроектував будівлю у класичному стилі: церква стоїть на гранітному цоколі, має 4 портальних хрести, вітражі на вікнах. Портали прикрашені мозаїкою. Автор мозаїки та вітражів - художник Щедров. Внутрішній розпис виконав Лауреат Шевченківської премії художник Віктор Семерньов. Зображення 4 євангелістів і 6 святих написано на полотні особливою технікою – маслом з доданням воску. По центру – Богородиця з Христом на руках в оточенні янголів. При вході до церкви зображення святого Миколая. </w:t>
      </w:r>
    </w:p>
    <w:p w:rsidR="00B03B7F" w:rsidRPr="00965626" w:rsidRDefault="00B03B7F" w:rsidP="00B03B7F">
      <w:pPr>
        <w:tabs>
          <w:tab w:val="left" w:pos="567"/>
          <w:tab w:val="left" w:pos="709"/>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На в’їзді до Миколаєва по Одеському шосе зустрічає подорожніх храм Святого Миколая у вигляді корабля. Його спроектував архітектор Григоренко, художнє оформлення здійснив художник Щедров. Першу Божественну літургію у новому храмі відслужили 18 липня 2012 р.  </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На висоті 20 м сяє яскраво-синій купол, усипаний золотими небесними зірками. Діаметр куполу – 7,6 м, висота – 8 м разом із маківкою. Купол покритий пластинами із напиленням нітриту титану, який називають «синій златоцвіт». А маківка горить золотом, завдяки напиленню оксиду титану. Над храмом підносяться 7 хрестів. Під куполом із чотирьох боків встановлено білі скульптури Архангелів: Гавриїла, Михаїла, Уріїла і Рафаїла. Висота скульптури – 1м 80 см, вага – 450 кг! Свято - Миколаївська церква стоїть на перехресті доріг, і Архангели благословляють усіх, хто знаходиться у путі. Вікна храму прикрашено 8 метровими вітражами, на яких зображені сцени із життя святого Миколая. Вхід до храму - через масивні різьблені дубові двері. Над ними надпис: «Радуйся, плавающий посреди пучин добрій кормчий». Урочистим і величним є внутрішнє оздоблення. Мармур для іконостасу було привезено із Іспанії та Греції. Шість ікон іконостасу з картин Врубеля і Васнецова написав миколаївський художник Федорченко. Ікону Богородиці написав Щедров. Внутрішнє оздоблення храму довершує складна художня ковка, різьблені мармурові кіоти, підлога із флорентійської мозаїки. Всі деталі оздоблення продумано, дотримано вимог канону і виконано з великою любов’ю. </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Слід зауважити, що цей храм також спочатку проектувався як каплиця, але у ході будівництва проект змінили. Ці факти свідчать про потребу суспільства в нових храмах, в яких проводиться саме літургічне богослужіння. Під час нашої невеликої експедиції храмами міста (це була неділя), ми знайшли підтвердження цій думці,  адже бачили багато віруючих у всіх храмах. </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У православних країнах немає традиції встановлювати пам’ятники святим, але Миколаїв – один з небагатьох міст України, де встановлено пам’ятник Святителю Миколаю. Він знаходиться у самому центрі міста – у Каштановому сквері. Проект пам’ятника розробили архітектори Павлов і Бондар. Скульптор Булавицький. Виготовлялася скульптура на березі Інгулу, на території заводського яхт-клубу. Фігуру святого Іван Булавицький вирубав  із цільної брили сіро-блакитного граніту, яку привезли з Янцевського родовища Запорізької області,. Загальна висота пам’ятника становить 5,95 м, а висота самої фігури святого 3,5 м. Вона стоїть на постаменті із чорного граніту. Перед пам’ятником - невеликий фонтан овальної форми, як символ того, що Миколаїв місто корабельне, а святий Миколай є покровителем моряків. Урочисте відкриття відбулося у вересні 2005 </w:t>
      </w:r>
      <w:r w:rsidRPr="00965626">
        <w:rPr>
          <w:rFonts w:ascii="Times New Roman" w:eastAsia="Times New Roman" w:hAnsi="Times New Roman" w:cs="Times New Roman"/>
          <w:sz w:val="24"/>
          <w:szCs w:val="24"/>
          <w:lang w:val="ru-RU"/>
        </w:rPr>
        <w:lastRenderedPageBreak/>
        <w:t xml:space="preserve">р. Під час церемонії у 4-х кутах заснування постаменту було закладено землю з італійського міста Барі. Освятив пам’ятник Миколі Чудотворцю архієпископ Миколаївський і Вознесенський Питирим. </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Зауважимо, що на створення цього пам’ятника не було витрачено жодної копійки з бюджету міста – проект здійснено виключно на кошти благодійників, як, власне й возведення нових храмів. Але все одно може виникнути питання – чи не варто було б спрямувати ці немалі кошти на більш нагальні потреби? Ми вважаємо, що духовність – наріжний камінь, на якому будується суспільство. Храми, пам’ятники, назви вулиць та їх облаштування створюють середовище, яке впливає на формування світобачення людини і суспільства в цілому.</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Працюючи над роботою, ми дослідили не тільки пам’ятки історії та культури нашого міста, а  відкрили для себе імена наших земляків – художників, архітекторів, скульпторів, меценатів, краєзнавців, завдяки яким зберігаються та відроджуються культурні та духовні традиції, створюються нові храми та витвори мистецтва.</w:t>
      </w:r>
    </w:p>
    <w:p w:rsidR="00B03B7F" w:rsidRPr="00965626" w:rsidRDefault="00B03B7F" w:rsidP="00B03B7F">
      <w:pPr>
        <w:tabs>
          <w:tab w:val="left" w:pos="567"/>
        </w:tabs>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Нашу роботу, яка містить в собі як описовий, так і ілюстративний матеріал, комп’ютерну презентацію, доцільно використовувати для проведення бесід, виховних годин напередодні дня святого Миколая, щоби показати, що він є не лише казковим персонажем, як його сприймає навіть більшість дорослих, а реальною історичною постаттю, духовним просвітителем. Цікавими та повчальними  можуть бути також екскурсії з цієї теми  для учнів шкіл та вихованців гуртків. </w:t>
      </w:r>
    </w:p>
    <w:p w:rsidR="00B03B7F" w:rsidRPr="00965626" w:rsidRDefault="00B03B7F" w:rsidP="00B03B7F">
      <w:pPr>
        <w:spacing w:after="0" w:line="240" w:lineRule="auto"/>
        <w:ind w:firstLine="709"/>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В час, коли Україна проходить важкі випробування, наш народ звертається до своїх духовних джерел. І ми намагаємося зробити свій внесок у збереження культурної та духовної спадщини рідного краю, що находиться під покровом святого Миколая.</w:t>
      </w:r>
    </w:p>
    <w:p w:rsidR="00B03B7F" w:rsidRDefault="00B03B7F" w:rsidP="00B03B7F">
      <w:pPr>
        <w:spacing w:after="0" w:line="240" w:lineRule="auto"/>
        <w:jc w:val="both"/>
        <w:rPr>
          <w:rFonts w:ascii="Times New Roman" w:hAnsi="Times New Roman" w:cs="Times New Roman"/>
          <w:color w:val="000000" w:themeColor="text1"/>
          <w:sz w:val="28"/>
          <w:szCs w:val="28"/>
          <w:shd w:val="clear" w:color="auto" w:fill="FFFFFF"/>
          <w:lang w:val="ru-RU"/>
        </w:rPr>
      </w:pPr>
    </w:p>
    <w:p w:rsidR="00B03B7F" w:rsidRPr="00B03B7F" w:rsidRDefault="00B03B7F" w:rsidP="00965626">
      <w:pPr>
        <w:spacing w:after="0" w:line="240" w:lineRule="auto"/>
        <w:ind w:firstLine="567"/>
        <w:jc w:val="center"/>
        <w:rPr>
          <w:rFonts w:ascii="Times New Roman" w:eastAsia="Times New Roman" w:hAnsi="Times New Roman" w:cs="Times New Roman"/>
          <w:b/>
          <w:sz w:val="24"/>
          <w:lang w:val="ru-RU"/>
        </w:rPr>
      </w:pPr>
      <w:r w:rsidRPr="00B03B7F">
        <w:rPr>
          <w:rFonts w:ascii="Times New Roman" w:eastAsia="Times New Roman" w:hAnsi="Times New Roman" w:cs="Times New Roman"/>
          <w:b/>
          <w:sz w:val="24"/>
          <w:lang w:val="ru-RU"/>
        </w:rPr>
        <w:t>СЛІДАМИ ДАВНІХ ЛЕГЕНД І ПОВІР’ЇВ</w:t>
      </w:r>
    </w:p>
    <w:p w:rsidR="00B03B7F" w:rsidRDefault="00B03B7F" w:rsidP="00B03B7F">
      <w:pPr>
        <w:spacing w:after="0" w:line="240" w:lineRule="auto"/>
        <w:jc w:val="center"/>
        <w:rPr>
          <w:rFonts w:ascii="Times New Roman" w:eastAsia="Times New Roman" w:hAnsi="Times New Roman" w:cs="Times New Roman"/>
          <w:sz w:val="24"/>
          <w:lang w:val="ru-RU"/>
        </w:rPr>
      </w:pPr>
      <w:r w:rsidRPr="00965626">
        <w:rPr>
          <w:rFonts w:ascii="Times New Roman" w:eastAsia="Times New Roman" w:hAnsi="Times New Roman" w:cs="Times New Roman"/>
          <w:b/>
          <w:sz w:val="24"/>
          <w:lang w:val="ru-RU"/>
        </w:rPr>
        <w:t>Дроб’яз Михайло</w:t>
      </w:r>
      <w:r w:rsidRPr="00B03B7F">
        <w:rPr>
          <w:rFonts w:ascii="Times New Roman" w:eastAsia="Times New Roman" w:hAnsi="Times New Roman" w:cs="Times New Roman"/>
          <w:sz w:val="24"/>
          <w:lang w:val="ru-RU"/>
        </w:rPr>
        <w:t xml:space="preserve">, учень 10 класу Зіньківщинської ЗОШ І – ІІІ ступенів </w:t>
      </w:r>
    </w:p>
    <w:p w:rsidR="00B03B7F" w:rsidRPr="00B03B7F" w:rsidRDefault="00B03B7F" w:rsidP="00B03B7F">
      <w:pPr>
        <w:spacing w:after="0" w:line="240" w:lineRule="auto"/>
        <w:jc w:val="center"/>
        <w:rPr>
          <w:rFonts w:ascii="Times New Roman" w:eastAsia="Times New Roman" w:hAnsi="Times New Roman" w:cs="Times New Roman"/>
          <w:sz w:val="24"/>
          <w:lang w:val="ru-RU"/>
        </w:rPr>
      </w:pPr>
      <w:r w:rsidRPr="00B03B7F">
        <w:rPr>
          <w:rFonts w:ascii="Times New Roman" w:eastAsia="Times New Roman" w:hAnsi="Times New Roman" w:cs="Times New Roman"/>
          <w:sz w:val="24"/>
          <w:lang w:val="ru-RU"/>
        </w:rPr>
        <w:t>Зачепилівської районної ради Харківської області</w:t>
      </w:r>
    </w:p>
    <w:p w:rsidR="00B03B7F" w:rsidRPr="00B03B7F" w:rsidRDefault="00B03B7F" w:rsidP="00B03B7F">
      <w:pPr>
        <w:spacing w:after="0" w:line="240" w:lineRule="auto"/>
        <w:jc w:val="center"/>
        <w:rPr>
          <w:rFonts w:ascii="Times New Roman" w:eastAsia="Times New Roman" w:hAnsi="Times New Roman" w:cs="Times New Roman"/>
          <w:sz w:val="24"/>
          <w:lang w:val="ru-RU"/>
        </w:rPr>
      </w:pPr>
      <w:r w:rsidRPr="00B03B7F">
        <w:rPr>
          <w:rFonts w:ascii="Times New Roman" w:eastAsia="Times New Roman" w:hAnsi="Times New Roman" w:cs="Times New Roman"/>
          <w:sz w:val="24"/>
          <w:lang w:val="ru-RU"/>
        </w:rPr>
        <w:t>Керівник:  Микитенко Майя Миколаївна, вчитель історії Зіньківщинської ЗОШ І – ІІІ ступенів</w:t>
      </w:r>
    </w:p>
    <w:p w:rsidR="00B03B7F" w:rsidRPr="00B03B7F" w:rsidRDefault="00B03B7F" w:rsidP="00B03B7F">
      <w:pPr>
        <w:spacing w:after="0" w:line="240" w:lineRule="auto"/>
        <w:ind w:firstLine="567"/>
        <w:jc w:val="center"/>
        <w:rPr>
          <w:rFonts w:ascii="Times New Roman" w:eastAsia="Times New Roman" w:hAnsi="Times New Roman" w:cs="Times New Roman"/>
          <w:sz w:val="24"/>
          <w:lang w:val="ru-RU"/>
        </w:rPr>
      </w:pP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Віра давніх слов’ян в існування надприродних сил – богів і духів, народні уявлення про творення світу походження тварин і рослин нерідко ставали підґрунтям для виникнення всіляких легенд і повір’їв, які передавалися усно з покоління в покоління. Більшість з них і досі живе в народній свідомості. Вони хвилюють  нашу уяву та допомагають краще зрозуміти душу українського народу. В сучасному світі, мабуть, не лишилося жодної галузі, яка б не давала нам повну, розгорнуту відповідь на питання, які виникають. Але міфологія, це та таємна кімната, яку ще треба досліджувати, а можливо і не треба, а залишити її такою ж таємничою, цікавою, для майбутніх поколінь. Коли читаєш міфи давніх слов’ян, здається, що невідомий птах бере тебе на свої крила і несе в невідому далечінь, і тут ти бачиш і сили Добра, які невпинно стоять на посту, і сили зла, які не сплять, а чекають на зручний момент для нападу.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Із слов’янської міфології відомий міф про те, як бог-громовик Перун, що перебував на небі, переслідував свого змієподібного ворога Велеса, який жив на землі, через те, що той викрадав худобу, людей (за деякими варіантами – дружину громовика). Велес ховався то під деревом, то під камінням, обертався людиною, конем, коровою. Щоб дістати його Перун розщеплює дерево, розколює каміння, кидає стріли, а після перемоги над Велесом, посилає на землю дощ, що дарує надію, родючість.</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Збереглася в народній пам’яті і красива легенда про походження Стрибога. У ній розповідається про те, як Перун вирішив забрати до себе вродливу дівчину Поляну і зробити її богинею. Закоханий у неї юнак Стриба в розпачі наклав на себе руки. Тоді спохмурнів Перун і сказав: «Ні, не хочу, щоб на злюбі моєму лилися кров і сльози». Зробив він красуню тополею, а Стрибу оживив, забрав на небо і зробив господарем усіх вітрів на світі – Стрибогом.</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Інший міф про Білобога і Чорнобога.</w:t>
      </w:r>
    </w:p>
    <w:p w:rsidR="00B03B7F" w:rsidRPr="00B03B7F" w:rsidRDefault="00B03B7F" w:rsidP="00B03B7F">
      <w:pPr>
        <w:spacing w:after="0" w:line="240" w:lineRule="auto"/>
        <w:ind w:firstLine="567"/>
        <w:jc w:val="center"/>
        <w:rPr>
          <w:rFonts w:ascii="Times New Roman" w:eastAsia="Times New Roman" w:hAnsi="Times New Roman" w:cs="Times New Roman"/>
          <w:i/>
          <w:lang w:val="ru-RU"/>
        </w:rPr>
      </w:pPr>
      <w:r w:rsidRPr="00B03B7F">
        <w:rPr>
          <w:rFonts w:ascii="Times New Roman" w:eastAsia="Times New Roman" w:hAnsi="Times New Roman" w:cs="Times New Roman"/>
          <w:i/>
          <w:lang w:val="ru-RU"/>
        </w:rPr>
        <w:t>Ой коли було начало світа,</w:t>
      </w:r>
    </w:p>
    <w:p w:rsidR="00B03B7F" w:rsidRPr="00B03B7F" w:rsidRDefault="00B03B7F" w:rsidP="00B03B7F">
      <w:pPr>
        <w:spacing w:after="0" w:line="240" w:lineRule="auto"/>
        <w:ind w:firstLine="567"/>
        <w:jc w:val="center"/>
        <w:rPr>
          <w:rFonts w:ascii="Times New Roman" w:eastAsia="Times New Roman" w:hAnsi="Times New Roman" w:cs="Times New Roman"/>
          <w:i/>
          <w:lang w:val="ru-RU"/>
        </w:rPr>
      </w:pPr>
      <w:r w:rsidRPr="00B03B7F">
        <w:rPr>
          <w:rFonts w:ascii="Times New Roman" w:eastAsia="Times New Roman" w:hAnsi="Times New Roman" w:cs="Times New Roman"/>
          <w:i/>
          <w:lang w:val="ru-RU"/>
        </w:rPr>
        <w:t>Тоді не було неба, ні землі;</w:t>
      </w:r>
    </w:p>
    <w:p w:rsidR="00B03B7F" w:rsidRPr="00B03B7F" w:rsidRDefault="00B03B7F" w:rsidP="00B03B7F">
      <w:pPr>
        <w:spacing w:after="0" w:line="240" w:lineRule="auto"/>
        <w:ind w:firstLine="567"/>
        <w:jc w:val="center"/>
        <w:rPr>
          <w:rFonts w:ascii="Times New Roman" w:eastAsia="Times New Roman" w:hAnsi="Times New Roman" w:cs="Times New Roman"/>
          <w:i/>
          <w:lang w:val="ru-RU"/>
        </w:rPr>
      </w:pPr>
      <w:r w:rsidRPr="00B03B7F">
        <w:rPr>
          <w:rFonts w:ascii="Times New Roman" w:eastAsia="Times New Roman" w:hAnsi="Times New Roman" w:cs="Times New Roman"/>
          <w:i/>
          <w:lang w:val="ru-RU"/>
        </w:rPr>
        <w:t>Але лише було синє море…</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lastRenderedPageBreak/>
        <w:t xml:space="preserve">І не мало те море ні кінця ні краю. Якось-то розчахнулися хвилі, і з морської безодні виринув диво-птах. Розкинув широкі крила і злетів у незайману височінь. На воді ж залишилося гойдатися золоте яйце. Та враз почало воно більшати. Росло-зростало – і вже серед моря-океану зеленою розкішшю буяє острів. Так народилася земля.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А де майнули білі крила, там засвітилися зорі – і розвіявся морок. Пробуджений світлом, раптом здійнявся вітер. Підхопив золотосяйну пір’їну, яку загубив диво-птах і поніс її вище всіх зір. Тоді засяяло на небі сонце.</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Довго ворожив диво-птах, аж поки втомився. Повернувся на Буян-острів, опустив білі крила – впали лебедині крила, і не стало видно птаха. То був Білобог – початок усього доброго і світлого на землі.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Щоночі спочивав Білобог серед шовкових трав і чудернацьких квітів. Коли ж займався день, набував він подоби Білого Лебедя і летів у світи, щоб творити добро. Знав Білобог, що вічною буде та праця. Адже від початку світу переслідував його Чорнобог – Чорний Лебідь – втілення зла й темряви: що ближче ніч, то відчутніший лихий його погляд.</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Усе втрачає певність під запоною ночі: шляхи й дороги заростають тернами, суходіл перетворюється на багнисті трясовини, вода в річках починає вирувати й каламутитись…</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Ось і цієї ночі не спиться Чорнобогові. Чорним Лебедем летить він над землею, збирає своє військо. «Зміє-Драконе, потворисько Маро, усяка нечисте! – гукає він крізь морок. – Усі на битву! Тепер запануємо над світом!»</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Посунули звідусюди до Буян-острова чорні хмари. Так огорнули небо, що жоден промінь сонця не міг пробитися крізь них.  І завмер скутий кригою океан, замовкло птаство, похилилися квіти й трави. Тяжка дрімота заколисала Білобога. Ще мить – засне знесилений на віки вічні.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Але що це? Темне небо спалахнуло яскравим блиском раз, удруге. Почувся гуркіт. Одна стріла вогневиця влучила у вершечок дерева, всохлого від холоду й темряви. І зайнялося дерево. Червона пожежа відігріла землю, розтопила кригу, розвіяла морок. Здолав дрімоту Білобог, злетів Білим Лебедем, і знову стало любо та весело. А рятівний вогонь від тоді жеврів незгасно, ставши помічником і надійним товаришем Білобоговим.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Хто в дитинстві не читав українські народні казки, в яких розповідається про три царства, до яких вирушає герой у підземний світ в пошуках трьох царівен. Він потрапляє спочатку в мідне, потім у срібне і нарешті - в золоте.</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Царівна кожного царства дає герою по яйцю. Коли герой разом із царівнами повертається на білий світ, із чарівних яєць, кинутих на землю, розгортаються всі три царства.</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В цьому казковому сюжеті втілюється традиційне слов’янське уявлення про яйце, котре містить усередині себе впорядкований простір. Це є своєрідною моделлю Всесвіту. </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Змій Горинич – крилатий триголовий дракон, котрий, за переказами, живе на Сорочинських горах, у глибокій печері. В ній він зберігає різні скарби, а також приховує викрадення дівчат, за якими літає на руську землю. Він уміє перевертатися на кого завгодно: на доброго молодця, камінь або навіть віник. Билинний богатир Добриня, убивши змія, повісив його на осику: «Сушися ти, Змію Горинчище, на тій-то осиці на  кляпия». У цій казці втілюється міфологічне уявлення слов’ян про властивості осики знешкоджувати будь-якого змія, робити його мирним і безпечним для людей.</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Ім’я Кощія, одвічного супутника Баби Яги, походить від давньоруського слова «кошь» - кістка. Він також пов'язаний із підземним світом, світом злих духів, а тому, ворожо ставиться до людей. Образ цієї істоти склався із рис різних міфологічних істот – володаря потойбічного світу Чорнобога, а також духа зимових туманів, холоду та заметілі. Кощій – хранитель скарбів і викрадач красунь, він наділений здатністю перетворювати своїх супротивників на камінь, лід або дерево, - він примушує їх «окостенівати». Кощій зветься Безсмертним, однак у казках та билинах його раз у раз спіткає смерть від руки світлого героя-воїна. І все-таки Кощій знову і знову  воскресає – як після літнього тепла настають осінь і зима з їх холодами і крижаним заціпенінням.</w:t>
      </w:r>
    </w:p>
    <w:p w:rsidR="00B03B7F" w:rsidRPr="00965626" w:rsidRDefault="00B03B7F" w:rsidP="00B03B7F">
      <w:pPr>
        <w:spacing w:after="0" w:line="240" w:lineRule="auto"/>
        <w:ind w:firstLine="567"/>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Українські казки, прислів’я, пісні, загадки мають неоціненне значення для виховання майбутніх поколінь у єдності з народною душею, тому не варто про них забувати. </w:t>
      </w:r>
    </w:p>
    <w:p w:rsidR="00B03B7F" w:rsidRDefault="00B03B7F" w:rsidP="00B03B7F">
      <w:pPr>
        <w:spacing w:after="0" w:line="240" w:lineRule="auto"/>
        <w:jc w:val="both"/>
        <w:rPr>
          <w:rFonts w:ascii="Times New Roman" w:hAnsi="Times New Roman" w:cs="Times New Roman"/>
          <w:color w:val="000000" w:themeColor="text1"/>
          <w:sz w:val="28"/>
          <w:szCs w:val="28"/>
          <w:shd w:val="clear" w:color="auto" w:fill="FFFFFF"/>
          <w:lang w:val="ru-RU"/>
        </w:rPr>
      </w:pPr>
    </w:p>
    <w:p w:rsidR="00B03B7F" w:rsidRPr="00965626" w:rsidRDefault="00B03B7F" w:rsidP="00965626">
      <w:pPr>
        <w:spacing w:after="0" w:line="240" w:lineRule="auto"/>
        <w:ind w:firstLine="567"/>
        <w:jc w:val="center"/>
        <w:rPr>
          <w:rFonts w:ascii="Times New Roman" w:hAnsi="Times New Roman"/>
          <w:b/>
          <w:lang w:val="ru-RU"/>
        </w:rPr>
      </w:pPr>
      <w:r w:rsidRPr="00B03B7F">
        <w:rPr>
          <w:rFonts w:ascii="Times New Roman" w:hAnsi="Times New Roman"/>
          <w:b/>
          <w:lang w:val="ru-RU"/>
        </w:rPr>
        <w:lastRenderedPageBreak/>
        <w:t>ІСТОРІЯ ОДНОГО МАЛЕНЬКОГО МІСТА НА ХАРКІВЩИНІ</w:t>
      </w:r>
    </w:p>
    <w:p w:rsidR="00B03B7F" w:rsidRPr="00B03B7F" w:rsidRDefault="00B03B7F" w:rsidP="00B03B7F">
      <w:pPr>
        <w:spacing w:after="0" w:line="240" w:lineRule="auto"/>
        <w:jc w:val="center"/>
        <w:rPr>
          <w:rFonts w:ascii="Times New Roman" w:hAnsi="Times New Roman"/>
          <w:b/>
          <w:lang w:val="ru-RU"/>
        </w:rPr>
      </w:pPr>
      <w:r>
        <w:rPr>
          <w:rFonts w:ascii="Times New Roman" w:hAnsi="Times New Roman"/>
          <w:b/>
          <w:lang w:val="ru-RU"/>
        </w:rPr>
        <w:t xml:space="preserve">Дудко Вікторія, </w:t>
      </w:r>
      <w:r w:rsidRPr="00B03B7F">
        <w:rPr>
          <w:rFonts w:ascii="Times New Roman" w:hAnsi="Times New Roman"/>
          <w:lang w:val="ru-RU"/>
        </w:rPr>
        <w:t>учениця 6-А класу Харківської ЗОШ І-ІІІ ступенів № 2 Харківської  міської ради,</w:t>
      </w:r>
    </w:p>
    <w:p w:rsidR="00B03B7F" w:rsidRPr="00B03B7F" w:rsidRDefault="00B03B7F" w:rsidP="00B03B7F">
      <w:pPr>
        <w:spacing w:after="0" w:line="240" w:lineRule="auto"/>
        <w:jc w:val="center"/>
        <w:rPr>
          <w:rFonts w:ascii="Times New Roman" w:hAnsi="Times New Roman"/>
          <w:lang w:val="ru-RU"/>
        </w:rPr>
      </w:pPr>
      <w:r w:rsidRPr="00B03B7F">
        <w:rPr>
          <w:rFonts w:ascii="Times New Roman" w:hAnsi="Times New Roman"/>
          <w:lang w:val="ru-RU"/>
        </w:rPr>
        <w:t xml:space="preserve"> Керівник: Логвинова М.О., вчитель географії ХЗОШ № 2</w:t>
      </w:r>
    </w:p>
    <w:p w:rsidR="00B03B7F" w:rsidRPr="00B03B7F" w:rsidRDefault="00B03B7F" w:rsidP="00B03B7F">
      <w:pPr>
        <w:spacing w:after="0" w:line="240" w:lineRule="auto"/>
        <w:ind w:firstLine="567"/>
        <w:jc w:val="both"/>
        <w:rPr>
          <w:rFonts w:ascii="Times New Roman" w:hAnsi="Times New Roman"/>
          <w:sz w:val="28"/>
          <w:szCs w:val="28"/>
          <w:lang w:val="ru-RU"/>
        </w:rPr>
      </w:pP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У заплаві маленької річки Сухий Торець розкинулось мальовниче місто з поетичною назвою – Барвінкове, яке є одним з найдавніших міських поселень на Харківщині.</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Чому місто є невеликим? Його населення складає всього 13 тисяч осіб, але ці люди особливі, оскільки мають свої традиції, люблять своє місто та роблять усе для того, щоб Барвінкове стало відомим не лише на Харківщині, але й на всій Україні.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Місто Барвінкове є центром Барвінкіського району Харківської області, що розташований на південному сході області та межує з Ізюмським, Близнюківським, Лозівським, Балаклійським районами Харківської області та з Олександровським та Слов'янським районами Донецької області. Проте негативною особливістю географічного положення району та міста є його віддаленість від обласного центру.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На території Барвінківщини проживали войовничі кочівники: кіммерійці, скіфи, сармати, болгари, хазари, печеніги, половці.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У 513 р. до н.е. давнім Муравським шляхом з півдня за скіфами направлялись війська перського царя Дарія І. Його шлях проходив біля східних околиць Барвінкового, але на броді через Сухий Торець він змушений був припинити переслідування і повернутися. Ці події відобразилися у назвах річок: Торець і Сухий Торець.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Барвінкове має героїчну історію. Так, за переказами, біля стрімкого берега річки Сухий Торець поселився козак Іван Барвінок. До нього незабаром приєдналося кілька родин запорожців. За рік-два виник хутірець із садами, баштанами і колодязем. А невдовзі (1680 р.) сформувалася слобода, яка дістала назву Барвінкової Стінки, бо в цьому місці Сухий Торець утворював круту стіну, підмиваючи берег. Згодом  поселення стали називати  Барвінкове. Деякі перекази свідчать, що ця назва увібрала у себе велику кількість барвінку, який ріс у балці неподалік від садиб перших поселенців Барвінка, Шпака та Недолі. І хоч якими суворими й мовчазними були, мабуть, перші поселенці, але їх серця торкнула краса цієї квітки, її ніжна голубизна і м’якість пелюсток на тлі темної блискучої зелені листя. От і назвали село Барвінкова Балка, а згодом - Барвінкове.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Барвінкова Стінка вперше згадується в синодике Святогірського монастиря в 1653 році. В монастир прибуло 12 запорожців з листом від отамана Івана Барвінка з проханням освятити нове селище. Архімандрит Іоанн з кліром виїхали з монастиря і неподалік від нього зустрілися з самим Барвінком і більш ніж з трьома сотнями козаків, які і проводили їх на місце. Портрет засновника Барвінкове Івана Барвінка сьогодні знаходиться в музеї м. Барвінкове.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Іоанн охрестив село, фортецю і церкву. Фортеця розташовувалася на Чумацькій горі, село внизу біля річки. Місце було прикрите з півдня чотирма рукавами річки та озера. У грамоті Запорізького Коша Барвінку було точно вказано місце поселення: «В дикому полі, на березі Торця, біля Татарського перелаз (броду)».</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У 1707-1708 роках барвінківські козаки брали участь у повстанні Кіндрата Булавіна. Загоном в 1500 чоловік командував барвінківчанин Семен Олексійович Драний. Він зайняв Бахмут і всі повстанці загинули в бою проти царських карателів.</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Барвенковские козаки підтримували гетьмана Петра Дорошенка в бойових діях на Правобережній Україні. Іван Барвінок був схоплений поляками і живцем спалений у 1668 році. Можливо доля Барвінка частково або повністю відображена в «Тарасі Бульбі» Миколи Гоголя. За переказами, разом з ним загинули його сини.</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Барвінкове відвідували гетьман Іван Мазепа та Петро І, щоб попередити місцевих козаків не виступати проти царя. Однак найближчим часом барвінківці підтримали Мазепу в його боротьбі проти Петра І. У 1709 р. Барвінкова Стінка за розпорядженням Царя була знищена, а у 1734 р. знову відбудована.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У 1787 році проїздом із Криму, Барвінківську Стінку відвідала Катерина ІІ.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lastRenderedPageBreak/>
        <w:t>До нашого часу дійшло повір'я, що у 1781 році у місті жив Г.С. Сковорода, який навіть співав у церковному хорі і дивував усіх красою свого голосу.</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На початку </w:t>
      </w:r>
      <w:r w:rsidRPr="00965626">
        <w:rPr>
          <w:rFonts w:ascii="Times New Roman" w:hAnsi="Times New Roman"/>
          <w:sz w:val="24"/>
          <w:szCs w:val="24"/>
        </w:rPr>
        <w:t>XIX</w:t>
      </w:r>
      <w:r w:rsidRPr="00965626">
        <w:rPr>
          <w:rFonts w:ascii="Times New Roman" w:hAnsi="Times New Roman"/>
          <w:sz w:val="24"/>
          <w:szCs w:val="24"/>
          <w:lang w:val="ru-RU"/>
        </w:rPr>
        <w:t xml:space="preserve"> століття Барвінкове славився чумацьким промислом. Знатні чумаки Радько, Бобух, й інші мали десятки волів і наймали працівників. По річці на баржах вивозили в порти Азовського моря велику кількість хліба, звідки він переправлявся через кордон.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З 1869 року місто Барвінкове отримало найбільший розвиток у зв'язку з відкриттям залізничної станції Курсько-Харківсько-Азовської залізниці. Місто починає встановлювати торгові зв'язки з російськими містами та з Кримом. Спочатку через Барвінкове прокладання залізниці не планувалася. Однак, письменник Данилевський переконав місцевих землевласників поступитися безкоштовно землями під залізницю, що і зіграло свою роль у виборі місця для дороги. Один з власників землі, Чайка, нащадок соратника засновника міста Івана Барвінка.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На той час селище Барвінкове було центром накопичення та вивезення зерна за кордон, в Москву і Петербург.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 xml:space="preserve">У 1884 році починається будівництво храму Успення Пресвятої Богородиці. Настоятелем храму став протоієрей Олексій Навродський, який займав це місце до 1932 року, коли помер у віці 89 років. Олексій Навродський був першим нашим краєзнавцем, який залишив після себе виписки із синодика і власні записки з історії міста Барвінкове. На відкриття храму московська знать подарувала дорогий іконостас, а імператорська сім'я – срібну позолочену дарохранильницю, на якій були викарбувані описи подвигів барвінківчан в Болгарії у 1877-78 роках. Сьогодні ці обидві реліквії є втрачені. Храм і зараз діє, знаходиться у відмінному стані. </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З 1923 року Барвінкове стає центром Барвінківського району, а у жовтні 1938 р. отримує офіційний статус міста.</w:t>
      </w:r>
    </w:p>
    <w:p w:rsidR="00B03B7F" w:rsidRPr="00965626" w:rsidRDefault="00B03B7F" w:rsidP="00B03B7F">
      <w:pPr>
        <w:spacing w:after="0" w:line="240" w:lineRule="auto"/>
        <w:ind w:firstLine="567"/>
        <w:jc w:val="both"/>
        <w:rPr>
          <w:rFonts w:ascii="Times New Roman" w:hAnsi="Times New Roman"/>
          <w:sz w:val="24"/>
          <w:szCs w:val="24"/>
          <w:lang w:val="ru-RU"/>
        </w:rPr>
      </w:pPr>
      <w:r w:rsidRPr="00965626">
        <w:rPr>
          <w:rFonts w:ascii="Times New Roman" w:hAnsi="Times New Roman"/>
          <w:sz w:val="24"/>
          <w:szCs w:val="24"/>
          <w:lang w:val="ru-RU"/>
        </w:rPr>
        <w:t>Велика Вітчизняна війна торкалася Барвінківського району тричі. Тут точились запеклі бої. У січні 1942 р. радянські війська звільнили десятки населених пунктів, серед них Барвінкове і Лозову. Утворився так званий «Барвінківський виступ», з якого у травні 1942 р. війська Південно-Західного фронту почали наступ на Харків і Красноград. Але він виявився невдалим. Взимку 1943 р. під час Донбаської наступальної операції район знову був звільнений, і знову тимчасово. І лише у вересні 1943-го 8-ма гвардійська армія очистила Барвінкове від фашистів остаточно.</w:t>
      </w:r>
    </w:p>
    <w:p w:rsidR="00B03B7F" w:rsidRDefault="00B03B7F" w:rsidP="00B03B7F">
      <w:pPr>
        <w:spacing w:after="0" w:line="240" w:lineRule="auto"/>
        <w:ind w:firstLine="567"/>
        <w:jc w:val="both"/>
        <w:rPr>
          <w:color w:val="000000"/>
          <w:sz w:val="27"/>
          <w:szCs w:val="27"/>
          <w:shd w:val="clear" w:color="auto" w:fill="FFFFFF"/>
          <w:lang w:val="ru-RU"/>
        </w:rPr>
      </w:pPr>
      <w:r w:rsidRPr="00965626">
        <w:rPr>
          <w:rFonts w:ascii="Times New Roman" w:hAnsi="Times New Roman"/>
          <w:sz w:val="24"/>
          <w:szCs w:val="24"/>
          <w:lang w:val="ru-RU"/>
        </w:rPr>
        <w:t xml:space="preserve">Сьогодні Барвінкове маленьке провінційне місто. Промисловість представлена Барвінківським хлібзаводом та </w:t>
      </w:r>
      <w:r w:rsidRPr="00965626">
        <w:rPr>
          <w:rStyle w:val="txt1"/>
          <w:rFonts w:ascii="Times New Roman" w:hAnsi="Times New Roman"/>
          <w:color w:val="000000"/>
          <w:sz w:val="24"/>
          <w:szCs w:val="24"/>
          <w:shd w:val="clear" w:color="auto" w:fill="FFFFFF"/>
          <w:lang w:val="ru-RU"/>
        </w:rPr>
        <w:t>Барвінківським машинобудівним заводом</w:t>
      </w:r>
      <w:r w:rsidRPr="00B03B7F">
        <w:rPr>
          <w:rStyle w:val="txt1"/>
          <w:rFonts w:ascii="Times New Roman" w:hAnsi="Times New Roman"/>
          <w:color w:val="000000"/>
          <w:sz w:val="28"/>
          <w:szCs w:val="28"/>
          <w:shd w:val="clear" w:color="auto" w:fill="FFFFFF"/>
          <w:lang w:val="ru-RU"/>
        </w:rPr>
        <w:t xml:space="preserve">. </w:t>
      </w:r>
    </w:p>
    <w:p w:rsidR="00965626" w:rsidRPr="00B03B7F" w:rsidRDefault="00965626" w:rsidP="00B03B7F">
      <w:pPr>
        <w:spacing w:after="0" w:line="240" w:lineRule="auto"/>
        <w:ind w:firstLine="567"/>
        <w:jc w:val="both"/>
        <w:rPr>
          <w:rFonts w:ascii="Times New Roman" w:hAnsi="Times New Roman"/>
          <w:sz w:val="28"/>
          <w:szCs w:val="28"/>
          <w:lang w:val="ru-RU"/>
        </w:rPr>
      </w:pPr>
    </w:p>
    <w:p w:rsidR="00B03B7F" w:rsidRPr="00965626" w:rsidRDefault="00B03B7F" w:rsidP="00965626">
      <w:pPr>
        <w:spacing w:after="0" w:line="240" w:lineRule="auto"/>
        <w:ind w:left="142" w:right="424"/>
        <w:jc w:val="center"/>
        <w:rPr>
          <w:rFonts w:ascii="Times New Roman" w:hAnsi="Times New Roman"/>
          <w:b/>
          <w:color w:val="000000"/>
          <w:lang w:val="ru-RU"/>
        </w:rPr>
      </w:pPr>
      <w:r w:rsidRPr="00965626">
        <w:rPr>
          <w:rFonts w:ascii="Times New Roman" w:hAnsi="Times New Roman"/>
          <w:b/>
          <w:color w:val="000000"/>
          <w:lang w:val="uk-UA"/>
        </w:rPr>
        <w:t>СВЯТА СПАДЩИНА РОДИНИ РОЗУМОВСЬКИХ</w:t>
      </w:r>
    </w:p>
    <w:p w:rsidR="00B03B7F" w:rsidRPr="00965626" w:rsidRDefault="00B03B7F" w:rsidP="00B03B7F">
      <w:pPr>
        <w:spacing w:after="0" w:line="240" w:lineRule="auto"/>
        <w:ind w:left="142" w:right="424"/>
        <w:jc w:val="center"/>
        <w:rPr>
          <w:rFonts w:ascii="Times New Roman" w:hAnsi="Times New Roman"/>
          <w:color w:val="000000"/>
          <w:lang w:val="uk-UA"/>
        </w:rPr>
      </w:pPr>
      <w:r w:rsidRPr="00965626">
        <w:rPr>
          <w:rFonts w:ascii="Times New Roman" w:hAnsi="Times New Roman"/>
          <w:b/>
          <w:color w:val="000000"/>
          <w:lang w:val="uk-UA"/>
        </w:rPr>
        <w:t>Експедиційний загін «Нащадки»</w:t>
      </w:r>
      <w:r w:rsidRPr="00965626">
        <w:rPr>
          <w:rFonts w:ascii="Times New Roman" w:hAnsi="Times New Roman"/>
          <w:color w:val="000000"/>
          <w:lang w:val="uk-UA"/>
        </w:rPr>
        <w:t>, Козелецької станції юних туристів, Чернігівська область</w:t>
      </w:r>
    </w:p>
    <w:p w:rsidR="00B03B7F" w:rsidRPr="00965626" w:rsidRDefault="00B03B7F" w:rsidP="00B03B7F">
      <w:pPr>
        <w:spacing w:after="0" w:line="240" w:lineRule="auto"/>
        <w:ind w:left="142" w:right="424"/>
        <w:jc w:val="center"/>
        <w:rPr>
          <w:rFonts w:ascii="Times New Roman" w:hAnsi="Times New Roman"/>
          <w:color w:val="000000"/>
          <w:lang w:val="uk-UA"/>
        </w:rPr>
      </w:pPr>
      <w:r w:rsidRPr="00965626">
        <w:rPr>
          <w:rFonts w:ascii="Times New Roman" w:hAnsi="Times New Roman"/>
          <w:color w:val="000000"/>
          <w:lang w:val="uk-UA"/>
        </w:rPr>
        <w:t>Керівники: Янко Л. О., директор Козелецької станції юних туристів</w:t>
      </w:r>
    </w:p>
    <w:p w:rsidR="00B03B7F" w:rsidRPr="00B03B7F" w:rsidRDefault="00B03B7F" w:rsidP="00B03B7F">
      <w:pPr>
        <w:spacing w:after="0" w:line="240" w:lineRule="auto"/>
        <w:ind w:left="142" w:right="424"/>
        <w:rPr>
          <w:rFonts w:ascii="Times New Roman" w:hAnsi="Times New Roman"/>
          <w:i/>
          <w:color w:val="000000"/>
          <w:sz w:val="20"/>
          <w:szCs w:val="20"/>
          <w:lang w:val="uk-UA"/>
        </w:rPr>
      </w:pPr>
    </w:p>
    <w:p w:rsidR="00B03B7F" w:rsidRPr="00B03B7F" w:rsidRDefault="00B03B7F" w:rsidP="00B03B7F">
      <w:pPr>
        <w:spacing w:after="0" w:line="240" w:lineRule="auto"/>
        <w:ind w:left="142" w:right="424"/>
        <w:jc w:val="right"/>
        <w:rPr>
          <w:i/>
          <w:color w:val="000000"/>
          <w:sz w:val="20"/>
          <w:szCs w:val="20"/>
          <w:lang w:val="ru-RU"/>
        </w:rPr>
      </w:pPr>
      <w:r w:rsidRPr="00B03B7F">
        <w:rPr>
          <w:rFonts w:ascii="Times New Roman" w:hAnsi="Times New Roman"/>
          <w:i/>
          <w:color w:val="000000"/>
          <w:sz w:val="20"/>
          <w:szCs w:val="20"/>
          <w:lang w:val="uk-UA"/>
        </w:rPr>
        <w:t>Наш славний Козелецький край</w:t>
      </w:r>
    </w:p>
    <w:p w:rsidR="00B03B7F" w:rsidRPr="00B03B7F" w:rsidRDefault="00B03B7F" w:rsidP="00B03B7F">
      <w:pPr>
        <w:spacing w:after="0" w:line="240" w:lineRule="auto"/>
        <w:ind w:left="142" w:right="424"/>
        <w:jc w:val="right"/>
        <w:rPr>
          <w:i/>
          <w:color w:val="000000"/>
          <w:sz w:val="20"/>
          <w:szCs w:val="20"/>
          <w:lang w:val="ru-RU"/>
        </w:rPr>
      </w:pPr>
      <w:r w:rsidRPr="00B03B7F">
        <w:rPr>
          <w:rFonts w:ascii="Times New Roman" w:hAnsi="Times New Roman"/>
          <w:i/>
          <w:color w:val="000000"/>
          <w:sz w:val="20"/>
          <w:szCs w:val="20"/>
          <w:lang w:val="uk-UA"/>
        </w:rPr>
        <w:t>Своє минуле пам’ятає свято.</w:t>
      </w:r>
    </w:p>
    <w:p w:rsidR="00B03B7F" w:rsidRPr="00B03B7F" w:rsidRDefault="00B03B7F" w:rsidP="00B03B7F">
      <w:pPr>
        <w:spacing w:after="0" w:line="240" w:lineRule="auto"/>
        <w:ind w:left="142" w:right="424"/>
        <w:jc w:val="right"/>
        <w:rPr>
          <w:i/>
          <w:color w:val="000000"/>
          <w:sz w:val="20"/>
          <w:szCs w:val="20"/>
          <w:lang w:val="ru-RU"/>
        </w:rPr>
      </w:pPr>
      <w:r w:rsidRPr="00B03B7F">
        <w:rPr>
          <w:rFonts w:ascii="Times New Roman" w:hAnsi="Times New Roman"/>
          <w:i/>
          <w:color w:val="000000"/>
          <w:sz w:val="20"/>
          <w:szCs w:val="20"/>
          <w:lang w:val="uk-UA"/>
        </w:rPr>
        <w:t>Природа чарівна тут – просто рай,</w:t>
      </w:r>
    </w:p>
    <w:p w:rsidR="00B03B7F" w:rsidRPr="00B03B7F" w:rsidRDefault="00B03B7F" w:rsidP="00B03B7F">
      <w:pPr>
        <w:spacing w:after="0" w:line="240" w:lineRule="auto"/>
        <w:ind w:left="142" w:right="424"/>
        <w:jc w:val="right"/>
        <w:rPr>
          <w:i/>
          <w:color w:val="000000"/>
          <w:sz w:val="20"/>
          <w:szCs w:val="20"/>
          <w:lang w:val="ru-RU"/>
        </w:rPr>
      </w:pPr>
      <w:r w:rsidRPr="00B03B7F">
        <w:rPr>
          <w:rFonts w:ascii="Times New Roman" w:hAnsi="Times New Roman"/>
          <w:i/>
          <w:color w:val="000000"/>
          <w:sz w:val="20"/>
          <w:szCs w:val="20"/>
          <w:lang w:val="uk-UA"/>
        </w:rPr>
        <w:t>Краси і величі у селищі багато.</w:t>
      </w:r>
    </w:p>
    <w:p w:rsidR="00B03B7F" w:rsidRPr="00B03B7F" w:rsidRDefault="00B03B7F" w:rsidP="00B03B7F">
      <w:pPr>
        <w:spacing w:after="0" w:line="240" w:lineRule="auto"/>
        <w:ind w:left="1701" w:right="424"/>
        <w:jc w:val="right"/>
        <w:rPr>
          <w:i/>
          <w:color w:val="000000"/>
          <w:sz w:val="20"/>
          <w:szCs w:val="20"/>
          <w:lang w:val="ru-RU"/>
        </w:rPr>
      </w:pPr>
      <w:r w:rsidRPr="00B03B7F">
        <w:rPr>
          <w:rFonts w:ascii="Times New Roman" w:hAnsi="Times New Roman"/>
          <w:i/>
          <w:color w:val="000000"/>
          <w:sz w:val="20"/>
          <w:szCs w:val="20"/>
          <w:lang w:val="uk-UA"/>
        </w:rPr>
        <w:t>Все створене природою й людьми</w:t>
      </w:r>
    </w:p>
    <w:p w:rsidR="00B03B7F" w:rsidRPr="00B03B7F" w:rsidRDefault="00B03B7F" w:rsidP="00B03B7F">
      <w:pPr>
        <w:spacing w:after="0" w:line="240" w:lineRule="auto"/>
        <w:ind w:left="1701" w:right="424"/>
        <w:jc w:val="right"/>
        <w:rPr>
          <w:i/>
          <w:color w:val="000000"/>
          <w:sz w:val="20"/>
          <w:szCs w:val="20"/>
          <w:lang w:val="ru-RU"/>
        </w:rPr>
      </w:pPr>
      <w:r w:rsidRPr="00B03B7F">
        <w:rPr>
          <w:rFonts w:ascii="Times New Roman" w:hAnsi="Times New Roman"/>
          <w:i/>
          <w:color w:val="000000"/>
          <w:sz w:val="20"/>
          <w:szCs w:val="20"/>
          <w:lang w:val="uk-UA"/>
        </w:rPr>
        <w:t>Від предків нам дісталося в дарунок.</w:t>
      </w:r>
    </w:p>
    <w:p w:rsidR="00B03B7F" w:rsidRPr="00B03B7F" w:rsidRDefault="00B03B7F" w:rsidP="00B03B7F">
      <w:pPr>
        <w:spacing w:after="0" w:line="240" w:lineRule="auto"/>
        <w:ind w:left="1701" w:right="424"/>
        <w:jc w:val="right"/>
        <w:rPr>
          <w:i/>
          <w:color w:val="000000"/>
          <w:sz w:val="20"/>
          <w:szCs w:val="20"/>
          <w:lang w:val="ru-RU"/>
        </w:rPr>
      </w:pPr>
      <w:r w:rsidRPr="00B03B7F">
        <w:rPr>
          <w:rFonts w:ascii="Times New Roman" w:hAnsi="Times New Roman"/>
          <w:i/>
          <w:color w:val="000000"/>
          <w:sz w:val="20"/>
          <w:szCs w:val="20"/>
          <w:lang w:val="uk-UA"/>
        </w:rPr>
        <w:t>І все це зберегти повинні ми,</w:t>
      </w:r>
    </w:p>
    <w:p w:rsidR="00B03B7F" w:rsidRPr="00B03B7F" w:rsidRDefault="00B03B7F" w:rsidP="00B03B7F">
      <w:pPr>
        <w:spacing w:after="0" w:line="240" w:lineRule="auto"/>
        <w:ind w:left="1701" w:right="424"/>
        <w:jc w:val="right"/>
        <w:rPr>
          <w:i/>
          <w:color w:val="000000"/>
          <w:sz w:val="20"/>
          <w:szCs w:val="20"/>
          <w:lang w:val="ru-RU"/>
        </w:rPr>
      </w:pPr>
      <w:r w:rsidRPr="00B03B7F">
        <w:rPr>
          <w:rFonts w:ascii="Times New Roman" w:hAnsi="Times New Roman"/>
          <w:i/>
          <w:color w:val="000000"/>
          <w:sz w:val="20"/>
          <w:szCs w:val="20"/>
          <w:lang w:val="uk-UA"/>
        </w:rPr>
        <w:t>Щоб край наш квітнув, наче візерунок.</w:t>
      </w:r>
    </w:p>
    <w:p w:rsidR="00B03B7F" w:rsidRPr="001856A5" w:rsidRDefault="00B03B7F" w:rsidP="00B03B7F">
      <w:pPr>
        <w:spacing w:after="0" w:line="240" w:lineRule="auto"/>
        <w:ind w:left="113" w:right="397" w:firstLine="454"/>
        <w:jc w:val="both"/>
        <w:rPr>
          <w:rFonts w:ascii="Times New Roman" w:hAnsi="Times New Roman"/>
          <w:sz w:val="28"/>
          <w:szCs w:val="28"/>
          <w:lang w:val="uk-UA"/>
        </w:rPr>
      </w:pPr>
    </w:p>
    <w:p w:rsidR="00B03B7F" w:rsidRPr="00965626" w:rsidRDefault="00B03B7F" w:rsidP="0044346F">
      <w:pPr>
        <w:spacing w:after="0" w:line="240" w:lineRule="auto"/>
        <w:ind w:firstLine="454"/>
        <w:jc w:val="both"/>
        <w:rPr>
          <w:rFonts w:ascii="Times New Roman" w:hAnsi="Times New Roman" w:cs="Times New Roman"/>
          <w:color w:val="000000"/>
          <w:sz w:val="24"/>
          <w:szCs w:val="24"/>
          <w:lang w:val="uk-UA"/>
        </w:rPr>
      </w:pPr>
      <w:r w:rsidRPr="00965626">
        <w:rPr>
          <w:rFonts w:ascii="Times New Roman" w:hAnsi="Times New Roman" w:cs="Times New Roman"/>
          <w:color w:val="000000"/>
          <w:sz w:val="24"/>
          <w:szCs w:val="24"/>
          <w:lang w:val="uk-UA"/>
        </w:rPr>
        <w:t>Наш славний Козелецький край має багату і цікаву історію. У краєзнавчих гуртках, які працюють при Козелецькій станції юних туристів, вивченню минулого нашого краю приділяється особлива увага. Адже відомо, що без минулого немає і майбутнього. Педагоги  це усвідомлюють, а їх вихованці з великим захопленням та цікавістю відвідують улюблені заняття, де кожного разу перед ними відкривається нова сторінка життя наших предків.</w:t>
      </w:r>
    </w:p>
    <w:p w:rsidR="00B03B7F" w:rsidRPr="00965626" w:rsidRDefault="00B03B7F" w:rsidP="0044346F">
      <w:pPr>
        <w:pStyle w:val="ad"/>
        <w:ind w:firstLine="426"/>
        <w:rPr>
          <w:rFonts w:ascii="Times New Roman" w:hAnsi="Times New Roman" w:cs="Times New Roman"/>
          <w:color w:val="000000"/>
          <w:lang w:val="uk-UA"/>
        </w:rPr>
      </w:pPr>
      <w:r w:rsidRPr="00965626">
        <w:rPr>
          <w:rFonts w:ascii="Times New Roman" w:hAnsi="Times New Roman" w:cs="Times New Roman"/>
          <w:color w:val="000000"/>
          <w:lang w:val="uk-UA"/>
        </w:rPr>
        <w:t xml:space="preserve">Козелецький край  має цікаве історичне минуле, яке пов’язане з славнозвісною родиною Розумовських. Але безжалісні роки забирають свідків, час руйнує споруди і будівлі, і вже багато чого відходить у забуття. Та залишається пам’ять, вона з покоління в покоління передає легенди і </w:t>
      </w:r>
      <w:r w:rsidRPr="00965626">
        <w:rPr>
          <w:rFonts w:ascii="Times New Roman" w:hAnsi="Times New Roman" w:cs="Times New Roman"/>
          <w:color w:val="000000"/>
          <w:lang w:val="uk-UA"/>
        </w:rPr>
        <w:lastRenderedPageBreak/>
        <w:t>перекази, вона відроджує поміж людей визначні дати, події, збагачує уяву, оживляє забуття і малює картини минулого.</w:t>
      </w:r>
    </w:p>
    <w:p w:rsidR="00B03B7F" w:rsidRPr="00965626" w:rsidRDefault="00B03B7F" w:rsidP="0044346F">
      <w:pPr>
        <w:spacing w:after="0" w:line="240" w:lineRule="auto"/>
        <w:ind w:firstLine="284"/>
        <w:jc w:val="both"/>
        <w:rPr>
          <w:rFonts w:ascii="Times New Roman" w:hAnsi="Times New Roman" w:cs="Times New Roman"/>
          <w:color w:val="000000"/>
          <w:sz w:val="24"/>
          <w:szCs w:val="24"/>
          <w:lang w:val="ru-RU"/>
        </w:rPr>
      </w:pPr>
      <w:r w:rsidRPr="00965626">
        <w:rPr>
          <w:rFonts w:ascii="Times New Roman" w:hAnsi="Times New Roman" w:cs="Times New Roman"/>
          <w:i/>
          <w:color w:val="000000"/>
          <w:sz w:val="24"/>
          <w:szCs w:val="24"/>
          <w:lang w:val="uk-UA"/>
        </w:rPr>
        <w:t>Трьохсвятительська церква в с. Лемеші</w:t>
      </w:r>
    </w:p>
    <w:p w:rsidR="00B03B7F" w:rsidRPr="00965626" w:rsidRDefault="00B03B7F" w:rsidP="0044346F">
      <w:pPr>
        <w:spacing w:after="0" w:line="240" w:lineRule="auto"/>
        <w:ind w:firstLine="426"/>
        <w:jc w:val="both"/>
        <w:rPr>
          <w:rStyle w:val="a9"/>
          <w:rFonts w:ascii="Times New Roman" w:hAnsi="Times New Roman" w:cs="Times New Roman"/>
          <w:b w:val="0"/>
          <w:color w:val="000000"/>
          <w:sz w:val="24"/>
          <w:szCs w:val="24"/>
          <w:lang w:val="uk-UA"/>
        </w:rPr>
      </w:pPr>
      <w:r w:rsidRPr="00965626">
        <w:rPr>
          <w:rStyle w:val="a9"/>
          <w:rFonts w:ascii="Times New Roman" w:hAnsi="Times New Roman" w:cs="Times New Roman"/>
          <w:b w:val="0"/>
          <w:color w:val="000000"/>
          <w:sz w:val="24"/>
          <w:szCs w:val="24"/>
          <w:lang w:val="uk-UA"/>
        </w:rPr>
        <w:t>Трьохсвятительська церква</w:t>
      </w:r>
      <w:r w:rsidRPr="00965626">
        <w:rPr>
          <w:rFonts w:ascii="Times New Roman" w:hAnsi="Times New Roman" w:cs="Times New Roman"/>
          <w:color w:val="000000"/>
          <w:sz w:val="24"/>
          <w:szCs w:val="24"/>
          <w:lang w:val="uk-UA"/>
        </w:rPr>
        <w:t xml:space="preserve"> - архітектурна перлина невеликого </w:t>
      </w:r>
      <w:r w:rsidRPr="00965626">
        <w:rPr>
          <w:rStyle w:val="a9"/>
          <w:rFonts w:ascii="Times New Roman" w:hAnsi="Times New Roman" w:cs="Times New Roman"/>
          <w:b w:val="0"/>
          <w:color w:val="000000"/>
          <w:sz w:val="24"/>
          <w:szCs w:val="24"/>
          <w:lang w:val="uk-UA"/>
        </w:rPr>
        <w:t xml:space="preserve">села Лемеші на Чернігівщині. </w:t>
      </w:r>
      <w:r w:rsidRPr="00965626">
        <w:rPr>
          <w:rFonts w:ascii="Times New Roman" w:hAnsi="Times New Roman" w:cs="Times New Roman"/>
          <w:color w:val="000000"/>
          <w:sz w:val="24"/>
          <w:szCs w:val="24"/>
          <w:lang w:val="uk-UA"/>
        </w:rPr>
        <w:t xml:space="preserve">Церква освячена </w:t>
      </w:r>
      <w:r w:rsidRPr="00965626">
        <w:rPr>
          <w:rStyle w:val="a9"/>
          <w:rFonts w:ascii="Times New Roman" w:hAnsi="Times New Roman" w:cs="Times New Roman"/>
          <w:b w:val="0"/>
          <w:color w:val="000000"/>
          <w:sz w:val="24"/>
          <w:szCs w:val="24"/>
          <w:lang w:val="uk-UA"/>
        </w:rPr>
        <w:t>в ім'я трьох святителів – Григорія Богослова, Василя Великого і Іоанна Златоуста Храм-пам'ятник</w:t>
      </w:r>
      <w:r w:rsidRPr="00965626">
        <w:rPr>
          <w:rFonts w:ascii="Times New Roman" w:hAnsi="Times New Roman" w:cs="Times New Roman"/>
          <w:color w:val="000000"/>
          <w:sz w:val="24"/>
          <w:szCs w:val="24"/>
          <w:lang w:val="uk-UA"/>
        </w:rPr>
        <w:t xml:space="preserve"> був побудований в 1755 році на могилі</w:t>
      </w:r>
      <w:r w:rsidRPr="00965626">
        <w:rPr>
          <w:rStyle w:val="a9"/>
          <w:rFonts w:ascii="Times New Roman" w:hAnsi="Times New Roman" w:cs="Times New Roman"/>
          <w:b w:val="0"/>
          <w:color w:val="000000"/>
          <w:sz w:val="24"/>
          <w:szCs w:val="24"/>
          <w:lang w:val="uk-UA"/>
        </w:rPr>
        <w:t xml:space="preserve"> батька сім'ї Розумовських - Григорія Розума. </w:t>
      </w:r>
    </w:p>
    <w:p w:rsidR="00B03B7F" w:rsidRPr="00965626" w:rsidRDefault="00B03B7F" w:rsidP="0044346F">
      <w:pPr>
        <w:pStyle w:val="a5"/>
        <w:spacing w:before="0" w:beforeAutospacing="0" w:after="0" w:afterAutospacing="0"/>
        <w:ind w:firstLine="454"/>
      </w:pPr>
      <w:r w:rsidRPr="00965626">
        <w:rPr>
          <w:color w:val="000000"/>
          <w:lang w:val="uk-UA"/>
        </w:rPr>
        <w:t>Автор проекту Т</w:t>
      </w:r>
      <w:r w:rsidRPr="00965626">
        <w:rPr>
          <w:rStyle w:val="a9"/>
          <w:b w:val="0"/>
          <w:color w:val="000000"/>
          <w:lang w:val="uk-UA"/>
        </w:rPr>
        <w:t>рьохсвятительської церкви в</w:t>
      </w:r>
      <w:r w:rsidRPr="00965626">
        <w:rPr>
          <w:color w:val="000000"/>
          <w:lang w:val="uk-UA"/>
        </w:rPr>
        <w:t xml:space="preserve"> історії залишився невідомий (передбачають, що це може бути або </w:t>
      </w:r>
      <w:r w:rsidRPr="00965626">
        <w:rPr>
          <w:rStyle w:val="a9"/>
          <w:b w:val="0"/>
          <w:color w:val="000000"/>
          <w:lang w:val="uk-UA"/>
        </w:rPr>
        <w:t>Квасов</w:t>
      </w:r>
      <w:r w:rsidRPr="00965626">
        <w:rPr>
          <w:color w:val="000000"/>
          <w:lang w:val="uk-UA"/>
        </w:rPr>
        <w:t xml:space="preserve">, або </w:t>
      </w:r>
      <w:r w:rsidRPr="00965626">
        <w:rPr>
          <w:rStyle w:val="a9"/>
          <w:b w:val="0"/>
          <w:color w:val="000000"/>
          <w:lang w:val="uk-UA"/>
        </w:rPr>
        <w:t>Карлін</w:t>
      </w:r>
      <w:r w:rsidRPr="00965626">
        <w:rPr>
          <w:color w:val="000000"/>
          <w:lang w:val="uk-UA"/>
        </w:rPr>
        <w:t xml:space="preserve">, або </w:t>
      </w:r>
      <w:r w:rsidRPr="00965626">
        <w:rPr>
          <w:rStyle w:val="a9"/>
          <w:b w:val="0"/>
          <w:color w:val="000000"/>
          <w:lang w:val="uk-UA"/>
        </w:rPr>
        <w:t>Григорович-Барський</w:t>
      </w:r>
      <w:r w:rsidRPr="00965626">
        <w:rPr>
          <w:color w:val="000000"/>
          <w:lang w:val="uk-UA"/>
        </w:rPr>
        <w:t xml:space="preserve">). У плані храм має форму грецького хреста з дуже короткими кінцями. Вінчає </w:t>
      </w:r>
      <w:r w:rsidRPr="00965626">
        <w:rPr>
          <w:rStyle w:val="a9"/>
          <w:b w:val="0"/>
          <w:color w:val="000000"/>
          <w:lang w:val="uk-UA"/>
        </w:rPr>
        <w:t>Трьохсвятительську церкву</w:t>
      </w:r>
      <w:r w:rsidRPr="00965626">
        <w:rPr>
          <w:color w:val="000000"/>
          <w:lang w:val="uk-UA"/>
        </w:rPr>
        <w:t xml:space="preserve"> висока баня на барабані з вісьма вікнами.</w:t>
      </w:r>
    </w:p>
    <w:p w:rsidR="00B03B7F" w:rsidRPr="00965626" w:rsidRDefault="00B03B7F" w:rsidP="0044346F">
      <w:pPr>
        <w:pStyle w:val="a5"/>
        <w:spacing w:before="0" w:beforeAutospacing="0" w:after="0" w:afterAutospacing="0"/>
        <w:ind w:firstLine="454"/>
        <w:contextualSpacing/>
        <w:rPr>
          <w:lang w:val="uk-UA"/>
        </w:rPr>
      </w:pPr>
      <w:r w:rsidRPr="00965626">
        <w:rPr>
          <w:color w:val="000000"/>
          <w:lang w:val="uk-UA"/>
        </w:rPr>
        <w:t>Архітектурні деталі оформлення фасадів церкви свідчать про поступовий відхід від стилю бароко і переважання рис класицизму. Спочатку фасади храму були оформлені однаково, проте в 1875 р. із західного боку будують двох'ярусну дзвіницю і критий перехід, що сполучає дзвіницю з церквою. </w:t>
      </w:r>
    </w:p>
    <w:p w:rsidR="00B03B7F" w:rsidRPr="00965626" w:rsidRDefault="00B03B7F" w:rsidP="0044346F">
      <w:pPr>
        <w:pStyle w:val="a5"/>
        <w:spacing w:before="0" w:beforeAutospacing="0" w:after="0" w:afterAutospacing="0"/>
        <w:ind w:firstLine="454"/>
        <w:rPr>
          <w:color w:val="000000"/>
          <w:lang w:val="uk-UA"/>
        </w:rPr>
      </w:pPr>
      <w:r w:rsidRPr="00965626">
        <w:rPr>
          <w:color w:val="000000"/>
          <w:lang w:val="uk-UA"/>
        </w:rPr>
        <w:t xml:space="preserve">Реставрація будівлі проводилася в 1974—1982 рр. Живописні роботи були закінчені в 1984 р. У результаті робіт відновлені дерев'яні покриття, дах і купол, відновлений декор екстер'єру, а також сходи і паперті і у входів. Декоративне убрання інтер'єру збереглося в первинному вигляді. У церкві навіть можна побачити фрагмент масляного розпису на стінах XVIII-XIX ст. На жаль, до наших днів не уцілів іконостас з іконами Воскобойникова, виконаними у стилі бароко. </w:t>
      </w:r>
      <w:r w:rsidRPr="00965626">
        <w:rPr>
          <w:rStyle w:val="a9"/>
          <w:b w:val="0"/>
          <w:color w:val="000000"/>
          <w:lang w:val="uk-UA"/>
        </w:rPr>
        <w:t xml:space="preserve">Трьохсвятительська церква </w:t>
      </w:r>
      <w:r w:rsidRPr="00965626">
        <w:rPr>
          <w:color w:val="000000"/>
          <w:lang w:val="uk-UA"/>
        </w:rPr>
        <w:t>вважається однією з кращих в північній Україні. Представляє приклад високопрофесійної архітектури бароко другої третини XVIII ст.</w:t>
      </w:r>
    </w:p>
    <w:p w:rsidR="00B03B7F" w:rsidRPr="00965626" w:rsidRDefault="00B03B7F" w:rsidP="0044346F">
      <w:pPr>
        <w:pStyle w:val="a5"/>
        <w:spacing w:before="0" w:beforeAutospacing="0" w:after="0" w:afterAutospacing="0"/>
        <w:ind w:firstLine="454"/>
        <w:rPr>
          <w:i/>
          <w:color w:val="000000"/>
          <w:lang w:val="uk-UA"/>
        </w:rPr>
      </w:pPr>
      <w:r w:rsidRPr="00965626">
        <w:rPr>
          <w:i/>
          <w:color w:val="000000"/>
          <w:lang w:val="uk-UA"/>
        </w:rPr>
        <w:t>Собор Різдва Богородиці в смт. Козелець</w:t>
      </w:r>
    </w:p>
    <w:p w:rsidR="00B03B7F" w:rsidRPr="00965626" w:rsidRDefault="00B03B7F" w:rsidP="0044346F">
      <w:pPr>
        <w:pStyle w:val="a5"/>
        <w:spacing w:before="0" w:beforeAutospacing="0" w:after="0" w:afterAutospacing="0"/>
        <w:ind w:firstLine="454"/>
      </w:pPr>
      <w:r w:rsidRPr="00965626">
        <w:rPr>
          <w:color w:val="000000"/>
          <w:lang w:val="uk-UA"/>
        </w:rPr>
        <w:t xml:space="preserve">Піднісшись на вершини влади, Розумовські вирішили подякувати Богу і на згадку свого роду в 1746-1753 рр. звели грандіозний храм пишної, справді палацової архітектури (якщо в думках видалити куполи, то собор цілком може бути схожим на палац). По пишноті та красі він стоїть у низці найкращих архітектурних витворів України середини XVIII століття. Авторство цього шедевра в точності не встановлене. У свій час висловлювалася думка, що собор і дзвіцицю будував архітектор А. Квасов за проектом великого </w:t>
      </w:r>
      <w:hyperlink r:id="rId14">
        <w:r w:rsidRPr="00965626">
          <w:rPr>
            <w:rStyle w:val="a7"/>
            <w:color w:val="000000"/>
            <w:lang w:val="uk-UA"/>
          </w:rPr>
          <w:t>Франческо Бартоломео Растреллі</w:t>
        </w:r>
      </w:hyperlink>
      <w:r w:rsidRPr="00965626">
        <w:rPr>
          <w:color w:val="000000"/>
          <w:lang w:val="uk-UA"/>
        </w:rPr>
        <w:t>. Пізніше фахівці дійшли висновку, що собор, ймовірно, будував відомий український архітектор І. Григорович-Барський за участю А. Квасова — придворного архітектора Розумовських. У той же час в зовнішності собору присутня низка рис, властивих архітектурі Растреллі.</w:t>
      </w:r>
    </w:p>
    <w:p w:rsidR="00B03B7F" w:rsidRPr="00965626" w:rsidRDefault="00B03B7F" w:rsidP="0044346F">
      <w:pPr>
        <w:pStyle w:val="a5"/>
        <w:spacing w:before="0" w:beforeAutospacing="0" w:after="0" w:afterAutospacing="0"/>
        <w:ind w:firstLine="567"/>
        <w:rPr>
          <w:lang w:val="uk-UA"/>
        </w:rPr>
      </w:pPr>
      <w:r w:rsidRPr="00965626">
        <w:rPr>
          <w:color w:val="000000"/>
          <w:lang w:val="uk-UA"/>
        </w:rPr>
        <w:t xml:space="preserve">В архітектурі Козелецького храму поєднуються риси бароко, рококо і ордерні мотиви класицизму. Фахівці з повним правом називають його архітектурно-скульптурним і навіть живописним твором, оскільки художньому оздобленню тут приділено виняткову увагу. Живопис, скульптура і архітектура виступають тут в нерозривній єдності. Це особливо яскраво видно в продуманому декоративному оздобленні стін, опор, склепінь і куполів з грандіозним багатоярусним іконостасом. </w:t>
      </w:r>
    </w:p>
    <w:p w:rsidR="00B03B7F" w:rsidRPr="00965626" w:rsidRDefault="00B03B7F" w:rsidP="0044346F">
      <w:pPr>
        <w:pStyle w:val="a5"/>
        <w:spacing w:before="0" w:beforeAutospacing="0" w:after="0" w:afterAutospacing="0"/>
        <w:ind w:firstLine="567"/>
        <w:rPr>
          <w:lang w:val="uk-UA"/>
        </w:rPr>
      </w:pPr>
      <w:r w:rsidRPr="00965626">
        <w:rPr>
          <w:color w:val="000000"/>
          <w:lang w:val="uk-UA"/>
        </w:rPr>
        <w:t xml:space="preserve">Вважається, що цей дивовижний іконостас споруджений за проектом Растреллі. Але свого часу існував переказ, що він був виконаний в Італії для якоїсь палацової петербурзької церкви, а потім, за вимогою імператриці Єлизавети, був дарований Козелецькому собору. Будівництво собору нібито тоді ще не було розпочато, так що його розміри цілком пов’язані з розмірами дарованого іконостасу (висота — </w:t>
      </w:r>
      <w:smartTag w:uri="urn:schemas-microsoft-com:office:smarttags" w:element="metricconverter">
        <w:smartTagPr>
          <w:attr w:name="ProductID" w:val="27 м"/>
        </w:smartTagPr>
        <w:r w:rsidRPr="00965626">
          <w:rPr>
            <w:color w:val="000000"/>
            <w:lang w:val="uk-UA"/>
          </w:rPr>
          <w:t>27 м</w:t>
        </w:r>
      </w:smartTag>
      <w:r w:rsidRPr="00965626">
        <w:rPr>
          <w:color w:val="000000"/>
          <w:lang w:val="uk-UA"/>
        </w:rPr>
        <w:t xml:space="preserve">). Величній архітектурі собору вторує не менш велична архітектура прилеглої до нього чотириярусної дзвіниці (1766-1770 рр.), квадратної у плані (10 х </w:t>
      </w:r>
      <w:smartTag w:uri="urn:schemas-microsoft-com:office:smarttags" w:element="metricconverter">
        <w:smartTagPr>
          <w:attr w:name="ProductID" w:val="10 м"/>
        </w:smartTagPr>
        <w:r w:rsidRPr="00965626">
          <w:rPr>
            <w:color w:val="000000"/>
            <w:lang w:val="uk-UA"/>
          </w:rPr>
          <w:t>10 м</w:t>
        </w:r>
      </w:smartTag>
      <w:r w:rsidRPr="00965626">
        <w:rPr>
          <w:color w:val="000000"/>
          <w:lang w:val="uk-UA"/>
        </w:rPr>
        <w:t xml:space="preserve">). Висота дзвіниці з хрестом складає </w:t>
      </w:r>
      <w:smartTag w:uri="urn:schemas-microsoft-com:office:smarttags" w:element="metricconverter">
        <w:smartTagPr>
          <w:attr w:name="ProductID" w:val="50 м"/>
        </w:smartTagPr>
        <w:r w:rsidRPr="00965626">
          <w:rPr>
            <w:color w:val="000000"/>
            <w:lang w:val="uk-UA"/>
          </w:rPr>
          <w:t>50 м</w:t>
        </w:r>
      </w:smartTag>
      <w:r w:rsidRPr="00965626">
        <w:rPr>
          <w:color w:val="000000"/>
          <w:lang w:val="uk-UA"/>
        </w:rPr>
        <w:t xml:space="preserve">. </w:t>
      </w:r>
    </w:p>
    <w:p w:rsidR="00B03B7F" w:rsidRPr="00965626" w:rsidRDefault="00B03B7F" w:rsidP="0044346F">
      <w:pPr>
        <w:spacing w:after="0" w:line="240" w:lineRule="auto"/>
        <w:jc w:val="both"/>
        <w:rPr>
          <w:rFonts w:ascii="Times New Roman" w:hAnsi="Times New Roman" w:cs="Times New Roman"/>
          <w:i/>
          <w:iCs/>
          <w:sz w:val="24"/>
          <w:szCs w:val="24"/>
          <w:lang w:val="uk-UA"/>
        </w:rPr>
      </w:pPr>
      <w:r w:rsidRPr="00965626">
        <w:rPr>
          <w:rFonts w:ascii="Times New Roman" w:hAnsi="Times New Roman" w:cs="Times New Roman"/>
          <w:i/>
          <w:iCs/>
          <w:color w:val="000000"/>
          <w:sz w:val="24"/>
          <w:szCs w:val="24"/>
          <w:lang w:val="uk-UA"/>
        </w:rPr>
        <w:t>Садиба Юхима та Віри Дараган на Покорщині</w:t>
      </w:r>
    </w:p>
    <w:p w:rsidR="00B03B7F" w:rsidRPr="00965626" w:rsidRDefault="00B03B7F" w:rsidP="0044346F">
      <w:pPr>
        <w:spacing w:after="0" w:line="240" w:lineRule="auto"/>
        <w:ind w:firstLine="624"/>
        <w:jc w:val="both"/>
        <w:rPr>
          <w:rFonts w:ascii="Times New Roman" w:hAnsi="Times New Roman" w:cs="Times New Roman"/>
          <w:sz w:val="24"/>
          <w:szCs w:val="24"/>
          <w:lang w:val="uk-UA"/>
        </w:rPr>
      </w:pPr>
      <w:r w:rsidRPr="00965626">
        <w:rPr>
          <w:rFonts w:ascii="Times New Roman" w:hAnsi="Times New Roman" w:cs="Times New Roman"/>
          <w:color w:val="000000"/>
          <w:sz w:val="24"/>
          <w:szCs w:val="24"/>
          <w:lang w:val="uk-UA"/>
        </w:rPr>
        <w:t xml:space="preserve">Ця красива архітектурна споруда належали знаменитій родині. Полковник Юхим Дараган був начальником Київського полку, а його дружина Віра була сестрою Олексія та Кирила Розумовських. Коли  оглядаєш цей будинок, можна судити про людей, які тут жили. Ще не знаючи про них, думаєш, що це були заможні люди. Адже будинок був побудований у визначному архітектурному стилі, про це свідчить загальний вигляд будинку. Він дуже охайний, красивий, з колонами і нарізними віконцями. На той час бідні люди не мали можливості спорудити такий розкішний маєток. Внутрішній вигляд будинку теж доволі привабливий і розкішний. Тут зберігся кахель на печах та </w:t>
      </w:r>
      <w:r w:rsidRPr="00965626">
        <w:rPr>
          <w:rFonts w:ascii="Times New Roman" w:hAnsi="Times New Roman" w:cs="Times New Roman"/>
          <w:color w:val="000000"/>
          <w:sz w:val="24"/>
          <w:szCs w:val="24"/>
          <w:lang w:val="uk-UA"/>
        </w:rPr>
        <w:lastRenderedPageBreak/>
        <w:t xml:space="preserve">красиві фрески на стінах. Зовні будинок оточений деревами, які додають величі цій споруді. Сім’я Дараган постійно тут не проживала. Це своєрідний будинок для відпочинку. На березі річки, серед квітучих алей і розкішних лип – це був справжній райський куточок. </w:t>
      </w:r>
    </w:p>
    <w:p w:rsidR="00965626" w:rsidRDefault="00965626" w:rsidP="00965626">
      <w:pPr>
        <w:spacing w:after="0" w:line="240" w:lineRule="auto"/>
        <w:jc w:val="center"/>
        <w:rPr>
          <w:rFonts w:ascii="Times New Roman" w:hAnsi="Times New Roman"/>
          <w:b/>
          <w:spacing w:val="4"/>
          <w:lang w:val="uk-UA"/>
        </w:rPr>
      </w:pPr>
    </w:p>
    <w:p w:rsidR="0044346F" w:rsidRPr="00965626" w:rsidRDefault="0044346F" w:rsidP="00965626">
      <w:pPr>
        <w:spacing w:after="0" w:line="240" w:lineRule="auto"/>
        <w:jc w:val="center"/>
        <w:rPr>
          <w:rFonts w:ascii="Times New Roman" w:hAnsi="Times New Roman"/>
          <w:b/>
          <w:spacing w:val="4"/>
          <w:lang w:val="uk-UA"/>
        </w:rPr>
      </w:pPr>
      <w:r w:rsidRPr="00965626">
        <w:rPr>
          <w:rFonts w:ascii="Times New Roman" w:hAnsi="Times New Roman"/>
          <w:b/>
          <w:spacing w:val="4"/>
          <w:lang w:val="uk-UA"/>
        </w:rPr>
        <w:t>РОЛЬ ПРАВОСЛАВНОЇ ГРОМАДИ СЕЛИЩА МАЛИНІВКА</w:t>
      </w:r>
    </w:p>
    <w:p w:rsidR="0044346F" w:rsidRPr="00965626" w:rsidRDefault="0044346F" w:rsidP="00965626">
      <w:pPr>
        <w:tabs>
          <w:tab w:val="center" w:pos="5103"/>
          <w:tab w:val="left" w:pos="8222"/>
        </w:tabs>
        <w:spacing w:after="0" w:line="240" w:lineRule="auto"/>
        <w:jc w:val="center"/>
        <w:rPr>
          <w:rFonts w:ascii="Times New Roman" w:hAnsi="Times New Roman"/>
          <w:b/>
          <w:color w:val="000000"/>
          <w:spacing w:val="4"/>
          <w:lang w:val="uk-UA"/>
        </w:rPr>
      </w:pPr>
      <w:r w:rsidRPr="00965626">
        <w:rPr>
          <w:rFonts w:ascii="Times New Roman" w:hAnsi="Times New Roman"/>
          <w:b/>
          <w:color w:val="000000"/>
          <w:spacing w:val="4"/>
          <w:lang w:val="uk-UA"/>
        </w:rPr>
        <w:t>У ЗБЕРЕЖЕННІ ДУХОВНОЇ КУЛЬТУРИ УКРАЇНЦІВ</w:t>
      </w:r>
    </w:p>
    <w:p w:rsidR="0044346F" w:rsidRPr="00965626" w:rsidRDefault="0044346F" w:rsidP="0044346F">
      <w:pPr>
        <w:pStyle w:val="a8"/>
        <w:autoSpaceDE w:val="0"/>
        <w:autoSpaceDN w:val="0"/>
        <w:adjustRightInd w:val="0"/>
        <w:spacing w:after="0" w:line="240" w:lineRule="auto"/>
        <w:ind w:left="0" w:firstLine="567"/>
        <w:jc w:val="center"/>
        <w:rPr>
          <w:rFonts w:ascii="Times New Roman" w:hAnsi="Times New Roman"/>
        </w:rPr>
      </w:pPr>
      <w:r w:rsidRPr="00965626">
        <w:rPr>
          <w:rFonts w:ascii="Times New Roman" w:hAnsi="Times New Roman"/>
          <w:b/>
        </w:rPr>
        <w:t xml:space="preserve">Єрохова Анна, </w:t>
      </w:r>
      <w:r w:rsidRPr="00965626">
        <w:rPr>
          <w:rFonts w:ascii="Times New Roman" w:hAnsi="Times New Roman"/>
        </w:rPr>
        <w:t>учениця 8 класу Малинівської гімназії Чугуївської районної ради Харківської області. Керівник: Караулова Марина Сергіївна,  керівник гуртків Чугуївського районного Центру туризму, краєзнавства та екскурсій учнівської молоді Чугуївської районної ради Харківської області</w:t>
      </w:r>
    </w:p>
    <w:p w:rsidR="0044346F" w:rsidRDefault="0044346F" w:rsidP="0044346F">
      <w:pPr>
        <w:shd w:val="clear" w:color="auto" w:fill="FFFFFF"/>
        <w:spacing w:after="0" w:line="240" w:lineRule="auto"/>
        <w:ind w:left="29" w:firstLine="538"/>
        <w:jc w:val="both"/>
        <w:rPr>
          <w:rFonts w:ascii="Times New Roman" w:hAnsi="Times New Roman"/>
          <w:color w:val="000000"/>
          <w:spacing w:val="4"/>
          <w:sz w:val="28"/>
          <w:szCs w:val="28"/>
          <w:lang w:val="uk-UA"/>
        </w:rPr>
      </w:pPr>
    </w:p>
    <w:p w:rsidR="0044346F" w:rsidRPr="00965626" w:rsidRDefault="0044346F" w:rsidP="0044346F">
      <w:pPr>
        <w:shd w:val="clear" w:color="auto" w:fill="FFFFFF"/>
        <w:spacing w:after="0" w:line="240" w:lineRule="auto"/>
        <w:ind w:left="29" w:firstLine="538"/>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 xml:space="preserve">Упродовж багатьох століть український народ створював своє духовне середовище, наповнюючи його обрядами, ритуалами, традиціями. </w:t>
      </w:r>
    </w:p>
    <w:p w:rsidR="0044346F" w:rsidRPr="00965626" w:rsidRDefault="0044346F" w:rsidP="0044346F">
      <w:pPr>
        <w:shd w:val="clear" w:color="auto" w:fill="FFFFFF"/>
        <w:spacing w:after="0" w:line="240" w:lineRule="auto"/>
        <w:ind w:left="29" w:firstLine="538"/>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Починаючи з XVII століття, новою батьківщиною українських переселенців стала Слобожанщина,  куди вони принесли українське слово, пісню, українську ікону і, найголовніше, – український дух.</w:t>
      </w:r>
    </w:p>
    <w:p w:rsidR="0044346F" w:rsidRPr="00965626" w:rsidRDefault="0044346F" w:rsidP="0044346F">
      <w:pPr>
        <w:shd w:val="clear" w:color="auto" w:fill="FFFFFF"/>
        <w:spacing w:after="0" w:line="240" w:lineRule="auto"/>
        <w:ind w:left="29" w:firstLine="538"/>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Однією із складових духовної культури є релігія, яка відіграє важливу роль у передачі культурних цінностей від одного покоління до іншого. Заселяючи Слобідський край, переселенці з Центральної та Західної України переносили на дану місцевість і свою релігійну культуру. «Батьківська» релігія Слобожанщини  – православне християнство.</w:t>
      </w:r>
    </w:p>
    <w:p w:rsidR="0044346F" w:rsidRPr="00965626" w:rsidRDefault="0044346F" w:rsidP="0044346F">
      <w:pPr>
        <w:shd w:val="clear" w:color="auto" w:fill="FFFFFF"/>
        <w:spacing w:after="0" w:line="240" w:lineRule="auto"/>
        <w:ind w:left="29" w:firstLine="538"/>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Ґрунтовною працею у дослідженні релігійної культури слобожан є «Історія Слобідської України» Д.І. Багалія,  розділ «Духовенство, церкви та монастирі».</w:t>
      </w:r>
    </w:p>
    <w:p w:rsidR="0044346F" w:rsidRPr="00965626" w:rsidRDefault="0044346F" w:rsidP="0044346F">
      <w:pPr>
        <w:shd w:val="clear" w:color="auto" w:fill="FFFFFF"/>
        <w:spacing w:after="0" w:line="240" w:lineRule="auto"/>
        <w:ind w:left="29" w:firstLine="538"/>
        <w:jc w:val="both"/>
        <w:rPr>
          <w:rFonts w:ascii="Times New Roman" w:hAnsi="Times New Roman"/>
          <w:spacing w:val="4"/>
          <w:sz w:val="24"/>
          <w:szCs w:val="24"/>
          <w:lang w:val="uk-UA" w:eastAsia="uk-UA"/>
        </w:rPr>
      </w:pPr>
      <w:r w:rsidRPr="00965626">
        <w:rPr>
          <w:rFonts w:ascii="Times New Roman" w:hAnsi="Times New Roman"/>
          <w:spacing w:val="4"/>
          <w:sz w:val="24"/>
          <w:szCs w:val="24"/>
          <w:lang w:val="uk-UA" w:eastAsia="uk-UA"/>
        </w:rPr>
        <w:t>Микола Сумцов в історико-етнографічній розвідці «Слобожанє» розповідає, що переселенці на слобідські землі «…були поважні господарі, що йшли на нові місця не в-осліп,… а розумно, … з грішми, одежиною, з попами, дяками, церковним майном, богослужебними книгами київських та львівських виданнів…» і навіть церковними дзвонами.</w:t>
      </w:r>
    </w:p>
    <w:p w:rsidR="0044346F" w:rsidRPr="00965626" w:rsidRDefault="0044346F" w:rsidP="0044346F">
      <w:pPr>
        <w:shd w:val="clear" w:color="auto" w:fill="FFFFFF"/>
        <w:spacing w:after="0" w:line="240" w:lineRule="auto"/>
        <w:ind w:right="40" w:firstLine="567"/>
        <w:jc w:val="both"/>
        <w:rPr>
          <w:rFonts w:ascii="Times New Roman" w:hAnsi="Times New Roman"/>
          <w:spacing w:val="4"/>
          <w:sz w:val="24"/>
          <w:szCs w:val="24"/>
          <w:lang w:val="uk-UA" w:eastAsia="uk-UA"/>
        </w:rPr>
      </w:pPr>
      <w:r w:rsidRPr="00965626">
        <w:rPr>
          <w:rFonts w:ascii="Times New Roman" w:hAnsi="Times New Roman"/>
          <w:color w:val="000000"/>
          <w:spacing w:val="4"/>
          <w:sz w:val="24"/>
          <w:szCs w:val="24"/>
          <w:lang w:val="uk-UA"/>
        </w:rPr>
        <w:t>Про важливість церкви у житті громади у ті часи говорить  такий факт, що під час побудови фортець обов’язково потрібно було будувати «</w:t>
      </w:r>
      <w:r w:rsidRPr="00965626">
        <w:rPr>
          <w:rFonts w:ascii="Times New Roman" w:hAnsi="Times New Roman"/>
          <w:spacing w:val="4"/>
          <w:sz w:val="24"/>
          <w:szCs w:val="24"/>
          <w:lang w:val="uk-UA" w:eastAsia="uk-UA"/>
        </w:rPr>
        <w:t>урядову церкву».</w:t>
      </w:r>
    </w:p>
    <w:p w:rsidR="0044346F" w:rsidRPr="00965626" w:rsidRDefault="0044346F" w:rsidP="0044346F">
      <w:pPr>
        <w:shd w:val="clear" w:color="auto" w:fill="FFFFFF"/>
        <w:spacing w:after="0" w:line="240" w:lineRule="auto"/>
        <w:ind w:left="29" w:firstLine="538"/>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Нами досить ретельно і вперше було досліджено історію православної церкви селища Малинівка, яке засноване 1652 року козаками-переселенцями. На сьогоднішній день в Малинівки мешкає більше 7 тисяч людей.</w:t>
      </w:r>
    </w:p>
    <w:p w:rsidR="0044346F" w:rsidRPr="00965626" w:rsidRDefault="0044346F" w:rsidP="0044346F">
      <w:pPr>
        <w:shd w:val="clear" w:color="auto" w:fill="FFFFFF"/>
        <w:spacing w:after="0" w:line="240" w:lineRule="auto"/>
        <w:ind w:left="29" w:firstLine="538"/>
        <w:jc w:val="both"/>
        <w:rPr>
          <w:rFonts w:ascii="Times New Roman" w:hAnsi="Times New Roman"/>
          <w:color w:val="000000"/>
          <w:spacing w:val="4"/>
          <w:sz w:val="24"/>
          <w:szCs w:val="24"/>
          <w:lang w:val="uk-UA"/>
        </w:rPr>
      </w:pPr>
      <w:r w:rsidRPr="00965626">
        <w:rPr>
          <w:rFonts w:ascii="Times New Roman" w:hAnsi="Times New Roman"/>
          <w:spacing w:val="4"/>
          <w:sz w:val="24"/>
          <w:szCs w:val="24"/>
          <w:lang w:val="uk-UA" w:eastAsia="uk-UA"/>
        </w:rPr>
        <w:t xml:space="preserve">Неоціненний вклад у збереження православної культури селища Малинівка вніс </w:t>
      </w:r>
      <w:r w:rsidRPr="00965626">
        <w:rPr>
          <w:rFonts w:ascii="Times New Roman" w:hAnsi="Times New Roman"/>
          <w:color w:val="000000"/>
          <w:spacing w:val="4"/>
          <w:sz w:val="24"/>
          <w:szCs w:val="24"/>
          <w:lang w:val="uk-UA"/>
        </w:rPr>
        <w:t>Архієпископ Філарет у своїй п'ятитомній праці «Історико-статистичний опис Харківської єпархії», виданій у 1857 р.</w:t>
      </w:r>
    </w:p>
    <w:p w:rsidR="0044346F" w:rsidRPr="00965626" w:rsidRDefault="0044346F" w:rsidP="0044346F">
      <w:pPr>
        <w:shd w:val="clear" w:color="auto" w:fill="FFFFFF"/>
        <w:spacing w:after="0" w:line="240" w:lineRule="auto"/>
        <w:ind w:left="29" w:firstLine="538"/>
        <w:jc w:val="both"/>
        <w:rPr>
          <w:rFonts w:ascii="Times New Roman" w:hAnsi="Times New Roman"/>
          <w:b/>
          <w:color w:val="000000"/>
          <w:spacing w:val="4"/>
          <w:sz w:val="24"/>
          <w:szCs w:val="24"/>
          <w:lang w:val="uk-UA"/>
        </w:rPr>
      </w:pPr>
      <w:r w:rsidRPr="00965626">
        <w:rPr>
          <w:rFonts w:ascii="Times New Roman" w:hAnsi="Times New Roman"/>
          <w:color w:val="000000"/>
          <w:spacing w:val="4"/>
          <w:sz w:val="24"/>
          <w:szCs w:val="24"/>
          <w:lang w:val="uk-UA"/>
        </w:rPr>
        <w:t>Цінну інформацію щодо релігійного життя та історії храмів селища Малинівка надав настоятель Свято-Архангело-Михайлівського храму протоієрей Олег Дойніков, місцевий краєзнавець Євген Турчінов.</w:t>
      </w:r>
    </w:p>
    <w:p w:rsidR="0044346F" w:rsidRPr="00965626" w:rsidRDefault="0044346F" w:rsidP="0044346F">
      <w:pPr>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Найбільш давню історію має Свято-Архангело-Михайліський храм.</w:t>
      </w:r>
    </w:p>
    <w:p w:rsidR="0044346F" w:rsidRPr="00965626" w:rsidRDefault="0044346F" w:rsidP="0044346F">
      <w:pPr>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 xml:space="preserve">Перший храм було зведено близько 1658 року у центрі поселення. При церкві працювала церковно-приходська школа. У 1783 році замість старого і маловмісного було збудовано новий храм. Багато віруючих зробили пожертви на його озлоблення. У 1835 році Малинівку переплановують на зразок військових поселень, храм знову перебудовують. </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 xml:space="preserve">Відомий художник І.Ю. Репін згадує про свою участь у розписі малинівської церкви: </w:t>
      </w:r>
      <w:r w:rsidRPr="00965626">
        <w:rPr>
          <w:rFonts w:ascii="Times New Roman" w:hAnsi="Times New Roman"/>
          <w:color w:val="000000"/>
          <w:spacing w:val="4"/>
          <w:sz w:val="24"/>
          <w:szCs w:val="24"/>
          <w:lang w:val="ru-RU"/>
        </w:rPr>
        <w:t>«</w:t>
      </w:r>
      <w:r w:rsidRPr="00965626">
        <w:rPr>
          <w:rFonts w:ascii="Times New Roman" w:hAnsi="Times New Roman"/>
          <w:i/>
          <w:iCs/>
          <w:color w:val="000000"/>
          <w:spacing w:val="4"/>
          <w:sz w:val="24"/>
          <w:szCs w:val="24"/>
          <w:lang w:val="ru-RU"/>
        </w:rPr>
        <w:t>Тысяча восемьсот шестьдесят первый год, август... Я только что закончил начатую учеником Шаманова Кричевскм большую картину во всю стену малиновской церкви «Христос на Голгофе», копию с гравюры-картины Штейнбена</w:t>
      </w:r>
      <w:r w:rsidRPr="00965626">
        <w:rPr>
          <w:rFonts w:ascii="Times New Roman" w:hAnsi="Times New Roman"/>
          <w:color w:val="000000"/>
          <w:spacing w:val="4"/>
          <w:sz w:val="24"/>
          <w:szCs w:val="24"/>
          <w:lang w:val="ru-RU"/>
        </w:rPr>
        <w:t>».</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 xml:space="preserve">У 1923-24 роках Михайлівську церкву відвідав відомий священик, кандидат богослов’я, архієпископ Онуфрій, який у 1938 році був розстріляний та зарахований потім до ліку святих. 3 нього написано багато іконописних зображень. З кінця 1930-х рр. з храму Архангела Михаїла були вилучені дзвони, служби не велися. За спогадами Жуйбороди В.М., Михайло-Архангельський храм був дуже гарним, мав надзвичайно красиву, кам’яну огорожу. Всередині храму окрім ікон мався настінний розпис. </w:t>
      </w:r>
    </w:p>
    <w:p w:rsidR="0044346F" w:rsidRPr="00965626" w:rsidRDefault="0044346F" w:rsidP="0044346F">
      <w:pPr>
        <w:shd w:val="clear" w:color="auto" w:fill="FFFFFF"/>
        <w:spacing w:after="0" w:line="240" w:lineRule="auto"/>
        <w:ind w:left="11" w:firstLine="556"/>
        <w:jc w:val="both"/>
        <w:rPr>
          <w:rFonts w:ascii="Times New Roman" w:hAnsi="Times New Roman"/>
          <w:spacing w:val="4"/>
          <w:sz w:val="24"/>
          <w:szCs w:val="24"/>
          <w:lang w:val="uk-UA"/>
        </w:rPr>
      </w:pPr>
      <w:r w:rsidRPr="00965626">
        <w:rPr>
          <w:rFonts w:ascii="Times New Roman" w:hAnsi="Times New Roman"/>
          <w:color w:val="000000"/>
          <w:spacing w:val="4"/>
          <w:sz w:val="24"/>
          <w:szCs w:val="24"/>
          <w:lang w:val="uk-UA"/>
        </w:rPr>
        <w:lastRenderedPageBreak/>
        <w:t>Простояла будівля до 1943 року, коли в споруду потрапив снаряд. Після звільнення селища з матеріалів, що залишились від зруйнованого храму, селяни відбудували невеличку Михайлівську церкву. Знедоленим і духовно виснаженим людям потрібен був «центр духовної реабілітації». Але вже у 1946 році церкву віддали під клуб.  Старожили згадують, що служби в храмі все ж таки правились.</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На початку 1960-х років було здійснено навмисний підпал будівлі церкви. Скільки зусиль, сподівань згоріло в одну темну ніч. Будівлю Михайло-Архангельської церкви було знищено остаточно.</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У 1991 році завдяки ініціативній групі мешканців у будівлі аптеки було відкрито храм Архангела Михаїла.</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 xml:space="preserve">А в наш час за підтримки меценатів, корінних малинівців - братів Касьянових, священика Олега Дойнікова в центрі села побудовано новий Архангело-Михайлівський храм. 3 жовтня 2012 року у Малинівці відбулося освячення престолу нижнього храму Свято-Михайлівської церкви на честь ікони «Неупиваема Чаша». </w:t>
      </w:r>
      <w:r w:rsidRPr="00965626">
        <w:rPr>
          <w:rFonts w:ascii="Times New Roman" w:hAnsi="Times New Roman"/>
          <w:spacing w:val="4"/>
          <w:sz w:val="24"/>
          <w:szCs w:val="24"/>
          <w:lang w:val="uk-UA"/>
        </w:rPr>
        <w:t xml:space="preserve">А 11 жовтня 2015  року  освячено верхній  храм на честь Архангела Михаїла.  </w:t>
      </w:r>
      <w:r w:rsidRPr="00965626">
        <w:rPr>
          <w:rFonts w:ascii="Times New Roman" w:hAnsi="Times New Roman"/>
          <w:color w:val="000000"/>
          <w:spacing w:val="4"/>
          <w:sz w:val="24"/>
          <w:szCs w:val="24"/>
          <w:lang w:val="uk-UA"/>
        </w:rPr>
        <w:t>Освятив престоли архієпископ Ізюмський і Куп'янський Єлісей.</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У Малинівці були ще храми: Покрови Пресвятої Богородиці,  Успіння Божої Матері, на четвертій сотні стояла капличка. Місцевий житель Володимир Жуйборода навіть намалював власноруч її такою, якою пам'ятає. Зараз будується ще один храм - Петра і Павла.</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lang w:val="uk-UA"/>
        </w:rPr>
      </w:pPr>
      <w:r w:rsidRPr="00965626">
        <w:rPr>
          <w:rFonts w:ascii="Times New Roman" w:hAnsi="Times New Roman"/>
          <w:color w:val="000000"/>
          <w:spacing w:val="4"/>
          <w:sz w:val="24"/>
          <w:szCs w:val="24"/>
          <w:lang w:val="uk-UA"/>
        </w:rPr>
        <w:t>Стараннями майора Резуненка О.А. та його дружини зараз на території військової частини зведена капличка Георгію Побідоносцю.</w:t>
      </w:r>
    </w:p>
    <w:p w:rsidR="0044346F" w:rsidRPr="00965626" w:rsidRDefault="0044346F" w:rsidP="0044346F">
      <w:pPr>
        <w:shd w:val="clear" w:color="auto" w:fill="FFFFFF"/>
        <w:spacing w:after="0" w:line="240" w:lineRule="auto"/>
        <w:ind w:left="11" w:firstLine="556"/>
        <w:jc w:val="both"/>
        <w:rPr>
          <w:rFonts w:ascii="Times New Roman" w:hAnsi="Times New Roman"/>
          <w:spacing w:val="4"/>
          <w:sz w:val="24"/>
          <w:szCs w:val="24"/>
          <w:lang w:val="uk-UA" w:eastAsia="uk-UA"/>
        </w:rPr>
      </w:pPr>
      <w:r w:rsidRPr="00965626">
        <w:rPr>
          <w:rFonts w:ascii="Times New Roman" w:hAnsi="Times New Roman"/>
          <w:color w:val="000000"/>
          <w:spacing w:val="4"/>
          <w:sz w:val="24"/>
          <w:szCs w:val="24"/>
          <w:lang w:val="uk-UA"/>
        </w:rPr>
        <w:t xml:space="preserve">Таким чином, можна з впевненістю сказати, що православне життя селища відроджується. </w:t>
      </w:r>
      <w:r w:rsidRPr="00965626">
        <w:rPr>
          <w:rFonts w:ascii="Times New Roman" w:hAnsi="Times New Roman"/>
          <w:spacing w:val="4"/>
          <w:sz w:val="24"/>
          <w:szCs w:val="24"/>
          <w:lang w:val="uk-UA" w:eastAsia="uk-UA"/>
        </w:rPr>
        <w:t>Православна церква духовно виховує людей, вчить, що нормою життя повинна бути благодійність, допомога старим, бідним, хворим, удовам, сиротам, ув’язненим.</w:t>
      </w:r>
    </w:p>
    <w:p w:rsidR="0044346F" w:rsidRPr="00965626" w:rsidRDefault="0044346F" w:rsidP="0044346F">
      <w:pPr>
        <w:shd w:val="clear" w:color="auto" w:fill="FFFFFF"/>
        <w:spacing w:after="0" w:line="240" w:lineRule="auto"/>
        <w:ind w:left="11" w:firstLine="556"/>
        <w:jc w:val="both"/>
        <w:rPr>
          <w:rFonts w:ascii="Times New Roman" w:hAnsi="Times New Roman"/>
          <w:color w:val="000000"/>
          <w:spacing w:val="4"/>
          <w:sz w:val="24"/>
          <w:szCs w:val="24"/>
          <w:shd w:val="clear" w:color="auto" w:fill="FFFFFF"/>
          <w:lang w:val="uk-UA"/>
        </w:rPr>
      </w:pPr>
      <w:r w:rsidRPr="00965626">
        <w:rPr>
          <w:rFonts w:ascii="Times New Roman" w:hAnsi="Times New Roman"/>
          <w:color w:val="000000"/>
          <w:spacing w:val="4"/>
          <w:sz w:val="24"/>
          <w:szCs w:val="24"/>
          <w:lang w:val="uk-UA"/>
        </w:rPr>
        <w:t xml:space="preserve">Малинівська громада пишається тим, що Яків Мартиненко, який загинув за віру у 1937 році, у  1993 році канонізований у ліку святих новомучеників, та запрошує всіх приклонитися до таких святинь, як </w:t>
      </w:r>
      <w:r w:rsidRPr="00965626">
        <w:rPr>
          <w:rFonts w:ascii="Times New Roman" w:hAnsi="Times New Roman"/>
          <w:color w:val="000000"/>
          <w:spacing w:val="4"/>
          <w:sz w:val="24"/>
          <w:szCs w:val="24"/>
          <w:shd w:val="clear" w:color="auto" w:fill="FFFFFF"/>
          <w:lang w:val="uk-UA"/>
        </w:rPr>
        <w:t xml:space="preserve">Ікона Божої Матері «Неупиваєма Чаша», яка прославилася чудесами та допомогою людям,  та ковчег з мощами Святих. </w:t>
      </w:r>
    </w:p>
    <w:p w:rsidR="00B03B7F" w:rsidRDefault="00B03B7F" w:rsidP="00B03B7F">
      <w:pPr>
        <w:spacing w:after="0" w:line="240" w:lineRule="auto"/>
        <w:jc w:val="both"/>
        <w:rPr>
          <w:rFonts w:ascii="Times New Roman" w:hAnsi="Times New Roman" w:cs="Times New Roman"/>
          <w:color w:val="000000" w:themeColor="text1"/>
          <w:sz w:val="28"/>
          <w:szCs w:val="28"/>
          <w:shd w:val="clear" w:color="auto" w:fill="FFFFFF"/>
          <w:lang w:val="uk-UA"/>
        </w:rPr>
      </w:pPr>
    </w:p>
    <w:p w:rsidR="0044346F" w:rsidRPr="0044346F" w:rsidRDefault="0044346F" w:rsidP="00965626">
      <w:pPr>
        <w:spacing w:after="0" w:line="240" w:lineRule="auto"/>
        <w:jc w:val="center"/>
        <w:rPr>
          <w:rFonts w:ascii="Times New Roman" w:hAnsi="Times New Roman" w:cs="Times New Roman"/>
          <w:b/>
          <w:lang w:val="ru-RU"/>
        </w:rPr>
      </w:pPr>
      <w:r w:rsidRPr="0044346F">
        <w:rPr>
          <w:rFonts w:ascii="Times New Roman" w:hAnsi="Times New Roman" w:cs="Times New Roman"/>
          <w:b/>
          <w:lang w:val="ru-RU"/>
        </w:rPr>
        <w:t>ФІЛОСОФСЬКІ ПОГЛЯДИ Г.СКОВОРОДИ</w:t>
      </w:r>
    </w:p>
    <w:p w:rsidR="0044346F" w:rsidRPr="0044346F" w:rsidRDefault="0044346F" w:rsidP="0044346F">
      <w:pPr>
        <w:pStyle w:val="Style7"/>
        <w:widowControl/>
        <w:spacing w:line="240" w:lineRule="auto"/>
        <w:ind w:firstLine="567"/>
        <w:contextualSpacing/>
        <w:jc w:val="center"/>
        <w:rPr>
          <w:rStyle w:val="FontStyle15"/>
          <w:rFonts w:ascii="Times New Roman" w:hAnsi="Times New Roman" w:cs="Times New Roman"/>
          <w:b w:val="0"/>
          <w:sz w:val="22"/>
          <w:szCs w:val="22"/>
          <w:lang w:val="uk-UA" w:eastAsia="uk-UA"/>
        </w:rPr>
      </w:pPr>
      <w:r w:rsidRPr="0044346F">
        <w:rPr>
          <w:rStyle w:val="FontStyle15"/>
          <w:rFonts w:ascii="Times New Roman" w:hAnsi="Times New Roman" w:cs="Times New Roman"/>
          <w:sz w:val="22"/>
          <w:szCs w:val="22"/>
          <w:lang w:val="uk-UA" w:eastAsia="uk-UA"/>
        </w:rPr>
        <w:t>Жарикова Наталія</w:t>
      </w:r>
      <w:r w:rsidRPr="0044346F">
        <w:rPr>
          <w:rStyle w:val="FontStyle15"/>
          <w:rFonts w:ascii="Times New Roman" w:hAnsi="Times New Roman" w:cs="Times New Roman"/>
          <w:b w:val="0"/>
          <w:sz w:val="22"/>
          <w:szCs w:val="22"/>
          <w:lang w:val="uk-UA" w:eastAsia="uk-UA"/>
        </w:rPr>
        <w:t>, учениця 5 класу</w:t>
      </w:r>
      <w:r>
        <w:rPr>
          <w:rStyle w:val="FontStyle15"/>
          <w:rFonts w:ascii="Times New Roman" w:hAnsi="Times New Roman" w:cs="Times New Roman"/>
          <w:b w:val="0"/>
          <w:sz w:val="22"/>
          <w:szCs w:val="22"/>
          <w:lang w:val="uk-UA" w:eastAsia="uk-UA"/>
        </w:rPr>
        <w:t xml:space="preserve"> </w:t>
      </w:r>
      <w:r w:rsidRPr="0044346F">
        <w:rPr>
          <w:rStyle w:val="FontStyle15"/>
          <w:rFonts w:ascii="Times New Roman" w:hAnsi="Times New Roman" w:cs="Times New Roman"/>
          <w:b w:val="0"/>
          <w:sz w:val="22"/>
          <w:szCs w:val="22"/>
          <w:lang w:val="uk-UA" w:eastAsia="uk-UA"/>
        </w:rPr>
        <w:t>Солоницівського навчально-виховного комплеку</w:t>
      </w:r>
    </w:p>
    <w:p w:rsidR="0044346F" w:rsidRPr="0044346F" w:rsidRDefault="0044346F" w:rsidP="0044346F">
      <w:pPr>
        <w:pStyle w:val="Style7"/>
        <w:widowControl/>
        <w:spacing w:line="240" w:lineRule="auto"/>
        <w:ind w:firstLine="567"/>
        <w:contextualSpacing/>
        <w:jc w:val="center"/>
        <w:rPr>
          <w:rStyle w:val="FontStyle15"/>
          <w:rFonts w:ascii="Times New Roman" w:hAnsi="Times New Roman" w:cs="Times New Roman"/>
          <w:b w:val="0"/>
          <w:sz w:val="22"/>
          <w:szCs w:val="22"/>
          <w:lang w:val="uk-UA" w:eastAsia="uk-UA"/>
        </w:rPr>
      </w:pPr>
      <w:r w:rsidRPr="0044346F">
        <w:rPr>
          <w:rStyle w:val="FontStyle15"/>
          <w:rFonts w:ascii="Times New Roman" w:hAnsi="Times New Roman" w:cs="Times New Roman"/>
          <w:b w:val="0"/>
          <w:sz w:val="22"/>
          <w:szCs w:val="22"/>
          <w:lang w:val="uk-UA" w:eastAsia="uk-UA"/>
        </w:rPr>
        <w:t>«Спеціалізована загальноосвітня школа І-ІІ ступенів</w:t>
      </w:r>
      <w:r>
        <w:rPr>
          <w:rStyle w:val="FontStyle15"/>
          <w:rFonts w:ascii="Times New Roman" w:hAnsi="Times New Roman" w:cs="Times New Roman"/>
          <w:b w:val="0"/>
          <w:sz w:val="22"/>
          <w:szCs w:val="22"/>
          <w:lang w:val="uk-UA" w:eastAsia="uk-UA"/>
        </w:rPr>
        <w:t xml:space="preserve"> </w:t>
      </w:r>
      <w:r w:rsidRPr="0044346F">
        <w:rPr>
          <w:rStyle w:val="FontStyle15"/>
          <w:rFonts w:ascii="Times New Roman" w:hAnsi="Times New Roman" w:cs="Times New Roman"/>
          <w:b w:val="0"/>
          <w:sz w:val="22"/>
          <w:szCs w:val="22"/>
          <w:lang w:val="uk-UA" w:eastAsia="uk-UA"/>
        </w:rPr>
        <w:t>з поглибленим вивченням іноземної мови –</w:t>
      </w:r>
    </w:p>
    <w:p w:rsidR="0044346F" w:rsidRPr="0044346F" w:rsidRDefault="0044346F" w:rsidP="0044346F">
      <w:pPr>
        <w:pStyle w:val="Style7"/>
        <w:widowControl/>
        <w:spacing w:line="240" w:lineRule="auto"/>
        <w:ind w:firstLine="567"/>
        <w:contextualSpacing/>
        <w:jc w:val="center"/>
        <w:rPr>
          <w:rFonts w:ascii="Times New Roman" w:hAnsi="Times New Roman"/>
          <w:bCs/>
          <w:sz w:val="22"/>
          <w:szCs w:val="22"/>
          <w:lang w:val="uk-UA" w:eastAsia="uk-UA"/>
        </w:rPr>
      </w:pPr>
      <w:r w:rsidRPr="0044346F">
        <w:rPr>
          <w:rStyle w:val="FontStyle15"/>
          <w:rFonts w:ascii="Times New Roman" w:hAnsi="Times New Roman" w:cs="Times New Roman"/>
          <w:b w:val="0"/>
          <w:sz w:val="22"/>
          <w:szCs w:val="22"/>
          <w:lang w:val="uk-UA" w:eastAsia="uk-UA"/>
        </w:rPr>
        <w:t>дошкільний  заклад «Перлина», вихованка гуртка</w:t>
      </w:r>
      <w:r>
        <w:rPr>
          <w:rStyle w:val="FontStyle15"/>
          <w:rFonts w:ascii="Times New Roman" w:hAnsi="Times New Roman" w:cs="Times New Roman"/>
          <w:b w:val="0"/>
          <w:sz w:val="22"/>
          <w:szCs w:val="22"/>
          <w:lang w:val="uk-UA" w:eastAsia="uk-UA"/>
        </w:rPr>
        <w:t xml:space="preserve"> </w:t>
      </w:r>
      <w:r w:rsidRPr="0044346F">
        <w:rPr>
          <w:rStyle w:val="FontStyle15"/>
          <w:rFonts w:ascii="Times New Roman" w:hAnsi="Times New Roman" w:cs="Times New Roman"/>
          <w:b w:val="0"/>
          <w:sz w:val="22"/>
          <w:szCs w:val="22"/>
          <w:lang w:val="uk-UA" w:eastAsia="uk-UA"/>
        </w:rPr>
        <w:t xml:space="preserve">«Історичне краєзнавство» </w:t>
      </w:r>
      <w:r w:rsidRPr="0044346F">
        <w:rPr>
          <w:rFonts w:ascii="Times New Roman" w:hAnsi="Times New Roman"/>
          <w:sz w:val="22"/>
          <w:szCs w:val="22"/>
          <w:lang w:val="uk-UA"/>
        </w:rPr>
        <w:t>Дергачівського</w:t>
      </w:r>
    </w:p>
    <w:p w:rsidR="0044346F" w:rsidRPr="0044346F" w:rsidRDefault="0044346F" w:rsidP="0044346F">
      <w:pPr>
        <w:pStyle w:val="Style7"/>
        <w:widowControl/>
        <w:spacing w:line="240" w:lineRule="auto"/>
        <w:ind w:firstLine="567"/>
        <w:contextualSpacing/>
        <w:jc w:val="center"/>
        <w:rPr>
          <w:rFonts w:ascii="Times New Roman" w:hAnsi="Times New Roman"/>
          <w:sz w:val="22"/>
          <w:szCs w:val="22"/>
          <w:lang w:val="uk-UA"/>
        </w:rPr>
      </w:pPr>
      <w:r w:rsidRPr="0044346F">
        <w:rPr>
          <w:rFonts w:ascii="Times New Roman" w:hAnsi="Times New Roman"/>
          <w:sz w:val="22"/>
          <w:szCs w:val="22"/>
          <w:lang w:val="uk-UA"/>
        </w:rPr>
        <w:t>Будинку дитячої та юнацької творчості</w:t>
      </w:r>
      <w:r>
        <w:rPr>
          <w:rFonts w:ascii="Times New Roman" w:hAnsi="Times New Roman"/>
          <w:sz w:val="22"/>
          <w:szCs w:val="22"/>
          <w:lang w:val="uk-UA"/>
        </w:rPr>
        <w:t xml:space="preserve"> </w:t>
      </w:r>
      <w:r w:rsidRPr="0044346F">
        <w:rPr>
          <w:rFonts w:ascii="Times New Roman" w:hAnsi="Times New Roman"/>
          <w:sz w:val="22"/>
          <w:szCs w:val="22"/>
          <w:lang w:val="uk-UA"/>
        </w:rPr>
        <w:t>Дергачівської районної ради Харківської області</w:t>
      </w:r>
    </w:p>
    <w:p w:rsidR="0044346F" w:rsidRPr="0044346F" w:rsidRDefault="0044346F" w:rsidP="0044346F">
      <w:pPr>
        <w:spacing w:after="0" w:line="240" w:lineRule="auto"/>
        <w:jc w:val="center"/>
        <w:rPr>
          <w:rFonts w:ascii="Times New Roman" w:hAnsi="Times New Roman" w:cs="Times New Roman"/>
          <w:lang w:val="ru-RU"/>
        </w:rPr>
      </w:pPr>
      <w:r w:rsidRPr="0044346F">
        <w:rPr>
          <w:rStyle w:val="FontStyle15"/>
          <w:rFonts w:ascii="Times New Roman" w:hAnsi="Times New Roman" w:cs="Times New Roman"/>
          <w:b w:val="0"/>
          <w:sz w:val="22"/>
          <w:szCs w:val="22"/>
          <w:lang w:val="ru-RU" w:eastAsia="uk-UA"/>
        </w:rPr>
        <w:t>Керівник гуртка: Левченко М.П., вчитель історії та географії</w:t>
      </w:r>
    </w:p>
    <w:p w:rsidR="0044346F" w:rsidRPr="0044346F" w:rsidRDefault="0044346F" w:rsidP="0044346F">
      <w:pPr>
        <w:pStyle w:val="af1"/>
        <w:spacing w:after="0" w:line="240" w:lineRule="auto"/>
        <w:ind w:left="0" w:firstLine="567"/>
        <w:rPr>
          <w:rFonts w:ascii="Times New Roman" w:hAnsi="Times New Roman" w:cs="Times New Roman"/>
          <w:lang w:val="ru-RU"/>
        </w:rPr>
      </w:pP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Серед загальної атмосфери кволого духу української нації </w:t>
      </w:r>
      <w:r w:rsidRPr="00965626">
        <w:rPr>
          <w:rFonts w:ascii="Times New Roman" w:hAnsi="Times New Roman" w:cs="Times New Roman"/>
          <w:sz w:val="24"/>
          <w:szCs w:val="24"/>
        </w:rPr>
        <w:t>XVIII</w:t>
      </w:r>
      <w:r w:rsidRPr="00965626">
        <w:rPr>
          <w:rFonts w:ascii="Times New Roman" w:hAnsi="Times New Roman" w:cs="Times New Roman"/>
          <w:sz w:val="24"/>
          <w:szCs w:val="24"/>
          <w:lang w:val="ru-RU"/>
        </w:rPr>
        <w:t xml:space="preserve"> століття яскравим зблиском стало життя будителя нації, філософа і поета Григорія Савича Сковороди. Здається, з самісінького дна політичного занепаду, в час майже повної руїни колишньої величі з’явилася постать, що уособлювала найкращі якості нашого народу: незламність духу, волелюбство, мудрість, подвижництво. </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Геній народу, втілений у постать мандрівного філософа-вчителя, пробуджував колективний розум і запалював його до прагнення й утвердження існування в дусі.</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Вроджене відчуття і набуті знання досить швидко виробилися у Г.Сковороди у непохитне переконання, що животворящим началом людини є її дух. Самопізнання, заглиблення у свій внутрішній світ, уміння слухати себе, голос своєї совісті дозволяють правильніше й чіткіше осягнути покликання людини на цій землі, викристалізувати думки і почуття, аби навести духовний лад у своїй душі. Бо тільки в чистоті, несуєтності, благоговійності й мудрості можна почути істинний голос свого внутрішнього «я», голос духу.</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 xml:space="preserve">Феномен постаті Григорія Савича Сковороди — у дивовижному гармонійному поєднанні краси тілесної й духовної. У власному житті він сповідував виразні й тверді принципи: самопізнання і внутрішня згода з волею Бога. Окрім того, філософ постійно наголошує, що людина має невичерпний </w:t>
      </w:r>
      <w:r w:rsidRPr="00965626">
        <w:rPr>
          <w:rFonts w:ascii="Times New Roman" w:hAnsi="Times New Roman" w:cs="Times New Roman"/>
          <w:sz w:val="24"/>
          <w:szCs w:val="24"/>
          <w:lang w:val="ru-RU"/>
        </w:rPr>
        <w:lastRenderedPageBreak/>
        <w:t>духовний потенціал, який лише необхідно спрямувати у потрібне русло, на справі Божі: пізнання і творчість.</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У своїх філософських творах великий мислитель розмірковував над основами буття. Вроджена чутливість, схильність до роздумів, здібність до знань, любов до праці — все це сприяло формуванню особливого внутрішнього світу, наповненого істинною мудрістю, справжніми почуттями. Це й дозволило йому визначити чітку систему поглядів на щоденне земне існування.</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Показником такої справжньої мудрості стало його переймання загальним станом духовності свого суспільства, йому було замало того, що він збагнув, відкрив для себе сенс і радість буття, йому боліло зубожене існування своєї нації.</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Бажання допомогти, наставити на путь істинний своїх ближніх штовхало його в нові й нові мандрівки, аби нести просвітницьке, рятівне слово спасіння спраглим душам. «Щастя наше є мир душевний, але мир цей до жодної речовини не стосується; він не золото, не срібло, не дерево, не вогонь, не вода, не зірки, не планети... Як здоров’я має свою точку не зовні, а всередині тіла, так мир і щастя в найглибшій точці душі нашої перебуває і є здоров’ям її та нашим блаженством.</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Здоров’я тіла є не що інше, як мир тілесний, як мир сердечний є пожива на здоров’я душі, і як здоров’я родиться після очищення з тіла шкідливої й зайвої мокроти, матері всіх хвороб, так і серце, очищине від підлих світських гадок, що турбують думку, починає проглядати схований усередині себе скарб щастя свого, відчуваючи, ніби після хвороби, бажання поживи своєї, подібне до нашого горіха, який зачинає зерно життя свого в звичайному колоску. Оцих-то, хто починає себе пізнавати, закликає премудрість божа у дім свій, на гостину...».</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Одержимий ідеєю духовного відродження української нації, мудрець виношує у своїй ментальності образ справжнього громадянина своєї держави. У філософському трактаті «Жінка Лотова» Г.Сковорода говорить про подвійне народження людини: один раз фізично, а другий — духовно. Ця, вдруге народжена, «...людина вільна. У висоту, вглиб, вшир літає без меж. Не заважають їй ні гори, ні ріки, ні моря, ні пустелі. Провидить віддалене, прозирає приховане, заглядає у минуле, проникає у майбутнє, ходить по поверхні океану, ввіходить зачиненими дверима. Очі її голубині, орлині крила, прудкість оленя, левова відвага, вірність горлиці, вдячність лелеки, незлобність ягняти, швидкість сокола, журавлина бадьорість. Тіло її — діамант, смарагд, сапфір, яшма, кришталь і рубін. Над головою її літає седмиця божих птахів: дух смаку, дух віри, дух надії, дух милосердя, дух поради, дух прозріння, дух чистосердя. Голос її — голос грому...».</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Перед нами словесний портрет мовби ідеальної людини, виплеканий уявою і досвідом філософа, що втілив у ньому найкращі моральні та фізичні якості.</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Увесь творчий доробок Григорія Сковороди, який включає 17 філософських творів, 7 перекладів, збірник «Сад Божественних пісень», «Байки Харківські», — це єдина система поглядів, єдина філософія. Свого часу І.Франко назвав Г.Сковороду «національним філософом», оскільки він дав вираження глибоким і суттєвим духовним цінностям нації.</w:t>
      </w:r>
    </w:p>
    <w:p w:rsidR="0044346F" w:rsidRPr="00965626" w:rsidRDefault="0044346F" w:rsidP="0044346F">
      <w:pPr>
        <w:pStyle w:val="af1"/>
        <w:spacing w:after="0" w:line="240" w:lineRule="auto"/>
        <w:ind w:left="0" w:firstLine="567"/>
        <w:jc w:val="both"/>
        <w:rPr>
          <w:rFonts w:ascii="Times New Roman" w:hAnsi="Times New Roman" w:cs="Times New Roman"/>
          <w:sz w:val="24"/>
          <w:szCs w:val="24"/>
          <w:lang w:val="ru-RU"/>
        </w:rPr>
      </w:pPr>
      <w:r w:rsidRPr="00965626">
        <w:rPr>
          <w:rFonts w:ascii="Times New Roman" w:hAnsi="Times New Roman" w:cs="Times New Roman"/>
          <w:sz w:val="24"/>
          <w:szCs w:val="24"/>
          <w:lang w:val="ru-RU"/>
        </w:rPr>
        <w:t>Мудрість Г.Сковороди вирішальною мірою була виплекана премудрістю віри. Насамперед це стосується розуміння смерті. Воно узгоджується з догматами віри: смерть як вінець життя і двері в безсмертя. «Треба своєчасно приготувати собі зброю проти цього ворога не різного роду міркуваннями, бо вони не дійсні, але спокійним узгодженням своєї волі з волею Творця. Такий душевний мир готується заздалегідь, він зростає тихо у тайні серця, зміцнюється почуванням зробленого добра».</w:t>
      </w:r>
    </w:p>
    <w:p w:rsidR="0044346F" w:rsidRPr="00965626" w:rsidRDefault="0044346F" w:rsidP="0044346F">
      <w:pPr>
        <w:pStyle w:val="af1"/>
        <w:spacing w:after="0" w:line="240" w:lineRule="auto"/>
        <w:ind w:left="0" w:firstLine="567"/>
        <w:jc w:val="both"/>
        <w:rPr>
          <w:rFonts w:ascii="Times New Roman" w:hAnsi="Times New Roman" w:cs="Times New Roman"/>
          <w:color w:val="0000FF"/>
          <w:sz w:val="24"/>
          <w:szCs w:val="24"/>
          <w:lang w:val="ru-RU"/>
        </w:rPr>
      </w:pPr>
      <w:r w:rsidRPr="00965626">
        <w:rPr>
          <w:rFonts w:ascii="Times New Roman" w:hAnsi="Times New Roman" w:cs="Times New Roman"/>
          <w:sz w:val="24"/>
          <w:szCs w:val="24"/>
          <w:lang w:val="ru-RU"/>
        </w:rPr>
        <w:t>Усвідомлюючи своє покликання й часове призначення пробудження духу нації, Григорій Савич Сковорода кожним словом, кожним кроком, кожним помислом виконував свою місію. Власним життям він канонізував високі моральні принципи: волелюбність, твердість духу, гідність, щирість, добролюбство, прагнення мудрості, надійність, любов до ближнього. Цим утверджувалися моральні підмурки нового українського суспільства. Творча спадщина великого філософа стала невичерпним джерелом мудрості й життєдайної наснаги для українського народу на довгі-довгі віки. Вона злободенна й сьогодні. Вона актуальною буде і завтра. Межі духовному вдосконаленню людини так і не визначено.</w:t>
      </w:r>
    </w:p>
    <w:p w:rsidR="0044346F" w:rsidRDefault="0044346F" w:rsidP="00B03B7F">
      <w:pPr>
        <w:spacing w:after="0" w:line="240" w:lineRule="auto"/>
        <w:jc w:val="both"/>
        <w:rPr>
          <w:rFonts w:ascii="Times New Roman" w:hAnsi="Times New Roman" w:cs="Times New Roman"/>
          <w:color w:val="000000" w:themeColor="text1"/>
          <w:sz w:val="28"/>
          <w:szCs w:val="28"/>
          <w:shd w:val="clear" w:color="auto" w:fill="FFFFFF"/>
          <w:lang w:val="ru-RU"/>
        </w:rPr>
      </w:pPr>
    </w:p>
    <w:p w:rsidR="0044346F" w:rsidRPr="00965626" w:rsidRDefault="0044346F" w:rsidP="00965626">
      <w:pPr>
        <w:spacing w:after="0" w:line="240" w:lineRule="auto"/>
        <w:ind w:firstLine="851"/>
        <w:jc w:val="center"/>
        <w:rPr>
          <w:rFonts w:ascii="Times New Roman" w:eastAsiaTheme="minorHAnsi" w:hAnsi="Times New Roman"/>
          <w:b/>
          <w:lang w:val="ru-RU"/>
        </w:rPr>
      </w:pPr>
      <w:r w:rsidRPr="00965626">
        <w:rPr>
          <w:rFonts w:ascii="Times New Roman" w:eastAsiaTheme="minorHAnsi" w:hAnsi="Times New Roman"/>
          <w:b/>
          <w:lang w:val="ru-RU"/>
        </w:rPr>
        <w:lastRenderedPageBreak/>
        <w:t>ПІДЛІТКОВЕ ТАТУ: У ПОШУКАХ СЕНСУ ЖИТТЯ</w:t>
      </w:r>
    </w:p>
    <w:p w:rsidR="0044346F" w:rsidRPr="00965626" w:rsidRDefault="0044346F" w:rsidP="0044346F">
      <w:pPr>
        <w:spacing w:after="0" w:line="240" w:lineRule="auto"/>
        <w:ind w:firstLine="540"/>
        <w:jc w:val="center"/>
        <w:rPr>
          <w:rFonts w:ascii="Times New Roman" w:eastAsia="Times New Roman" w:hAnsi="Times New Roman"/>
          <w:lang w:val="ru-RU" w:eastAsia="ru-RU"/>
        </w:rPr>
      </w:pPr>
      <w:r w:rsidRPr="00965626">
        <w:rPr>
          <w:rFonts w:ascii="Times New Roman" w:eastAsia="Times New Roman" w:hAnsi="Times New Roman"/>
          <w:b/>
          <w:lang w:val="ru-RU" w:eastAsia="ru-RU"/>
        </w:rPr>
        <w:t xml:space="preserve">Журавльов Сергій, </w:t>
      </w:r>
      <w:r w:rsidRPr="00965626">
        <w:rPr>
          <w:rFonts w:ascii="Times New Roman" w:eastAsia="Times New Roman" w:hAnsi="Times New Roman"/>
          <w:lang w:val="ru-RU" w:eastAsia="ru-RU"/>
        </w:rPr>
        <w:t>учень9 класу Харківської гімназії №82 Харківської міської ради, вихованець гуртка КЗ «Центр дитячої та юнацької творчості №4 Харківської міської ради»</w:t>
      </w:r>
    </w:p>
    <w:p w:rsidR="0044346F" w:rsidRPr="00965626" w:rsidRDefault="0044346F" w:rsidP="0044346F">
      <w:pPr>
        <w:spacing w:after="0" w:line="240" w:lineRule="auto"/>
        <w:ind w:firstLine="540"/>
        <w:jc w:val="center"/>
        <w:rPr>
          <w:rFonts w:ascii="Times New Roman" w:eastAsia="Times New Roman" w:hAnsi="Times New Roman"/>
          <w:lang w:val="ru-RU" w:eastAsia="ru-RU"/>
        </w:rPr>
      </w:pPr>
      <w:r w:rsidRPr="00965626">
        <w:rPr>
          <w:rFonts w:ascii="Times New Roman" w:eastAsia="Times New Roman" w:hAnsi="Times New Roman"/>
          <w:lang w:val="ru-RU" w:eastAsia="ru-RU"/>
        </w:rPr>
        <w:t>Керівник: Плига Л.В., керівник гурткаКЗ «Центр дитячої та юнацької творчості №4</w:t>
      </w:r>
    </w:p>
    <w:p w:rsidR="0044346F" w:rsidRPr="00965626" w:rsidRDefault="0044346F" w:rsidP="0044346F">
      <w:pPr>
        <w:spacing w:after="0" w:line="240" w:lineRule="auto"/>
        <w:ind w:firstLine="540"/>
        <w:jc w:val="center"/>
        <w:rPr>
          <w:rFonts w:ascii="Times New Roman" w:eastAsia="Times New Roman" w:hAnsi="Times New Roman"/>
          <w:lang w:val="ru-RU" w:eastAsia="ru-RU"/>
        </w:rPr>
      </w:pPr>
      <w:r w:rsidRPr="00965626">
        <w:rPr>
          <w:rFonts w:ascii="Times New Roman" w:eastAsia="Times New Roman" w:hAnsi="Times New Roman"/>
          <w:lang w:val="ru-RU" w:eastAsia="ru-RU"/>
        </w:rPr>
        <w:t xml:space="preserve"> Харківської міської ради»</w:t>
      </w:r>
    </w:p>
    <w:p w:rsidR="0044346F" w:rsidRPr="0044346F" w:rsidRDefault="0044346F" w:rsidP="0044346F">
      <w:pPr>
        <w:spacing w:after="0" w:line="240" w:lineRule="auto"/>
        <w:ind w:firstLine="540"/>
        <w:jc w:val="center"/>
        <w:rPr>
          <w:rFonts w:ascii="Times New Roman" w:eastAsia="Times New Roman" w:hAnsi="Times New Roman"/>
          <w:b/>
          <w:sz w:val="24"/>
          <w:szCs w:val="24"/>
          <w:lang w:val="ru-RU" w:eastAsia="ru-RU"/>
        </w:rPr>
      </w:pPr>
    </w:p>
    <w:p w:rsidR="0044346F" w:rsidRPr="00965626" w:rsidRDefault="0044346F" w:rsidP="0044346F">
      <w:pPr>
        <w:spacing w:after="0" w:line="240" w:lineRule="auto"/>
        <w:ind w:firstLine="709"/>
        <w:jc w:val="both"/>
        <w:rPr>
          <w:rFonts w:ascii="Times New Roman" w:eastAsiaTheme="minorHAnsi" w:hAnsi="Times New Roman"/>
          <w:sz w:val="24"/>
          <w:szCs w:val="24"/>
          <w:lang w:val="ru-RU"/>
        </w:rPr>
      </w:pPr>
      <w:r w:rsidRPr="00965626">
        <w:rPr>
          <w:rFonts w:ascii="Times New Roman" w:eastAsiaTheme="minorHAnsi" w:hAnsi="Times New Roman"/>
          <w:sz w:val="24"/>
          <w:szCs w:val="24"/>
          <w:lang w:val="ru-RU"/>
        </w:rPr>
        <w:t>Питання про сенс життя рано чи пізно постає перед кожною людиною. У чому сенс життя, для чого жити, в чому призначення і щастя людини – це вічні питання, на які немає однозначних відповідей і визначень. Сенс життя розуміється як важливий орієнтир, який визначає і спрямовує долю людини. Це усвідомлення людиною основного змісту всієї діяльності, яке визначає її місце і значення в житті суспільства. Чітко усвідомлений з юнацьких років, сенс життя може вести людину як зірка, давати їй мужність і енергію, які здатні подолати будь-які перешкоди.</w:t>
      </w:r>
    </w:p>
    <w:p w:rsidR="0044346F" w:rsidRPr="00965626" w:rsidRDefault="0044346F" w:rsidP="0044346F">
      <w:pPr>
        <w:spacing w:after="0" w:line="240" w:lineRule="auto"/>
        <w:ind w:firstLine="709"/>
        <w:jc w:val="both"/>
        <w:rPr>
          <w:rFonts w:ascii="Times New Roman" w:eastAsiaTheme="minorHAnsi" w:hAnsi="Times New Roman"/>
          <w:sz w:val="24"/>
          <w:szCs w:val="24"/>
          <w:lang w:val="ru-RU"/>
        </w:rPr>
      </w:pPr>
      <w:r w:rsidRPr="00965626">
        <w:rPr>
          <w:rFonts w:ascii="Times New Roman" w:eastAsiaTheme="minorHAnsi" w:hAnsi="Times New Roman"/>
          <w:sz w:val="24"/>
          <w:szCs w:val="24"/>
          <w:lang w:val="ru-RU"/>
        </w:rPr>
        <w:t>Особливого значення проблема пошуку сенсу життя набуває в підлітковому віці, коли, шукаючи відповідь на питання: «Хто я? Який я? До чого я прагну?», молода людина формує цілісне уявлення про саму себе, самооцінку своєї зовнішності, розумових, моральних, вольових якостей, усвідомлення своїх гідності і недоліків, створюючи, власне, свою життєву філософію.</w:t>
      </w:r>
    </w:p>
    <w:p w:rsidR="0044346F" w:rsidRPr="00965626" w:rsidRDefault="0044346F" w:rsidP="0044346F">
      <w:pPr>
        <w:spacing w:after="0" w:line="240" w:lineRule="auto"/>
        <w:ind w:firstLine="709"/>
        <w:jc w:val="both"/>
        <w:rPr>
          <w:rFonts w:ascii="Times New Roman" w:eastAsiaTheme="minorHAnsi" w:hAnsi="Times New Roman"/>
          <w:sz w:val="24"/>
          <w:szCs w:val="24"/>
          <w:lang w:val="ru-RU"/>
        </w:rPr>
      </w:pPr>
      <w:r w:rsidRPr="00965626">
        <w:rPr>
          <w:rFonts w:ascii="Times New Roman" w:eastAsiaTheme="minorHAnsi" w:hAnsi="Times New Roman"/>
          <w:sz w:val="24"/>
          <w:szCs w:val="24"/>
          <w:lang w:val="ru-RU"/>
        </w:rPr>
        <w:t xml:space="preserve">Частина підлітків у цей час сенс свого життя вбачає у самовираженні та самоствердженні. Для особистості, що формується, таку привабливу можливість дає татуювання </w:t>
      </w:r>
      <w:r w:rsidRPr="00965626">
        <w:rPr>
          <w:rFonts w:ascii="Times New Roman" w:eastAsia="Times New Roman" w:hAnsi="Times New Roman"/>
          <w:sz w:val="24"/>
          <w:szCs w:val="24"/>
          <w:lang w:val="ru-RU" w:eastAsia="ru-RU"/>
        </w:rPr>
        <w:t xml:space="preserve">– прийняття підлітком самостійного рішення </w:t>
      </w:r>
      <w:r w:rsidRPr="00965626">
        <w:rPr>
          <w:rFonts w:ascii="Times New Roman" w:eastAsiaTheme="minorHAnsi" w:hAnsi="Times New Roman"/>
          <w:sz w:val="24"/>
          <w:szCs w:val="24"/>
          <w:shd w:val="clear" w:color="auto" w:fill="FFFFFF"/>
          <w:lang w:val="ru-RU"/>
        </w:rPr>
        <w:t>«ось піду і зроблю».</w:t>
      </w:r>
    </w:p>
    <w:p w:rsidR="0044346F" w:rsidRPr="00965626" w:rsidRDefault="0044346F" w:rsidP="0044346F">
      <w:pPr>
        <w:spacing w:after="0" w:line="240" w:lineRule="auto"/>
        <w:ind w:firstLine="709"/>
        <w:jc w:val="both"/>
        <w:rPr>
          <w:rFonts w:ascii="Times New Roman" w:eastAsia="Times New Roman" w:hAnsi="Times New Roman"/>
          <w:sz w:val="24"/>
          <w:szCs w:val="24"/>
          <w:lang w:val="ru-RU" w:eastAsia="uk-UA"/>
        </w:rPr>
      </w:pPr>
      <w:r w:rsidRPr="00965626">
        <w:rPr>
          <w:rFonts w:ascii="Times New Roman" w:eastAsia="Times New Roman" w:hAnsi="Times New Roman"/>
          <w:sz w:val="24"/>
          <w:szCs w:val="24"/>
          <w:lang w:val="ru-RU" w:eastAsia="uk-UA"/>
        </w:rPr>
        <w:t>Традиція татуювання тіла бере свій початок з часів первісних племен і народів. Тату має специфічну динаміку розвитку, починаючи з палеоліту і до сьогоднішнього дня. Розмальовувати своє тіло людина почала раніше, ніж вперше виготовила одяг. Достеменно відомо, що історія татуювання нараховує не менше 6 тисяч років. Так, французький дослідник Е. Бершон і німецький історик Вуттке стверджували, що малювати на тілі почали понад 6000 років тому.</w:t>
      </w:r>
    </w:p>
    <w:p w:rsidR="0044346F" w:rsidRPr="00965626" w:rsidRDefault="0044346F" w:rsidP="0044346F">
      <w:pPr>
        <w:spacing w:after="0" w:line="240" w:lineRule="auto"/>
        <w:ind w:firstLine="709"/>
        <w:jc w:val="both"/>
        <w:rPr>
          <w:rFonts w:ascii="Times New Roman" w:eastAsia="Times New Roman" w:hAnsi="Times New Roman"/>
          <w:sz w:val="24"/>
          <w:szCs w:val="24"/>
          <w:lang w:val="ru-RU" w:eastAsia="uk-UA"/>
        </w:rPr>
      </w:pPr>
      <w:r w:rsidRPr="00965626">
        <w:rPr>
          <w:rFonts w:ascii="Times New Roman" w:eastAsia="Times New Roman" w:hAnsi="Times New Roman"/>
          <w:sz w:val="24"/>
          <w:szCs w:val="24"/>
          <w:lang w:val="ru-RU" w:eastAsia="uk-UA"/>
        </w:rPr>
        <w:t xml:space="preserve">Татуювання було поширене на всіх континентах, що підтверджують археологічні дослідження. Наприклад, в Альпах знайдено мумію </w:t>
      </w:r>
      <w:r w:rsidRPr="00965626">
        <w:rPr>
          <w:rFonts w:ascii="Times New Roman" w:eastAsia="Times New Roman" w:hAnsi="Times New Roman"/>
          <w:sz w:val="24"/>
          <w:szCs w:val="24"/>
          <w:lang w:val="ru-RU" w:eastAsia="ru-RU"/>
        </w:rPr>
        <w:t xml:space="preserve">– </w:t>
      </w:r>
      <w:r w:rsidRPr="00965626">
        <w:rPr>
          <w:rFonts w:ascii="Times New Roman" w:eastAsia="Times New Roman" w:hAnsi="Times New Roman"/>
          <w:sz w:val="24"/>
          <w:szCs w:val="24"/>
          <w:lang w:val="ru-RU" w:eastAsia="uk-UA"/>
        </w:rPr>
        <w:t>людину бронзового століття, що пролежала у льодовиковій могилі понад 5 тис. років, на тілі якої збереглися сліди татуювання.</w:t>
      </w:r>
    </w:p>
    <w:p w:rsidR="0044346F" w:rsidRPr="00965626" w:rsidRDefault="0044346F" w:rsidP="0044346F">
      <w:pPr>
        <w:spacing w:after="0" w:line="240" w:lineRule="auto"/>
        <w:ind w:firstLine="709"/>
        <w:jc w:val="both"/>
        <w:rPr>
          <w:rFonts w:ascii="Times New Roman" w:eastAsiaTheme="minorHAnsi" w:hAnsi="Times New Roman"/>
          <w:sz w:val="24"/>
          <w:szCs w:val="24"/>
          <w:lang w:val="ru-RU"/>
        </w:rPr>
      </w:pPr>
      <w:r w:rsidRPr="00965626">
        <w:rPr>
          <w:rFonts w:ascii="Times New Roman" w:eastAsiaTheme="minorHAnsi" w:hAnsi="Times New Roman"/>
          <w:sz w:val="24"/>
          <w:szCs w:val="24"/>
          <w:lang w:val="ru-RU"/>
        </w:rPr>
        <w:t>Протягом багатьох століть татуювання використовувалася як символ етнічної або релігійної приналежності (у єгипетських жерців, ранніх християн, хрестоносців), соціального статусу в кримінальному світі (якудза, тріади), а також як ознака соціального відчуження (насильницьке татуювання — наприклад, порядкові номери в концтаборах).</w:t>
      </w:r>
    </w:p>
    <w:p w:rsidR="0044346F" w:rsidRPr="00965626" w:rsidRDefault="0044346F" w:rsidP="0044346F">
      <w:pPr>
        <w:spacing w:after="0" w:line="240" w:lineRule="auto"/>
        <w:ind w:firstLine="709"/>
        <w:jc w:val="both"/>
        <w:rPr>
          <w:rFonts w:ascii="Times New Roman" w:eastAsiaTheme="minorHAnsi" w:hAnsi="Times New Roman"/>
          <w:sz w:val="24"/>
          <w:szCs w:val="24"/>
          <w:lang w:val="ru-RU"/>
        </w:rPr>
      </w:pPr>
      <w:r w:rsidRPr="00965626">
        <w:rPr>
          <w:rFonts w:ascii="Times New Roman" w:eastAsiaTheme="minorHAnsi" w:hAnsi="Times New Roman"/>
          <w:sz w:val="24"/>
          <w:szCs w:val="24"/>
          <w:lang w:val="ru-RU"/>
        </w:rPr>
        <w:t xml:space="preserve">З середини минулого століття татуювання отримує широке поширення в молодіжному середовищі, особливо — у неформальних угрупованнях (хіпі, панки, рокери, металісти, спортивні та музичні фанати). Так звана мода на татуювання, з’явилася в кінці 80-х років минулого століття, активно підтримувалася і підтримується глянцевими журналами: публікації фотографій осіб, що досягли успіху в шоу-бізнесі, знаменитих спортсменів, бізнесменів. Іншими словами, татуювання стає не тільки еталоном богемного способу життя, але і символом обраності та успіху. </w:t>
      </w:r>
    </w:p>
    <w:p w:rsidR="0044346F" w:rsidRPr="00965626" w:rsidRDefault="0044346F" w:rsidP="0044346F">
      <w:pPr>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sz w:val="24"/>
          <w:szCs w:val="24"/>
          <w:lang w:val="ru-RU" w:eastAsia="ru-RU"/>
        </w:rPr>
        <w:t>В наш час тату стало певним мистецтвом, кількість прихильників якого зростає, особливо серед підлітків.</w:t>
      </w:r>
    </w:p>
    <w:p w:rsidR="0044346F" w:rsidRPr="00965626" w:rsidRDefault="0044346F" w:rsidP="0044346F">
      <w:pPr>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sz w:val="24"/>
          <w:szCs w:val="24"/>
          <w:lang w:val="ru-RU" w:eastAsia="ru-RU"/>
        </w:rPr>
        <w:t>На думку опитаних нами тінейджерів, тату для них є символом певних життєвих установок, подій, воно покликане звернути на них увагу оточуючих, демонструє ті чи інші якості їх особистості.</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sz w:val="24"/>
          <w:szCs w:val="24"/>
          <w:lang w:val="ru-RU" w:eastAsia="ru-RU"/>
        </w:rPr>
        <w:t>Серед основних причин, що спонукають підлітків до нанесення тату, виділяється бажання здаватися дорослим, самостійним і «крутим». Вони прагнуть подобатися оточуючим, викликати інтерес у протилежної статі. Нерідко підліток вирішує придбати татуювання, копіюючи своїх друзів, зірок шоу бізнесу та інших відомих людей. Наявність тату у батьків теж стимулює бажання бути «таким же дорослим», зрівнятися з ними за статусом.</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sz w:val="24"/>
          <w:szCs w:val="24"/>
          <w:lang w:val="ru-RU" w:eastAsia="ru-RU"/>
        </w:rPr>
        <w:t>Частина підлітків наносять тату імпульсивно. Іноді наносяться символи і малюнки, які через певний час стають неактуальними, а іноді навіть і смішними. Деякі тінейджери нерідко не цікавляться значенням малюнків і потрапляють в халепу. Чимало випадків, коли обрані тату з китайськими і японськими ієрогліфами означають зовсім не те, що хотілося б тінейджерові. Ці знаки були ним обрані, тому що виглядають «круто».</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sz w:val="24"/>
          <w:szCs w:val="24"/>
          <w:lang w:val="ru-RU" w:eastAsia="ru-RU"/>
        </w:rPr>
        <w:lastRenderedPageBreak/>
        <w:t xml:space="preserve">Разом з тим, татуювання є найбільш неоднозначним і, мабуть, найпопулярнішим способом самовираження і самоствердження підлітків, яке іноді викликається банальним бажанням бути оригінальніше, модніше, а значить, на сходинку вище за інших. Татуювання у розумінні підлітка </w:t>
      </w:r>
      <w:r w:rsidRPr="00965626">
        <w:rPr>
          <w:rFonts w:ascii="Times New Roman" w:eastAsia="Times New Roman" w:hAnsi="Times New Roman"/>
          <w:b/>
          <w:bCs/>
          <w:sz w:val="24"/>
          <w:szCs w:val="24"/>
          <w:lang w:val="ru-RU" w:eastAsia="uk-UA"/>
        </w:rPr>
        <w:t>–</w:t>
      </w:r>
      <w:r w:rsidRPr="00965626">
        <w:rPr>
          <w:rFonts w:ascii="Times New Roman" w:eastAsia="Times New Roman" w:hAnsi="Times New Roman"/>
          <w:sz w:val="24"/>
          <w:szCs w:val="24"/>
          <w:lang w:val="ru-RU" w:eastAsia="ru-RU"/>
        </w:rPr>
        <w:t xml:space="preserve"> це:</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 xml:space="preserve">– </w:t>
      </w:r>
      <w:r w:rsidRPr="00965626">
        <w:rPr>
          <w:rFonts w:ascii="Times New Roman" w:eastAsia="Times New Roman" w:hAnsi="Times New Roman"/>
          <w:sz w:val="24"/>
          <w:szCs w:val="24"/>
          <w:lang w:val="ru-RU" w:eastAsia="ru-RU"/>
        </w:rPr>
        <w:t>виклик громадській думці (суспільство в цілому насторожено ставиться до такого «живопису»);</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 xml:space="preserve">– </w:t>
      </w:r>
      <w:r w:rsidRPr="00965626">
        <w:rPr>
          <w:rFonts w:ascii="Times New Roman" w:eastAsia="Times New Roman" w:hAnsi="Times New Roman"/>
          <w:sz w:val="24"/>
          <w:szCs w:val="24"/>
          <w:lang w:val="ru-RU" w:eastAsia="ru-RU"/>
        </w:rPr>
        <w:t>спосіб показати власну незалежність і самостійність (свідомість того, що твоє тіло належить тобі і ти вільний робити з ним що завгодно);</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w:t>
      </w:r>
      <w:r w:rsidRPr="00965626">
        <w:rPr>
          <w:rFonts w:ascii="Times New Roman" w:eastAsia="Times New Roman" w:hAnsi="Times New Roman"/>
          <w:sz w:val="24"/>
          <w:szCs w:val="24"/>
          <w:lang w:val="ru-RU" w:eastAsia="ru-RU"/>
        </w:rPr>
        <w:t xml:space="preserve"> вираз індивідуальності підлітка (унікальний малюнок </w:t>
      </w:r>
      <w:r w:rsidRPr="00965626">
        <w:rPr>
          <w:rFonts w:ascii="Times New Roman" w:eastAsia="Times New Roman" w:hAnsi="Times New Roman"/>
          <w:bCs/>
          <w:sz w:val="24"/>
          <w:szCs w:val="24"/>
          <w:lang w:val="ru-RU" w:eastAsia="uk-UA"/>
        </w:rPr>
        <w:t>–</w:t>
      </w:r>
      <w:r w:rsidRPr="00965626">
        <w:rPr>
          <w:rFonts w:ascii="Times New Roman" w:eastAsia="Times New Roman" w:hAnsi="Times New Roman"/>
          <w:sz w:val="24"/>
          <w:szCs w:val="24"/>
          <w:lang w:val="ru-RU" w:eastAsia="ru-RU"/>
        </w:rPr>
        <w:t xml:space="preserve"> свідоцтво неповторності особистості, спосіб виділитися в натовпі, що вкрай актуально в юному віці);</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w:t>
      </w:r>
      <w:r w:rsidRPr="00965626">
        <w:rPr>
          <w:rFonts w:ascii="Times New Roman" w:eastAsia="Times New Roman" w:hAnsi="Times New Roman"/>
          <w:sz w:val="24"/>
          <w:szCs w:val="24"/>
          <w:lang w:val="ru-RU" w:eastAsia="ru-RU"/>
        </w:rPr>
        <w:t xml:space="preserve"> відчуття власної значущості (будь-яке татуювання привертає увагу; велике і агресивне зображення несе посил «крутизни»);</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 xml:space="preserve">– </w:t>
      </w:r>
      <w:r w:rsidRPr="00965626">
        <w:rPr>
          <w:rFonts w:ascii="Times New Roman" w:eastAsia="Times New Roman" w:hAnsi="Times New Roman"/>
          <w:sz w:val="24"/>
          <w:szCs w:val="24"/>
          <w:lang w:val="ru-RU" w:eastAsia="ru-RU"/>
        </w:rPr>
        <w:t>бажання змінитися або донести свою внутрішню суть, особистісне «Я» (малюнок, виставлений на загальний огляд, буде вимагати відповідної поведінки);</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 а</w:t>
      </w:r>
      <w:r w:rsidRPr="00965626">
        <w:rPr>
          <w:rFonts w:ascii="Times New Roman" w:eastAsia="Times New Roman" w:hAnsi="Times New Roman"/>
          <w:sz w:val="24"/>
          <w:szCs w:val="24"/>
          <w:lang w:val="ru-RU" w:eastAsia="ru-RU"/>
        </w:rPr>
        <w:t>налог фотоальбому (якщо зашифрувати в тату (або написати відкритим текстом) важливі, на думку підлітка, події його життя);</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w:t>
      </w:r>
      <w:r w:rsidRPr="00965626">
        <w:rPr>
          <w:rFonts w:ascii="Times New Roman" w:eastAsia="Times New Roman" w:hAnsi="Times New Roman"/>
          <w:sz w:val="24"/>
          <w:szCs w:val="24"/>
          <w:lang w:val="ru-RU" w:eastAsia="ru-RU"/>
        </w:rPr>
        <w:t xml:space="preserve">доказ </w:t>
      </w:r>
      <w:r w:rsidRPr="00965626">
        <w:rPr>
          <w:rFonts w:ascii="Times New Roman" w:eastAsia="Times New Roman" w:hAnsi="Times New Roman"/>
          <w:bCs/>
          <w:sz w:val="24"/>
          <w:szCs w:val="24"/>
          <w:bdr w:val="none" w:sz="0" w:space="0" w:color="auto" w:frame="1"/>
          <w:lang w:val="ru-RU" w:eastAsia="ru-RU"/>
        </w:rPr>
        <w:t xml:space="preserve">— </w:t>
      </w:r>
      <w:r w:rsidRPr="00965626">
        <w:rPr>
          <w:rFonts w:ascii="Times New Roman" w:eastAsia="Times New Roman" w:hAnsi="Times New Roman"/>
          <w:sz w:val="24"/>
          <w:szCs w:val="24"/>
          <w:lang w:val="ru-RU" w:eastAsia="ru-RU"/>
        </w:rPr>
        <w:t>чого завгодно (наприклад, того, що тримаєш слово і, програвши суперечку, зробиш будь-яке татуювання);</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bCs/>
          <w:sz w:val="24"/>
          <w:szCs w:val="24"/>
          <w:lang w:val="ru-RU" w:eastAsia="uk-UA"/>
        </w:rPr>
        <w:t>– п</w:t>
      </w:r>
      <w:r w:rsidRPr="00965626">
        <w:rPr>
          <w:rFonts w:ascii="Times New Roman" w:eastAsia="Times New Roman" w:hAnsi="Times New Roman"/>
          <w:sz w:val="24"/>
          <w:szCs w:val="24"/>
          <w:lang w:val="ru-RU" w:eastAsia="ru-RU"/>
        </w:rPr>
        <w:t xml:space="preserve">рикраса </w:t>
      </w:r>
      <w:r w:rsidRPr="00965626">
        <w:rPr>
          <w:rFonts w:ascii="Times New Roman" w:eastAsia="Times New Roman" w:hAnsi="Times New Roman"/>
          <w:bCs/>
          <w:sz w:val="24"/>
          <w:szCs w:val="24"/>
          <w:bdr w:val="none" w:sz="0" w:space="0" w:color="auto" w:frame="1"/>
          <w:lang w:val="ru-RU" w:eastAsia="ru-RU"/>
        </w:rPr>
        <w:t xml:space="preserve">— </w:t>
      </w:r>
      <w:r w:rsidRPr="00965626">
        <w:rPr>
          <w:rFonts w:ascii="Times New Roman" w:eastAsia="Times New Roman" w:hAnsi="Times New Roman"/>
          <w:sz w:val="24"/>
          <w:szCs w:val="24"/>
          <w:lang w:val="ru-RU" w:eastAsia="ru-RU"/>
        </w:rPr>
        <w:t>щось на зразок перманентного макіяжу (вибрати і надіти раз і назавжди).</w:t>
      </w:r>
    </w:p>
    <w:p w:rsidR="0044346F" w:rsidRPr="00965626" w:rsidRDefault="0044346F" w:rsidP="0044346F">
      <w:pPr>
        <w:shd w:val="clear" w:color="auto" w:fill="FCFCFC"/>
        <w:spacing w:after="0" w:line="240" w:lineRule="auto"/>
        <w:ind w:firstLine="709"/>
        <w:jc w:val="both"/>
        <w:rPr>
          <w:rFonts w:ascii="Times New Roman" w:eastAsia="Times New Roman" w:hAnsi="Times New Roman"/>
          <w:sz w:val="24"/>
          <w:szCs w:val="24"/>
          <w:lang w:val="ru-RU" w:eastAsia="ru-RU"/>
        </w:rPr>
      </w:pPr>
      <w:r w:rsidRPr="00965626">
        <w:rPr>
          <w:rFonts w:ascii="Times New Roman" w:eastAsia="Times New Roman" w:hAnsi="Times New Roman"/>
          <w:sz w:val="24"/>
          <w:szCs w:val="24"/>
          <w:lang w:val="ru-RU" w:eastAsia="ru-RU"/>
        </w:rPr>
        <w:t>На нашу думку, для підлітків самореалізація або самоствердження у вигляді тату стає масовим саме тому, що цей спосіб вимагає найменших зусиль при досягненні очевидного для всіх результату. Тому, хто готовий духовно працювати, татуювання не потрібне; його реалізація буде і без того повною, в ній просто не залишиться місця для жестів заради жесту, до яких відноситься і тату.</w:t>
      </w:r>
    </w:p>
    <w:p w:rsidR="0044346F" w:rsidRPr="0044346F" w:rsidRDefault="0044346F" w:rsidP="00965626">
      <w:pPr>
        <w:spacing w:after="0" w:line="240" w:lineRule="auto"/>
        <w:jc w:val="center"/>
        <w:rPr>
          <w:rFonts w:ascii="Times New Roman" w:eastAsia="Times New Roman" w:hAnsi="Times New Roman"/>
          <w:b/>
          <w:sz w:val="24"/>
          <w:szCs w:val="24"/>
          <w:lang w:eastAsia="ru-RU"/>
        </w:rPr>
      </w:pPr>
      <w:r w:rsidRPr="0044346F">
        <w:rPr>
          <w:rFonts w:ascii="Times New Roman" w:eastAsia="Times New Roman" w:hAnsi="Times New Roman"/>
          <w:b/>
          <w:sz w:val="24"/>
          <w:szCs w:val="24"/>
          <w:lang w:eastAsia="ru-RU"/>
        </w:rPr>
        <w:t>Література</w:t>
      </w:r>
    </w:p>
    <w:p w:rsidR="0044346F" w:rsidRPr="0044346F" w:rsidRDefault="0044346F" w:rsidP="00965626">
      <w:pPr>
        <w:numPr>
          <w:ilvl w:val="0"/>
          <w:numId w:val="14"/>
        </w:numPr>
        <w:tabs>
          <w:tab w:val="left" w:pos="142"/>
        </w:tabs>
        <w:spacing w:after="0" w:line="240" w:lineRule="auto"/>
        <w:ind w:left="0" w:firstLine="142"/>
        <w:contextualSpacing/>
        <w:jc w:val="both"/>
        <w:rPr>
          <w:rFonts w:ascii="Times New Roman" w:eastAsia="Times New Roman" w:hAnsi="Times New Roman"/>
          <w:i/>
          <w:sz w:val="24"/>
          <w:szCs w:val="24"/>
          <w:lang w:val="ru-RU" w:eastAsia="uk-UA"/>
        </w:rPr>
      </w:pPr>
      <w:r w:rsidRPr="0044346F">
        <w:rPr>
          <w:rFonts w:ascii="Times New Roman" w:eastAsia="Times New Roman" w:hAnsi="Times New Roman"/>
          <w:i/>
          <w:sz w:val="24"/>
          <w:szCs w:val="24"/>
          <w:lang w:val="ru-RU" w:eastAsia="ru-RU"/>
        </w:rPr>
        <w:t xml:space="preserve">Медникова М.Б. Неизгладимые знаки: татуировка как исторический источник / М.Б. Медникова. </w:t>
      </w:r>
      <w:r w:rsidRPr="0044346F">
        <w:rPr>
          <w:rFonts w:ascii="Times New Roman" w:eastAsia="Times New Roman" w:hAnsi="Times New Roman"/>
          <w:i/>
          <w:color w:val="000000"/>
          <w:sz w:val="24"/>
          <w:szCs w:val="24"/>
          <w:lang w:val="ru-RU" w:eastAsia="ru-RU"/>
        </w:rPr>
        <w:t>–</w:t>
      </w:r>
      <w:r w:rsidRPr="0044346F">
        <w:rPr>
          <w:rFonts w:ascii="Times New Roman" w:eastAsia="Times New Roman" w:hAnsi="Times New Roman"/>
          <w:i/>
          <w:sz w:val="24"/>
          <w:szCs w:val="24"/>
          <w:lang w:val="ru-RU" w:eastAsia="ru-RU"/>
        </w:rPr>
        <w:t xml:space="preserve"> М.: Языки славянской культуры, 2007. </w:t>
      </w:r>
      <w:r w:rsidRPr="0044346F">
        <w:rPr>
          <w:rFonts w:ascii="Times New Roman" w:eastAsia="Times New Roman" w:hAnsi="Times New Roman"/>
          <w:i/>
          <w:color w:val="000000"/>
          <w:sz w:val="24"/>
          <w:szCs w:val="24"/>
          <w:lang w:val="ru-RU" w:eastAsia="ru-RU"/>
        </w:rPr>
        <w:t>–</w:t>
      </w:r>
      <w:r w:rsidRPr="0044346F">
        <w:rPr>
          <w:rFonts w:ascii="Times New Roman" w:eastAsia="Times New Roman" w:hAnsi="Times New Roman"/>
          <w:i/>
          <w:sz w:val="24"/>
          <w:szCs w:val="24"/>
          <w:lang w:val="ru-RU" w:eastAsia="ru-RU"/>
        </w:rPr>
        <w:t xml:space="preserve"> 212с.</w:t>
      </w:r>
    </w:p>
    <w:p w:rsidR="0044346F" w:rsidRPr="0044346F" w:rsidRDefault="0044346F" w:rsidP="00553264">
      <w:pPr>
        <w:numPr>
          <w:ilvl w:val="0"/>
          <w:numId w:val="14"/>
        </w:numPr>
        <w:tabs>
          <w:tab w:val="left" w:pos="142"/>
        </w:tabs>
        <w:spacing w:after="0" w:line="240" w:lineRule="auto"/>
        <w:ind w:left="0" w:firstLine="142"/>
        <w:contextualSpacing/>
        <w:jc w:val="both"/>
        <w:rPr>
          <w:rFonts w:ascii="Times New Roman" w:eastAsia="Times New Roman" w:hAnsi="Times New Roman"/>
          <w:i/>
          <w:sz w:val="24"/>
          <w:szCs w:val="24"/>
          <w:lang w:val="ru-RU" w:eastAsia="ru-RU"/>
        </w:rPr>
      </w:pPr>
      <w:r w:rsidRPr="0044346F">
        <w:rPr>
          <w:rFonts w:ascii="Times New Roman" w:eastAsia="Times New Roman" w:hAnsi="Times New Roman"/>
          <w:i/>
          <w:sz w:val="24"/>
          <w:szCs w:val="24"/>
          <w:lang w:val="ru-RU" w:eastAsia="ru-RU"/>
        </w:rPr>
        <w:t xml:space="preserve">Степанов С.С. Язык внешности / С.С. Степанов. </w:t>
      </w:r>
      <w:r w:rsidRPr="0044346F">
        <w:rPr>
          <w:rFonts w:ascii="Times New Roman" w:eastAsia="Times New Roman" w:hAnsi="Times New Roman"/>
          <w:i/>
          <w:color w:val="000000"/>
          <w:sz w:val="24"/>
          <w:szCs w:val="24"/>
          <w:lang w:val="ru-RU" w:eastAsia="ru-RU"/>
        </w:rPr>
        <w:t>–</w:t>
      </w:r>
      <w:r w:rsidRPr="0044346F">
        <w:rPr>
          <w:rFonts w:ascii="Times New Roman" w:eastAsia="Times New Roman" w:hAnsi="Times New Roman"/>
          <w:i/>
          <w:sz w:val="24"/>
          <w:szCs w:val="24"/>
          <w:lang w:val="ru-RU" w:eastAsia="ru-RU"/>
        </w:rPr>
        <w:t xml:space="preserve"> М.:Эксмо, 2004.</w:t>
      </w:r>
      <w:r w:rsidRPr="0044346F">
        <w:rPr>
          <w:rFonts w:ascii="Times New Roman" w:eastAsia="Times New Roman" w:hAnsi="Times New Roman"/>
          <w:i/>
          <w:color w:val="000000"/>
          <w:sz w:val="24"/>
          <w:szCs w:val="24"/>
          <w:lang w:val="ru-RU" w:eastAsia="ru-RU"/>
        </w:rPr>
        <w:t xml:space="preserve"> –</w:t>
      </w:r>
      <w:r w:rsidRPr="0044346F">
        <w:rPr>
          <w:rFonts w:ascii="Times New Roman" w:eastAsia="Times New Roman" w:hAnsi="Times New Roman"/>
          <w:i/>
          <w:sz w:val="24"/>
          <w:szCs w:val="24"/>
          <w:lang w:val="ru-RU" w:eastAsia="ru-RU"/>
        </w:rPr>
        <w:t xml:space="preserve"> 160с.</w:t>
      </w:r>
    </w:p>
    <w:p w:rsidR="0044346F" w:rsidRPr="0044346F" w:rsidRDefault="0044346F" w:rsidP="00553264">
      <w:pPr>
        <w:numPr>
          <w:ilvl w:val="0"/>
          <w:numId w:val="14"/>
        </w:numPr>
        <w:tabs>
          <w:tab w:val="left" w:pos="142"/>
        </w:tabs>
        <w:spacing w:after="0" w:line="240" w:lineRule="auto"/>
        <w:ind w:left="0" w:firstLine="142"/>
        <w:contextualSpacing/>
        <w:jc w:val="both"/>
        <w:rPr>
          <w:rFonts w:ascii="Times New Roman" w:eastAsia="Times New Roman" w:hAnsi="Times New Roman"/>
          <w:i/>
          <w:sz w:val="24"/>
          <w:szCs w:val="24"/>
          <w:lang w:val="ru-RU" w:eastAsia="ru-RU"/>
        </w:rPr>
      </w:pPr>
      <w:r w:rsidRPr="0044346F">
        <w:rPr>
          <w:rFonts w:ascii="Times New Roman" w:eastAsia="Times New Roman" w:hAnsi="Times New Roman"/>
          <w:i/>
          <w:color w:val="000000"/>
          <w:sz w:val="24"/>
          <w:szCs w:val="24"/>
          <w:lang w:val="ru-RU" w:eastAsia="ru-RU"/>
        </w:rPr>
        <w:t>Хесле В. Кризисы индивидуальной и коллективной идентичности // Вопросы философии.</w:t>
      </w:r>
      <w:r w:rsidRPr="0044346F">
        <w:rPr>
          <w:rFonts w:ascii="Times New Roman" w:eastAsia="TimesNewRomanPSMT" w:hAnsi="Times New Roman"/>
          <w:i/>
          <w:sz w:val="24"/>
          <w:szCs w:val="24"/>
          <w:lang w:val="ru-RU"/>
        </w:rPr>
        <w:t xml:space="preserve"> – </w:t>
      </w:r>
      <w:r w:rsidRPr="0044346F">
        <w:rPr>
          <w:rFonts w:ascii="Times New Roman" w:eastAsia="Times New Roman" w:hAnsi="Times New Roman"/>
          <w:i/>
          <w:color w:val="000000"/>
          <w:sz w:val="24"/>
          <w:szCs w:val="24"/>
          <w:lang w:val="ru-RU" w:eastAsia="ru-RU"/>
        </w:rPr>
        <w:t>1994.</w:t>
      </w:r>
      <w:r w:rsidRPr="0044346F">
        <w:rPr>
          <w:rFonts w:ascii="Times New Roman" w:eastAsia="Times New Roman" w:hAnsi="Times New Roman"/>
          <w:i/>
          <w:sz w:val="24"/>
          <w:szCs w:val="24"/>
          <w:lang w:val="ru-RU" w:eastAsia="ru-RU"/>
        </w:rPr>
        <w:t xml:space="preserve"> –</w:t>
      </w:r>
      <w:r w:rsidRPr="0044346F">
        <w:rPr>
          <w:rFonts w:ascii="Times New Roman" w:eastAsia="Times New Roman" w:hAnsi="Times New Roman"/>
          <w:i/>
          <w:color w:val="000000"/>
          <w:sz w:val="24"/>
          <w:szCs w:val="24"/>
          <w:lang w:val="ru-RU" w:eastAsia="ru-RU"/>
        </w:rPr>
        <w:t xml:space="preserve"> № 10. – С. 112–123.</w:t>
      </w:r>
    </w:p>
    <w:p w:rsidR="0044346F" w:rsidRDefault="0044346F" w:rsidP="00B03B7F">
      <w:pPr>
        <w:spacing w:after="0" w:line="240" w:lineRule="auto"/>
        <w:jc w:val="both"/>
        <w:rPr>
          <w:rFonts w:ascii="Times New Roman" w:hAnsi="Times New Roman" w:cs="Times New Roman"/>
          <w:i/>
          <w:color w:val="000000" w:themeColor="text1"/>
          <w:sz w:val="28"/>
          <w:szCs w:val="28"/>
          <w:shd w:val="clear" w:color="auto" w:fill="FFFFFF"/>
          <w:lang w:val="ru-RU"/>
        </w:rPr>
      </w:pPr>
    </w:p>
    <w:p w:rsidR="0044346F" w:rsidRPr="0044346F" w:rsidRDefault="0044346F" w:rsidP="00965626">
      <w:pPr>
        <w:spacing w:after="0" w:line="240" w:lineRule="auto"/>
        <w:jc w:val="center"/>
        <w:rPr>
          <w:rFonts w:ascii="Times New Roman" w:hAnsi="Times New Roman" w:cs="Times New Roman"/>
          <w:b/>
          <w:lang w:val="uk-UA"/>
        </w:rPr>
      </w:pPr>
      <w:r w:rsidRPr="0044346F">
        <w:rPr>
          <w:rFonts w:ascii="Times New Roman" w:hAnsi="Times New Roman" w:cs="Times New Roman"/>
          <w:b/>
          <w:lang w:val="uk-UA"/>
        </w:rPr>
        <w:t>СЕНС ЖИТТЯ У ПОГЛЯДАХ СУЧАСНОЇ МОЛОДІ</w:t>
      </w:r>
    </w:p>
    <w:p w:rsidR="0044346F" w:rsidRPr="0044346F" w:rsidRDefault="0044346F" w:rsidP="00965626">
      <w:pPr>
        <w:spacing w:after="0" w:line="240" w:lineRule="auto"/>
        <w:jc w:val="center"/>
        <w:rPr>
          <w:rFonts w:ascii="Times New Roman" w:hAnsi="Times New Roman" w:cs="Times New Roman"/>
          <w:lang w:val="uk-UA"/>
        </w:rPr>
      </w:pPr>
      <w:r w:rsidRPr="0044346F">
        <w:rPr>
          <w:rFonts w:ascii="Times New Roman" w:hAnsi="Times New Roman" w:cs="Times New Roman"/>
          <w:b/>
          <w:lang w:val="uk-UA"/>
        </w:rPr>
        <w:t xml:space="preserve">Заїка Вікторія, </w:t>
      </w:r>
      <w:r w:rsidRPr="0044346F">
        <w:rPr>
          <w:rFonts w:ascii="Times New Roman" w:hAnsi="Times New Roman" w:cs="Times New Roman"/>
          <w:lang w:val="uk-UA"/>
        </w:rPr>
        <w:t>вихованка Центру творчості дітей та юнацтва м. Ірпеня</w:t>
      </w:r>
    </w:p>
    <w:p w:rsidR="0044346F" w:rsidRPr="0044346F" w:rsidRDefault="0044346F" w:rsidP="00965626">
      <w:pPr>
        <w:spacing w:after="0" w:line="240" w:lineRule="auto"/>
        <w:jc w:val="center"/>
        <w:rPr>
          <w:rFonts w:ascii="Times New Roman" w:hAnsi="Times New Roman" w:cs="Times New Roman"/>
          <w:lang w:val="uk-UA"/>
        </w:rPr>
      </w:pPr>
      <w:r w:rsidRPr="0044346F">
        <w:rPr>
          <w:rFonts w:ascii="Times New Roman" w:hAnsi="Times New Roman" w:cs="Times New Roman"/>
          <w:lang w:val="uk-UA"/>
        </w:rPr>
        <w:t>Керівник: Воронкова Ганна Сергіївна, методист ЦТДЮ м. Ірпеня</w:t>
      </w:r>
    </w:p>
    <w:p w:rsidR="0044346F" w:rsidRPr="00433C15" w:rsidRDefault="0044346F" w:rsidP="0044346F">
      <w:pPr>
        <w:spacing w:after="0" w:line="240" w:lineRule="auto"/>
        <w:rPr>
          <w:rFonts w:ascii="Times New Roman" w:hAnsi="Times New Roman" w:cs="Times New Roman"/>
          <w:sz w:val="24"/>
          <w:szCs w:val="28"/>
          <w:lang w:val="uk-UA"/>
        </w:rPr>
      </w:pPr>
    </w:p>
    <w:p w:rsidR="0044346F" w:rsidRPr="00965626" w:rsidRDefault="0044346F" w:rsidP="0044346F">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Буремність історичних подій останніх років вказує, з одного боку на розгубленість та дезорієнтацію молоді, з іншої сторони на нові напрями та витки соціального існування та сприйняття. Вибір теми зумовлено пошуком визначення сенсу життя у поглядах сучасної молоді.</w:t>
      </w:r>
    </w:p>
    <w:p w:rsidR="0044346F" w:rsidRPr="00965626" w:rsidRDefault="0044346F" w:rsidP="0044346F">
      <w:pPr>
        <w:spacing w:after="0" w:line="240" w:lineRule="auto"/>
        <w:ind w:firstLine="709"/>
        <w:jc w:val="both"/>
        <w:rPr>
          <w:rFonts w:ascii="Times New Roman" w:hAnsi="Times New Roman" w:cs="Times New Roman"/>
          <w:color w:val="FF0000"/>
          <w:sz w:val="24"/>
          <w:szCs w:val="24"/>
          <w:lang w:val="uk-UA"/>
        </w:rPr>
      </w:pPr>
      <w:r w:rsidRPr="00965626">
        <w:rPr>
          <w:rFonts w:ascii="Times New Roman" w:hAnsi="Times New Roman" w:cs="Times New Roman"/>
          <w:sz w:val="24"/>
          <w:szCs w:val="24"/>
          <w:lang w:val="uk-UA"/>
        </w:rPr>
        <w:t>Молодь, хлопці та дівчата сьогодні, це вчорашні діти які раділи снігу, цукеркам, іграм на свіжому повітрі. Як змінюється сприйняття світу після того коли тебе вже не радують просто цукерки? Ставиться питання в першу чергу до себе, потім до друзів: «Який сенс життя?». Починається потік думок та багатогодинні балачки які ставлять ще більше питань. Серйозність питань і відповідей обумовлює перехідний підлітковий вік.</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 xml:space="preserve">«Ні про що не турбуватись, ні за чим не турбуватись — значить, не жити, а бути мертвим, адже турбота — рух душі, а життя — се рух», ці слова Григорія Сковороди вражають своїм відображенням філософського, досить простого, пояснення сенсу життя. Рухатись, бути активним, щиросердним. </w:t>
      </w:r>
    </w:p>
    <w:p w:rsidR="0044346F" w:rsidRPr="00965626" w:rsidRDefault="0044346F" w:rsidP="0044346F">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Якщо розглядати життя як часове визначення біологічної активності організму, то її наповненість подіями та емоціями, це – сенс.</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Чим наповнити сенс свого життя? Якщо взяти будь яку ємкість (банку,скриню, сумку і таке інше), і намагатися вкласти туди те з чим би можна було іти по життю, радіти, ділитися та не однократно переживати, щоб це було? Це був би набір емоції, таких як: любов (до сім’ї, країни), дружба, щастя…</w:t>
      </w:r>
    </w:p>
    <w:p w:rsidR="0044346F" w:rsidRPr="00965626" w:rsidRDefault="0044346F" w:rsidP="0044346F">
      <w:pPr>
        <w:spacing w:after="0" w:line="240" w:lineRule="auto"/>
        <w:ind w:firstLine="709"/>
        <w:jc w:val="both"/>
        <w:rPr>
          <w:rFonts w:ascii="Arial" w:hAnsi="Arial" w:cs="Arial"/>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Такі відомі цитати Григорія Сковороди на наш набір емоцій, його вікове звернення:</w:t>
      </w:r>
      <w:r w:rsidRPr="00965626">
        <w:rPr>
          <w:rFonts w:ascii="Arial" w:hAnsi="Arial" w:cs="Arial"/>
          <w:color w:val="000000"/>
          <w:sz w:val="24"/>
          <w:szCs w:val="24"/>
          <w:shd w:val="clear" w:color="auto" w:fill="FFFFFF"/>
          <w:lang w:val="uk-UA"/>
        </w:rPr>
        <w:t xml:space="preserve"> </w:t>
      </w:r>
    </w:p>
    <w:p w:rsidR="0044346F" w:rsidRPr="00965626" w:rsidRDefault="0044346F" w:rsidP="00553264">
      <w:pPr>
        <w:pStyle w:val="a8"/>
        <w:numPr>
          <w:ilvl w:val="0"/>
          <w:numId w:val="15"/>
        </w:numPr>
        <w:spacing w:after="0" w:line="240" w:lineRule="auto"/>
        <w:ind w:left="0"/>
        <w:jc w:val="both"/>
        <w:rPr>
          <w:rFonts w:ascii="Times New Roman" w:hAnsi="Times New Roman"/>
          <w:color w:val="000000"/>
          <w:sz w:val="24"/>
          <w:szCs w:val="24"/>
          <w:shd w:val="clear" w:color="auto" w:fill="FFFFFF"/>
        </w:rPr>
      </w:pPr>
      <w:r w:rsidRPr="00965626">
        <w:rPr>
          <w:rFonts w:ascii="Times New Roman" w:hAnsi="Times New Roman"/>
          <w:color w:val="000000"/>
          <w:sz w:val="24"/>
          <w:szCs w:val="24"/>
          <w:shd w:val="clear" w:color="auto" w:fill="FFFFFF"/>
        </w:rPr>
        <w:lastRenderedPageBreak/>
        <w:t>«Любов виникає з любові; коли хочу, щоб мене любили, я сам перший люблю»</w:t>
      </w:r>
    </w:p>
    <w:p w:rsidR="0044346F" w:rsidRPr="00965626" w:rsidRDefault="0044346F" w:rsidP="00553264">
      <w:pPr>
        <w:pStyle w:val="a8"/>
        <w:numPr>
          <w:ilvl w:val="0"/>
          <w:numId w:val="15"/>
        </w:numPr>
        <w:spacing w:after="0" w:line="240" w:lineRule="auto"/>
        <w:ind w:left="0"/>
        <w:jc w:val="both"/>
        <w:rPr>
          <w:rFonts w:ascii="Times New Roman" w:hAnsi="Times New Roman"/>
          <w:color w:val="000000"/>
          <w:sz w:val="24"/>
          <w:szCs w:val="24"/>
          <w:shd w:val="clear" w:color="auto" w:fill="FFFFFF"/>
        </w:rPr>
      </w:pPr>
      <w:r w:rsidRPr="00965626">
        <w:rPr>
          <w:rFonts w:ascii="Times New Roman" w:hAnsi="Times New Roman"/>
          <w:color w:val="000000"/>
          <w:sz w:val="24"/>
          <w:szCs w:val="24"/>
          <w:shd w:val="clear" w:color="auto" w:fill="FFFFFF"/>
        </w:rPr>
        <w:t>«Щасливий, хто мав змогу знайти щасливе життя. Але щасливіший той, хто вміє ним користуватись..»</w:t>
      </w:r>
    </w:p>
    <w:p w:rsidR="0044346F" w:rsidRPr="00965626" w:rsidRDefault="0044346F" w:rsidP="00553264">
      <w:pPr>
        <w:pStyle w:val="a8"/>
        <w:numPr>
          <w:ilvl w:val="0"/>
          <w:numId w:val="15"/>
        </w:numPr>
        <w:spacing w:after="0" w:line="240" w:lineRule="auto"/>
        <w:ind w:left="0"/>
        <w:jc w:val="both"/>
        <w:rPr>
          <w:rFonts w:ascii="Times New Roman" w:hAnsi="Times New Roman"/>
          <w:color w:val="000000"/>
          <w:sz w:val="24"/>
          <w:szCs w:val="24"/>
          <w:shd w:val="clear" w:color="auto" w:fill="FFFFFF"/>
        </w:rPr>
      </w:pPr>
      <w:r w:rsidRPr="00965626">
        <w:rPr>
          <w:rFonts w:ascii="Times New Roman" w:hAnsi="Times New Roman"/>
          <w:color w:val="000000"/>
          <w:sz w:val="24"/>
          <w:szCs w:val="24"/>
          <w:shd w:val="clear" w:color="auto" w:fill="FFFFFF"/>
        </w:rPr>
        <w:t>«Як купці вживають застережних заходів, аби у вигляді добрих товарів не придбати поганих і зіпсутих, так і нам слід якнайретельніше пильнувати, щоб, обираючи друзів, цю найліпшу окрасу життя, більше того — неоціненний скарб, через недбальство не натрапити на щось підроблене». [1]</w:t>
      </w:r>
    </w:p>
    <w:p w:rsidR="0044346F" w:rsidRPr="00965626" w:rsidRDefault="0044346F" w:rsidP="0044346F">
      <w:pPr>
        <w:spacing w:after="0" w:line="240" w:lineRule="auto"/>
        <w:ind w:firstLine="633"/>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 xml:space="preserve">Можна зауважити на те, що при великому техногенному розвитку, прості слова сказані українським філософом у </w:t>
      </w:r>
      <w:r w:rsidRPr="00965626">
        <w:rPr>
          <w:rFonts w:ascii="Times New Roman" w:hAnsi="Times New Roman" w:cs="Times New Roman"/>
          <w:color w:val="000000"/>
          <w:sz w:val="24"/>
          <w:szCs w:val="24"/>
          <w:shd w:val="clear" w:color="auto" w:fill="FFFFFF"/>
        </w:rPr>
        <w:t>XVIII</w:t>
      </w:r>
      <w:r w:rsidRPr="00965626">
        <w:rPr>
          <w:rFonts w:ascii="Times New Roman" w:hAnsi="Times New Roman" w:cs="Times New Roman"/>
          <w:color w:val="000000"/>
          <w:sz w:val="24"/>
          <w:szCs w:val="24"/>
          <w:shd w:val="clear" w:color="auto" w:fill="FFFFFF"/>
          <w:lang w:val="ru-RU"/>
        </w:rPr>
        <w:t xml:space="preserve"> </w:t>
      </w:r>
      <w:r w:rsidRPr="00965626">
        <w:rPr>
          <w:rFonts w:ascii="Times New Roman" w:hAnsi="Times New Roman" w:cs="Times New Roman"/>
          <w:color w:val="000000"/>
          <w:sz w:val="24"/>
          <w:szCs w:val="24"/>
          <w:shd w:val="clear" w:color="auto" w:fill="FFFFFF"/>
          <w:lang w:val="uk-UA"/>
        </w:rPr>
        <w:t>столітті, актуальні зараз, у цю мить.</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Може хтось заперечить сказавши, а як же інші менш позитивні емоції (злість, заздрість, інше), апелюючи до них стверджуємо такі песимістичні сприймання життя вони завжди будуть поряд і закладати їх до своєї скрині означає, що сенсом життя стає:</w:t>
      </w:r>
    </w:p>
    <w:p w:rsidR="0044346F" w:rsidRPr="00965626" w:rsidRDefault="0044346F" w:rsidP="00553264">
      <w:pPr>
        <w:pStyle w:val="a8"/>
        <w:numPr>
          <w:ilvl w:val="0"/>
          <w:numId w:val="16"/>
        </w:numPr>
        <w:spacing w:after="0" w:line="240" w:lineRule="auto"/>
        <w:ind w:left="0"/>
        <w:jc w:val="both"/>
        <w:rPr>
          <w:rFonts w:ascii="Times New Roman" w:hAnsi="Times New Roman"/>
          <w:color w:val="000000"/>
          <w:sz w:val="24"/>
          <w:szCs w:val="24"/>
          <w:shd w:val="clear" w:color="auto" w:fill="FFFFFF"/>
        </w:rPr>
      </w:pPr>
      <w:r w:rsidRPr="00965626">
        <w:rPr>
          <w:rFonts w:ascii="Times New Roman" w:hAnsi="Times New Roman"/>
          <w:color w:val="000000"/>
          <w:sz w:val="24"/>
          <w:szCs w:val="24"/>
          <w:shd w:val="clear" w:color="auto" w:fill="FFFFFF"/>
        </w:rPr>
        <w:t>відчуття душевного болю,</w:t>
      </w:r>
    </w:p>
    <w:p w:rsidR="0044346F" w:rsidRPr="00965626" w:rsidRDefault="0044346F" w:rsidP="00553264">
      <w:pPr>
        <w:pStyle w:val="a8"/>
        <w:numPr>
          <w:ilvl w:val="0"/>
          <w:numId w:val="16"/>
        </w:numPr>
        <w:spacing w:after="0" w:line="240" w:lineRule="auto"/>
        <w:ind w:left="0"/>
        <w:jc w:val="both"/>
        <w:rPr>
          <w:rFonts w:ascii="Times New Roman" w:hAnsi="Times New Roman"/>
          <w:color w:val="000000"/>
          <w:sz w:val="24"/>
          <w:szCs w:val="24"/>
          <w:shd w:val="clear" w:color="auto" w:fill="FFFFFF"/>
        </w:rPr>
      </w:pPr>
      <w:r w:rsidRPr="00965626">
        <w:rPr>
          <w:rFonts w:ascii="Times New Roman" w:hAnsi="Times New Roman"/>
          <w:color w:val="000000"/>
          <w:sz w:val="24"/>
          <w:szCs w:val="24"/>
          <w:shd w:val="clear" w:color="auto" w:fill="FFFFFF"/>
        </w:rPr>
        <w:t xml:space="preserve">соціальної несправедливості, </w:t>
      </w:r>
    </w:p>
    <w:p w:rsidR="0044346F" w:rsidRPr="00965626" w:rsidRDefault="0044346F" w:rsidP="00553264">
      <w:pPr>
        <w:pStyle w:val="a8"/>
        <w:numPr>
          <w:ilvl w:val="0"/>
          <w:numId w:val="16"/>
        </w:numPr>
        <w:spacing w:after="0" w:line="240" w:lineRule="auto"/>
        <w:ind w:left="0"/>
        <w:jc w:val="both"/>
        <w:rPr>
          <w:rFonts w:ascii="Times New Roman" w:hAnsi="Times New Roman"/>
          <w:color w:val="000000"/>
          <w:sz w:val="24"/>
          <w:szCs w:val="24"/>
          <w:shd w:val="clear" w:color="auto" w:fill="FFFFFF"/>
        </w:rPr>
      </w:pPr>
      <w:r w:rsidRPr="00965626">
        <w:rPr>
          <w:rFonts w:ascii="Times New Roman" w:hAnsi="Times New Roman"/>
          <w:color w:val="000000"/>
          <w:sz w:val="24"/>
          <w:szCs w:val="24"/>
          <w:shd w:val="clear" w:color="auto" w:fill="FFFFFF"/>
        </w:rPr>
        <w:t xml:space="preserve">постійне очікування, що за рогом станеться жах з яким неможливо буде жити. </w:t>
      </w:r>
    </w:p>
    <w:p w:rsidR="0044346F" w:rsidRPr="00965626" w:rsidRDefault="0044346F" w:rsidP="0044346F">
      <w:pPr>
        <w:shd w:val="clear" w:color="auto" w:fill="FFFFFF"/>
        <w:spacing w:after="0" w:line="240" w:lineRule="auto"/>
        <w:ind w:firstLine="709"/>
        <w:jc w:val="both"/>
        <w:rPr>
          <w:rFonts w:ascii="Times New Roman" w:eastAsia="Times New Roman" w:hAnsi="Times New Roman" w:cs="Times New Roman"/>
          <w:sz w:val="24"/>
          <w:szCs w:val="24"/>
          <w:lang w:val="ru-RU"/>
        </w:rPr>
      </w:pPr>
      <w:r w:rsidRPr="00965626">
        <w:rPr>
          <w:rFonts w:ascii="Times New Roman" w:hAnsi="Times New Roman" w:cs="Times New Roman"/>
          <w:color w:val="000000"/>
          <w:sz w:val="24"/>
          <w:szCs w:val="24"/>
          <w:shd w:val="clear" w:color="auto" w:fill="FFFFFF"/>
          <w:lang w:val="uk-UA"/>
        </w:rPr>
        <w:t>«Ми не можемо заборонити птахам пролітати над нашою головою, але ми не дозволяємо їм сідати нам на голову і вити на ній свої гнізда. Подібно до цього ми не можемо заборонити поганим думкам інколи приходити до нас в голову, але ми повинні не дозволяти їм гніздитися в нашому мозку</w:t>
      </w:r>
      <w:r w:rsidRPr="00965626">
        <w:rPr>
          <w:rFonts w:ascii="Times New Roman" w:hAnsi="Times New Roman" w:cs="Times New Roman"/>
          <w:sz w:val="24"/>
          <w:szCs w:val="24"/>
          <w:shd w:val="clear" w:color="auto" w:fill="FFFFFF"/>
          <w:lang w:val="uk-UA"/>
        </w:rPr>
        <w:t>»</w:t>
      </w:r>
      <w:r w:rsidRPr="00965626">
        <w:rPr>
          <w:rFonts w:ascii="Times New Roman" w:hAnsi="Times New Roman" w:cs="Times New Roman"/>
          <w:color w:val="000000"/>
          <w:sz w:val="24"/>
          <w:szCs w:val="24"/>
          <w:shd w:val="clear" w:color="auto" w:fill="FFFFFF"/>
          <w:lang w:val="ru-RU"/>
        </w:rPr>
        <w:t xml:space="preserve"> [2]</w:t>
      </w:r>
      <w:r w:rsidRPr="00965626">
        <w:rPr>
          <w:rFonts w:ascii="Times New Roman" w:hAnsi="Times New Roman" w:cs="Times New Roman"/>
          <w:sz w:val="24"/>
          <w:szCs w:val="24"/>
          <w:shd w:val="clear" w:color="auto" w:fill="FFFFFF"/>
          <w:lang w:val="uk-UA"/>
        </w:rPr>
        <w:t>,</w:t>
      </w:r>
      <w:r w:rsidRPr="00965626">
        <w:rPr>
          <w:rFonts w:ascii="Times New Roman" w:eastAsia="Times New Roman" w:hAnsi="Times New Roman" w:cs="Times New Roman"/>
          <w:bCs/>
          <w:sz w:val="24"/>
          <w:szCs w:val="24"/>
          <w:lang w:val="ru-RU"/>
        </w:rPr>
        <w:t xml:space="preserve"> </w:t>
      </w:r>
      <w:r w:rsidRPr="00965626">
        <w:rPr>
          <w:rFonts w:ascii="Times New Roman" w:hAnsi="Times New Roman" w:cs="Times New Roman"/>
          <w:color w:val="000000"/>
          <w:sz w:val="24"/>
          <w:szCs w:val="24"/>
          <w:shd w:val="clear" w:color="auto" w:fill="FFFFFF"/>
          <w:lang w:val="uk-UA"/>
        </w:rPr>
        <w:t xml:space="preserve">слова </w:t>
      </w:r>
      <w:r w:rsidRPr="00965626">
        <w:rPr>
          <w:rFonts w:ascii="Times New Roman" w:eastAsia="Times New Roman" w:hAnsi="Times New Roman" w:cs="Times New Roman"/>
          <w:bCs/>
          <w:sz w:val="24"/>
          <w:szCs w:val="24"/>
          <w:lang w:val="ru-RU"/>
        </w:rPr>
        <w:t>Март</w:t>
      </w:r>
      <w:r w:rsidRPr="00965626">
        <w:rPr>
          <w:rFonts w:ascii="Times New Roman" w:eastAsia="Times New Roman" w:hAnsi="Times New Roman" w:cs="Times New Roman"/>
          <w:bCs/>
          <w:sz w:val="24"/>
          <w:szCs w:val="24"/>
          <w:lang w:val="uk-UA"/>
        </w:rPr>
        <w:t>і</w:t>
      </w:r>
      <w:r w:rsidRPr="00965626">
        <w:rPr>
          <w:rFonts w:ascii="Times New Roman" w:eastAsia="Times New Roman" w:hAnsi="Times New Roman" w:cs="Times New Roman"/>
          <w:bCs/>
          <w:sz w:val="24"/>
          <w:szCs w:val="24"/>
          <w:lang w:val="ru-RU"/>
        </w:rPr>
        <w:t>н</w:t>
      </w:r>
      <w:r w:rsidRPr="00965626">
        <w:rPr>
          <w:rFonts w:ascii="Times New Roman" w:eastAsia="Times New Roman" w:hAnsi="Times New Roman" w:cs="Times New Roman"/>
          <w:bCs/>
          <w:sz w:val="24"/>
          <w:szCs w:val="24"/>
          <w:lang w:val="uk-UA"/>
        </w:rPr>
        <w:t>а</w:t>
      </w:r>
      <w:r w:rsidRPr="00965626">
        <w:rPr>
          <w:rFonts w:ascii="Times New Roman" w:eastAsia="Times New Roman" w:hAnsi="Times New Roman" w:cs="Times New Roman"/>
          <w:bCs/>
          <w:sz w:val="24"/>
          <w:szCs w:val="24"/>
          <w:lang w:val="ru-RU"/>
        </w:rPr>
        <w:t xml:space="preserve"> Лютер</w:t>
      </w:r>
      <w:r w:rsidRPr="00965626">
        <w:rPr>
          <w:rFonts w:ascii="Times New Roman" w:eastAsia="Times New Roman" w:hAnsi="Times New Roman" w:cs="Times New Roman"/>
          <w:bCs/>
          <w:sz w:val="24"/>
          <w:szCs w:val="24"/>
          <w:lang w:val="uk-UA"/>
        </w:rPr>
        <w:t>а.</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 xml:space="preserve">Прикро, що були  і будуть люди які сприймають дуже односторонньо життя, у чорних тонах, поділивши світ на чорне і біле.  </w:t>
      </w:r>
    </w:p>
    <w:p w:rsidR="0044346F" w:rsidRPr="00965626" w:rsidRDefault="0044346F" w:rsidP="0044346F">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Повертаючись до нашого сенсу життя, нашої скриньки, треба покласти туди розуміння: «Хто я?», «Які в мене є цінності?», «Як себе описати?». </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«Я людина яка любить і поважає свою сім’ю та друзів. Весела, щира, відкрита, толерантна , позитивна. Я люблю святкувати дні народження, Новий рік, інші свята. Ходити в кіно і на концерти, подорожувати, розважатися з друзями, пізнавати нове. Вважаю важливим заходи з вшанування трагічних подій та дат.»</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 xml:space="preserve">Коли ми дали відповідь на питання «Хто я?», далі йде питання «Що з цим робити?» - «Ну класна я, що далі?». Далі треба самореалізуватися – «Як?». Споглядаючи на молодь ми бачимо, що хтось обирає шлях успіху, хтось пливе за течією (все рівно що зі мною), хтось навмисно коротить собі віку алкоголем та наркотиками. </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«Коли ти твердо йдеш шляхом, яким почав іти, то, на мою думку, ти щасливий» .</w:t>
      </w:r>
      <w:r w:rsidRPr="00965626">
        <w:rPr>
          <w:rFonts w:ascii="Times New Roman" w:hAnsi="Times New Roman" w:cs="Times New Roman"/>
          <w:color w:val="000000"/>
          <w:sz w:val="24"/>
          <w:szCs w:val="24"/>
          <w:shd w:val="clear" w:color="auto" w:fill="FFFFFF"/>
          <w:lang w:val="ru-RU"/>
        </w:rPr>
        <w:t xml:space="preserve"> [1].</w:t>
      </w:r>
      <w:r w:rsidRPr="00965626">
        <w:rPr>
          <w:rFonts w:ascii="Times New Roman" w:hAnsi="Times New Roman" w:cs="Times New Roman"/>
          <w:color w:val="000000"/>
          <w:sz w:val="24"/>
          <w:szCs w:val="24"/>
          <w:shd w:val="clear" w:color="auto" w:fill="FFFFFF"/>
          <w:lang w:val="uk-UA"/>
        </w:rPr>
        <w:t xml:space="preserve"> На нашу думку ці слова Григорія Савича Сковороди, мали в основі позитивні засади. Навряд чи, що безглуздо, безрезультатно проживати життя марнуючи його на сп’яніле сприйняття – це вірний шлях.</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 xml:space="preserve">На даний момент самоствердження і самовираження молоді відійшло від усталених норм (сімейності), перейшло на індивідуальний (одинокий) етап, у фазу «Щоб про мене говорили». Це можливо завдяки розвитку соціальних мереж, перетікання культур одна в одну. Для якогось періоду розвитку особистості така формула сенсу життя (дні просиджування біля комп’ютера , в соціальній мережі), є найбажанішою. </w:t>
      </w:r>
    </w:p>
    <w:p w:rsidR="0044346F" w:rsidRPr="00965626" w:rsidRDefault="0044346F" w:rsidP="0044346F">
      <w:pPr>
        <w:spacing w:after="0" w:line="240" w:lineRule="auto"/>
        <w:ind w:firstLine="709"/>
        <w:jc w:val="both"/>
        <w:rPr>
          <w:rFonts w:ascii="Times New Roman" w:hAnsi="Times New Roman" w:cs="Times New Roman"/>
          <w:color w:val="000000"/>
          <w:sz w:val="24"/>
          <w:szCs w:val="24"/>
          <w:shd w:val="clear" w:color="auto" w:fill="FFFFFF"/>
          <w:lang w:val="uk-UA"/>
        </w:rPr>
      </w:pPr>
      <w:r w:rsidRPr="00965626">
        <w:rPr>
          <w:rFonts w:ascii="Times New Roman" w:hAnsi="Times New Roman" w:cs="Times New Roman"/>
          <w:color w:val="000000"/>
          <w:sz w:val="24"/>
          <w:szCs w:val="24"/>
          <w:shd w:val="clear" w:color="auto" w:fill="FFFFFF"/>
          <w:lang w:val="uk-UA"/>
        </w:rPr>
        <w:t>Добре коли прокидаючись від тенет Інтернету постають питання «На що я здатен?» і  людина згадує, що в неї природою закладено індивідуальний потенціал, який можна використати: «Я високий. Я добре розказую вірші. Я добре готую. І так далі» .  Словами Сократа «Хто хоче зрушити світ, нехай зрушить себе!».</w:t>
      </w:r>
    </w:p>
    <w:p w:rsidR="0044346F" w:rsidRPr="00965626" w:rsidRDefault="0044346F" w:rsidP="0044346F">
      <w:pPr>
        <w:spacing w:after="0" w:line="240" w:lineRule="auto"/>
        <w:ind w:firstLine="709"/>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Розглядаючи сенс життя у поглядах сучасної молоді можна виділити, що питання людей сталі і мають шар вікового пилу, духовні потреби постійні, соціальні вимоги відповідають часу технологічного прогресу. Сенсом життя - є наповнення свого особистого часу тим, що ти захочеш пережити, розказати і поділитися; зробити вчинок, після якого тобою будуть пишатися рідні та знайомі та і ти сам будеш відчувати свою гідність; залишити після  себе слід який буде надихати інших.</w:t>
      </w:r>
    </w:p>
    <w:p w:rsidR="0044346F" w:rsidRPr="00965626" w:rsidRDefault="0044346F" w:rsidP="0044346F">
      <w:pPr>
        <w:spacing w:after="0" w:line="240" w:lineRule="auto"/>
        <w:ind w:firstLine="709"/>
        <w:rPr>
          <w:rFonts w:ascii="Times New Roman" w:hAnsi="Times New Roman" w:cs="Times New Roman"/>
          <w:color w:val="000000"/>
          <w:sz w:val="24"/>
          <w:szCs w:val="24"/>
          <w:shd w:val="clear" w:color="auto" w:fill="FFFFFF"/>
          <w:lang w:val="uk-UA"/>
        </w:rPr>
      </w:pPr>
      <w:r w:rsidRPr="00965626">
        <w:rPr>
          <w:rFonts w:ascii="Times New Roman" w:hAnsi="Times New Roman" w:cs="Times New Roman"/>
          <w:bCs/>
          <w:iCs/>
          <w:color w:val="000000"/>
          <w:sz w:val="24"/>
          <w:szCs w:val="24"/>
          <w:lang w:val="uk-UA"/>
        </w:rPr>
        <w:t xml:space="preserve">Закінчити виклад роздумів про досить серйозне питання хочеться заповідями людини, яка прожила 87 років, </w:t>
      </w:r>
      <w:r w:rsidRPr="00965626">
        <w:rPr>
          <w:rFonts w:ascii="Times New Roman" w:hAnsi="Times New Roman" w:cs="Times New Roman"/>
          <w:color w:val="000000"/>
          <w:sz w:val="24"/>
          <w:szCs w:val="24"/>
          <w:shd w:val="clear" w:color="auto" w:fill="FFFFFF"/>
          <w:lang w:val="uk-UA"/>
        </w:rPr>
        <w:t>Свята Тереза Калькутська:</w:t>
      </w:r>
    </w:p>
    <w:p w:rsidR="0044346F" w:rsidRPr="00965626" w:rsidRDefault="0044346F" w:rsidP="0044346F">
      <w:pPr>
        <w:spacing w:after="0" w:line="240" w:lineRule="auto"/>
        <w:ind w:firstLine="709"/>
        <w:rPr>
          <w:rFonts w:ascii="Times New Roman" w:hAnsi="Times New Roman" w:cs="Times New Roman"/>
          <w:bCs/>
          <w:iCs/>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можливість, використай її.</w:t>
      </w:r>
      <w:r w:rsidRPr="00965626">
        <w:rPr>
          <w:rFonts w:ascii="Times New Roman" w:hAnsi="Times New Roman" w:cs="Times New Roman"/>
          <w:bCs/>
          <w:iCs/>
          <w:color w:val="000000"/>
          <w:sz w:val="24"/>
          <w:szCs w:val="24"/>
          <w:lang w:val="uk-UA"/>
        </w:rPr>
        <w:t xml:space="preserve"> </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lastRenderedPageBreak/>
        <w:t xml:space="preserve">Життя </w:t>
      </w:r>
      <w:r w:rsidRPr="00965626">
        <w:rPr>
          <w:rFonts w:ascii="Times New Roman" w:hAnsi="Times New Roman" w:cs="Times New Roman"/>
          <w:color w:val="000000"/>
          <w:sz w:val="24"/>
          <w:szCs w:val="24"/>
          <w:lang w:val="uk-UA"/>
        </w:rPr>
        <w:t>- це радість, відчувай її.</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краса, дивуйся їй.</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насолода, скуштуй її.</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сон, розгадай його.</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виклик, зустрінь його.</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обов'язок, виконай його.</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скарб, цінуй його.</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гра, грай у неї.</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багатство, збережи його.</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любов, радій їй.</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таємниця, пізнай її.</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обіцянка, виконай її.</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скорбота, подолай її.</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гімн, заспівай його.</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боротьба, прийми її.</w:t>
      </w:r>
    </w:p>
    <w:p w:rsidR="0044346F" w:rsidRPr="00965626" w:rsidRDefault="0044346F" w:rsidP="0044346F">
      <w:pPr>
        <w:spacing w:after="0" w:line="240" w:lineRule="auto"/>
        <w:ind w:firstLine="709"/>
        <w:rPr>
          <w:rStyle w:val="apple-converted-space"/>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драма, стань з нею віч на віч.</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пригода, віддайся їй.</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Style w:val="apple-converted-space"/>
          <w:rFonts w:ascii="Times New Roman" w:hAnsi="Times New Roman" w:cs="Times New Roman"/>
          <w:color w:val="000000"/>
          <w:sz w:val="24"/>
          <w:szCs w:val="24"/>
          <w:lang w:val="uk-UA"/>
        </w:rPr>
        <w:t>-</w:t>
      </w:r>
      <w:r w:rsidRPr="00965626">
        <w:rPr>
          <w:rFonts w:ascii="Times New Roman" w:hAnsi="Times New Roman" w:cs="Times New Roman"/>
          <w:color w:val="000000"/>
          <w:sz w:val="24"/>
          <w:szCs w:val="24"/>
          <w:lang w:val="uk-UA"/>
        </w:rPr>
        <w:t xml:space="preserve"> це успіх, твори його.</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занадто цінне, не знищуй його.</w:t>
      </w:r>
    </w:p>
    <w:p w:rsidR="0044346F" w:rsidRPr="00965626" w:rsidRDefault="0044346F" w:rsidP="0044346F">
      <w:pPr>
        <w:spacing w:after="0" w:line="240" w:lineRule="auto"/>
        <w:ind w:firstLine="709"/>
        <w:rPr>
          <w:rFonts w:ascii="Times New Roman" w:hAnsi="Times New Roman" w:cs="Times New Roman"/>
          <w:color w:val="000000"/>
          <w:sz w:val="24"/>
          <w:szCs w:val="24"/>
          <w:lang w:val="uk-UA"/>
        </w:rPr>
      </w:pPr>
      <w:r w:rsidRPr="00965626">
        <w:rPr>
          <w:rFonts w:ascii="Times New Roman" w:hAnsi="Times New Roman" w:cs="Times New Roman"/>
          <w:bCs/>
          <w:iCs/>
          <w:color w:val="000000"/>
          <w:sz w:val="24"/>
          <w:szCs w:val="24"/>
          <w:lang w:val="uk-UA"/>
        </w:rPr>
        <w:t xml:space="preserve">Життя </w:t>
      </w:r>
      <w:r w:rsidRPr="00965626">
        <w:rPr>
          <w:rFonts w:ascii="Times New Roman" w:hAnsi="Times New Roman" w:cs="Times New Roman"/>
          <w:color w:val="000000"/>
          <w:sz w:val="24"/>
          <w:szCs w:val="24"/>
          <w:lang w:val="uk-UA"/>
        </w:rPr>
        <w:t>- це життя, захисти його.</w:t>
      </w:r>
      <w:r w:rsidRPr="00965626">
        <w:rPr>
          <w:rFonts w:ascii="Times New Roman" w:hAnsi="Times New Roman" w:cs="Times New Roman"/>
          <w:color w:val="000000"/>
          <w:sz w:val="24"/>
          <w:szCs w:val="24"/>
          <w:shd w:val="clear" w:color="auto" w:fill="FFFFFF"/>
          <w:lang w:val="ru-RU"/>
        </w:rPr>
        <w:t xml:space="preserve"> </w:t>
      </w:r>
      <w:r w:rsidRPr="00965626">
        <w:rPr>
          <w:rFonts w:ascii="Times New Roman" w:hAnsi="Times New Roman" w:cs="Times New Roman"/>
          <w:color w:val="000000"/>
          <w:sz w:val="24"/>
          <w:szCs w:val="24"/>
          <w:shd w:val="clear" w:color="auto" w:fill="FFFFFF"/>
        </w:rPr>
        <w:t>[3]</w:t>
      </w:r>
    </w:p>
    <w:p w:rsidR="0044346F" w:rsidRPr="00965626" w:rsidRDefault="0044346F" w:rsidP="0044346F">
      <w:pPr>
        <w:spacing w:after="0" w:line="240" w:lineRule="auto"/>
        <w:rPr>
          <w:sz w:val="24"/>
          <w:szCs w:val="24"/>
          <w:lang w:val="uk-UA"/>
        </w:rPr>
      </w:pPr>
    </w:p>
    <w:p w:rsidR="0044346F" w:rsidRPr="00B03F90" w:rsidRDefault="0044346F" w:rsidP="00B03F90">
      <w:pPr>
        <w:spacing w:after="0" w:line="240" w:lineRule="auto"/>
        <w:ind w:firstLine="709"/>
        <w:jc w:val="center"/>
        <w:rPr>
          <w:rFonts w:ascii="Times New Roman" w:hAnsi="Times New Roman" w:cs="Times New Roman"/>
          <w:b/>
          <w:sz w:val="24"/>
          <w:szCs w:val="24"/>
          <w:lang w:val="uk-UA"/>
        </w:rPr>
      </w:pPr>
      <w:r w:rsidRPr="00965626">
        <w:rPr>
          <w:rFonts w:ascii="Times New Roman" w:hAnsi="Times New Roman" w:cs="Times New Roman"/>
          <w:b/>
          <w:sz w:val="24"/>
          <w:szCs w:val="24"/>
          <w:lang w:val="uk-UA"/>
        </w:rPr>
        <w:t>СПИСОК ВИКОРИСТАНИХ ДЖЕРЕЛ</w:t>
      </w:r>
    </w:p>
    <w:p w:rsidR="0044346F" w:rsidRPr="0044346F" w:rsidRDefault="00860F83" w:rsidP="00553264">
      <w:pPr>
        <w:pStyle w:val="a8"/>
        <w:numPr>
          <w:ilvl w:val="0"/>
          <w:numId w:val="17"/>
        </w:numPr>
        <w:spacing w:after="0" w:line="240" w:lineRule="auto"/>
        <w:rPr>
          <w:rFonts w:ascii="Times New Roman" w:hAnsi="Times New Roman"/>
          <w:i/>
          <w:sz w:val="24"/>
          <w:szCs w:val="24"/>
        </w:rPr>
      </w:pPr>
      <w:hyperlink r:id="rId15" w:history="1">
        <w:r w:rsidR="0044346F" w:rsidRPr="0044346F">
          <w:rPr>
            <w:rStyle w:val="a7"/>
            <w:rFonts w:ascii="Times New Roman" w:hAnsi="Times New Roman"/>
            <w:i/>
            <w:sz w:val="24"/>
            <w:szCs w:val="24"/>
          </w:rPr>
          <w:t>http://scovoroda.info/aphorism.php</w:t>
        </w:r>
      </w:hyperlink>
    </w:p>
    <w:p w:rsidR="0044346F" w:rsidRPr="0044346F" w:rsidRDefault="0044346F" w:rsidP="00553264">
      <w:pPr>
        <w:pStyle w:val="a8"/>
        <w:numPr>
          <w:ilvl w:val="0"/>
          <w:numId w:val="17"/>
        </w:numPr>
        <w:spacing w:after="0" w:line="240" w:lineRule="auto"/>
        <w:rPr>
          <w:rFonts w:ascii="Times New Roman" w:hAnsi="Times New Roman"/>
          <w:i/>
          <w:sz w:val="24"/>
          <w:szCs w:val="24"/>
        </w:rPr>
      </w:pPr>
      <w:r w:rsidRPr="0044346F">
        <w:rPr>
          <w:rFonts w:ascii="Times New Roman" w:hAnsi="Times New Roman"/>
          <w:i/>
          <w:sz w:val="24"/>
          <w:szCs w:val="24"/>
        </w:rPr>
        <w:t>http://www.dw.com/uk/500-%D1%80% /a-36215073</w:t>
      </w:r>
    </w:p>
    <w:p w:rsidR="0044346F" w:rsidRPr="0044346F" w:rsidRDefault="00860F83" w:rsidP="00553264">
      <w:pPr>
        <w:pStyle w:val="a8"/>
        <w:numPr>
          <w:ilvl w:val="0"/>
          <w:numId w:val="17"/>
        </w:numPr>
        <w:spacing w:after="0" w:line="240" w:lineRule="auto"/>
        <w:rPr>
          <w:rFonts w:ascii="Times New Roman" w:hAnsi="Times New Roman"/>
          <w:i/>
          <w:sz w:val="24"/>
          <w:szCs w:val="24"/>
        </w:rPr>
      </w:pPr>
      <w:hyperlink r:id="rId16" w:history="1">
        <w:r w:rsidR="0044346F" w:rsidRPr="0044346F">
          <w:rPr>
            <w:rStyle w:val="a7"/>
            <w:rFonts w:ascii="Times New Roman" w:hAnsi="Times New Roman"/>
            <w:i/>
            <w:sz w:val="24"/>
            <w:szCs w:val="24"/>
          </w:rPr>
          <w:t>http://molytva.at.ua/index/motilvi_ta_zapovidi_materi_terezi/0-366</w:t>
        </w:r>
      </w:hyperlink>
    </w:p>
    <w:p w:rsidR="0044346F" w:rsidRDefault="0044346F" w:rsidP="00B03B7F">
      <w:pPr>
        <w:spacing w:after="0" w:line="240" w:lineRule="auto"/>
        <w:jc w:val="both"/>
        <w:rPr>
          <w:rFonts w:ascii="Times New Roman" w:hAnsi="Times New Roman" w:cs="Times New Roman"/>
          <w:i/>
          <w:color w:val="000000" w:themeColor="text1"/>
          <w:sz w:val="24"/>
          <w:szCs w:val="24"/>
          <w:shd w:val="clear" w:color="auto" w:fill="FFFFFF"/>
          <w:lang w:val="uk-UA"/>
        </w:rPr>
      </w:pPr>
    </w:p>
    <w:p w:rsidR="0044346F" w:rsidRPr="0044346F" w:rsidRDefault="0044346F" w:rsidP="0044346F">
      <w:pPr>
        <w:spacing w:after="0" w:line="240" w:lineRule="auto"/>
        <w:ind w:firstLine="180"/>
        <w:jc w:val="center"/>
        <w:rPr>
          <w:rFonts w:ascii="Times New Roman" w:hAnsi="Times New Roman" w:cs="Times New Roman"/>
          <w:b/>
          <w:szCs w:val="28"/>
          <w:lang w:val="uk-UA"/>
        </w:rPr>
      </w:pPr>
      <w:r w:rsidRPr="0044346F">
        <w:rPr>
          <w:rFonts w:ascii="Times New Roman" w:hAnsi="Times New Roman" w:cs="Times New Roman"/>
          <w:b/>
          <w:szCs w:val="28"/>
          <w:lang w:val="uk-UA"/>
        </w:rPr>
        <w:t xml:space="preserve">УЧАСТЬ НАСЕЛЕННЯ КРАМАТОРСЬКА У ХУДОЖНІЙ САМОДІЯЛЬНОСТІ </w:t>
      </w:r>
    </w:p>
    <w:p w:rsidR="0044346F" w:rsidRPr="0044346F" w:rsidRDefault="0044346F" w:rsidP="00965626">
      <w:pPr>
        <w:spacing w:after="0" w:line="240" w:lineRule="auto"/>
        <w:ind w:firstLine="180"/>
        <w:jc w:val="center"/>
        <w:rPr>
          <w:rFonts w:ascii="Times New Roman" w:hAnsi="Times New Roman" w:cs="Times New Roman"/>
          <w:b/>
          <w:szCs w:val="28"/>
          <w:lang w:val="uk-UA"/>
        </w:rPr>
      </w:pPr>
      <w:r w:rsidRPr="0044346F">
        <w:rPr>
          <w:rFonts w:ascii="Times New Roman" w:hAnsi="Times New Roman" w:cs="Times New Roman"/>
          <w:b/>
          <w:szCs w:val="28"/>
          <w:lang w:val="uk-UA"/>
        </w:rPr>
        <w:t>(1950 – 1960 - ті роки)</w:t>
      </w:r>
    </w:p>
    <w:p w:rsidR="0044346F" w:rsidRPr="0044346F" w:rsidRDefault="0044346F" w:rsidP="0044346F">
      <w:pPr>
        <w:spacing w:after="0" w:line="240" w:lineRule="auto"/>
        <w:ind w:firstLine="180"/>
        <w:jc w:val="center"/>
        <w:rPr>
          <w:rFonts w:ascii="Times New Roman" w:hAnsi="Times New Roman" w:cs="Times New Roman"/>
          <w:sz w:val="24"/>
          <w:szCs w:val="24"/>
          <w:lang w:val="uk-UA"/>
        </w:rPr>
      </w:pPr>
      <w:r w:rsidRPr="0044346F">
        <w:rPr>
          <w:rFonts w:ascii="Times New Roman" w:hAnsi="Times New Roman" w:cs="Times New Roman"/>
          <w:b/>
          <w:sz w:val="24"/>
          <w:szCs w:val="24"/>
          <w:lang w:val="uk-UA"/>
        </w:rPr>
        <w:t xml:space="preserve">Залозна Ксенія, </w:t>
      </w:r>
      <w:r w:rsidRPr="0044346F">
        <w:rPr>
          <w:rFonts w:ascii="Times New Roman" w:hAnsi="Times New Roman" w:cs="Times New Roman"/>
          <w:sz w:val="24"/>
          <w:szCs w:val="24"/>
          <w:lang w:val="uk-UA"/>
        </w:rPr>
        <w:t>учениця 10-б класу ЗОШ № 4 м. Краматорська Донецької області,</w:t>
      </w:r>
    </w:p>
    <w:p w:rsidR="0044346F" w:rsidRPr="0044346F" w:rsidRDefault="0044346F" w:rsidP="0044346F">
      <w:pPr>
        <w:spacing w:after="0" w:line="240" w:lineRule="auto"/>
        <w:jc w:val="center"/>
        <w:rPr>
          <w:rFonts w:ascii="Times New Roman" w:hAnsi="Times New Roman" w:cs="Times New Roman"/>
          <w:sz w:val="24"/>
          <w:szCs w:val="24"/>
          <w:lang w:val="uk-UA"/>
        </w:rPr>
      </w:pPr>
      <w:r w:rsidRPr="0044346F">
        <w:rPr>
          <w:rFonts w:ascii="Times New Roman" w:hAnsi="Times New Roman" w:cs="Times New Roman"/>
          <w:sz w:val="24"/>
          <w:szCs w:val="24"/>
          <w:lang w:val="uk-UA"/>
        </w:rPr>
        <w:t>гурток «Краєзнавці-екскурсоводи» ОЦТК, науковий гурток МАН ЦПР</w:t>
      </w:r>
    </w:p>
    <w:p w:rsidR="0044346F" w:rsidRPr="0044346F" w:rsidRDefault="0044346F" w:rsidP="0044346F">
      <w:pPr>
        <w:tabs>
          <w:tab w:val="left" w:pos="10440"/>
        </w:tabs>
        <w:spacing w:after="0" w:line="240" w:lineRule="auto"/>
        <w:ind w:firstLine="540"/>
        <w:jc w:val="center"/>
        <w:rPr>
          <w:rFonts w:ascii="Times New Roman" w:hAnsi="Times New Roman" w:cs="Times New Roman"/>
          <w:sz w:val="24"/>
          <w:szCs w:val="24"/>
          <w:lang w:val="uk-UA"/>
        </w:rPr>
      </w:pPr>
      <w:r w:rsidRPr="0044346F">
        <w:rPr>
          <w:rFonts w:ascii="Times New Roman" w:hAnsi="Times New Roman" w:cs="Times New Roman"/>
          <w:sz w:val="24"/>
          <w:szCs w:val="24"/>
          <w:lang w:val="uk-UA"/>
        </w:rPr>
        <w:t>Керівник: Овсяннікова Наталія Борисівна, керівник гуртка «Краєзнавці-екскурсоводи" ОЦТК, наукового гуртка МАН ЦПР</w:t>
      </w:r>
    </w:p>
    <w:p w:rsidR="0044346F" w:rsidRPr="0044346F" w:rsidRDefault="0044346F" w:rsidP="0044346F">
      <w:pPr>
        <w:tabs>
          <w:tab w:val="left" w:pos="10440"/>
        </w:tabs>
        <w:spacing w:after="0" w:line="240" w:lineRule="auto"/>
        <w:ind w:firstLine="540"/>
        <w:jc w:val="center"/>
        <w:rPr>
          <w:rFonts w:ascii="Times New Roman" w:hAnsi="Times New Roman" w:cs="Times New Roman"/>
          <w:sz w:val="24"/>
          <w:szCs w:val="24"/>
          <w:lang w:val="uk-UA"/>
        </w:rPr>
      </w:pPr>
    </w:p>
    <w:p w:rsidR="0044346F" w:rsidRPr="00965626" w:rsidRDefault="0044346F" w:rsidP="0044346F">
      <w:pPr>
        <w:tabs>
          <w:tab w:val="left" w:pos="5760"/>
        </w:tabs>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Показником суспільства у СРСР було дозвілля радянської людини, що організовано державою та спрямоване на ідеологічне формування будівника комунізму. Відпочинок підлягав плануванню, контролю з боку партійних, комсомольських, профспілкових установ. Одним з напрямів організованого творчого дозвілля була участь громадян у художній самодіяльності, яка у 50 - 60 рр. ХХ ст. набула дійсно великого масштабу. Автор взявся дослідити дану недостатньо розроблену проблему. Основним джерелом роботи є газета «Краматорська правда», публікації про культурні процеси за означений період, усні свідчення ветеранів.</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У сер. 50-х рр. ХХ ст. покращилися умови праці, добробут трудящих, тисячі з них отримали змогу задовольнити свої духовні потреби, зайнятися творчістю, відвідувати концерти, вистави. Радянською системою було вміло використано природне прагнення людей до прекрасного, до самовираження. Профспілкові клуби, які очолювали роботу самодіяльних колективів, були зобов’язані «проводити змістовну роботу, допомагати організовувати дозвілля робочих та службовців». Головним критерієм творчості вважалася масовість поряд з високим ідейним рівнем. Культурне життя Краматорська того часу було зосереджено у клубах, будинках культури, діяльність яких керувалася профспілками окремих підприємств, селищним радами. На громадських засадах в місті на 1962 р. працювали: 17 клубів; у 1966 р. - 7 клубів, 3 палаци культури. Саме у клубах діяли різноманітні самодіяльні гуртки, студії. Профспілки організовували щорічні міські огляди художній самодіяльності, у яких брало участь близько 6 тис. осіб.</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lastRenderedPageBreak/>
        <w:t>Краматорському театру більше 100 років. 50 – 60 - ті роки відзначилися різноманітністю форм і жанрів драматичного мистецтва, захопленістю театром акторів - аматорів і глядачів всіх вікових груп. Драмгуртки існували при заводах: цементному, КЗТС, КМЗ, КМТЗ, БК Будівельників, заводі «Грануліт». Лідери - аматорські об'єднання ПК ім. Леніна (кер. М. Силаєв) та ПК ім. Пушкіна (кер. В. Волошанович), на базі яких створилися справжні народні театри, що підтверджено наданням колективам відповідного звання у 1960 р.</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Партійне та профспілкове керівництво усвідомлювало, що самодіяльний театр формує суспільні цінності, етичні норми, соціалізує молодь. Тому ретельно підбирався репертуар. Ставляться п'єси В. Розова, К. Симонова, А. Салинського - твори з гострими драматичними конфліктами, з актуальними проблемами. Популярністю користувалася російська класика. Наприклад, під час прем'єри «Станционного смотрителя» не всі бажаючі змогли потрапити до залу.</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Наряду з класичними п’єсами ставилися явно пропагандистські витвори: «На страже безопасности» Луковського, «О сегодняшней нашей весне» В. Диховничного. 1962 р. у Краматорську був створений єдиний в України на той час антирелігійний театр </w:t>
      </w:r>
      <w:r w:rsidRPr="00965626">
        <w:rPr>
          <w:rFonts w:ascii="Times New Roman" w:hAnsi="Times New Roman" w:cs="Times New Roman"/>
          <w:bCs/>
          <w:sz w:val="24"/>
          <w:szCs w:val="24"/>
          <w:lang w:val="uk-UA"/>
        </w:rPr>
        <w:t>«Атеїст» (ПК ім. Пушкіна, з 1965р – ПК НКМЗ). Режисером Іваном Кандибою за 9 років поставлено 20 мелодрам на антирелігійну тематику</w:t>
      </w:r>
      <w:r w:rsidRPr="00965626">
        <w:rPr>
          <w:rFonts w:ascii="Times New Roman" w:hAnsi="Times New Roman" w:cs="Times New Roman"/>
          <w:sz w:val="24"/>
          <w:szCs w:val="24"/>
          <w:lang w:val="uk-UA"/>
        </w:rPr>
        <w:t xml:space="preserve">. </w:t>
      </w:r>
      <w:r w:rsidRPr="00965626">
        <w:rPr>
          <w:rFonts w:ascii="Times New Roman" w:hAnsi="Times New Roman" w:cs="Times New Roman"/>
          <w:bCs/>
          <w:sz w:val="24"/>
          <w:szCs w:val="24"/>
          <w:lang w:val="uk-UA"/>
        </w:rPr>
        <w:t>Перша вистава «Доброго ранку, Світлана!» (І. Евальд) показувалася більше 10 разів не тільки на сцені ПК ім. Пушкіна але й навколишніх селах, в колгоспах, в Харкові, у Донецьку</w:t>
      </w:r>
      <w:r w:rsidRPr="00965626">
        <w:rPr>
          <w:rFonts w:ascii="Times New Roman" w:hAnsi="Times New Roman" w:cs="Times New Roman"/>
          <w:sz w:val="24"/>
          <w:szCs w:val="24"/>
          <w:lang w:val="uk-UA"/>
        </w:rPr>
        <w:t>.</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 xml:space="preserve">Деякий час п’єси українських авторів не були затребувані. Ситуація змінилася в ході підготовки до Декади української літератури і мистецтва в Москві (1960 р.). Створився український драматичний гурток (ПК Будівельників), з’явилися нові постанови: «Ой, у полі нивка», «Наталка-Полтавка», «Безталанна». </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Рівень майстерності дозволяв акторам-аматорам ставити навіть складні за формою музикальні вистави: оперету Ю.Мілютіна «Трембіта» (1964 р. ПК Будівельник), опери «Наталка-Полтавка», «Запорожець за Дунаєм» Гулак-Артемовського, мюзикл «Сорочинський ярмарок» за п’єсою М. Старицького (ПК ім.. Пушкіна). В постановах брав участь симфонічний оркестр, хореографічні гуртки, хор, солісти.</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Вокальне мистецтво та хоровий спів був надзвичайно популярним серед населення Краматорська. 25 хорових колективів охоплювали близько 1500 хористів та вокалістів: хор профспілок медичних працівників, вчителів, хор заводу ім. Куйбишева, мінеральної вати, клубу цементників, КЗТС, холодокомбінату. Навіть на одному Старо-Краматорському заводі ім. Орджонікідзе працювали: хор механічного цеха № 4, хоровий колектив відділу головного конструктора, гуртожитку №1, жіночий хор ливарного цеху. На заводі ім. Сталіна співали молоді машинобудівники, енергетики, хористи механічних цехів № 1 та № 4.</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Два хорових колективи надзвичайно високого рівня треба відзначити особливо. По праву в 1960 р. самодіяльному хору ПК ім. Леніна (СКМЗ)- було надано звання заслуженою хорової капели УРСР. Протягом творчого десятиліття (1955 – 1965 рр.) капела дала понад 1000 концертів. Вона виступала на майданчиках перед трудящими міста, на польових станах підшефних колгоспів та радгоспів. У колективі із 126 співаків, серед яких робочі, інженери, службовці, почав творчий шлях соліст балету Олексій Лисовський, акторка Майя Булгакова та ін. Композитора Тихона Хреннікова настільки вразило виконання капели, що він писав спеціально для неї пісні.</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1937 р., в клубі «Штурм» з'явився робітничий хор, який став колискою заслуженої хорової капели України (НКМЗ). Почесне звання капела отримала у 1967 р.; керівник капели О.П. Петросян - звання «Заслужений діяч мистецтв». У хорі було більше 120 учасників - працівників НКМЗ. Вони дали з 1952 р. по 1960 р. 500 концертів; на них побували близько 400 тис. слухачів. У капелі, що стала лабораторією вокального осередку міста, професійно співали солісти: робітниця цеху № 7 Марія Базарова, економіст Алла Абакумова, А. Я. Гіль – володар рідкісного оксамитового баритону, лауреат обласних та Всесоюзних конкурсів. Анатолія Гіля називали співаючим мером, тому, що з 1968 по 1974 рр. він служив на посаді голови міськвиконкому Краматорська</w:t>
      </w:r>
      <w:r w:rsidRPr="00965626">
        <w:rPr>
          <w:rFonts w:ascii="Times New Roman" w:hAnsi="Times New Roman" w:cs="Times New Roman"/>
          <w:color w:val="FF6600"/>
          <w:sz w:val="24"/>
          <w:szCs w:val="24"/>
          <w:lang w:val="uk-UA"/>
        </w:rPr>
        <w:t xml:space="preserve">. </w:t>
      </w:r>
      <w:r w:rsidRPr="00965626">
        <w:rPr>
          <w:rFonts w:ascii="Times New Roman" w:hAnsi="Times New Roman" w:cs="Times New Roman"/>
          <w:sz w:val="24"/>
          <w:szCs w:val="24"/>
          <w:lang w:val="uk-UA"/>
        </w:rPr>
        <w:t>Тільки кар’єрний зріст від мера до міністра побутового обслуговування УРСР перервав кар’єру вокаліста.</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Репертуар вокальних та, особливо, хорових колективів ретельно перевірявся партійним та профспілковим керівництвом міста; час потребував пісень, що відповідали ідейної лінії КПРС</w:t>
      </w:r>
      <w:r w:rsidRPr="00965626">
        <w:rPr>
          <w:rFonts w:ascii="Times New Roman" w:hAnsi="Times New Roman" w:cs="Times New Roman"/>
          <w:color w:val="FF6600"/>
          <w:sz w:val="24"/>
          <w:szCs w:val="24"/>
          <w:lang w:val="uk-UA"/>
        </w:rPr>
        <w:t>.</w:t>
      </w:r>
      <w:r w:rsidRPr="00965626">
        <w:rPr>
          <w:rFonts w:ascii="Times New Roman" w:hAnsi="Times New Roman" w:cs="Times New Roman"/>
          <w:sz w:val="24"/>
          <w:szCs w:val="24"/>
          <w:lang w:val="uk-UA"/>
        </w:rPr>
        <w:t xml:space="preserve"> </w:t>
      </w:r>
      <w:r w:rsidRPr="00965626">
        <w:rPr>
          <w:rFonts w:ascii="Times New Roman" w:hAnsi="Times New Roman" w:cs="Times New Roman"/>
          <w:bCs/>
          <w:sz w:val="24"/>
          <w:szCs w:val="24"/>
          <w:lang w:val="uk-UA"/>
        </w:rPr>
        <w:lastRenderedPageBreak/>
        <w:t>«Нужно же воспевать Сталина, Ленина и превосходство социалистического строя над капиталистическим»</w:t>
      </w:r>
      <w:r w:rsidRPr="00965626">
        <w:rPr>
          <w:rFonts w:ascii="Times New Roman" w:hAnsi="Times New Roman" w:cs="Times New Roman"/>
          <w:sz w:val="24"/>
          <w:szCs w:val="24"/>
          <w:lang w:val="uk-UA"/>
        </w:rPr>
        <w:t xml:space="preserve"> - писав кореспондент «Краматорської правди» у 1950 р. Улюблений Ігорем Руденко класичний репертуар: «Схід сонця» С. Танєєва, «Ларго» Г. Генделя, «Ой, коли в гаю» К.Глюка не вихвалявся. Прославився хор не класичними творами, а вокально-хореографічною композицією «Червонопрапорна естафета» та сюїтою «Донбас наш робітничий». Олександр Петросян визначав творче обличчя капели ПК НКМЗ, обирав, за спогадами свідків, складний, музичний матеріал: «Весняні води» Рахманінова, «Аве Марія» Каччині. Втім, у пресі хвалили виконання пісень </w:t>
      </w:r>
      <w:r w:rsidRPr="00965626">
        <w:rPr>
          <w:rFonts w:ascii="Times New Roman" w:hAnsi="Times New Roman" w:cs="Times New Roman"/>
          <w:bCs/>
          <w:sz w:val="24"/>
          <w:szCs w:val="24"/>
          <w:lang w:val="uk-UA"/>
        </w:rPr>
        <w:t>«Партии слава, Ленину слава», «Песня о молоте»; без них не проходив жоден концерт</w:t>
      </w:r>
      <w:r w:rsidRPr="00965626">
        <w:rPr>
          <w:rFonts w:ascii="Times New Roman" w:hAnsi="Times New Roman" w:cs="Times New Roman"/>
          <w:sz w:val="24"/>
          <w:szCs w:val="24"/>
          <w:lang w:val="uk-UA"/>
        </w:rPr>
        <w:t>.</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Танцювальним мистецтвом захоплювалися багато мешканців Краматорська. У ПКіТ НКМЗ працював ансамбль танцю «Світанок». Ансамбль «Калинка» ПК ім. Леніна виховав чимало танцюристів екстра - класу, першим в місті отримав звання «Народний». Гуртки, студії класичного танцю були рідкісним явищем у 50-ті роки, зазвичай вони існували у великих культурних центрах. Але Краматорськ був виключенням. Завдяки попиту мешканців на цей жанр мистецтва 1950 р. з’явилися кадри художніх керівників, у першу чергу, І. Г. Микіртумов та артист балету зі Свердловська І.А. Калмиков. З своїми колективом Іван Микіртумов створив десятки концертних номерів, понад 16 постанов: Адажіо з балету «Червоний мак» Р. Глієра, балет А. Адана «Жизель», «Сьомий вальс» Ф. Шопена, «Мелодія» З. Фібіха. Виставу «Жизель» повторювали щомісяця протягом двох років після прем’єри 1959 р.; і зал завжди був повний. Мікіртумов керував дитячою школою балету, ставив з нею вистави для новорічних свят. Дитячий балет-казка «Сон Наташі» відбувся в новорічні канікули 1951 р. Лібрето написав сам Іван Георгієвич.</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У «Краматорській правді» означеного періоду часто згадувався симфонічний оркестр під керівництвом Д. М. Петі, оркестр народних інструментів Ю.М. Юрченка, духовий оркестр. Естрадний оркестр (кер. Казанцева) у пресі критикували за джазову музику.</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Від дорослих не відставали дітлахи. Планами й директивами освітян націлювали на створення самодіяльних гуртків різних напрямків, брати участь в оглядах, конкурсах художньої самодіяльності. Наприклад, у рамках соціалістичних зобов’язань на 1960 р. партійних, радянських, організацій та педагогічних колективів міста передбачалося організувати в школах 25 хорів та 12 оркестрів.</w:t>
      </w:r>
      <w:r w:rsidRPr="00965626">
        <w:rPr>
          <w:rFonts w:ascii="Times New Roman" w:hAnsi="Times New Roman" w:cs="Times New Roman"/>
          <w:bCs/>
          <w:sz w:val="24"/>
          <w:szCs w:val="24"/>
          <w:lang w:val="uk-UA"/>
        </w:rPr>
        <w:t xml:space="preserve"> У 1961 р. цією директивою ставилося завдання створити вже </w:t>
      </w:r>
      <w:r w:rsidRPr="00965626">
        <w:rPr>
          <w:rFonts w:ascii="Times New Roman" w:hAnsi="Times New Roman" w:cs="Times New Roman"/>
          <w:sz w:val="24"/>
          <w:szCs w:val="24"/>
          <w:lang w:val="uk-UA"/>
        </w:rPr>
        <w:t>40 хорів, тобто, у кожній школі повинно бути принаймні 2 хори. Не зважаючи на те, що учасників у значної мірі примушували відвідувати колективи, більшість дітей та їхніх керівників із задоволенням займалися творчістю. З 1956 р. дитяча самодіяльність була сконцентрована у Клубі юних техніків, з 1965 р. – у ПК і Т НКМЗ. Силами вихованців у 1961 р. поставлені опери «Маша і ведмідь», «Теремок». Шкільні театри також показували опери, наприклад, школа № 20 - «Гуси-лебеді».</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Всі чисельні самодіяльні колективи виступали на сценах клубів, естрадних театрах парків просто неба, стадіонах під час міських свят, фестивалів, виборів у Верховну Раду. Масові гуляння закінчувалися зазвичай виконанням зведеним хором (3000 осіб) гімну СРСР, УРСР, гімну Демократичної Молоді «Дети разных народов», або фіналу опери Глінки «Іван Сусанін» - «Слався».</w:t>
      </w:r>
    </w:p>
    <w:p w:rsidR="0044346F" w:rsidRPr="00965626" w:rsidRDefault="0044346F" w:rsidP="0044346F">
      <w:pPr>
        <w:spacing w:after="0" w:line="240" w:lineRule="auto"/>
        <w:ind w:firstLine="540"/>
        <w:jc w:val="both"/>
        <w:rPr>
          <w:rFonts w:ascii="Times New Roman" w:hAnsi="Times New Roman" w:cs="Times New Roman"/>
          <w:sz w:val="24"/>
          <w:szCs w:val="24"/>
          <w:lang w:val="uk-UA"/>
        </w:rPr>
      </w:pPr>
      <w:r w:rsidRPr="00965626">
        <w:rPr>
          <w:rFonts w:ascii="Times New Roman" w:hAnsi="Times New Roman" w:cs="Times New Roman"/>
          <w:sz w:val="24"/>
          <w:szCs w:val="24"/>
          <w:lang w:val="uk-UA"/>
        </w:rPr>
        <w:t>На сторінках «Краматорської правди» 50-60-хх років минулого століття ми можемо спостерігати напружене культурне життя пересічених краматорців, яке, зокрема, відбивалося у всебічній, всеохоплюючий творчості мас. Участь у художній самодіяльності набула у Краматорську великого масштабу. Відігравало роль заохочення з боку профспілкових організація, але, значно більшому відсотку людей була притаманна захопленість улюбленим жанром мистецтва. Співали, грали на музичних інструментах, танцювали, займалися у театральних студіях представники всіх верств населення: від прибиральниць до мера міста; від жовтенят до пенсіонерів. Керівники гуртків, студій в більшості були обдарованими людьми, фахівцями високого рівня. Незважаючи на кон'юнктурний репертуар, що нав’язувався згори, вони змогли сформувати художній смак мешканців міста, започаткувати славні традиції, виховати послідовників, які й дотепер визначають високий культурний потенціал Краматорська.</w:t>
      </w:r>
    </w:p>
    <w:p w:rsidR="0044346F" w:rsidRPr="0044346F" w:rsidRDefault="0044346F" w:rsidP="00B03B7F">
      <w:pPr>
        <w:spacing w:after="0" w:line="240" w:lineRule="auto"/>
        <w:jc w:val="both"/>
        <w:rPr>
          <w:b/>
          <w:i/>
          <w:szCs w:val="28"/>
          <w:lang w:val="uk-UA"/>
        </w:rPr>
      </w:pPr>
    </w:p>
    <w:p w:rsidR="00B03F90" w:rsidRPr="00714DA7" w:rsidRDefault="00B03F90" w:rsidP="00965626">
      <w:pPr>
        <w:spacing w:after="0" w:line="240" w:lineRule="auto"/>
        <w:jc w:val="center"/>
        <w:rPr>
          <w:rFonts w:ascii="Times New Roman" w:eastAsia="Times New Roman" w:hAnsi="Times New Roman" w:cs="Times New Roman"/>
          <w:b/>
          <w:lang w:val="uk-UA"/>
        </w:rPr>
      </w:pPr>
    </w:p>
    <w:p w:rsidR="00B03F90" w:rsidRPr="00714DA7" w:rsidRDefault="00B03F90" w:rsidP="00965626">
      <w:pPr>
        <w:spacing w:after="0" w:line="240" w:lineRule="auto"/>
        <w:jc w:val="center"/>
        <w:rPr>
          <w:rFonts w:ascii="Times New Roman" w:eastAsia="Times New Roman" w:hAnsi="Times New Roman" w:cs="Times New Roman"/>
          <w:b/>
          <w:lang w:val="uk-UA"/>
        </w:rPr>
      </w:pPr>
    </w:p>
    <w:p w:rsidR="0044346F" w:rsidRPr="00E17C14" w:rsidRDefault="0044346F" w:rsidP="00965626">
      <w:pPr>
        <w:spacing w:after="0" w:line="240" w:lineRule="auto"/>
        <w:jc w:val="center"/>
        <w:rPr>
          <w:rFonts w:ascii="Times New Roman" w:eastAsia="Times New Roman" w:hAnsi="Times New Roman" w:cs="Times New Roman"/>
          <w:b/>
          <w:lang w:val="ru-RU"/>
        </w:rPr>
      </w:pPr>
      <w:r w:rsidRPr="00E17C14">
        <w:rPr>
          <w:rFonts w:ascii="Times New Roman" w:eastAsia="Times New Roman" w:hAnsi="Times New Roman" w:cs="Times New Roman"/>
          <w:b/>
          <w:lang w:val="ru-RU"/>
        </w:rPr>
        <w:lastRenderedPageBreak/>
        <w:t>Г.С.СКОВОРОДА: ЖИТТЯ, ТВОРЧІСТЬ, ПОГЛЯДИ</w:t>
      </w:r>
    </w:p>
    <w:p w:rsidR="00E17C14" w:rsidRDefault="0044346F" w:rsidP="0044346F">
      <w:pPr>
        <w:spacing w:after="0" w:line="240" w:lineRule="auto"/>
        <w:jc w:val="center"/>
        <w:rPr>
          <w:rFonts w:ascii="Times New Roman" w:eastAsia="Times New Roman" w:hAnsi="Times New Roman" w:cs="Times New Roman"/>
          <w:lang w:val="ru-RU"/>
        </w:rPr>
      </w:pPr>
      <w:r w:rsidRPr="00E17C14">
        <w:rPr>
          <w:rFonts w:ascii="Times New Roman" w:eastAsia="Times New Roman" w:hAnsi="Times New Roman" w:cs="Times New Roman"/>
          <w:b/>
          <w:lang w:val="ru-RU"/>
        </w:rPr>
        <w:t>Захарова Марія – Вікторія</w:t>
      </w:r>
      <w:r w:rsidRPr="00E17C14">
        <w:rPr>
          <w:rFonts w:ascii="Times New Roman" w:eastAsia="Times New Roman" w:hAnsi="Times New Roman" w:cs="Times New Roman"/>
          <w:lang w:val="ru-RU"/>
        </w:rPr>
        <w:t>, учениця Харківської спеціалізованої школи І-ІІІ ступенів № 87</w:t>
      </w:r>
    </w:p>
    <w:p w:rsidR="0044346F" w:rsidRPr="00E17C14" w:rsidRDefault="0044346F" w:rsidP="0044346F">
      <w:pPr>
        <w:spacing w:after="0" w:line="240" w:lineRule="auto"/>
        <w:jc w:val="center"/>
        <w:rPr>
          <w:rFonts w:ascii="Times New Roman" w:eastAsia="Times New Roman" w:hAnsi="Times New Roman" w:cs="Times New Roman"/>
          <w:lang w:val="ru-RU"/>
        </w:rPr>
      </w:pPr>
      <w:r w:rsidRPr="00E17C14">
        <w:rPr>
          <w:rFonts w:ascii="Times New Roman" w:eastAsia="Times New Roman" w:hAnsi="Times New Roman" w:cs="Times New Roman"/>
          <w:lang w:val="ru-RU"/>
        </w:rPr>
        <w:t xml:space="preserve"> Харківської міської ради. Керівник: Пономаренко Т.М., вчитель географії.</w:t>
      </w:r>
    </w:p>
    <w:p w:rsidR="0044346F" w:rsidRPr="00E17C14" w:rsidRDefault="0044346F" w:rsidP="0044346F">
      <w:pPr>
        <w:spacing w:after="0" w:line="240" w:lineRule="auto"/>
        <w:jc w:val="center"/>
        <w:rPr>
          <w:rFonts w:ascii="Times New Roman" w:eastAsia="Times New Roman" w:hAnsi="Times New Roman" w:cs="Times New Roman"/>
          <w:sz w:val="16"/>
          <w:szCs w:val="16"/>
          <w:lang w:val="ru-RU"/>
        </w:rPr>
      </w:pP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Григорій Савич Сковорода відомий  український філософ-гуманіст, визначний письменник </w:t>
      </w:r>
      <w:r w:rsidRPr="00965626">
        <w:rPr>
          <w:rFonts w:ascii="Times New Roman" w:eastAsia="Times New Roman" w:hAnsi="Times New Roman" w:cs="Times New Roman"/>
          <w:sz w:val="24"/>
          <w:szCs w:val="24"/>
        </w:rPr>
        <w:t>XVIII</w:t>
      </w:r>
      <w:r w:rsidRPr="00965626">
        <w:rPr>
          <w:rFonts w:ascii="Times New Roman" w:eastAsia="Times New Roman" w:hAnsi="Times New Roman" w:cs="Times New Roman"/>
          <w:sz w:val="24"/>
          <w:szCs w:val="24"/>
          <w:lang w:val="ru-RU"/>
        </w:rPr>
        <w:t xml:space="preserve"> століття.</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За життя Сковороди був дуже відомою в Україні людиною. Жодного твору Григорія Савича не було надруковано за життя, але майже в кожному інтелігентному домі були рукописні копії.</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Самобутність таланту та неординарність поглядів мислителя захоплювали </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Біографія письменника досить незвичайна. Народившись у бідній козацькій родині на Полтавщині, він згодом став одним з найосвіченіших людей свого часу. Як обдарований студент Києво-Могилянської академії з чудовим голосом і музичними здібностями, Сковорода потрапляє до Петербурга. В грудні 1741 р.  його взяли до придворної хорової капели цариці Єлизавети. У 1745 р. відбулася поїздка за кордон, де протягом п'яти років Сковорода відвідує лекції знаменитих учених Німеччини, Словаччини, Польщі, Італії, Австрії, знайомиться з поглядами різних філософів, удосконалює знання мов.  Він вільно володів багатьма мовами: німецькою, латинською, розумів грецьку та давньоєврейську.</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У 1750 р. Григорій Сковорода працює викладачем піїтики в Переяславському коледжі. Ідейні розходження з єпископом призвели до конфлікту з ним і втрати посади.</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 1757 р. він працює домашнім учителем у поміщика Степана Томари в с. Ковраї на Харківщині.</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З 1759 р. деякий час викладає у Харківському колегіумі. </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Обравши собі життя серед народу, мандруючи містами і селами, Сковорода спостерігає навколишній світ, життя людей та природи, що була для нього великою і мудрою книгою, вивчаючи яку, можна зрозуміти смисл буття. Понад чверть століття мандрує він містами і селами Лівобережної України, часто перебираючись і в сусідні губернії, даруючи народові знання й досвід духовного самопізнання. З 1753 по 1785 рік Григорій Сковорода пише переважну більшість своїх поетичних творів, що склали збірку «Сад Божественних пісень».</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Простий і образний стрій думок, доступність вчення, власний життєвий подвиг привертали до його особистості увагу всієї спільноти.  Він прагнув збудити «мислячу силу» в свого народу, підняти в людині все краще, закладене у неї природою й Богом, і розвивати, долучаючи до цінностей вищих і вічних. Досягнення ж їх означає спасіння й дарує щастя. Так, у «трудах праведних», і скінчив свій життєвий шлях один з найгеніальніших філософів світу Григорій Савич Сковорода. Помер він 9 листопада 1794 року в селі Пан-Іванівці (нині — Сковородинівка) на Харківщині. Перед смертю поет </w:t>
      </w:r>
      <w:r w:rsidRPr="00965626">
        <w:rPr>
          <w:rFonts w:ascii="Times New Roman" w:eastAsia="Times New Roman" w:hAnsi="Times New Roman" w:cs="Times New Roman"/>
          <w:sz w:val="24"/>
          <w:szCs w:val="24"/>
        </w:rPr>
        <w:t>i</w:t>
      </w:r>
      <w:r w:rsidRPr="00965626">
        <w:rPr>
          <w:rFonts w:ascii="Times New Roman" w:eastAsia="Times New Roman" w:hAnsi="Times New Roman" w:cs="Times New Roman"/>
          <w:sz w:val="24"/>
          <w:szCs w:val="24"/>
          <w:lang w:val="ru-RU"/>
        </w:rPr>
        <w:t xml:space="preserve"> філософ заповідав поховати себе на підвищенні біля гаю, а на могилі зробити напис: «Світ ловив мене, та не спіймав». Таким чином Григорій     Сковорода ще раз заявив про свою відданість духовному спасенному життю перед земними суєтністю і </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Коли у 1805 році в Харкові було засновано університет, перший вищий навчальний заклад нового часу в Україні , то гроші на його заснування зібрали і передали українські поміщики Слобожанщини з ініціативи В. Каразіна. Цікаво, що більшість з них були учнями або знайомими Григорія Сковороди  </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Вроджене відчуття і набуті знання досить швидко перетворилися у Г.Сковороди у непохитне переконання, що животворящим началом людини є її дух. Самопізнання, заглиблення у свій внутрішній світ, уміння слухати себе, голос своєї совісті дозволяють правильніше й чіткіше осягнути покликання людини на цій землі, викристалізувати думки і почуття, аби навести духовний лад у своїй душі. Бо тільки в чистоті, несуєтності, благоговійності й мудрості можна почути істинний голос свого внутрішнього «я», голос духу.</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Феномен постаті Григорія Сковороди - у дивовижному гармонійному поєднанні краси тілесної й духовної. У власному житті він сповідував виразні й тверді принципи: самопізнання і внутрішня згода з волею Бога. Окрім того, філософ постійно наголошує, що людина має невичерпний духовний потенціал, який лише необхідно спрямувати у потрібне русло, на справі Божі: пізнання і творчість. У своїх філософських творах великий мислитель розмірковував над основами буття.</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lastRenderedPageBreak/>
        <w:t>Увесь творчий доробок Григорія Сковороди, який включає 17 філософських творів, 7 перекладів, збірник «Сад Божественних пісень», «Байки Харківські», — це єдина система поглядів, єдина філософія. Свого часу І.Франко назвав Г.Сковороду «національним філософом», оскільки він дав вираження глибоким і суттєвим духовним цінностям нації.</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 Мудрість Г.Сковороди вирішальною мірою була виплекана премудрістю віри. Насамперед це стосується розуміння смерті. Воно узгоджується з догматами віри: смерть як вінець життя і двері в безсмертя.</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Спосіб життя мав великий вплив на формування філософської концепції  просвітителя, що відобразилося в його художній творчості. Яскравим свідченням цього може бути сковородинська концепція «сродної» праці, в контексті якої відома теза «пізнай себе» наповнюється новим змістом.   Сковорода говорить про працю не як засіб існування, а як найбільшу життєву потребу і найвищу насолоду. Навіть соціальну нерівність письменник розглядає з погляду ідеї «сродності».</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Ідея «сродної» праці є предметом роздумів багатьох філософських трактатів Сковороди. Найвідомішим його твором, де дається аналіз цієї проблеми, є «Розмова, звана Алфавіт, чи Буквар світу». Саме цій ідеї в різних її аспектах  присвятив значну частину своїх творів автор першої в українській літературі збірки байок, що вийшла під назвою «Басни харьковскія» (1769—1774)..</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У філософському вченні Сковороди, як мені здається, самою сильною, яскравою і важливою для сучасності є теза про щастя людини і людства загалом. Суть щастя Григорій Сковорода зв'язує з образом життя самої людини. Найбільш повно ця суть розкривається через вислів Сократа: "…Інший живе для того, щоб їсти, а я - їм для того, щоб жити. …" - яким   Сковорода відкриває свій трактат під назвою "Ікона Алкивіадська". Своїм розумінням щастя Сковорода як би захищає людську "природу" від примітивного її зведення до споживання і користі. Сам він обрав такий образ життя, який з його слів допомагав йому "не жити краще", а "бути краще". Прагнення "бути краще" він зв'язував з поняттям "чистої совісті": "краще годину чесно жити, чим поганить цілий день". Найбільшої глибини теза про щастя досягає на тому моменті, коли Сковорода визначає саму суть "чесного життя" і "чистої совісті". Виявляється ця суть розкривається через трудову діяльність людини. У Сковороди не всяка праця веде до чесного життя і чистої совісті. У нього праця - це не обов'язок, не борг, не примушення (як суспільство вважає сьогодні), а, навпаки, вільний потяг людини. Процес праці розглядається як насолода і відчуття щастя навіть незалежно від його результатів. Такій праці Сковорода дає визначення "сродної". Розділення людей, що займаються "сродною" і "несродною" працею - це і є сама глибока думка, на яку можна спиратися при розв'язанні сучасних проблем людства.</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Думка про те, що щастя людини полягає в праці, і що вона зробила мавпу людиною, відвідувала багатьох філософів і раніше. Але визначення праці з позицій джерела свободи і щастя, або джерела страждання і нещастя людей зустрічається досить рідко. У Сковороди вперше ця тема визначилася як головна і в літературних творах, і в філософських трактатах. Вся його творчість виходить з розуміння того, що людство може об'єднати тільки праця з суспільною користю і особистим щастям - "сродна" праця. Праця ж "несродна" - джерело деградації і людини, і людського суспільства.  Обгрунтування потреби людини в «сродній праці» є одним з найважливіших висновків концепції сродності.</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Згідно з твердженням Сковороди, «сродна» праця є водночас і потребою людського тіла, і потребою духовною, оскільки вона звеселяє дух, приносить задоволення і насолоду. «Сродна» діяльність характеризується тим, що вона однаково корисна й для того, хто знайшов своє покликання, і для суспільства. Цією єдністю суспільного і особистого інтересу «сродна» праця відрізняється від випадкової праці, обраної з міркувань користі, слави чи гордості. Тому уважне ставлення до самого себе, турбота про власний духовний світ матиме значення для інших людей.</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Сковорода закликає працювати заради власної користі, дбати про потрібне для себе і тим самим про досягнення свободи. Це міркування важливе для розуміння філософії і моралі Сковороди в цілому. Новим у поглядах Сковороди була не вимога праці взагалі, а вимога «природної» праці.</w:t>
      </w:r>
    </w:p>
    <w:p w:rsidR="0044346F" w:rsidRPr="00965626" w:rsidRDefault="0044346F" w:rsidP="0044346F">
      <w:pPr>
        <w:spacing w:after="0" w:line="240" w:lineRule="auto"/>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Сковорода симпатизує передусім таким видам праці, як землеробство та ремесло, які в його очах мають більшу моральну цінність, ніж, наприклад, деякі науки. Він всіляко підкреслює переваги цих видів праці перед іншими, наголошуючи на тому, що вони суспільству потрібніші за інші. </w:t>
      </w:r>
      <w:r w:rsidRPr="00965626">
        <w:rPr>
          <w:rFonts w:ascii="Times New Roman" w:eastAsia="Times New Roman" w:hAnsi="Times New Roman" w:cs="Times New Roman"/>
          <w:sz w:val="24"/>
          <w:szCs w:val="24"/>
          <w:lang w:val="ru-RU"/>
        </w:rPr>
        <w:lastRenderedPageBreak/>
        <w:t>Землеробство в очах Сковороди має ту привабливість, що воно не веде до згубного відриву людини від природного середовища і дає міцну насолоду землеробам.</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Що ж до «чесного ремесла», то Сковорода надає йому важливого значення, адже воно не пов'язане з привласненням чужої праці. </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Глибока переконаність у тому, що природа передбачила для кожної істоти певний «сродний» їй вид діяльності, і що необхідно лише його пізнати, спонукає Сковороду картати людську зухвалість, що не бажає миритися з природою, прагне важкого, неможливого, непотрібного, внаслідок чого страждає, коли не досягає бажаного. Ця спрямованість на досягнення внутрішньої свободи, незалежної від зовнішніх обставин, зрештою приводить Сковороду до визнання благим всього, що йде від природи.</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Однією з основних ознак «сродної» праці є те, що вона приносить людині насолоду не своїми наслідками, винагородою чи славою, а самим процесом її.   Заперечуючи трудність як надмірність витрати сил при досягненні того, що не становить справжніх потреб людини, Сковорода разом з тим високо підносить труд, працю, що є проявом пізнаних необхідностей природи. Така природна праця хоч і пов'язана зі словом труд, однак характеризується легкістю і супроводжується духовною насолодою. Щодо такої праці (труда) філософ нерідко вживає поняття «забава», «праздник» тощо, оскільки вона дає розраду духові. Неробство  Сковорода вважає злом і для людини, і для суспільства. Але разом з тим не раз підкреслює, що «сродна» праця повинна бути легкою, вона зумовлює веселість духа, святковий настрій душі. Тому для доброї людини кожний день свято. Філософ тлумачить працю не тільки як фізичні зусилля, а й як активність думки, рух свідомості по шляху до пізнання істини. До останнього ряду праці, зокрема, належить і філософська творчість самого Сковороди, який на закиди в бездіяльності відповідав, що неробство важче за Кавказькі гори, але справа для людини не тільки в тому, щоб «продавать, покупать, жениться, посягать, воєваться, тягаться, портняжить, строиться, ловить зверя», бо ці справи не можуть вичерпати людське серце. «Погрузив все наше сердце в пріобретєніє мира и в море телесных надобностей», пише Сковорода, «не имеем времени вникнуть внутрь себе, очистить и поврачевать самую госпожу тела нашего, нашу душу», і в цьому й полягає причина розслаблення духа, боязливість, заздрість, невдоволення, гнів тощо.</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Філософська спадщина Г. С. Сковороди багатогранна. Серед загальної атмосфери кволого духу української нації </w:t>
      </w:r>
      <w:r w:rsidRPr="00965626">
        <w:rPr>
          <w:rFonts w:ascii="Times New Roman" w:eastAsia="Times New Roman" w:hAnsi="Times New Roman" w:cs="Times New Roman"/>
          <w:sz w:val="24"/>
          <w:szCs w:val="24"/>
        </w:rPr>
        <w:t>XVIII</w:t>
      </w:r>
      <w:r w:rsidRPr="00965626">
        <w:rPr>
          <w:rFonts w:ascii="Times New Roman" w:eastAsia="Times New Roman" w:hAnsi="Times New Roman" w:cs="Times New Roman"/>
          <w:sz w:val="24"/>
          <w:szCs w:val="24"/>
          <w:lang w:val="ru-RU"/>
        </w:rPr>
        <w:t xml:space="preserve"> століття яскравим зблиском стало життя будителя нації, філософа і поета Григорія Савича Сковороди. Здається, з самісінького дна політичного занепаду, в час майже повної руїни колишньої величі з’явилася постать, що уособлювала найкращі якості нашого народу: незламність духу, волелюбство, мудрість, подвижництво. Геній народу, втілений у постать мандрівного філософа-вчителя, пробуджував колективний розум і запалював його до прагнення й утвердження існування в дусі.</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Значення філософської спадщини Г. С. Сковороди в тому, що на неї можна спиратися в наш непростий час, коли людина накликає на себе небезпеку результатами своєї ж праці, коли при збільшенні числа храмів зберігається зростання злочинності, коли праця людини втратила всяку привабливість, а життя стало безцільним (якщо воно не пов'язано з накопиченням капіталу) і незахищеним. Багато які з перерахованих проблем можуть отримати розв'язку, якщо відродити тему "сродної" праці, поставлену Сковородою майже 250 років тому.</w:t>
      </w:r>
    </w:p>
    <w:p w:rsidR="0044346F" w:rsidRPr="00965626" w:rsidRDefault="0044346F" w:rsidP="0044346F">
      <w:pPr>
        <w:spacing w:after="0" w:line="240" w:lineRule="auto"/>
        <w:ind w:firstLine="720"/>
        <w:jc w:val="both"/>
        <w:rPr>
          <w:rFonts w:ascii="Times New Roman" w:eastAsia="Times New Roman" w:hAnsi="Times New Roman" w:cs="Times New Roman"/>
          <w:sz w:val="24"/>
          <w:szCs w:val="24"/>
          <w:lang w:val="ru-RU"/>
        </w:rPr>
      </w:pPr>
      <w:r w:rsidRPr="00965626">
        <w:rPr>
          <w:rFonts w:ascii="Times New Roman" w:eastAsia="Times New Roman" w:hAnsi="Times New Roman" w:cs="Times New Roman"/>
          <w:sz w:val="24"/>
          <w:szCs w:val="24"/>
          <w:lang w:val="ru-RU"/>
        </w:rPr>
        <w:t xml:space="preserve">Григорій Сковорода дійшов висновку, що головне - вчасно помітити нахили дитини і в жодному разі не створювати перешкод на шляху її духовного та професійного розвитку. </w:t>
      </w:r>
    </w:p>
    <w:p w:rsidR="00714DA7" w:rsidRPr="0044346F" w:rsidRDefault="00714DA7" w:rsidP="0044346F">
      <w:pPr>
        <w:spacing w:after="0" w:line="240" w:lineRule="auto"/>
        <w:jc w:val="both"/>
        <w:rPr>
          <w:rFonts w:ascii="Times New Roman" w:eastAsia="Times New Roman" w:hAnsi="Times New Roman" w:cs="Times New Roman"/>
          <w:sz w:val="28"/>
          <w:lang w:val="ru-RU"/>
        </w:rPr>
      </w:pPr>
    </w:p>
    <w:p w:rsidR="0044346F" w:rsidRPr="0044346F" w:rsidRDefault="0044346F" w:rsidP="00965626">
      <w:pPr>
        <w:spacing w:after="0" w:line="240" w:lineRule="auto"/>
        <w:jc w:val="center"/>
        <w:rPr>
          <w:rFonts w:ascii="Times New Roman" w:hAnsi="Times New Roman" w:cs="Times New Roman"/>
          <w:b/>
          <w:caps/>
          <w:lang w:val="uk-UA"/>
        </w:rPr>
      </w:pPr>
      <w:r w:rsidRPr="0044346F">
        <w:rPr>
          <w:rFonts w:ascii="Times New Roman" w:hAnsi="Times New Roman" w:cs="Times New Roman"/>
          <w:b/>
          <w:caps/>
          <w:lang w:val="uk-UA"/>
        </w:rPr>
        <w:t>Перші козацькі поселення в Харківській області</w:t>
      </w:r>
    </w:p>
    <w:p w:rsidR="0044346F" w:rsidRPr="0044346F" w:rsidRDefault="0044346F" w:rsidP="0044346F">
      <w:pPr>
        <w:spacing w:after="0" w:line="240" w:lineRule="auto"/>
        <w:jc w:val="center"/>
        <w:rPr>
          <w:rFonts w:ascii="Times New Roman" w:hAnsi="Times New Roman" w:cs="Times New Roman"/>
          <w:lang w:val="uk-UA"/>
        </w:rPr>
      </w:pPr>
      <w:r w:rsidRPr="0044346F">
        <w:rPr>
          <w:rFonts w:ascii="Times New Roman" w:hAnsi="Times New Roman" w:cs="Times New Roman"/>
          <w:b/>
          <w:lang w:val="uk-UA"/>
        </w:rPr>
        <w:t>Зізін Олексій,</w:t>
      </w:r>
      <w:r w:rsidRPr="0044346F">
        <w:rPr>
          <w:rFonts w:ascii="Times New Roman" w:hAnsi="Times New Roman" w:cs="Times New Roman"/>
          <w:lang w:val="uk-UA"/>
        </w:rPr>
        <w:t xml:space="preserve"> учень 6-Б класу Харківської загальноосвітньої школи І-ІІІ ступенів № 54</w:t>
      </w:r>
    </w:p>
    <w:p w:rsidR="0044346F" w:rsidRPr="0044346F" w:rsidRDefault="0044346F" w:rsidP="00965626">
      <w:pPr>
        <w:spacing w:after="0" w:line="240" w:lineRule="auto"/>
        <w:jc w:val="center"/>
        <w:rPr>
          <w:rFonts w:ascii="Times New Roman" w:hAnsi="Times New Roman"/>
          <w:lang w:val="uk-UA"/>
        </w:rPr>
      </w:pPr>
      <w:r w:rsidRPr="0044346F">
        <w:rPr>
          <w:rFonts w:ascii="Times New Roman" w:hAnsi="Times New Roman" w:cs="Times New Roman"/>
          <w:lang w:val="uk-UA"/>
        </w:rPr>
        <w:t xml:space="preserve">Харківської міської ради. Керівник: </w:t>
      </w:r>
      <w:r w:rsidRPr="0044346F">
        <w:rPr>
          <w:rFonts w:ascii="Times New Roman" w:hAnsi="Times New Roman"/>
          <w:bCs/>
          <w:lang w:val="uk-UA"/>
        </w:rPr>
        <w:t>Івлева Наталія Михайлівна,</w:t>
      </w:r>
      <w:r w:rsidR="00965626">
        <w:rPr>
          <w:rFonts w:ascii="Times New Roman" w:hAnsi="Times New Roman"/>
          <w:lang w:val="uk-UA"/>
        </w:rPr>
        <w:t xml:space="preserve"> </w:t>
      </w:r>
      <w:r w:rsidRPr="0044346F">
        <w:rPr>
          <w:rFonts w:ascii="Times New Roman" w:hAnsi="Times New Roman"/>
          <w:lang w:val="uk-UA"/>
        </w:rPr>
        <w:t>вчитель з географії</w:t>
      </w:r>
    </w:p>
    <w:p w:rsidR="0044346F" w:rsidRPr="00E17C14" w:rsidRDefault="0044346F" w:rsidP="0044346F">
      <w:pPr>
        <w:spacing w:after="0" w:line="240" w:lineRule="auto"/>
        <w:rPr>
          <w:rFonts w:ascii="Times New Roman" w:hAnsi="Times New Roman" w:cs="Times New Roman"/>
          <w:sz w:val="16"/>
          <w:szCs w:val="16"/>
          <w:lang w:val="uk-UA"/>
        </w:rPr>
      </w:pP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Історія українського козацтва є невід’ємною й органічною частиною історії України, а також всесвітньо-історично-географічного процесу.</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lastRenderedPageBreak/>
        <w:t>Заселення земель Слобідської України розпочалося у другій половині Х</w:t>
      </w:r>
      <w:r w:rsidRPr="00E17C14">
        <w:rPr>
          <w:rFonts w:ascii="Times New Roman" w:hAnsi="Times New Roman" w:cs="Times New Roman"/>
          <w:sz w:val="24"/>
          <w:szCs w:val="24"/>
        </w:rPr>
        <w:t>V</w:t>
      </w:r>
      <w:r w:rsidRPr="00E17C14">
        <w:rPr>
          <w:rFonts w:ascii="Times New Roman" w:hAnsi="Times New Roman" w:cs="Times New Roman"/>
          <w:sz w:val="24"/>
          <w:szCs w:val="24"/>
          <w:lang w:val="uk-UA"/>
        </w:rPr>
        <w:t>ІІ ст. Воно пов’язано з переселенням на ці території виходців з українських земель Правобережжя, захоплених Польщею. Більша частина міст на Слобожанщині була збудована на дикому шляховому полі, на татарських бродах, на берегах річок, на незаселених раніше територіях (Салтів, Вовчанськ). Дуже багато міст збудовано на старих городищах (Харків, Зміїв, Хорошево). Якщо приходила велика кількість переселенців, вони будували кріпость у місті, а коли їх було обмаль – селилися слободою. Колонізація слобожанських земель активізувалась у першій половині Х</w:t>
      </w:r>
      <w:r w:rsidRPr="00E17C14">
        <w:rPr>
          <w:rFonts w:ascii="Times New Roman" w:hAnsi="Times New Roman" w:cs="Times New Roman"/>
          <w:sz w:val="24"/>
          <w:szCs w:val="24"/>
        </w:rPr>
        <w:t>V</w:t>
      </w:r>
      <w:r w:rsidRPr="00E17C14">
        <w:rPr>
          <w:rFonts w:ascii="Times New Roman" w:hAnsi="Times New Roman" w:cs="Times New Roman"/>
          <w:sz w:val="24"/>
          <w:szCs w:val="24"/>
          <w:lang w:val="uk-UA"/>
        </w:rPr>
        <w:t>ІІ ст., після краху козацьких повстань на Лівобережжі України у 1638 році. Московський уряд видавав переселенцям вільні землі, дозволив зберігати свій козацький устрій і внутрішню автономію. Військові колоністи утворювали оборонний вал набагато надійніший, ніж колишні укріпні лінії.</w:t>
      </w:r>
    </w:p>
    <w:p w:rsidR="0044346F" w:rsidRPr="00E17C14" w:rsidRDefault="0044346F" w:rsidP="0044346F">
      <w:pPr>
        <w:tabs>
          <w:tab w:val="left" w:pos="567"/>
        </w:tabs>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Актуальність дослідження теми полягає у необхідності поглибленого вивчення передумов характеру та особливостей процесів, що відбувалися у середині </w:t>
      </w:r>
      <w:r w:rsidRPr="00E17C14">
        <w:rPr>
          <w:rFonts w:ascii="Times New Roman" w:hAnsi="Times New Roman" w:cs="Times New Roman"/>
          <w:sz w:val="24"/>
          <w:szCs w:val="24"/>
        </w:rPr>
        <w:t>XVII</w:t>
      </w:r>
      <w:r w:rsidRPr="00E17C14">
        <w:rPr>
          <w:rFonts w:ascii="Times New Roman" w:hAnsi="Times New Roman" w:cs="Times New Roman"/>
          <w:sz w:val="24"/>
          <w:szCs w:val="24"/>
          <w:lang w:val="uk-UA"/>
        </w:rPr>
        <w:t xml:space="preserve"> ст., коли відбувалося переселення українців Правобережжя на Слобожанщину, заснування Харкова, заселення харківських земель, формування полкового устрою. Проблема освоєння українських земель Слобожанщини має  й сьогодні важливе історичне значення.</w:t>
      </w:r>
    </w:p>
    <w:p w:rsidR="0044346F" w:rsidRPr="00E17C14" w:rsidRDefault="0044346F" w:rsidP="0044346F">
      <w:pPr>
        <w:tabs>
          <w:tab w:val="left" w:pos="567"/>
        </w:tabs>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Об’єктом дослідження є історичні умови формування населення слобідського краю, виникнення нових населених пунктів, характер військово-адміністративних відносин на Слобожанщині. Предметом дослідження стало будівництво перших козацьких поселень на території сучасної Харківщини, їх оборонна та господарська роль в історії Слобожанщини.</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Метою роботи є вивчення у хронологічній послідовності процесів перетворення незаселених раніше територій Харківщини у слободи, містечка і міста з розвинутим оборонним та господарським потенціалом, які стали основою для освоєння нових вільних територій.</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В результаті проведених досліджень встановлено, що перші козацькі поселення з</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явилися на Харківщині в середині Х</w:t>
      </w:r>
      <w:r w:rsidRPr="00E17C14">
        <w:rPr>
          <w:rFonts w:ascii="Times New Roman" w:hAnsi="Times New Roman" w:cs="Times New Roman"/>
          <w:sz w:val="24"/>
          <w:szCs w:val="24"/>
        </w:rPr>
        <w:t>V</w:t>
      </w:r>
      <w:r w:rsidRPr="00E17C14">
        <w:rPr>
          <w:rFonts w:ascii="Times New Roman" w:hAnsi="Times New Roman" w:cs="Times New Roman"/>
          <w:sz w:val="24"/>
          <w:szCs w:val="24"/>
          <w:lang w:val="uk-UA"/>
        </w:rPr>
        <w:t xml:space="preserve">ІІ ст. На основі переконливих аргументів про формування населення міст Харкова, Ізюма, Балаклеї, Вовчанська та багатьох населених пунктів здійснювалось за рахунок українських переселенців Правобережжя та Лівобережжя. Доведена наявність спільних рис козацького устрою Харківського, Ізюмського полків та полків Гетьманщини, визначено також їх відмінності. </w:t>
      </w:r>
    </w:p>
    <w:p w:rsidR="0044346F" w:rsidRDefault="0044346F" w:rsidP="00E17C14">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uk-UA"/>
        </w:rPr>
        <w:t>Акцентовано увагу на наявності у використаних джерелах розбіжностей стосовно визначення дат заснування ряду населених пунктів. Проаналізована діяльність воєвод та царського уряду, спрямовану на недопущення об</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єднання слобожанських козацьких полків. Обґрунтовано наявність в характері земельних відносин у козацьких полках передумов виникнення нерівностей і передумов для закріпачення селян. Результати роботи можуть бути використані для поглибленого вивчення та подальшого наукового дослідження особливостей формування української державності.</w:t>
      </w:r>
    </w:p>
    <w:p w:rsidR="00E17C14" w:rsidRPr="00E17C14" w:rsidRDefault="00E17C14" w:rsidP="00E17C14">
      <w:pPr>
        <w:spacing w:after="0" w:line="240" w:lineRule="auto"/>
        <w:ind w:firstLine="567"/>
        <w:jc w:val="both"/>
        <w:rPr>
          <w:rFonts w:ascii="Times New Roman" w:hAnsi="Times New Roman" w:cs="Times New Roman"/>
          <w:sz w:val="24"/>
          <w:szCs w:val="24"/>
          <w:lang w:val="ru-RU"/>
        </w:rPr>
      </w:pPr>
    </w:p>
    <w:p w:rsidR="0044346F" w:rsidRPr="00E17C14" w:rsidRDefault="0044346F" w:rsidP="00E17C14">
      <w:pPr>
        <w:spacing w:after="0" w:line="240" w:lineRule="auto"/>
        <w:ind w:firstLine="709"/>
        <w:contextualSpacing/>
        <w:jc w:val="center"/>
        <w:rPr>
          <w:rFonts w:ascii="Times New Roman" w:hAnsi="Times New Roman"/>
          <w:b/>
          <w:lang w:val="uk-UA"/>
        </w:rPr>
      </w:pPr>
      <w:r w:rsidRPr="00E17C14">
        <w:rPr>
          <w:rFonts w:ascii="Times New Roman" w:hAnsi="Times New Roman"/>
          <w:b/>
          <w:lang w:val="uk-UA"/>
        </w:rPr>
        <w:t xml:space="preserve">УКРАЇНСЬКЕ КОБЗАРСТВО ЯК ОБ'ЄКТ РЕПРЕСИВНОЇ ПОЛІТИКИ </w:t>
      </w:r>
      <w:r w:rsidR="00E17C14">
        <w:rPr>
          <w:rFonts w:ascii="Times New Roman" w:hAnsi="Times New Roman"/>
          <w:b/>
          <w:lang w:val="uk-UA"/>
        </w:rPr>
        <w:t xml:space="preserve"> </w:t>
      </w:r>
      <w:r w:rsidRPr="00E17C14">
        <w:rPr>
          <w:rFonts w:ascii="Times New Roman" w:hAnsi="Times New Roman"/>
          <w:b/>
          <w:lang w:val="uk-UA"/>
        </w:rPr>
        <w:t>РАДЯНСЬКОЇ ВЛАДИ</w:t>
      </w:r>
    </w:p>
    <w:p w:rsidR="0044346F" w:rsidRPr="00E17C14" w:rsidRDefault="0044346F" w:rsidP="00E17C14">
      <w:pPr>
        <w:spacing w:after="0" w:line="240" w:lineRule="auto"/>
        <w:contextualSpacing/>
        <w:jc w:val="center"/>
        <w:rPr>
          <w:rFonts w:ascii="Times New Roman" w:hAnsi="Times New Roman"/>
          <w:lang w:val="uk-UA"/>
        </w:rPr>
      </w:pPr>
      <w:r w:rsidRPr="00E17C14">
        <w:rPr>
          <w:rFonts w:ascii="Times New Roman" w:hAnsi="Times New Roman"/>
          <w:b/>
          <w:lang w:val="uk-UA"/>
        </w:rPr>
        <w:t>Зінченко Еліна</w:t>
      </w:r>
      <w:r w:rsidRPr="00E17C14">
        <w:rPr>
          <w:rFonts w:ascii="Times New Roman" w:hAnsi="Times New Roman"/>
          <w:lang w:val="uk-UA"/>
        </w:rPr>
        <w:t>, учениця 11 класу Олексіівської загальноосвітньої школи  І– ІІІ ступенів Краснокутської районної ради Харківської області</w:t>
      </w:r>
      <w:r w:rsidR="00E17C14">
        <w:rPr>
          <w:rFonts w:ascii="Times New Roman" w:hAnsi="Times New Roman"/>
          <w:lang w:val="uk-UA"/>
        </w:rPr>
        <w:t xml:space="preserve">. </w:t>
      </w:r>
      <w:r w:rsidRPr="00E17C14">
        <w:rPr>
          <w:rFonts w:ascii="Times New Roman" w:hAnsi="Times New Roman"/>
          <w:lang w:val="uk-UA"/>
        </w:rPr>
        <w:t xml:space="preserve">Керівник: Свистун Юрій Миколайович, учитель історії, спеціаліст вищої категорії Олексіївської загальноосвітньої школи І – ІІІ ступенів </w:t>
      </w:r>
    </w:p>
    <w:p w:rsidR="0044346F" w:rsidRPr="00E17C14" w:rsidRDefault="0044346F" w:rsidP="0044346F">
      <w:pPr>
        <w:spacing w:after="0" w:line="240" w:lineRule="auto"/>
        <w:ind w:firstLine="709"/>
        <w:contextualSpacing/>
        <w:jc w:val="center"/>
        <w:rPr>
          <w:rFonts w:ascii="Times New Roman" w:hAnsi="Times New Roman"/>
          <w:sz w:val="16"/>
          <w:szCs w:val="16"/>
          <w:lang w:val="uk-UA"/>
        </w:rPr>
      </w:pP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Тема роботи: «Українське кобзарство як об’єкт репресивної політики радянської влади». Роботу виконала учениця 11 класу Олексіївської ЗОШ І-ІІІ ступенів Краснокутської районної ради Харківської області Зінченко Еліна Євгенівна. Науковий керівник – Свистун Юрій Миколайович, вчитель історії Олексіївської ЗОШ І-ІІІ ступенів, спеціаліст вищої категорії.</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 xml:space="preserve"> За радянських часів реальністю стала гірка правда, що звуки бандури по-справжньому хвилюють і зворушують сьогодні вже, напевне, небагатьох. Та, по правді сказати, і кобзарів, як яскравих особистостей, і кобзарства, як цікавого явища вже немає. </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Через це стрижнем даного дослідження є пошук відповідей на питання:</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w:t>
      </w:r>
      <w:r w:rsidRPr="00E17C14">
        <w:rPr>
          <w:rFonts w:ascii="Times New Roman" w:hAnsi="Times New Roman"/>
          <w:sz w:val="24"/>
          <w:szCs w:val="24"/>
          <w:lang w:val="uk-UA"/>
        </w:rPr>
        <w:tab/>
        <w:t>чому  в «культурних» ХХ та ХХІ сторіччях кобзарська культура опинилася на межі, якщо і не повного знищення, то практично  виродження;</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lastRenderedPageBreak/>
        <w:t>-</w:t>
      </w:r>
      <w:r w:rsidRPr="00E17C14">
        <w:rPr>
          <w:rFonts w:ascii="Times New Roman" w:hAnsi="Times New Roman"/>
          <w:sz w:val="24"/>
          <w:szCs w:val="24"/>
          <w:lang w:val="uk-UA"/>
        </w:rPr>
        <w:tab/>
        <w:t>чому кобзарська співоча традиція, чи не найбільш властива українству,  стала поступово непрестижною, або як кажуть «неформатною»;</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w:t>
      </w:r>
      <w:r w:rsidRPr="00E17C14">
        <w:rPr>
          <w:rFonts w:ascii="Times New Roman" w:hAnsi="Times New Roman"/>
          <w:sz w:val="24"/>
          <w:szCs w:val="24"/>
          <w:lang w:val="uk-UA"/>
        </w:rPr>
        <w:tab/>
        <w:t>чому саме кобзарі та кобзарство стали об’єктом масштабних репресій в 20-30 роки ХХ століття.</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В цьому по суті і полягає актуальність дослідження та доцільність встановлення історичної правди про унікальне явище в українській культурі – кобзарство.</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Метою дослідження є з’ясування причин, об’єктивної картини репресій радянського тоталітарного режиму проти кобзарів та кобзарства. Виходячи з поставленої мети вирішуються наступні завдання:</w:t>
      </w:r>
    </w:p>
    <w:p w:rsidR="0044346F" w:rsidRPr="00E17C14" w:rsidRDefault="0044346F" w:rsidP="00553264">
      <w:pPr>
        <w:numPr>
          <w:ilvl w:val="0"/>
          <w:numId w:val="18"/>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дослідити стан українського кобзарства в кінці ХІХ – на початку ХХ століть;</w:t>
      </w:r>
    </w:p>
    <w:p w:rsidR="0044346F" w:rsidRPr="00E17C14" w:rsidRDefault="0044346F" w:rsidP="00553264">
      <w:pPr>
        <w:numPr>
          <w:ilvl w:val="0"/>
          <w:numId w:val="18"/>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вивчити ставлення радянської влади до кобзарства;</w:t>
      </w:r>
    </w:p>
    <w:p w:rsidR="0044346F" w:rsidRPr="00E17C14" w:rsidRDefault="0044346F" w:rsidP="00553264">
      <w:pPr>
        <w:numPr>
          <w:ilvl w:val="0"/>
          <w:numId w:val="18"/>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узагальнити методи боротьби влади проти кобзарів та кобзарства;</w:t>
      </w:r>
    </w:p>
    <w:p w:rsidR="0044346F" w:rsidRPr="00E17C14" w:rsidRDefault="0044346F" w:rsidP="00553264">
      <w:pPr>
        <w:numPr>
          <w:ilvl w:val="0"/>
          <w:numId w:val="18"/>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описати форми нищення кобзарства та реальних прикладах.</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У результаті дослідження отримані наступні результати:</w:t>
      </w:r>
    </w:p>
    <w:p w:rsidR="0044346F" w:rsidRPr="00E17C14" w:rsidRDefault="0044346F" w:rsidP="00553264">
      <w:pPr>
        <w:numPr>
          <w:ilvl w:val="0"/>
          <w:numId w:val="19"/>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досліджено стан, ступінь розвитку, розповсюдження традиційного українського кобзарства в кінці ХІХ – на початку ХХ сторіччя;</w:t>
      </w:r>
    </w:p>
    <w:p w:rsidR="0044346F" w:rsidRPr="00E17C14" w:rsidRDefault="0044346F" w:rsidP="00553264">
      <w:pPr>
        <w:numPr>
          <w:ilvl w:val="0"/>
          <w:numId w:val="19"/>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визначено причини негативного ставлення окупаційної радянської влади до представників традиційного кобзарства;</w:t>
      </w:r>
    </w:p>
    <w:p w:rsidR="0044346F" w:rsidRPr="00E17C14" w:rsidRDefault="0044346F" w:rsidP="00553264">
      <w:pPr>
        <w:numPr>
          <w:ilvl w:val="0"/>
          <w:numId w:val="19"/>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 xml:space="preserve">узагальнено форми та методи репресивної політики влади щодо представників українського кобзарства. </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За результатами дослідження зроблено наступні висновки:</w:t>
      </w:r>
    </w:p>
    <w:p w:rsidR="0044346F" w:rsidRPr="00E17C14" w:rsidRDefault="0044346F" w:rsidP="00553264">
      <w:pPr>
        <w:numPr>
          <w:ilvl w:val="0"/>
          <w:numId w:val="20"/>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 xml:space="preserve">На рубежі ХІХ – ХХ століть українське традиційне кобзарство </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переживає справжній «ренесанс». Українське кобзарство стає предметом вивчення, посилений інтерес наукових і мистецьких кіл до незрячих співців. Особливого поштовху «кобзарська тематика» отримала після ХІІ Археологічного з’їзду (1902 р.), значна частина якого була присвячена традиційному кобзарству. Проблему кобзарства було виключено з числа екзотичних і неперспективних і наближено до рівня  наукового вивчення та переосмислення перспектив його розвитку.</w:t>
      </w:r>
    </w:p>
    <w:p w:rsidR="0044346F" w:rsidRPr="00E17C14" w:rsidRDefault="0044346F" w:rsidP="00553264">
      <w:pPr>
        <w:numPr>
          <w:ilvl w:val="0"/>
          <w:numId w:val="20"/>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 xml:space="preserve">До кінця 20-х років ХХ сторіччя в СРСР було напрацьовано </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законодавчу базу щодо «обґрунтування» поодиноких та масштабних репресій щодо представників українського кобзарства, бандурництва, лірництва.</w:t>
      </w:r>
    </w:p>
    <w:p w:rsidR="0044346F" w:rsidRPr="00E17C14" w:rsidRDefault="0044346F" w:rsidP="00553264">
      <w:pPr>
        <w:numPr>
          <w:ilvl w:val="0"/>
          <w:numId w:val="20"/>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 xml:space="preserve">Здійснено аналіз та узагальнення репресивної політики радянської </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влади щодо «остаточного вирішення» кобзарського питання в Україні.</w:t>
      </w:r>
    </w:p>
    <w:p w:rsidR="0044346F" w:rsidRPr="00E17C14" w:rsidRDefault="0044346F" w:rsidP="00553264">
      <w:pPr>
        <w:numPr>
          <w:ilvl w:val="0"/>
          <w:numId w:val="20"/>
        </w:numPr>
        <w:spacing w:after="0" w:line="240" w:lineRule="auto"/>
        <w:ind w:left="0"/>
        <w:contextualSpacing/>
        <w:jc w:val="both"/>
        <w:rPr>
          <w:rFonts w:ascii="Times New Roman" w:hAnsi="Times New Roman"/>
          <w:sz w:val="24"/>
          <w:szCs w:val="24"/>
          <w:lang w:val="uk-UA"/>
        </w:rPr>
      </w:pPr>
      <w:r w:rsidRPr="00E17C14">
        <w:rPr>
          <w:rFonts w:ascii="Times New Roman" w:hAnsi="Times New Roman"/>
          <w:sz w:val="24"/>
          <w:szCs w:val="24"/>
          <w:lang w:val="uk-UA"/>
        </w:rPr>
        <w:t xml:space="preserve">Особливу увагу приділено питанню вивчення теми Кобзарського з’їзду. </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 xml:space="preserve">Наоснові отриманих у досліджені результатів щодо Кобзарського з’їзду можна висунути наступну гіпотезу: </w:t>
      </w:r>
      <w:r w:rsidRPr="00E17C14">
        <w:rPr>
          <w:rFonts w:ascii="Times New Roman" w:hAnsi="Times New Roman"/>
          <w:b/>
          <w:i/>
          <w:sz w:val="24"/>
          <w:szCs w:val="24"/>
          <w:lang w:val="uk-UA"/>
        </w:rPr>
        <w:t>«Знищення представників українського традиційного кобзарства в кінці 20-х – на початку 30-х років було здійснено каральними органами СРСР в результаті широкомасштабної акції (Кобзарський з’їзд), або шляхом проведення декількох репресивних акцій».</w:t>
      </w:r>
      <w:r w:rsidRPr="00E17C14">
        <w:rPr>
          <w:rFonts w:ascii="Times New Roman" w:hAnsi="Times New Roman"/>
          <w:sz w:val="24"/>
          <w:szCs w:val="24"/>
          <w:lang w:val="uk-UA"/>
        </w:rPr>
        <w:t xml:space="preserve">  </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 xml:space="preserve">Хронологічні межі охоплюють період від кінця </w:t>
      </w:r>
      <w:r w:rsidRPr="00E17C14">
        <w:rPr>
          <w:rFonts w:ascii="Times New Roman" w:hAnsi="Times New Roman"/>
          <w:sz w:val="24"/>
          <w:szCs w:val="24"/>
        </w:rPr>
        <w:t>XIX</w:t>
      </w:r>
      <w:r w:rsidRPr="00E17C14">
        <w:rPr>
          <w:rFonts w:ascii="Times New Roman" w:hAnsi="Times New Roman"/>
          <w:sz w:val="24"/>
          <w:szCs w:val="24"/>
          <w:lang w:val="uk-UA"/>
        </w:rPr>
        <w:t xml:space="preserve"> століття до кінця 30- х років </w:t>
      </w:r>
      <w:r w:rsidRPr="00E17C14">
        <w:rPr>
          <w:rFonts w:ascii="Times New Roman" w:hAnsi="Times New Roman"/>
          <w:sz w:val="24"/>
          <w:szCs w:val="24"/>
        </w:rPr>
        <w:t>XX</w:t>
      </w:r>
      <w:r w:rsidRPr="00E17C14">
        <w:rPr>
          <w:rFonts w:ascii="Times New Roman" w:hAnsi="Times New Roman"/>
          <w:sz w:val="24"/>
          <w:szCs w:val="24"/>
          <w:lang w:val="uk-UA"/>
        </w:rPr>
        <w:t xml:space="preserve"> століття.</w:t>
      </w:r>
    </w:p>
    <w:p w:rsidR="0044346F" w:rsidRPr="00E17C14" w:rsidRDefault="0044346F" w:rsidP="0044346F">
      <w:pPr>
        <w:spacing w:after="0" w:line="240" w:lineRule="auto"/>
        <w:contextualSpacing/>
        <w:jc w:val="both"/>
        <w:rPr>
          <w:rFonts w:ascii="Times New Roman" w:hAnsi="Times New Roman"/>
          <w:sz w:val="24"/>
          <w:szCs w:val="24"/>
          <w:lang w:val="uk-UA"/>
        </w:rPr>
      </w:pPr>
      <w:r w:rsidRPr="00E17C14">
        <w:rPr>
          <w:rFonts w:ascii="Times New Roman" w:hAnsi="Times New Roman"/>
          <w:sz w:val="24"/>
          <w:szCs w:val="24"/>
          <w:lang w:val="uk-UA"/>
        </w:rPr>
        <w:t>Практичне значення отриманих у дослідженні результатів полягає у можливому використанні матеріалів дослідження у навчально-виховальному процесі загальноосвітніх навчальних закладів, зокрема в курсах історії, Харківщинознавства, під час  проведення заходів позакласної роботи. Матеріали дослідження запропоновано до друку в Краснокутську районну газету «Промінь».</w:t>
      </w:r>
    </w:p>
    <w:p w:rsidR="0044346F" w:rsidRPr="00E17C14" w:rsidRDefault="0044346F" w:rsidP="0044346F">
      <w:pPr>
        <w:spacing w:after="0" w:line="240" w:lineRule="auto"/>
        <w:contextualSpacing/>
        <w:jc w:val="both"/>
        <w:rPr>
          <w:rFonts w:ascii="Times New Roman" w:hAnsi="Times New Roman"/>
          <w:b/>
          <w:sz w:val="24"/>
          <w:szCs w:val="24"/>
          <w:lang w:val="uk-UA"/>
        </w:rPr>
      </w:pPr>
      <w:r w:rsidRPr="00E17C14">
        <w:rPr>
          <w:rFonts w:ascii="Times New Roman" w:hAnsi="Times New Roman"/>
          <w:sz w:val="24"/>
          <w:szCs w:val="24"/>
          <w:lang w:val="uk-UA"/>
        </w:rPr>
        <w:t xml:space="preserve">Апробація результатів дослідження здійснюється шляхом направлення матеріалів для участі у </w:t>
      </w:r>
      <w:r w:rsidRPr="00E17C14">
        <w:rPr>
          <w:rStyle w:val="a9"/>
          <w:rFonts w:ascii="Times New Roman" w:hAnsi="Times New Roman"/>
          <w:sz w:val="24"/>
          <w:szCs w:val="24"/>
          <w:shd w:val="clear" w:color="auto" w:fill="FFFFFF"/>
          <w:lang w:val="uk-UA"/>
        </w:rPr>
        <w:t>науково – практичній конференції «Різдвяні читання»  27 січня 2017 р. (секція краєзнавства) та у</w:t>
      </w:r>
      <w:r w:rsidRPr="00E17C14">
        <w:rPr>
          <w:rFonts w:ascii="Times New Roman" w:hAnsi="Times New Roman"/>
          <w:b/>
          <w:sz w:val="24"/>
          <w:szCs w:val="24"/>
          <w:lang w:val="uk-UA"/>
        </w:rPr>
        <w:t xml:space="preserve"> </w:t>
      </w:r>
      <w:r w:rsidRPr="00E17C14">
        <w:rPr>
          <w:rStyle w:val="a9"/>
          <w:rFonts w:ascii="Times New Roman" w:hAnsi="Times New Roman"/>
          <w:sz w:val="24"/>
          <w:szCs w:val="24"/>
          <w:shd w:val="clear" w:color="auto" w:fill="FFFFFF"/>
          <w:lang w:val="uk-UA"/>
        </w:rPr>
        <w:t xml:space="preserve">Всеукраїнській філософській історико – краєзнавчій конференції учнівської молоді "Пізнай себе, свій рід, свій нарід" </w:t>
      </w:r>
      <w:r w:rsidRPr="00E17C14">
        <w:rPr>
          <w:rFonts w:ascii="Times New Roman" w:hAnsi="Times New Roman"/>
          <w:sz w:val="24"/>
          <w:szCs w:val="24"/>
          <w:lang w:val="uk-UA"/>
        </w:rPr>
        <w:t>23 – 25 лютого 2017 р.</w:t>
      </w:r>
      <w:r w:rsidRPr="00E17C14">
        <w:rPr>
          <w:rStyle w:val="a9"/>
          <w:rFonts w:ascii="Times New Roman" w:hAnsi="Times New Roman"/>
          <w:sz w:val="24"/>
          <w:szCs w:val="24"/>
          <w:shd w:val="clear" w:color="auto" w:fill="FFFFFF"/>
          <w:lang w:val="uk-UA"/>
        </w:rPr>
        <w:t xml:space="preserve">  (секція «Духовні скарби мого краю»).</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Джерельну базу дослідження  становлять архівні матеріали Харківського державного обласного архіву, архіву УСБУ в Харківській області. Опрацьовано роботи Ф. Лаврова, М. Полотая, В. Ємця, К. Данилевського, Р. Конквеста та інших дослідників. У дослідженні використано матеріали збірників документів з історії радянської репресивної системи («</w:t>
      </w:r>
      <w:r w:rsidRPr="00E17C14">
        <w:rPr>
          <w:rFonts w:ascii="Times New Roman" w:hAnsi="Times New Roman"/>
          <w:sz w:val="24"/>
          <w:szCs w:val="24"/>
          <w:lang w:val="ru-RU"/>
        </w:rPr>
        <w:t>Декреты Советской власти», « Из истории ВЧК»)</w:t>
      </w:r>
      <w:r w:rsidRPr="00E17C14">
        <w:rPr>
          <w:rFonts w:ascii="Times New Roman" w:hAnsi="Times New Roman"/>
          <w:sz w:val="24"/>
          <w:szCs w:val="24"/>
          <w:lang w:val="uk-UA"/>
        </w:rPr>
        <w:t xml:space="preserve">  проаналізовано засади кримінального судочинства УРСР (</w:t>
      </w:r>
      <w:r w:rsidRPr="00E17C14">
        <w:rPr>
          <w:rFonts w:ascii="Times New Roman" w:hAnsi="Times New Roman"/>
          <w:sz w:val="24"/>
          <w:szCs w:val="24"/>
          <w:lang w:val="ru-RU"/>
        </w:rPr>
        <w:t xml:space="preserve">«Уголовный кодекс УССР. </w:t>
      </w:r>
      <w:r w:rsidRPr="00E17C14">
        <w:rPr>
          <w:rFonts w:ascii="Times New Roman" w:hAnsi="Times New Roman"/>
          <w:sz w:val="24"/>
          <w:szCs w:val="24"/>
          <w:lang w:val="ru-RU"/>
        </w:rPr>
        <w:lastRenderedPageBreak/>
        <w:t xml:space="preserve">Особая часть»). </w:t>
      </w:r>
      <w:r w:rsidRPr="00E17C14">
        <w:rPr>
          <w:rFonts w:ascii="Times New Roman" w:hAnsi="Times New Roman"/>
          <w:sz w:val="24"/>
          <w:szCs w:val="24"/>
          <w:lang w:val="uk-UA"/>
        </w:rPr>
        <w:t xml:space="preserve">Із сучасних дослідників опрацьовано роботи харківського бандуриста, громадського діяча Черемського Костянтина Петровича («Повернення традицій», «Кобзарство у визвольних змаганнях 1917 – 1921 рр.», «З історії нищення українського кобзарства»). У роботі використано матеріали особистого архіву краснокутського краєзнавця Мірошник Л.О.    </w:t>
      </w:r>
    </w:p>
    <w:p w:rsidR="0044346F" w:rsidRPr="00E17C14" w:rsidRDefault="0044346F" w:rsidP="0044346F">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Робота структурно складається зі вступу, двох розділів, висновків та додатків.</w:t>
      </w:r>
    </w:p>
    <w:p w:rsidR="001431D0" w:rsidRPr="00E17C14" w:rsidRDefault="001431D0" w:rsidP="005909C7">
      <w:pPr>
        <w:spacing w:after="0" w:line="240" w:lineRule="auto"/>
        <w:jc w:val="center"/>
        <w:rPr>
          <w:rFonts w:ascii="Times New Roman" w:eastAsia="Times New Roman" w:hAnsi="Times New Roman" w:cs="Times New Roman"/>
          <w:b/>
          <w:lang w:val="ru-RU"/>
        </w:rPr>
      </w:pPr>
    </w:p>
    <w:p w:rsidR="005909C7" w:rsidRPr="00E17C14" w:rsidRDefault="005909C7" w:rsidP="005909C7">
      <w:pPr>
        <w:spacing w:after="0" w:line="240" w:lineRule="auto"/>
        <w:jc w:val="center"/>
        <w:rPr>
          <w:rFonts w:ascii="Times New Roman" w:eastAsia="Times New Roman" w:hAnsi="Times New Roman" w:cs="Times New Roman"/>
          <w:b/>
          <w:lang w:val="ru-RU"/>
        </w:rPr>
      </w:pPr>
      <w:r w:rsidRPr="00E17C14">
        <w:rPr>
          <w:rFonts w:ascii="Times New Roman" w:eastAsia="Times New Roman" w:hAnsi="Times New Roman" w:cs="Times New Roman"/>
          <w:b/>
          <w:lang w:val="ru-RU"/>
        </w:rPr>
        <w:t>«ІНТРОДУКЦІЯ ДЕЯКИХ ВИДІВ ДЕКОРАТИВНИХ ДЕРЕВ’ЯНИСТИХ РОСЛИН В УМОВАХ ПІВНІЧНО-СХІДНОЇ УКРАЇНИ»</w:t>
      </w:r>
    </w:p>
    <w:p w:rsidR="00714DA7" w:rsidRDefault="005909C7" w:rsidP="001431D0">
      <w:pPr>
        <w:spacing w:after="0" w:line="240" w:lineRule="auto"/>
        <w:jc w:val="center"/>
        <w:rPr>
          <w:rFonts w:ascii="Times New Roman" w:eastAsia="Times New Roman" w:hAnsi="Times New Roman" w:cs="Times New Roman"/>
          <w:shd w:val="clear" w:color="auto" w:fill="FFFFFF"/>
          <w:lang w:val="ru-RU"/>
        </w:rPr>
      </w:pPr>
      <w:r w:rsidRPr="00E17C14">
        <w:rPr>
          <w:rFonts w:ascii="Times New Roman" w:eastAsia="Times New Roman" w:hAnsi="Times New Roman" w:cs="Times New Roman"/>
          <w:b/>
          <w:shd w:val="clear" w:color="auto" w:fill="FFFFFF"/>
          <w:lang w:val="ru-RU"/>
        </w:rPr>
        <w:t>Зінченко Софія</w:t>
      </w:r>
      <w:r w:rsidRPr="00E17C14">
        <w:rPr>
          <w:rFonts w:ascii="Times New Roman" w:eastAsia="Times New Roman" w:hAnsi="Times New Roman" w:cs="Times New Roman"/>
          <w:shd w:val="clear" w:color="auto" w:fill="FFFFFF"/>
          <w:lang w:val="ru-RU"/>
        </w:rPr>
        <w:t xml:space="preserve">, учениця 9-А класу Харківської спеціалізованої школи І-ІІІ ступенів №119 </w:t>
      </w:r>
    </w:p>
    <w:p w:rsidR="00714DA7" w:rsidRDefault="005909C7" w:rsidP="00714DA7">
      <w:pPr>
        <w:spacing w:after="0" w:line="240" w:lineRule="auto"/>
        <w:jc w:val="center"/>
        <w:rPr>
          <w:rFonts w:ascii="Times New Roman" w:eastAsia="Times New Roman" w:hAnsi="Times New Roman" w:cs="Times New Roman"/>
          <w:lang w:val="ru-RU"/>
        </w:rPr>
      </w:pPr>
      <w:r w:rsidRPr="00E17C14">
        <w:rPr>
          <w:rFonts w:ascii="Times New Roman" w:eastAsia="Times New Roman" w:hAnsi="Times New Roman" w:cs="Times New Roman"/>
          <w:shd w:val="clear" w:color="auto" w:fill="FFFFFF"/>
          <w:lang w:val="ru-RU"/>
        </w:rPr>
        <w:t>Харківської міської ради Харківської області.</w:t>
      </w:r>
      <w:r w:rsidR="00714DA7">
        <w:rPr>
          <w:rFonts w:ascii="Times New Roman" w:eastAsia="Times New Roman" w:hAnsi="Times New Roman" w:cs="Times New Roman"/>
          <w:shd w:val="clear" w:color="auto" w:fill="FFFFFF"/>
          <w:lang w:val="ru-RU"/>
        </w:rPr>
        <w:t xml:space="preserve"> </w:t>
      </w:r>
      <w:r w:rsidRPr="00E17C14">
        <w:rPr>
          <w:rFonts w:ascii="Times New Roman" w:eastAsia="Times New Roman" w:hAnsi="Times New Roman" w:cs="Times New Roman"/>
          <w:lang w:val="ru-RU"/>
        </w:rPr>
        <w:t>Керівник: Осадча Інна Іванівна, учитель біології Харківської спеціалізованої школи І-ІІІ ступенів № 119 Харківської міської ради Харківської області,</w:t>
      </w:r>
    </w:p>
    <w:p w:rsidR="005909C7" w:rsidRPr="00714DA7" w:rsidRDefault="005909C7" w:rsidP="00714DA7">
      <w:pPr>
        <w:spacing w:after="0" w:line="240" w:lineRule="auto"/>
        <w:jc w:val="center"/>
        <w:rPr>
          <w:rFonts w:ascii="Times New Roman" w:eastAsia="Times New Roman" w:hAnsi="Times New Roman" w:cs="Times New Roman"/>
          <w:shd w:val="clear" w:color="auto" w:fill="FFFFFF"/>
          <w:lang w:val="ru-RU"/>
        </w:rPr>
      </w:pPr>
      <w:r w:rsidRPr="00E17C14">
        <w:rPr>
          <w:rFonts w:ascii="Times New Roman" w:eastAsia="Times New Roman" w:hAnsi="Times New Roman" w:cs="Times New Roman"/>
          <w:lang w:val="ru-RU"/>
        </w:rPr>
        <w:t xml:space="preserve"> «спеціаліст вищої категорії»</w:t>
      </w:r>
    </w:p>
    <w:p w:rsidR="005909C7" w:rsidRPr="005909C7" w:rsidRDefault="005909C7" w:rsidP="005909C7">
      <w:pPr>
        <w:spacing w:after="0" w:line="240" w:lineRule="auto"/>
        <w:jc w:val="both"/>
        <w:rPr>
          <w:rFonts w:ascii="Times New Roman" w:eastAsia="Times New Roman" w:hAnsi="Times New Roman" w:cs="Times New Roman"/>
          <w:b/>
          <w:sz w:val="24"/>
          <w:lang w:val="ru-RU"/>
        </w:rPr>
      </w:pPr>
      <w:r w:rsidRPr="005909C7">
        <w:rPr>
          <w:rFonts w:ascii="Times New Roman" w:eastAsia="Times New Roman" w:hAnsi="Times New Roman" w:cs="Times New Roman"/>
          <w:b/>
          <w:sz w:val="24"/>
          <w:lang w:val="ru-RU"/>
        </w:rPr>
        <w:t xml:space="preserve"> </w:t>
      </w:r>
    </w:p>
    <w:p w:rsidR="005909C7" w:rsidRPr="001431D0" w:rsidRDefault="005909C7" w:rsidP="005909C7">
      <w:pPr>
        <w:spacing w:after="0" w:line="240" w:lineRule="auto"/>
        <w:ind w:right="-1" w:firstLine="709"/>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Інтродукція, як галузь людської діяльності, відома ще з початку переходу людини до осілого способу життя, саме вона передувала культивуванню будь- якої рослини. Історія інтродукції нараховує уже кілька тисячоліть, а сучасним асортиментом продовольчих культур та декоративних рослин ми завдячуємо саме її.</w:t>
      </w:r>
    </w:p>
    <w:p w:rsidR="005909C7" w:rsidRPr="001431D0" w:rsidRDefault="005909C7" w:rsidP="005909C7">
      <w:pPr>
        <w:spacing w:after="0" w:line="240" w:lineRule="auto"/>
        <w:ind w:right="-1" w:firstLine="709"/>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 xml:space="preserve">Значення дослідження інтродукції рослин у сучасному світі щохвилини зростає, адже більшість корисних речовин людина отримує саме завдяки культивуванню рослин, а частка продукції, отриманої з природних фітоценозів, постійно зменшується і ця тенденція має глобальний характер. А якщо ще й звернути увагу на вичерпність таких корисних копалин, як нафта та природний газ, то стане зрозуміло, що більшість ресурсів органічного походження людство в найближчому майбутньому зможе отримувати саме завдяки культивуванню рослин. Всі ці проблеми, які можуть настигнути людину у найближчому майбутньому, вимагають  перетворення інтродукції рослин у самостійну синтетичну ботанічну науку. Тому наша робота може виявитися корисною, для подальшого розвитку інтродукції в нашій країні. А саме для інтродукції обраних нами видів декоративних рослин. </w:t>
      </w:r>
    </w:p>
    <w:p w:rsidR="005909C7" w:rsidRPr="001431D0" w:rsidRDefault="005909C7" w:rsidP="005909C7">
      <w:pPr>
        <w:spacing w:after="0" w:line="240" w:lineRule="auto"/>
        <w:ind w:firstLine="709"/>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Інтродукція є одним з найважливіших видів людської діяльності і має надзвичайно важливе значення для науково-технічного прогресу людства. За своїм значенням для розвитку цивілізації і суспільних відносин уведення в культуру картоплі, кукурудзи, цукрового буряка, кави, тютюну, гевеї бразильської, бобових, плодово-ягідних культур та ін. рівноцінні найбільшим технічним винаходам. На сучасному етапі розвитку сільське і лісове господарство, зелене будівництво, фармацевтичну промисловість і цілу низку інших галузей народного господарства неможливо уявити без постійного впровадження нових видів, форм і сортів. Недаремно введення в культуру високоврожайних короткостеблових сортів пшениць у деяких країнах Центральної Америки, Індії і Ближнього Сходу назвали «зеленою революцією». Більшість сучасних культурних лікарських, харчових, волокнистих, плодових, технічних рослин — інтродуценти, тобто рослини, штучно переміщені за межі свого ареалу і успішно упроваджені в нові регіони. Вважається, що рослинність значної частини нашої планети синантропна, бо протягом тривалого історичного часу формувалась і тепер формується людиною.</w:t>
      </w:r>
    </w:p>
    <w:p w:rsidR="005909C7" w:rsidRPr="001431D0" w:rsidRDefault="005909C7" w:rsidP="005909C7">
      <w:pPr>
        <w:spacing w:after="0" w:line="240" w:lineRule="auto"/>
        <w:ind w:right="-1" w:firstLine="709"/>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Завдяки інтродукції  розширюється асортимент культурних рослин, стає більш повноцінним і різноманітним харчування та лікування населення, змінюються на краще умови життя в промислових містах тощо. Також,  в процесі інтродукції нерідко відбувається поліпшення життєздатності видів (сортів) та цінних ознак, заради яких здійснюється інтродукція.</w:t>
      </w:r>
    </w:p>
    <w:p w:rsidR="005909C7" w:rsidRPr="001431D0" w:rsidRDefault="005909C7" w:rsidP="005909C7">
      <w:pPr>
        <w:spacing w:after="0" w:line="240" w:lineRule="auto"/>
        <w:ind w:firstLine="709"/>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В нашій країні самовільне проведення інтродукції дикорослих рослин та їх акліматизації забороняється, оскільки досліди з насінням, живцями чи саджанцями інтродуцентів можуть супроводжуватися перенесенням збудників хвороб, комах-шкідників, бур’янів, що викликає формування нових екологічних комплексів з різко збідненою флорою, підриває економіку сільського господарства і країни в цілому.</w:t>
      </w:r>
    </w:p>
    <w:p w:rsidR="005909C7" w:rsidRPr="001431D0" w:rsidRDefault="005909C7" w:rsidP="005909C7">
      <w:pPr>
        <w:spacing w:after="0" w:line="240" w:lineRule="auto"/>
        <w:ind w:right="300" w:firstLine="709"/>
        <w:jc w:val="both"/>
        <w:rPr>
          <w:rFonts w:ascii="Times New Roman" w:eastAsia="Times New Roman" w:hAnsi="Times New Roman" w:cs="Times New Roman"/>
          <w:color w:val="000000"/>
          <w:sz w:val="24"/>
          <w:szCs w:val="24"/>
          <w:lang w:val="ru-RU"/>
        </w:rPr>
      </w:pPr>
      <w:r w:rsidRPr="001431D0">
        <w:rPr>
          <w:rFonts w:ascii="Times New Roman" w:eastAsia="Times New Roman" w:hAnsi="Times New Roman" w:cs="Times New Roman"/>
          <w:color w:val="000000"/>
          <w:sz w:val="24"/>
          <w:szCs w:val="24"/>
          <w:lang w:val="ru-RU"/>
        </w:rPr>
        <w:t xml:space="preserve">Існуюча нині в Україні практика стихійної інтродукції рослин становить серйозну загрозу екологічній та економічній безпеці держави. Вона сприяє неконтрольованому поширенню нових карантинних шкідників, хвороб і бур’янів, стримує розвиток вітчизняного розсадництва, сприяє </w:t>
      </w:r>
      <w:r w:rsidRPr="001431D0">
        <w:rPr>
          <w:rFonts w:ascii="Times New Roman" w:eastAsia="Times New Roman" w:hAnsi="Times New Roman" w:cs="Times New Roman"/>
          <w:color w:val="000000"/>
          <w:sz w:val="24"/>
          <w:szCs w:val="24"/>
          <w:lang w:val="ru-RU"/>
        </w:rPr>
        <w:lastRenderedPageBreak/>
        <w:t>витоку валютних коштів за кордон, але не дає змоги створювати та впроваджувати у виробництва адаптовані до місцевих умов форми інтродуцентів. Справа не лише в тому, що державний бюджет України щороку не отримує сотні мільйонів гривень, а й утому, що збитки як держави, так і приватних компаній і фізичних осіб сумарно можна оцінювати в десятках мільйонів гривень.</w:t>
      </w:r>
    </w:p>
    <w:p w:rsidR="005909C7" w:rsidRPr="001431D0" w:rsidRDefault="005909C7" w:rsidP="005909C7">
      <w:pPr>
        <w:spacing w:after="0" w:line="240" w:lineRule="auto"/>
        <w:ind w:right="300" w:firstLine="709"/>
        <w:jc w:val="both"/>
        <w:rPr>
          <w:rFonts w:ascii="Times New Roman" w:eastAsia="Times New Roman" w:hAnsi="Times New Roman" w:cs="Times New Roman"/>
          <w:color w:val="000000"/>
          <w:sz w:val="24"/>
          <w:szCs w:val="24"/>
          <w:lang w:val="ru-RU"/>
        </w:rPr>
      </w:pPr>
      <w:r w:rsidRPr="001431D0">
        <w:rPr>
          <w:rFonts w:ascii="Times New Roman" w:eastAsia="Times New Roman" w:hAnsi="Times New Roman" w:cs="Times New Roman"/>
          <w:color w:val="000000"/>
          <w:sz w:val="24"/>
          <w:szCs w:val="24"/>
          <w:lang w:val="ru-RU"/>
        </w:rPr>
        <w:t>Не варто забувати, що інтродукція має як позитивні, так і негативні наслідки. Більшість цивілізованих країн жорстко обмежують і контролюють процес інтродукції. Наприклад, у США неможливо ввезти жодної рослини без тривалого карантину, який унеможливлює потрапляння на територію держави небажаних організмів. У країнах ЄС процес інтродукції та імпорту рослин також жорстко регламентовано. В Україні ситуація вимагає невідкладного вирішення проблем інтродукційної оптимізації на законодавчому рівні та розробки ефективного механізму його реалізації.</w:t>
      </w:r>
    </w:p>
    <w:p w:rsidR="005909C7" w:rsidRPr="001431D0" w:rsidRDefault="005909C7" w:rsidP="005909C7">
      <w:pPr>
        <w:spacing w:after="0" w:line="240" w:lineRule="auto"/>
        <w:ind w:firstLine="851"/>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Для оцінки перспектив інтродукції видів деяких дерев’янистих декоративних рослин в умовах північно-східної України, а саме Харківської області, автором роботи була розроблена п’ятибальна шкала.</w:t>
      </w:r>
    </w:p>
    <w:p w:rsidR="005909C7" w:rsidRPr="001431D0" w:rsidRDefault="005909C7" w:rsidP="005909C7">
      <w:pPr>
        <w:spacing w:after="0" w:line="240" w:lineRule="auto"/>
        <w:ind w:firstLine="851"/>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Згідно з нею:</w:t>
      </w:r>
    </w:p>
    <w:p w:rsidR="005909C7" w:rsidRPr="001431D0" w:rsidRDefault="005909C7" w:rsidP="005909C7">
      <w:pPr>
        <w:numPr>
          <w:ilvl w:val="0"/>
          <w:numId w:val="62"/>
        </w:numPr>
        <w:spacing w:after="0" w:line="240" w:lineRule="auto"/>
        <w:ind w:left="1134" w:hanging="425"/>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оцінка 1 дається тим видам рослин, які не можуть існувати в даних умовах самостійно, тому можуть бути інтродуковані  лише у заказниках;</w:t>
      </w:r>
    </w:p>
    <w:p w:rsidR="005909C7" w:rsidRPr="001431D0" w:rsidRDefault="005909C7" w:rsidP="005909C7">
      <w:pPr>
        <w:numPr>
          <w:ilvl w:val="0"/>
          <w:numId w:val="62"/>
        </w:numPr>
        <w:spacing w:after="0" w:line="240" w:lineRule="auto"/>
        <w:ind w:left="1134" w:hanging="425"/>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оцінка 2 дається видам, які в обраних нами умовах, здатні до вегетативного розмноження;</w:t>
      </w:r>
    </w:p>
    <w:p w:rsidR="005909C7" w:rsidRPr="001431D0" w:rsidRDefault="005909C7" w:rsidP="005909C7">
      <w:pPr>
        <w:numPr>
          <w:ilvl w:val="0"/>
          <w:numId w:val="62"/>
        </w:numPr>
        <w:spacing w:after="0" w:line="240" w:lineRule="auto"/>
        <w:ind w:left="1134" w:hanging="425"/>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оцінку 3 отримують види, які можуть на даній території квітнути, проте не дають жодних плодів;</w:t>
      </w:r>
    </w:p>
    <w:p w:rsidR="005909C7" w:rsidRPr="001431D0" w:rsidRDefault="005909C7" w:rsidP="005909C7">
      <w:pPr>
        <w:numPr>
          <w:ilvl w:val="0"/>
          <w:numId w:val="62"/>
        </w:numPr>
        <w:spacing w:after="0" w:line="240" w:lineRule="auto"/>
        <w:ind w:left="1134" w:hanging="425"/>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оцінка 4 може бути присвоєна рослинам, які за тих же умов дають плоди;</w:t>
      </w:r>
    </w:p>
    <w:p w:rsidR="005909C7" w:rsidRPr="001431D0" w:rsidRDefault="005909C7" w:rsidP="005909C7">
      <w:pPr>
        <w:numPr>
          <w:ilvl w:val="0"/>
          <w:numId w:val="62"/>
        </w:numPr>
        <w:spacing w:after="0" w:line="240" w:lineRule="auto"/>
        <w:ind w:left="1134" w:hanging="425"/>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оцінку 5 отримують види, рослини яких  дають плоди з насінням, яке здатне до відтворення собі подібних. Тобто ця оцінка вказує на види з ідеальними перспективами для культивування в умовах північно-східної України.</w:t>
      </w:r>
    </w:p>
    <w:p w:rsidR="005909C7" w:rsidRPr="001431D0" w:rsidRDefault="005909C7" w:rsidP="005909C7">
      <w:pPr>
        <w:spacing w:after="0" w:line="240" w:lineRule="auto"/>
        <w:ind w:firstLine="708"/>
        <w:jc w:val="both"/>
        <w:rPr>
          <w:rFonts w:ascii="Times New Roman" w:eastAsia="Times New Roman" w:hAnsi="Times New Roman" w:cs="Times New Roman"/>
          <w:sz w:val="24"/>
          <w:szCs w:val="24"/>
          <w:lang w:val="ru-RU"/>
        </w:rPr>
      </w:pPr>
      <w:r w:rsidRPr="001431D0">
        <w:rPr>
          <w:rFonts w:ascii="Times New Roman" w:eastAsia="Times New Roman" w:hAnsi="Times New Roman" w:cs="Times New Roman"/>
          <w:sz w:val="24"/>
          <w:szCs w:val="24"/>
          <w:lang w:val="ru-RU"/>
        </w:rPr>
        <w:t xml:space="preserve">Згідно зі створеною шкалою оцінки перспектив інтродукції деяких  видів дерев’янистих декоративних рослин в умовах північно-східної України, а саме Харківської області, автором роботи було з’ясовано,  що краще за усе підходять наступні види рослин: </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Ялиця велетенська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Ялина європейська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Гінкго дволопатеве</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Сосна сибірська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Ялиця сибірська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Ялиця одноколірна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Ялина ситхінська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Ялина сибірська</w:t>
      </w:r>
    </w:p>
    <w:p w:rsidR="005909C7" w:rsidRPr="001431D0" w:rsidRDefault="005909C7" w:rsidP="005909C7">
      <w:pPr>
        <w:numPr>
          <w:ilvl w:val="0"/>
          <w:numId w:val="63"/>
        </w:numPr>
        <w:spacing w:after="0" w:line="240" w:lineRule="auto"/>
        <w:ind w:firstLine="709"/>
        <w:jc w:val="both"/>
        <w:rPr>
          <w:rFonts w:ascii="Times New Roman" w:eastAsia="Times New Roman" w:hAnsi="Times New Roman" w:cs="Times New Roman"/>
          <w:sz w:val="24"/>
          <w:szCs w:val="24"/>
        </w:rPr>
      </w:pPr>
      <w:r w:rsidRPr="001431D0">
        <w:rPr>
          <w:rFonts w:ascii="Times New Roman" w:eastAsia="Times New Roman" w:hAnsi="Times New Roman" w:cs="Times New Roman"/>
          <w:sz w:val="24"/>
          <w:szCs w:val="24"/>
        </w:rPr>
        <w:t>Сосна жовта</w:t>
      </w:r>
    </w:p>
    <w:p w:rsidR="005909C7" w:rsidRPr="001431D0" w:rsidRDefault="005909C7" w:rsidP="005909C7">
      <w:pPr>
        <w:spacing w:after="0" w:line="240" w:lineRule="auto"/>
        <w:ind w:firstLine="709"/>
        <w:contextualSpacing/>
        <w:jc w:val="both"/>
        <w:rPr>
          <w:rFonts w:ascii="Times New Roman" w:hAnsi="Times New Roman"/>
          <w:sz w:val="24"/>
          <w:szCs w:val="24"/>
          <w:lang w:val="uk-UA"/>
        </w:rPr>
      </w:pPr>
      <w:r w:rsidRPr="001431D0">
        <w:rPr>
          <w:rFonts w:ascii="Times New Roman" w:eastAsia="Times New Roman" w:hAnsi="Times New Roman" w:cs="Times New Roman"/>
          <w:sz w:val="24"/>
          <w:szCs w:val="24"/>
          <w:lang w:val="ru-RU"/>
        </w:rPr>
        <w:t>В результаті проведених досліджень ми прийшли до висновку, що Харківська область є територією, що добре підходить для інтродукції рослин з Азії та Північної Америки. Створено характеристику рослин, що досліджувалися, а також визначено ступінь перспективності їх інтродукції. З’ясовано, які види дерев’янистих декоративних рослин краще за усе інтродукувати в наших умовах та складено план перспективних видів навчального дендрарію школи.</w:t>
      </w:r>
    </w:p>
    <w:p w:rsidR="0044346F" w:rsidRPr="00E17C14" w:rsidRDefault="0044346F" w:rsidP="0044346F">
      <w:pPr>
        <w:spacing w:after="0" w:line="240" w:lineRule="auto"/>
        <w:rPr>
          <w:lang w:val="uk-UA"/>
        </w:rPr>
      </w:pPr>
    </w:p>
    <w:p w:rsidR="0044346F" w:rsidRPr="00E17C14" w:rsidRDefault="0044346F" w:rsidP="0044346F">
      <w:pPr>
        <w:spacing w:after="0" w:line="240" w:lineRule="auto"/>
        <w:jc w:val="center"/>
        <w:rPr>
          <w:rFonts w:ascii="Times New Roman" w:hAnsi="Times New Roman"/>
          <w:b/>
          <w:lang w:val="uk-UA"/>
        </w:rPr>
      </w:pPr>
      <w:r w:rsidRPr="00E17C14">
        <w:rPr>
          <w:rFonts w:ascii="Times New Roman" w:hAnsi="Times New Roman"/>
          <w:b/>
          <w:color w:val="000000"/>
          <w:shd w:val="clear" w:color="auto" w:fill="FFFFFF"/>
          <w:lang w:val="uk-UA"/>
        </w:rPr>
        <w:t>І</w:t>
      </w:r>
      <w:r w:rsidRPr="00E17C14">
        <w:rPr>
          <w:rFonts w:ascii="Times New Roman" w:hAnsi="Times New Roman"/>
          <w:b/>
          <w:color w:val="000000"/>
          <w:shd w:val="clear" w:color="auto" w:fill="FFFFFF"/>
          <w:lang w:val="ru-RU"/>
        </w:rPr>
        <w:t>М'Я СКОВОРОДИ НА ЛІТЕРАТУРНІЙ КАРТІ ХАРКІВЩИНИ</w:t>
      </w:r>
    </w:p>
    <w:p w:rsidR="0044346F" w:rsidRPr="00E17C14" w:rsidRDefault="0044346F" w:rsidP="00E17C14">
      <w:pPr>
        <w:spacing w:after="0" w:line="240" w:lineRule="auto"/>
        <w:jc w:val="center"/>
        <w:rPr>
          <w:rFonts w:ascii="Times New Roman" w:hAnsi="Times New Roman"/>
          <w:lang w:val="uk-UA"/>
        </w:rPr>
      </w:pPr>
      <w:r w:rsidRPr="00E17C14">
        <w:rPr>
          <w:rFonts w:ascii="Times New Roman" w:hAnsi="Times New Roman"/>
          <w:b/>
          <w:lang w:val="uk-UA"/>
        </w:rPr>
        <w:t>Зінчук Олег,</w:t>
      </w:r>
      <w:r w:rsidRPr="00E17C14">
        <w:rPr>
          <w:rFonts w:ascii="Times New Roman" w:hAnsi="Times New Roman"/>
          <w:lang w:val="uk-UA"/>
        </w:rPr>
        <w:t xml:space="preserve"> учень 6-А класу Харківської спеціалізованої школи І-ІІІ ступенів №114 Харківської міської ради Харківської області</w:t>
      </w:r>
      <w:r w:rsidR="00E17C14">
        <w:rPr>
          <w:rFonts w:ascii="Times New Roman" w:hAnsi="Times New Roman"/>
          <w:lang w:val="uk-UA"/>
        </w:rPr>
        <w:t xml:space="preserve">. </w:t>
      </w:r>
      <w:r w:rsidRPr="00E17C14">
        <w:rPr>
          <w:rFonts w:ascii="Times New Roman" w:hAnsi="Times New Roman"/>
          <w:lang w:val="uk-UA"/>
        </w:rPr>
        <w:t>Керівник: Самолисова О.В., викладач кафедри української мови, основ психології та педагогіки Харківського національного медичного університету</w:t>
      </w:r>
    </w:p>
    <w:p w:rsidR="0044346F" w:rsidRPr="00E17C14" w:rsidRDefault="0044346F" w:rsidP="0044346F">
      <w:pPr>
        <w:spacing w:after="0" w:line="240" w:lineRule="auto"/>
        <w:ind w:firstLine="851"/>
        <w:jc w:val="both"/>
        <w:rPr>
          <w:rFonts w:ascii="Times New Roman" w:hAnsi="Times New Roman"/>
          <w:sz w:val="16"/>
          <w:szCs w:val="16"/>
          <w:lang w:val="uk-UA"/>
        </w:rPr>
      </w:pPr>
    </w:p>
    <w:p w:rsidR="0044346F" w:rsidRPr="001431D0" w:rsidRDefault="0044346F" w:rsidP="0044346F">
      <w:pPr>
        <w:spacing w:after="0" w:line="240" w:lineRule="auto"/>
        <w:ind w:firstLine="851"/>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З-поміж славетних імен, якими пишається український народ, не можемо не назвати ім'я Григорія Савича Сковороди, геніального філософа, великого народного мислителя, просвітителя й письменника, «справжнього символу української духовної традиції від давнини до сьогодні».</w:t>
      </w:r>
    </w:p>
    <w:p w:rsidR="0044346F" w:rsidRPr="001431D0" w:rsidRDefault="0044346F" w:rsidP="0044346F">
      <w:pPr>
        <w:spacing w:after="0" w:line="240" w:lineRule="auto"/>
        <w:ind w:firstLine="851"/>
        <w:jc w:val="both"/>
        <w:rPr>
          <w:rFonts w:ascii="Times New Roman" w:hAnsi="Times New Roman" w:cs="Times New Roman"/>
          <w:color w:val="000000"/>
          <w:sz w:val="24"/>
          <w:szCs w:val="24"/>
          <w:shd w:val="clear" w:color="auto" w:fill="FFFFFF"/>
          <w:lang w:val="uk-UA"/>
        </w:rPr>
      </w:pPr>
      <w:r w:rsidRPr="001431D0">
        <w:rPr>
          <w:rFonts w:ascii="Times New Roman" w:hAnsi="Times New Roman" w:cs="Times New Roman"/>
          <w:color w:val="000000"/>
          <w:sz w:val="24"/>
          <w:szCs w:val="24"/>
          <w:shd w:val="clear" w:color="auto" w:fill="FFFFFF"/>
          <w:lang w:val="uk-UA"/>
        </w:rPr>
        <w:lastRenderedPageBreak/>
        <w:t>У родині малоземельного козака Сави Леонтійовича Сковороди та його дружини Пелагеї Степанівни 3 грудня (22 листопада за старим стилем) 1722 року в містечку Чорнухи народився син Григорій.</w:t>
      </w:r>
    </w:p>
    <w:p w:rsidR="0044346F" w:rsidRPr="001431D0" w:rsidRDefault="0044346F" w:rsidP="0044346F">
      <w:pPr>
        <w:spacing w:after="0" w:line="240" w:lineRule="auto"/>
        <w:ind w:firstLine="851"/>
        <w:jc w:val="both"/>
        <w:rPr>
          <w:rFonts w:ascii="Times New Roman" w:hAnsi="Times New Roman" w:cs="Times New Roman"/>
          <w:color w:val="000000"/>
          <w:sz w:val="24"/>
          <w:szCs w:val="24"/>
          <w:shd w:val="clear" w:color="auto" w:fill="FFFFFF"/>
          <w:lang w:val="uk-UA"/>
        </w:rPr>
      </w:pPr>
      <w:r w:rsidRPr="001431D0">
        <w:rPr>
          <w:rFonts w:ascii="Times New Roman" w:hAnsi="Times New Roman" w:cs="Times New Roman"/>
          <w:color w:val="000000"/>
          <w:sz w:val="24"/>
          <w:szCs w:val="24"/>
          <w:shd w:val="clear" w:color="auto" w:fill="FFFFFF"/>
          <w:lang w:val="uk-UA"/>
        </w:rPr>
        <w:t xml:space="preserve">Після здобуття початкової освіти в сільській школі у 1734 році, на прохання самого Григорія, батько відправляє його продовжити навчання в Києво-Могилянській академії – культурно-освітньому центрі України, що налічував на той час більше як дві тисячі студентів. Повний курс навчання в академії тривав 12 років, але Сковорода не закінчив його, може саме тому, </w:t>
      </w:r>
      <w:r w:rsidRPr="001431D0">
        <w:rPr>
          <w:rFonts w:ascii="Times New Roman" w:eastAsia="Arial Unicode MS" w:hAnsi="Times New Roman" w:cs="Times New Roman"/>
          <w:color w:val="000000"/>
          <w:sz w:val="24"/>
          <w:szCs w:val="24"/>
          <w:shd w:val="clear" w:color="auto" w:fill="FFFFFF"/>
          <w:lang w:val="uk-UA" w:eastAsia="zh-CN"/>
        </w:rPr>
        <w:t>потім</w:t>
      </w:r>
      <w:r w:rsidRPr="001431D0">
        <w:rPr>
          <w:rFonts w:ascii="Times New Roman" w:hAnsi="Times New Roman" w:cs="Times New Roman"/>
          <w:color w:val="000000"/>
          <w:sz w:val="24"/>
          <w:szCs w:val="24"/>
          <w:shd w:val="clear" w:color="auto" w:fill="FFFFFF"/>
          <w:lang w:val="uk-UA"/>
        </w:rPr>
        <w:t xml:space="preserve"> він себе і називав вічним студентом. Перша перерва в навчанні сталася в 1742 році, коли за чудовий голос і музичні здібності, він був відібраний до придворної хорової капели.</w:t>
      </w:r>
      <w:r w:rsidRPr="001431D0">
        <w:rPr>
          <w:rStyle w:val="apple-converted-space"/>
          <w:rFonts w:ascii="Times New Roman" w:hAnsi="Times New Roman" w:cs="Times New Roman"/>
          <w:color w:val="000000"/>
          <w:sz w:val="24"/>
          <w:szCs w:val="24"/>
          <w:shd w:val="clear" w:color="auto" w:fill="FFFFFF"/>
          <w:lang w:val="uk-UA"/>
        </w:rPr>
        <w:t xml:space="preserve"> </w:t>
      </w:r>
      <w:r w:rsidRPr="001431D0">
        <w:rPr>
          <w:rFonts w:ascii="Times New Roman" w:hAnsi="Times New Roman" w:cs="Times New Roman"/>
          <w:color w:val="000000"/>
          <w:sz w:val="24"/>
          <w:szCs w:val="24"/>
          <w:shd w:val="clear" w:color="auto" w:fill="FFFFFF"/>
          <w:lang w:val="uk-UA"/>
        </w:rPr>
        <w:t>Проживали співаки в Петербурзі, у приміщеннях старого Зимового палацу. У 1744 році Григорій повертається до Києва, щоб продовжити навчання в академії. У 1745 році йому трапилася нагода відвідати Європу в складі Токайської місії, яку очолював Федір Вишневський, завдяки якому Григорій Сковорода зміг здійснити свою подорож країнами Європи.</w:t>
      </w:r>
    </w:p>
    <w:p w:rsidR="0044346F" w:rsidRPr="001431D0" w:rsidRDefault="0044346F" w:rsidP="0044346F">
      <w:pPr>
        <w:spacing w:after="0" w:line="240" w:lineRule="auto"/>
        <w:ind w:firstLine="851"/>
        <w:jc w:val="both"/>
        <w:rPr>
          <w:rFonts w:ascii="Times New Roman" w:hAnsi="Times New Roman" w:cs="Times New Roman"/>
          <w:sz w:val="24"/>
          <w:szCs w:val="24"/>
          <w:lang w:val="uk-UA"/>
        </w:rPr>
      </w:pPr>
      <w:r w:rsidRPr="001431D0">
        <w:rPr>
          <w:rFonts w:ascii="Times New Roman" w:hAnsi="Times New Roman" w:cs="Times New Roman"/>
          <w:color w:val="000000"/>
          <w:sz w:val="24"/>
          <w:szCs w:val="24"/>
          <w:shd w:val="clear" w:color="auto" w:fill="FFFFFF"/>
          <w:lang w:val="uk-UA"/>
        </w:rPr>
        <w:t>А в 1751 році було розпочато і педагогічну діяльність Г. Сковороди у Переяславському колегіумі як учителя, який викладав поетику. Свої погляди він, як педагог-новатор, виклав у курсі «Розмисел про поезію і керівництво до мистецтва її».</w:t>
      </w:r>
    </w:p>
    <w:p w:rsidR="0044346F" w:rsidRPr="001431D0" w:rsidRDefault="0044346F" w:rsidP="0044346F">
      <w:pPr>
        <w:pStyle w:val="rtejustify"/>
        <w:shd w:val="clear" w:color="auto" w:fill="FFFFFF"/>
        <w:spacing w:before="0" w:beforeAutospacing="0" w:after="0" w:afterAutospacing="0"/>
        <w:ind w:firstLine="851"/>
        <w:jc w:val="both"/>
        <w:rPr>
          <w:color w:val="000000"/>
          <w:shd w:val="clear" w:color="auto" w:fill="FFFFFF"/>
          <w:lang w:val="uk-UA"/>
        </w:rPr>
      </w:pPr>
      <w:r w:rsidRPr="001431D0">
        <w:rPr>
          <w:color w:val="000000"/>
          <w:shd w:val="clear" w:color="auto" w:fill="FFFFFF"/>
          <w:lang w:val="uk-UA"/>
        </w:rPr>
        <w:t xml:space="preserve">Та знову, ненадовго, Григорію Савичу довелося повернутися до академії. За рекомендацією Тимофія Щербацького, митрополита Київського, він як кращий студент підписав угоду на вчителювання в багатого поміщика Степана Томари в селі Ковраї, під час якого й була створена основна частина збірки «Сад божественних пісень». </w:t>
      </w:r>
    </w:p>
    <w:p w:rsidR="0044346F" w:rsidRPr="001431D0" w:rsidRDefault="0044346F" w:rsidP="0044346F">
      <w:pPr>
        <w:pStyle w:val="rtejustify"/>
        <w:shd w:val="clear" w:color="auto" w:fill="FFFFFF"/>
        <w:spacing w:before="0" w:beforeAutospacing="0" w:after="0" w:afterAutospacing="0"/>
        <w:ind w:firstLine="851"/>
        <w:jc w:val="both"/>
        <w:rPr>
          <w:color w:val="000000"/>
          <w:shd w:val="clear" w:color="auto" w:fill="FFFFFF"/>
          <w:lang w:val="uk-UA"/>
        </w:rPr>
      </w:pPr>
      <w:r w:rsidRPr="001431D0">
        <w:rPr>
          <w:color w:val="000000"/>
          <w:shd w:val="clear" w:color="auto" w:fill="FFFFFF"/>
          <w:lang w:val="uk-UA"/>
        </w:rPr>
        <w:t>У 1759 році до Г.С. Сковороди надійшла пропозиція з приводу викладання поетики у Харківському колегіумі при Покровському монастирі, яку він і прийняв із задоволенням. У стінах цього навчального закладу Григорію Савичу склалося затриматися на 10 років.</w:t>
      </w:r>
      <w:r w:rsidRPr="001431D0">
        <w:rPr>
          <w:color w:val="000000"/>
          <w:lang w:val="uk-UA"/>
        </w:rPr>
        <w:t xml:space="preserve"> Під час викладання відбулося знайомство з Михайлом Ковалінським, який у подальшому став його найкращим другом і першим біографом. Саме цей етап життя мандрівного філософа залишив помітний слід в історії нашу краю.</w:t>
      </w:r>
    </w:p>
    <w:p w:rsidR="0044346F" w:rsidRPr="001431D0" w:rsidRDefault="0044346F" w:rsidP="0044346F">
      <w:pPr>
        <w:pStyle w:val="rtejustify"/>
        <w:shd w:val="clear" w:color="auto" w:fill="FFFFFF"/>
        <w:spacing w:before="0" w:beforeAutospacing="0" w:after="0" w:afterAutospacing="0"/>
        <w:ind w:firstLine="851"/>
        <w:jc w:val="both"/>
        <w:rPr>
          <w:color w:val="000000"/>
          <w:lang w:val="uk-UA"/>
        </w:rPr>
      </w:pPr>
      <w:r w:rsidRPr="001431D0">
        <w:rPr>
          <w:color w:val="000000"/>
          <w:lang w:val="uk-UA"/>
        </w:rPr>
        <w:t>У харківський період творчості Г.С. Сковорда звертається до жанру байки, а твори, що були написані в цей період, надалі об’єдналися в збірці під назвою «Байки харківські».</w:t>
      </w:r>
      <w:r w:rsidRPr="001431D0">
        <w:rPr>
          <w:lang w:val="uk-UA"/>
        </w:rPr>
        <w:t xml:space="preserve"> </w:t>
      </w:r>
      <w:r w:rsidRPr="001431D0">
        <w:rPr>
          <w:color w:val="000000"/>
          <w:lang w:val="uk-UA"/>
        </w:rPr>
        <w:t>Можна припустити, що перші 15 байок були створені у 1769 році, а решта – написані у 1774 році в селі Бабаях, де досі ще стоїть так звана «Хата Сковороди». Кожна з байок складається із пояснення її істинного сенсу.</w:t>
      </w:r>
      <w:r w:rsidRPr="001431D0">
        <w:rPr>
          <w:lang w:val="uk-UA"/>
        </w:rPr>
        <w:t xml:space="preserve"> </w:t>
      </w:r>
      <w:r w:rsidRPr="001431D0">
        <w:rPr>
          <w:color w:val="000000"/>
          <w:lang w:val="uk-UA"/>
        </w:rPr>
        <w:t>За розумінням Г.С. Сковороди: «</w:t>
      </w:r>
      <w:r w:rsidRPr="001431D0">
        <w:rPr>
          <w:color w:val="000000"/>
        </w:rPr>
        <w:t>басня должна оказывать содействие в поисках и раскрытии вечной истины</w:t>
      </w:r>
      <w:r w:rsidRPr="001431D0">
        <w:rPr>
          <w:color w:val="000000"/>
          <w:lang w:val="uk-UA"/>
        </w:rPr>
        <w:t>»</w:t>
      </w:r>
      <w:r w:rsidRPr="001431D0">
        <w:rPr>
          <w:color w:val="000000"/>
        </w:rPr>
        <w:t xml:space="preserve">, </w:t>
      </w:r>
      <w:r w:rsidRPr="001431D0">
        <w:rPr>
          <w:color w:val="000000"/>
          <w:lang w:val="uk-UA"/>
        </w:rPr>
        <w:t>а його байки саме й були спрямовані на викриття суспільних болячок, підтримували дух громадянської гідності, культ розуму, картали світ зловживань, обдурення, кар'єризму, вельможного самодурства, чиношанування, наживи, самохвальства та тупоумства.</w:t>
      </w:r>
    </w:p>
    <w:p w:rsidR="0044346F" w:rsidRPr="001431D0" w:rsidRDefault="0044346F" w:rsidP="0044346F">
      <w:pPr>
        <w:pStyle w:val="rtejustify"/>
        <w:shd w:val="clear" w:color="auto" w:fill="FFFFFF"/>
        <w:spacing w:before="0" w:beforeAutospacing="0" w:after="0" w:afterAutospacing="0"/>
        <w:ind w:firstLine="851"/>
        <w:jc w:val="both"/>
        <w:rPr>
          <w:color w:val="000000"/>
          <w:lang w:val="uk-UA"/>
        </w:rPr>
      </w:pPr>
      <w:r w:rsidRPr="001431D0">
        <w:rPr>
          <w:color w:val="000000"/>
          <w:lang w:val="uk-UA"/>
        </w:rPr>
        <w:t>У роки, коли Григорій Савич залишався без викладацької справи, він любив усамітнюватися на хуторах і пасіках у своїх заможних друзів. Та, віддаючись сповна пізнанню істини в собі і у світі, брався за перо й папір. Перелічити всі місця, де жив, думав і писав Г.С. Сковорода, дуже непросто, бо деякі ще й досі не позначені на «мандрівній карті» просвітителя, навіть легше буде сказати, де саме він не бував на Слобожанщині.</w:t>
      </w:r>
    </w:p>
    <w:p w:rsidR="0044346F" w:rsidRPr="001431D0" w:rsidRDefault="0044346F" w:rsidP="0044346F">
      <w:pPr>
        <w:pStyle w:val="rtejustify"/>
        <w:shd w:val="clear" w:color="auto" w:fill="FFFFFF"/>
        <w:spacing w:before="0" w:beforeAutospacing="0" w:after="0" w:afterAutospacing="0"/>
        <w:ind w:firstLine="851"/>
        <w:jc w:val="both"/>
        <w:rPr>
          <w:color w:val="000000"/>
          <w:lang w:val="uk-UA"/>
        </w:rPr>
      </w:pPr>
      <w:r w:rsidRPr="001431D0">
        <w:rPr>
          <w:color w:val="000000"/>
          <w:lang w:val="uk-UA"/>
        </w:rPr>
        <w:t>У 1770-х роках Григорій Сковорода жив у селищі Бабаї у свого товариша і учня Якова Правицького, де серед чудової природи написав свої філософські трактати «Розговор дружескій о душевном мирє», «Діалог или разглагол о древнем мире» та «Кольцо». Біля джерела, яке зараз називають Сковородинівська криниця, народжувалися думки про сутність життя, про пізнання самого себе, про виховання людини.</w:t>
      </w:r>
    </w:p>
    <w:p w:rsidR="0044346F" w:rsidRPr="001431D0" w:rsidRDefault="0044346F" w:rsidP="0044346F">
      <w:pPr>
        <w:pStyle w:val="5"/>
        <w:keepLines w:val="0"/>
        <w:spacing w:before="0" w:line="240" w:lineRule="auto"/>
        <w:ind w:firstLine="567"/>
        <w:jc w:val="both"/>
        <w:rPr>
          <w:rFonts w:ascii="Times New Roman" w:hAnsi="Times New Roman" w:cs="Times New Roman"/>
          <w:color w:val="auto"/>
          <w:sz w:val="24"/>
          <w:szCs w:val="24"/>
          <w:lang w:val="uk-UA"/>
        </w:rPr>
      </w:pPr>
      <w:r w:rsidRPr="001431D0">
        <w:rPr>
          <w:rFonts w:ascii="Times New Roman" w:hAnsi="Times New Roman" w:cs="Times New Roman"/>
          <w:color w:val="auto"/>
          <w:sz w:val="24"/>
          <w:szCs w:val="24"/>
          <w:lang w:val="uk-UA"/>
        </w:rPr>
        <w:t>На Харківщині філософ мав дуже велике коло друзів – своїх прихильників і шанувальників, у яких можна було вільно зупинитися на необмежений час. У цей період і з’явилась низка його філософських творів. І хоча жоден з них (як, до речі, і поетичні) за життя автора не було надруковано, у рукописних варіантах вони «осідали» в бібліотеках освіченої еліти.</w:t>
      </w:r>
    </w:p>
    <w:p w:rsidR="0044346F" w:rsidRPr="001431D0" w:rsidRDefault="0044346F" w:rsidP="0044346F">
      <w:pPr>
        <w:pStyle w:val="5"/>
        <w:keepLines w:val="0"/>
        <w:spacing w:before="0" w:line="240" w:lineRule="auto"/>
        <w:ind w:firstLine="567"/>
        <w:jc w:val="both"/>
        <w:rPr>
          <w:rFonts w:ascii="Times New Roman" w:hAnsi="Times New Roman" w:cs="Times New Roman"/>
          <w:color w:val="auto"/>
          <w:sz w:val="24"/>
          <w:szCs w:val="24"/>
          <w:lang w:val="uk-UA"/>
        </w:rPr>
      </w:pPr>
      <w:r w:rsidRPr="001431D0">
        <w:rPr>
          <w:rFonts w:ascii="Times New Roman" w:hAnsi="Times New Roman" w:cs="Times New Roman"/>
          <w:color w:val="auto"/>
          <w:sz w:val="24"/>
          <w:szCs w:val="24"/>
          <w:lang w:val="uk-UA"/>
        </w:rPr>
        <w:t>Згодом Григорій Савич розпочав свої подорожі територією України. Та його улюбленим краєм завжди залишалася Слобожанщина, яку він і називав рідною тіткою. Ця «тітка» і проводжала його в останню путь</w:t>
      </w:r>
      <w:r w:rsidRPr="001431D0">
        <w:rPr>
          <w:rFonts w:ascii="Times New Roman" w:hAnsi="Times New Roman" w:cs="Times New Roman"/>
          <w:color w:val="auto"/>
          <w:sz w:val="24"/>
          <w:szCs w:val="24"/>
          <w:shd w:val="clear" w:color="auto" w:fill="FFFFFF"/>
          <w:lang w:val="uk-UA"/>
        </w:rPr>
        <w:t xml:space="preserve"> 9 листопада 1794 року</w:t>
      </w:r>
      <w:r w:rsidRPr="001431D0">
        <w:rPr>
          <w:rFonts w:ascii="Times New Roman" w:hAnsi="Times New Roman" w:cs="Times New Roman"/>
          <w:color w:val="auto"/>
          <w:sz w:val="24"/>
          <w:szCs w:val="24"/>
          <w:lang w:val="uk-UA"/>
        </w:rPr>
        <w:t xml:space="preserve"> </w:t>
      </w:r>
      <w:r w:rsidRPr="001431D0">
        <w:rPr>
          <w:rFonts w:ascii="Times New Roman" w:hAnsi="Times New Roman" w:cs="Times New Roman"/>
          <w:bCs/>
          <w:color w:val="auto"/>
          <w:sz w:val="24"/>
          <w:szCs w:val="24"/>
          <w:lang w:val="uk-UA"/>
        </w:rPr>
        <w:t xml:space="preserve">в селі Пан-Іванівка (зараз Сковородинівка) Золочевського </w:t>
      </w:r>
      <w:r w:rsidRPr="001431D0">
        <w:rPr>
          <w:rFonts w:ascii="Times New Roman" w:hAnsi="Times New Roman" w:cs="Times New Roman"/>
          <w:bCs/>
          <w:color w:val="auto"/>
          <w:sz w:val="24"/>
          <w:szCs w:val="24"/>
          <w:lang w:val="uk-UA"/>
        </w:rPr>
        <w:lastRenderedPageBreak/>
        <w:t xml:space="preserve">району Харківської області. </w:t>
      </w:r>
      <w:r w:rsidRPr="001431D0">
        <w:rPr>
          <w:rFonts w:ascii="Times New Roman" w:hAnsi="Times New Roman" w:cs="Times New Roman"/>
          <w:color w:val="auto"/>
          <w:sz w:val="24"/>
          <w:szCs w:val="24"/>
          <w:shd w:val="clear" w:color="auto" w:fill="FFFFFF"/>
          <w:lang w:val="uk-UA"/>
        </w:rPr>
        <w:t>На хресті над могилою Григорія Савича Сковороди, на прохання самого, написано: «Світ ловив мене, та не впіймав…».</w:t>
      </w:r>
    </w:p>
    <w:p w:rsidR="0044346F" w:rsidRPr="001431D0" w:rsidRDefault="0044346F" w:rsidP="0044346F">
      <w:pPr>
        <w:pStyle w:val="5"/>
        <w:keepLines w:val="0"/>
        <w:spacing w:before="0" w:line="240" w:lineRule="auto"/>
        <w:ind w:firstLine="567"/>
        <w:jc w:val="both"/>
        <w:rPr>
          <w:rFonts w:ascii="Times New Roman" w:hAnsi="Times New Roman" w:cs="Times New Roman"/>
          <w:color w:val="auto"/>
          <w:sz w:val="24"/>
          <w:szCs w:val="24"/>
          <w:shd w:val="clear" w:color="auto" w:fill="FFFFFF"/>
          <w:lang w:val="uk-UA"/>
        </w:rPr>
      </w:pPr>
      <w:r w:rsidRPr="001431D0">
        <w:rPr>
          <w:rFonts w:ascii="Times New Roman" w:hAnsi="Times New Roman" w:cs="Times New Roman"/>
          <w:color w:val="auto"/>
          <w:sz w:val="24"/>
          <w:szCs w:val="24"/>
          <w:shd w:val="clear" w:color="auto" w:fill="FFFFFF"/>
          <w:lang w:val="uk-UA"/>
        </w:rPr>
        <w:t>Пам’ятник видатному філософу й педагогу встановлено у сквері, що неподалік Покровського собору, а ім’я його носить Харківський національний педагогічний університет.</w:t>
      </w:r>
    </w:p>
    <w:p w:rsidR="0044346F" w:rsidRPr="001431D0" w:rsidRDefault="0044346F" w:rsidP="0044346F">
      <w:pPr>
        <w:spacing w:after="0" w:line="240" w:lineRule="auto"/>
        <w:ind w:firstLine="851"/>
        <w:jc w:val="both"/>
        <w:rPr>
          <w:rFonts w:ascii="Times New Roman" w:hAnsi="Times New Roman" w:cs="Times New Roman"/>
          <w:color w:val="000000"/>
          <w:sz w:val="24"/>
          <w:szCs w:val="24"/>
          <w:shd w:val="clear" w:color="auto" w:fill="FFFFFF"/>
          <w:lang w:val="uk-UA"/>
        </w:rPr>
      </w:pPr>
      <w:r w:rsidRPr="001431D0">
        <w:rPr>
          <w:rFonts w:ascii="Times New Roman" w:hAnsi="Times New Roman" w:cs="Times New Roman"/>
          <w:color w:val="000000"/>
          <w:sz w:val="24"/>
          <w:szCs w:val="24"/>
          <w:shd w:val="clear" w:color="auto" w:fill="FFFFFF"/>
          <w:lang w:val="uk-UA"/>
        </w:rPr>
        <w:t>Г.С. Сковорода не вірив у можливість служіння людям поза своєю Батьківщиною. На цьому принципі і зростав його патріотизм. Григорій Сковорода був сам патріотом, прищеплював і виховував у народі священне почуття любові до своєї Батьківщини. У кожному селі, яке він залишав, з'являлися його послідовники.</w:t>
      </w:r>
    </w:p>
    <w:p w:rsidR="0044346F" w:rsidRDefault="0044346F" w:rsidP="001431D0">
      <w:pPr>
        <w:spacing w:after="0" w:line="240" w:lineRule="auto"/>
        <w:ind w:firstLine="851"/>
        <w:jc w:val="both"/>
        <w:rPr>
          <w:rFonts w:ascii="Times New Roman" w:hAnsi="Times New Roman" w:cs="Times New Roman"/>
          <w:sz w:val="24"/>
          <w:szCs w:val="24"/>
          <w:lang w:val="uk-UA"/>
        </w:rPr>
      </w:pPr>
      <w:r w:rsidRPr="001431D0">
        <w:rPr>
          <w:rFonts w:ascii="Times New Roman" w:hAnsi="Times New Roman" w:cs="Times New Roman"/>
          <w:color w:val="000000"/>
          <w:sz w:val="24"/>
          <w:szCs w:val="24"/>
          <w:shd w:val="clear" w:color="auto" w:fill="FFFFFF"/>
          <w:lang w:val="uk-UA"/>
        </w:rPr>
        <w:t>Щоб геній Сковороди став ближчим і зрозумілішим кожному українцю, потрібно йти до тих благословенних місць, де й до цього часу витає його незламний, «не спійманий» дух, адже він творив для всього людства.</w:t>
      </w:r>
    </w:p>
    <w:p w:rsidR="001431D0" w:rsidRPr="001431D0" w:rsidRDefault="001431D0" w:rsidP="001431D0">
      <w:pPr>
        <w:spacing w:after="0" w:line="240" w:lineRule="auto"/>
        <w:ind w:firstLine="851"/>
        <w:jc w:val="both"/>
        <w:rPr>
          <w:rFonts w:ascii="Times New Roman" w:hAnsi="Times New Roman" w:cs="Times New Roman"/>
          <w:sz w:val="24"/>
          <w:szCs w:val="24"/>
          <w:lang w:val="uk-UA"/>
        </w:rPr>
      </w:pPr>
    </w:p>
    <w:p w:rsidR="0044346F" w:rsidRPr="0044346F" w:rsidRDefault="0044346F" w:rsidP="001431D0">
      <w:pPr>
        <w:spacing w:after="0" w:line="240" w:lineRule="auto"/>
        <w:ind w:firstLine="1134"/>
        <w:jc w:val="center"/>
        <w:rPr>
          <w:rFonts w:ascii="Times New Roman" w:hAnsi="Times New Roman" w:cs="Times New Roman"/>
          <w:b/>
          <w:lang w:val="uk-UA"/>
        </w:rPr>
      </w:pPr>
      <w:r w:rsidRPr="0044346F">
        <w:rPr>
          <w:rFonts w:ascii="Times New Roman" w:hAnsi="Times New Roman" w:cs="Times New Roman"/>
          <w:b/>
          <w:lang w:val="uk-UA"/>
        </w:rPr>
        <w:t>ВПЛИВ СОЦІАЛЬНИХ МЕРЕЖ НА МОЛОДЬ ТА ЗАЛЕЖНІСТЬ ВІД НИХ ЯК ПРОБЛЕМА СЬОГОДЕННЯ</w:t>
      </w:r>
    </w:p>
    <w:p w:rsidR="0044346F" w:rsidRPr="0044346F" w:rsidRDefault="0044346F" w:rsidP="0044346F">
      <w:pPr>
        <w:spacing w:after="0" w:line="240" w:lineRule="auto"/>
        <w:jc w:val="center"/>
        <w:rPr>
          <w:rFonts w:ascii="Times New Roman" w:hAnsi="Times New Roman" w:cs="Times New Roman"/>
          <w:lang w:val="uk-UA"/>
        </w:rPr>
      </w:pPr>
      <w:r w:rsidRPr="0044346F">
        <w:rPr>
          <w:rFonts w:ascii="Times New Roman" w:hAnsi="Times New Roman" w:cs="Times New Roman"/>
          <w:b/>
          <w:lang w:val="uk-UA"/>
        </w:rPr>
        <w:t>Іскандаров Ілля</w:t>
      </w:r>
      <w:r w:rsidRPr="0044346F">
        <w:rPr>
          <w:rFonts w:ascii="Times New Roman" w:hAnsi="Times New Roman" w:cs="Times New Roman"/>
          <w:lang w:val="uk-UA"/>
        </w:rPr>
        <w:t>, 8 клас,  вихованець гуртка «Тревел-журналістика» Чугуївського районного Центру туризму, краєзнавства та екскурсій учнівської молоді Чугуївської районної ради Харківської області</w:t>
      </w:r>
    </w:p>
    <w:p w:rsidR="0044346F" w:rsidRPr="0044346F" w:rsidRDefault="0044346F" w:rsidP="0044346F">
      <w:pPr>
        <w:spacing w:after="0" w:line="240" w:lineRule="auto"/>
        <w:jc w:val="center"/>
        <w:rPr>
          <w:rFonts w:ascii="Times New Roman" w:hAnsi="Times New Roman" w:cs="Times New Roman"/>
          <w:lang w:val="uk-UA"/>
        </w:rPr>
      </w:pPr>
      <w:r w:rsidRPr="0044346F">
        <w:rPr>
          <w:rFonts w:ascii="Times New Roman" w:hAnsi="Times New Roman" w:cs="Times New Roman"/>
          <w:lang w:val="uk-UA"/>
        </w:rPr>
        <w:t>Керівник: Іскандарова Оксана Олексіївна, керівник гуртка</w:t>
      </w:r>
    </w:p>
    <w:p w:rsidR="0044346F" w:rsidRPr="00A006C5" w:rsidRDefault="0044346F" w:rsidP="0044346F">
      <w:pPr>
        <w:spacing w:line="240" w:lineRule="auto"/>
        <w:jc w:val="both"/>
        <w:rPr>
          <w:rFonts w:ascii="Times New Roman" w:hAnsi="Times New Roman" w:cs="Times New Roman"/>
          <w:sz w:val="2"/>
          <w:lang w:val="uk-UA"/>
        </w:rPr>
      </w:pP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Стрімкий розвиток інформаційних технологій, торкаються усіх сфер суспільного та особистого життя. Вони глибоко інтегровані у всі сфери життя саме молодого покоління. Сучасна молодь є найбільш активним користувачем мережі Інтернет, вона використовує її для спілкування, організації дозвілля, освіти. Спілкування в соціальних мережах стало однією з основних форм проведення дозвіллямолоді. Більшість з них вже не пам'ятають і не уявляють свого життя без комп'ютерів, мобільних телефонів і, звичайно ж, без соціальних мереж. За статистикою, близько 90% сучасної молоді перебувають у будь-якій мережі, а деякі навіть в декількох відразу. Тому тема впливу соціальних мереж на молодь та залежність від них молоді є дуже актуальною.</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З метою вивчення впливу соціальних мереж на молодь та залежності від них було проведено соціологічне дослідження. Респондентами виступали вихованці гуртків Чугуївського районного Центру туризму з 4 навчальних закладів району Загалом під час дослідження було опитано 200 учнів віком від 12 до 18 років.  Для проведення опитуваннями розробили анкету, яка складається з 20 блоків запитань для виявлення більш повної картини даних.</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В ході проведеного дослідження було виявлено, що молоді люди є активною аудиторією різноманітних соціальних мереж. - це підтвердили 100 % опитаних.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Проаналізувавши інтенсивність реєстрації в мережах, можна побачити що найвідомішою  респонденти вважають мережу «Вконтакте». Майже всі молоді люди зареєстровані в цій мережі (98%). Даний показник свідчить про велику популярність даного соціального сайту. Більшість респондентів користуються такими мережами, як «Instagram» (76%) та «Однокласники» (36%).</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Отримав данні про інтенсивність користування соціальними мережами  можна зробити висновок, що молодь користується послугами СМ 5-6 років, постійно відвідують їх та присвячують спілкуванню в мережах весь свій вільний час. Середній показник - 6 годин на добу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Спілкування в мережах дає молоді можливість обмінюватися інформацією і спілкуватися з друзями на відстані з багатьма відразу, а також цей спосіб зв'язку економить кошти і час. Це позитивна сторона мереж.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Але опитувані вказали і на недоліки. Це: залежність від спілкування в соціальних  мережах; втрата часу; перевага віртуального спілкування над реальним; шахрайство та непотрібна та недостовірна інформація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Виявлено, що незважаючи на позитивні сторони спілкування в соцмережах, на більшість молоді вони мають негативний вплив. Це вплив на формування особистості, його спосіб життя, на спілкування з людьми в реальності, а також вони заважають в організації особистого дозвілля.</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Під час дослідження з’ясовано, що всі респонденти вважають основними стимулом, функцією, мотивом і метою використання соціальних мереж спілкування з друзями це -100% відповідей. Також </w:t>
      </w:r>
      <w:r w:rsidRPr="00E17C14">
        <w:rPr>
          <w:rFonts w:ascii="Times New Roman" w:hAnsi="Times New Roman" w:cs="Times New Roman"/>
          <w:sz w:val="24"/>
          <w:szCs w:val="24"/>
          <w:lang w:val="uk-UA"/>
        </w:rPr>
        <w:lastRenderedPageBreak/>
        <w:t>цікаво, що респонденти використовують соціальні мережі для пошуку друзів 48%; обговорення тем і питань, які їх цікавлять 21%; як спосіб зв'язку 20%; для скачування аудіо і відео роликів 17%. При цьому молоді люди практично не розглядають мережі як майданчик для творчого самовираження чи засіб поширення навчально-організаційної інформації по 1%</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Виявлено, що в соцмережах молодь спілкується на різні теми: обговорюють проблеми з навчанням та відносини між людьми , філософські та економічні питання. Але все ж більшість респондентів віддали перевагу варіанту відповіді «Нічого серйозного не обговорюю, просто розмовляю з друзями і знайомими» - це 58%. А на це не можливо не звернути увагу.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Для того, щоб дізнатися, чи замінюють СМ реальне спілкування, респондентам було запропоновано вказати приблизну кількість своїх друзів в мережах, якщо вони зареєстровані в декількох, то їх загальну кількість. А також вказати, з ким із них вони дійсно спілкуються в реальному житті.</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При аналізі отриманих даних було визначено, що всі респонденти мають в мережах більше ніж 100 друзів.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Слід зазначити, що в реальному житті респонденти мають не більше 5 друзів. Звідси можемо зробити висновок, що опитані спілкуються більше з віртуальними співрозмовниками, що вказує на наявність у сучасного покоління проблем зі спілкуванням у реальному світі.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При дослідженні впливу соцмереж на спосіб життя та на навчання виявлено, що велика кількість опитаних це 38% вказала на те, що спілкування в СМ заважає їх навчанню та змінило спосіб життя, тому, що віднімає багато часу.</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Таким чином, можно зробити висновки, що спілкування в СМ впливає на спосіб життя молоді та замінює реальне спілкування, так як друзів в мережах більше, ніж в реальному житті.</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Розглянемо відношення молодих людей до появи залежності. Нами виявлено, що 93% опитаних молодих людей самі відзначили той факт, що спілкування в мережах дійсно поступово затягують і час в них проходить непомітно. Визнають свою залежність 24% учнів.</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Респонденти визнають наявність проблеми залежності від спілкування в соціальних та вважають цю залежність глобальною проблемою сучасності. </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Після аналізу ситуації було визначено, що соціальні мережі мають вплив на сучасну молодь та існує велика проблема залежності від них, що заважає комунікації молоді і, як наслідок, їх соціалізації у суспільстві.</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На нашу думку, слід зазначити, що головною причиною виникнення залежності від мереж у молоді можна вважати недостатнє спілкування і взаєморозуміння з батьками, однолітками і значущими людьми. Підліткам потрібна не тільки можливість відчувати себе частиною суспільства, але також дуже важливо виділитися як особистість, чому дуже сприяє знаходження в соціальних мережах.</w:t>
      </w:r>
    </w:p>
    <w:p w:rsidR="0044346F" w:rsidRPr="00E17C14" w:rsidRDefault="0044346F" w:rsidP="0044346F">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Таким чином, після проведеного нами соціологічного дослідження та аналізу отриманих даних можна зробити висновок, що вплив сучасних інформаційних технологій на процес соціалізації молоді не можна однозначно трактувати як позитивний або негативний, даний процес є багатогранним і складним, він вимагає подальших, більш докладних досліджень.</w:t>
      </w:r>
    </w:p>
    <w:p w:rsidR="0044346F" w:rsidRDefault="0044346F" w:rsidP="0044346F">
      <w:pPr>
        <w:spacing w:after="0" w:line="240" w:lineRule="auto"/>
        <w:jc w:val="both"/>
        <w:rPr>
          <w:rFonts w:ascii="Times New Roman" w:hAnsi="Times New Roman" w:cs="Times New Roman"/>
          <w:i/>
          <w:color w:val="000000" w:themeColor="text1"/>
          <w:sz w:val="24"/>
          <w:szCs w:val="24"/>
          <w:shd w:val="clear" w:color="auto" w:fill="FFFFFF"/>
          <w:lang w:val="uk-UA"/>
        </w:rPr>
      </w:pPr>
    </w:p>
    <w:p w:rsidR="0044346F" w:rsidRPr="00E17C14" w:rsidRDefault="0044346F" w:rsidP="00E17C14">
      <w:pPr>
        <w:spacing w:line="240" w:lineRule="auto"/>
        <w:ind w:firstLine="709"/>
        <w:contextualSpacing/>
        <w:jc w:val="center"/>
        <w:rPr>
          <w:rFonts w:ascii="Times New Roman" w:hAnsi="Times New Roman"/>
          <w:b/>
          <w:lang w:val="uk-UA"/>
        </w:rPr>
      </w:pPr>
      <w:r w:rsidRPr="00E17C14">
        <w:rPr>
          <w:rFonts w:ascii="Times New Roman" w:hAnsi="Times New Roman"/>
          <w:b/>
          <w:lang w:val="uk-UA"/>
        </w:rPr>
        <w:t>ДУХОВНІ СКАРБИ ДРЕВНЬОГО ЧЕРНІГОВА</w:t>
      </w:r>
    </w:p>
    <w:p w:rsidR="0044346F" w:rsidRDefault="007F36B6" w:rsidP="00E17C14">
      <w:pPr>
        <w:spacing w:after="0" w:line="240" w:lineRule="auto"/>
        <w:ind w:firstLine="709"/>
        <w:contextualSpacing/>
        <w:jc w:val="center"/>
        <w:rPr>
          <w:rFonts w:ascii="Times New Roman" w:hAnsi="Times New Roman"/>
          <w:lang w:val="uk-UA"/>
        </w:rPr>
      </w:pPr>
      <w:r>
        <w:rPr>
          <w:rFonts w:ascii="Times New Roman" w:hAnsi="Times New Roman"/>
          <w:b/>
          <w:lang w:val="uk-UA"/>
        </w:rPr>
        <w:t>Ігнатенко Оксана ,</w:t>
      </w:r>
      <w:r w:rsidR="0044346F" w:rsidRPr="00E17C14">
        <w:rPr>
          <w:rFonts w:ascii="Times New Roman" w:hAnsi="Times New Roman"/>
          <w:b/>
          <w:lang w:val="uk-UA"/>
        </w:rPr>
        <w:t xml:space="preserve"> Клименко Дмитро,</w:t>
      </w:r>
      <w:r w:rsidR="0044346F" w:rsidRPr="00E17C14">
        <w:rPr>
          <w:rFonts w:ascii="Times New Roman" w:hAnsi="Times New Roman"/>
          <w:lang w:val="uk-UA"/>
        </w:rPr>
        <w:t xml:space="preserve"> вихованці гуртка  позашкільного навчального закладу «Центр дитячого та юнацького туризму і екскурсій» Управління освіти і науки Чернігівської облдержадміністрації. Керівник: Кравчук В.В., методист, керівник гуртка позашкільного навчального закладу «Центр дитячого та юнацького туризму і екскурсій» Управління освіти і науки Чернігівської облдержадміністрації</w:t>
      </w:r>
    </w:p>
    <w:p w:rsidR="00E17C14" w:rsidRPr="00E17C14" w:rsidRDefault="00E17C14" w:rsidP="00E17C14">
      <w:pPr>
        <w:spacing w:after="0" w:line="240" w:lineRule="auto"/>
        <w:ind w:firstLine="709"/>
        <w:contextualSpacing/>
        <w:jc w:val="center"/>
        <w:rPr>
          <w:rFonts w:ascii="Times New Roman" w:hAnsi="Times New Roman"/>
          <w:sz w:val="16"/>
          <w:szCs w:val="16"/>
          <w:lang w:val="uk-UA"/>
        </w:rPr>
      </w:pPr>
    </w:p>
    <w:p w:rsidR="0044346F" w:rsidRPr="00E17C14" w:rsidRDefault="0044346F" w:rsidP="00E17C14">
      <w:pPr>
        <w:pStyle w:val="a8"/>
        <w:spacing w:after="0" w:line="240" w:lineRule="auto"/>
        <w:ind w:left="0" w:firstLine="709"/>
        <w:jc w:val="both"/>
        <w:rPr>
          <w:rFonts w:ascii="Times New Roman" w:hAnsi="Times New Roman"/>
          <w:bCs/>
          <w:sz w:val="24"/>
          <w:szCs w:val="24"/>
          <w:shd w:val="clear" w:color="auto" w:fill="FFFFFF"/>
        </w:rPr>
      </w:pPr>
      <w:r w:rsidRPr="00E17C14">
        <w:rPr>
          <w:rFonts w:ascii="Times New Roman" w:hAnsi="Times New Roman"/>
          <w:color w:val="000000"/>
          <w:sz w:val="24"/>
          <w:szCs w:val="24"/>
        </w:rPr>
        <w:t>У</w:t>
      </w:r>
      <w:r w:rsidRPr="00E17C14">
        <w:rPr>
          <w:rFonts w:ascii="Times New Roman" w:hAnsi="Times New Roman"/>
          <w:bCs/>
          <w:sz w:val="24"/>
          <w:szCs w:val="24"/>
          <w:shd w:val="clear" w:color="auto" w:fill="FFFFFF"/>
        </w:rPr>
        <w:t>країнці, як показують дослідження, завжди мали високу духовність. Віра наших предків, яка була серцевиною духовності, свідчила про їхній гуманізм, готовність героїчно боротися з ворогами, оптимістичне ставлення до життя, прагнення виховувати підростаючі покоління на високоморальних традиціях рідного народу.</w:t>
      </w:r>
    </w:p>
    <w:p w:rsidR="0044346F" w:rsidRPr="00E17C14" w:rsidRDefault="0044346F" w:rsidP="0044346F">
      <w:pPr>
        <w:pStyle w:val="a8"/>
        <w:spacing w:line="240" w:lineRule="auto"/>
        <w:ind w:left="0" w:firstLine="709"/>
        <w:jc w:val="both"/>
        <w:rPr>
          <w:rFonts w:ascii="Times New Roman" w:hAnsi="Times New Roman"/>
          <w:sz w:val="24"/>
          <w:szCs w:val="24"/>
        </w:rPr>
      </w:pPr>
      <w:r w:rsidRPr="00E17C14">
        <w:rPr>
          <w:rFonts w:ascii="Times New Roman" w:hAnsi="Times New Roman"/>
          <w:sz w:val="24"/>
          <w:szCs w:val="24"/>
        </w:rPr>
        <w:lastRenderedPageBreak/>
        <w:t>Багата та славна історія нашої держави. І невід′ємною частиною її – є історія сіверянського краю і його столиці – Чернігова. Чернігово-Сіверська земля – таку назву носив у давнину наш край, де жили «сіверяни» - східно-слов′янські племена, що залишили по собі багато літописних міст та безліч пам′яток матеріальної культури. В ІХ ст. Сіверщина увійшла до складу Київської Русі. Колискою «сіверянського народу» було місто, про велич і могутність якого складалися легенди. Історія його виникнення губиться в глибині віків, але археологічні дослідження довели, що в останній чверті VІІ ст. на вершині високої порослої багатовіковими дубами гори, де біля її підніжжя зливаються води двох річок Десни та Стрижня, виникло невелике поселення. Через кілька століть воно перетворилося в багате й добре укріплене місто, яке могло гідно суперничати з Києвом. Ставши столицею князівства, кордони якого в період його розвитку на північному сході доходили до Мурома, а на півдні до Тмутаракані (сучасної Тамані), місто інтенсивно розвивалось. Героїчна і трагічна історія сивочолого міста. Шкода, що багато зі зведених у той час церков не збереглося, але і сьогодні височать 5 чернігівських храмів «домонгольської доби», що складають 1/6 частину від загальної кількості пам′яток давньоруської монументальної архітектури в Україні, які збереглися.</w:t>
      </w:r>
    </w:p>
    <w:p w:rsidR="0044346F" w:rsidRPr="00E17C14" w:rsidRDefault="0044346F" w:rsidP="0044346F">
      <w:pPr>
        <w:pStyle w:val="a8"/>
        <w:spacing w:line="240" w:lineRule="auto"/>
        <w:ind w:left="0" w:firstLine="709"/>
        <w:jc w:val="both"/>
        <w:rPr>
          <w:rFonts w:ascii="Times New Roman" w:hAnsi="Times New Roman"/>
          <w:sz w:val="24"/>
          <w:szCs w:val="24"/>
        </w:rPr>
      </w:pPr>
      <w:r w:rsidRPr="00E17C14">
        <w:rPr>
          <w:rFonts w:ascii="Times New Roman" w:hAnsi="Times New Roman"/>
          <w:sz w:val="24"/>
          <w:szCs w:val="24"/>
        </w:rPr>
        <w:t xml:space="preserve">Найпочесніше місце серед чернігівських святинь займає величний               </w:t>
      </w:r>
      <w:r w:rsidRPr="00E17C14">
        <w:rPr>
          <w:rFonts w:ascii="Times New Roman" w:hAnsi="Times New Roman"/>
          <w:i/>
          <w:sz w:val="24"/>
          <w:szCs w:val="24"/>
        </w:rPr>
        <w:t>Спасо-Преображенський собор</w:t>
      </w:r>
      <w:r w:rsidRPr="00E17C14">
        <w:rPr>
          <w:rFonts w:ascii="Times New Roman" w:hAnsi="Times New Roman"/>
          <w:sz w:val="24"/>
          <w:szCs w:val="24"/>
        </w:rPr>
        <w:t xml:space="preserve"> – один з двох (ще Софіївський собор у Києві) найдавніших кам'яних храмів, що збереглися з часів Київської Русі. Він будувався на замовлення чернігівського князя Мстислава Володимировича «Хороброго» - сина Володимира Святославовича – Хрестителя Русі в 1030-их pоках та використовувався  як усипальниця представників князівських династій і церковних ієрархів. Зараз Спасо-Преображенський собор – діючий храм, духовна святиня Чернігівської землі.</w:t>
      </w:r>
    </w:p>
    <w:p w:rsidR="0044346F" w:rsidRPr="00E17C14" w:rsidRDefault="0044346F" w:rsidP="0044346F">
      <w:pPr>
        <w:pStyle w:val="a8"/>
        <w:spacing w:after="0" w:line="240" w:lineRule="auto"/>
        <w:ind w:left="0" w:firstLine="709"/>
        <w:jc w:val="both"/>
        <w:rPr>
          <w:rFonts w:ascii="Times New Roman" w:hAnsi="Times New Roman"/>
          <w:sz w:val="24"/>
          <w:szCs w:val="24"/>
        </w:rPr>
      </w:pPr>
      <w:r w:rsidRPr="00E17C14">
        <w:rPr>
          <w:rFonts w:ascii="Times New Roman" w:hAnsi="Times New Roman"/>
          <w:sz w:val="24"/>
          <w:szCs w:val="24"/>
        </w:rPr>
        <w:t xml:space="preserve">Другий собор – </w:t>
      </w:r>
      <w:r w:rsidRPr="00E17C14">
        <w:rPr>
          <w:rFonts w:ascii="Times New Roman" w:hAnsi="Times New Roman"/>
          <w:i/>
          <w:sz w:val="24"/>
          <w:szCs w:val="24"/>
        </w:rPr>
        <w:t xml:space="preserve">Борисоглібський </w:t>
      </w:r>
      <w:r w:rsidRPr="00E17C14">
        <w:rPr>
          <w:rFonts w:ascii="Times New Roman" w:hAnsi="Times New Roman"/>
          <w:sz w:val="24"/>
          <w:szCs w:val="24"/>
        </w:rPr>
        <w:t>– був збудований у ІІ пол. ХІІ ст. на честь Бориса та Гліба – синів київського князя Володимира. Їхня загибель була трактована церквою як смерть за віру, і вони стали першими давньоруськими князями, канонізованими церквою та зарахованими до лику святих. Храм був збудований чернігівським князем Давидом Святославовичем, який і сам похований у цьому храмі. Серед фундаторів храму - Іван Мазепа. За сприяння Мазепи собор отримав нові Царські врата, викувані західно-європейськими ювелірами з використанням золота й срібла. Ці врата (</w:t>
      </w:r>
      <w:smartTag w:uri="urn:schemas-microsoft-com:office:smarttags" w:element="metricconverter">
        <w:smartTagPr>
          <w:attr w:name="ProductID" w:val="3 м"/>
        </w:smartTagPr>
        <w:r w:rsidRPr="00E17C14">
          <w:rPr>
            <w:rFonts w:ascii="Times New Roman" w:hAnsi="Times New Roman"/>
            <w:sz w:val="24"/>
            <w:szCs w:val="24"/>
          </w:rPr>
          <w:t>3 м</w:t>
        </w:r>
      </w:smartTag>
      <w:r w:rsidRPr="00E17C14">
        <w:rPr>
          <w:rFonts w:ascii="Times New Roman" w:hAnsi="Times New Roman"/>
          <w:sz w:val="24"/>
          <w:szCs w:val="24"/>
        </w:rPr>
        <w:t xml:space="preserve"> </w:t>
      </w:r>
      <w:smartTag w:uri="urn:schemas-microsoft-com:office:smarttags" w:element="metricconverter">
        <w:smartTagPr>
          <w:attr w:name="ProductID" w:val="45 см"/>
        </w:smartTagPr>
        <w:r w:rsidRPr="00E17C14">
          <w:rPr>
            <w:rFonts w:ascii="Times New Roman" w:hAnsi="Times New Roman"/>
            <w:sz w:val="24"/>
            <w:szCs w:val="24"/>
          </w:rPr>
          <w:t>45 см</w:t>
        </w:r>
      </w:smartTag>
      <w:r w:rsidRPr="00E17C14">
        <w:rPr>
          <w:rFonts w:ascii="Times New Roman" w:hAnsi="Times New Roman"/>
          <w:sz w:val="24"/>
          <w:szCs w:val="24"/>
        </w:rPr>
        <w:t>) були відлиті із срібного язичницького ідола, який був знайдений неподалік при будівництві колегіуму. Як унікальний витвір мистецтва доби бароко вони були показані на виставках в Національному музеї історії України в Києві та в Українському музеї в місті Нью-Йорку. В 1898 році на стінах, склепіннях, колонах, банях, на місці втраченого фрескового живопису, з′явився стінопис, виконаний на золотому тлі київським майстром О.І.Мурашко. В наш час у Борисоглібськомому соборі відкрито музей, що входить до складу Чернігівського національного архітектурно-історичного заповідника «Чернігів стародавній».</w:t>
      </w:r>
    </w:p>
    <w:p w:rsidR="0044346F" w:rsidRPr="00E17C14" w:rsidRDefault="0044346F" w:rsidP="0044346F">
      <w:pPr>
        <w:spacing w:line="240" w:lineRule="auto"/>
        <w:ind w:firstLine="709"/>
        <w:contextualSpacing/>
        <w:jc w:val="both"/>
        <w:rPr>
          <w:rFonts w:ascii="Times New Roman" w:hAnsi="Times New Roman"/>
          <w:i/>
          <w:sz w:val="24"/>
          <w:szCs w:val="24"/>
          <w:u w:val="single"/>
          <w:lang w:val="uk-UA"/>
        </w:rPr>
      </w:pPr>
      <w:r w:rsidRPr="00E17C14">
        <w:rPr>
          <w:rFonts w:ascii="Times New Roman" w:hAnsi="Times New Roman"/>
          <w:sz w:val="24"/>
          <w:szCs w:val="24"/>
          <w:lang w:val="uk-UA"/>
        </w:rPr>
        <w:t xml:space="preserve">У кінці ХІІ – на поч. ХІІІ ст. на Чернігівському посаді, біля торгу, була зведена </w:t>
      </w:r>
      <w:r w:rsidRPr="00E17C14">
        <w:rPr>
          <w:rFonts w:ascii="Times New Roman" w:hAnsi="Times New Roman"/>
          <w:i/>
          <w:sz w:val="24"/>
          <w:szCs w:val="24"/>
          <w:lang w:val="uk-UA"/>
        </w:rPr>
        <w:t>П’ятницька церква</w:t>
      </w:r>
      <w:r w:rsidRPr="00E17C14">
        <w:rPr>
          <w:rFonts w:ascii="Times New Roman" w:hAnsi="Times New Roman"/>
          <w:sz w:val="24"/>
          <w:szCs w:val="24"/>
          <w:lang w:val="uk-UA"/>
        </w:rPr>
        <w:t>, названа так на честь покровительки торгівлі Параскеви П’ятниці. Церква була головною спорудою П’ятницького жіночого монастиря, який проіснував до кінця XVIII ст. Доля цієї пам'ятки незвичайна. У 1941 р. в споруду влучила нацистська бомба. В грудні 1943 р. до Чернігова приїхав видатний дослідник давньоруського зодчества П.Д.Барановський. Дослідження пам'ятки дало несподівані результати. Церква зовсім не була схожа на всі відомі давньоруські споруди. Усе свідчило про те, що це пам'ятка нового архітектурного стилю, який сформувався на Русі наприкінці XII ст., за часів «Слова о полку Ігоревім». Протягом 10 років П.Д.Барановський реставрував П'ятницьку церкву, ретельно складаючи цеглину до цеглини. Внаслідок цього досліднику вдалося з великою достовірністю відтворити всі форми споруди, однієї з найвизначніших пам'яток давньоруської архітектури. В П'ятницькій церкві все побудовано на одній, так би мовити, мелодії. Це — радісна пісня про красу, де інженерний геній будівничого поєднався з поезією народної творчості. П'ятницьку церкву в Чернігові іноді називають «Словом о полку Ігоревім» в архітектурі.</w:t>
      </w:r>
      <w:r w:rsidRPr="00E17C14">
        <w:rPr>
          <w:rFonts w:ascii="Times New Roman" w:hAnsi="Times New Roman"/>
          <w:i/>
          <w:sz w:val="24"/>
          <w:szCs w:val="24"/>
          <w:u w:val="single"/>
          <w:lang w:val="uk-UA"/>
        </w:rPr>
        <w:t xml:space="preserve"> </w:t>
      </w:r>
    </w:p>
    <w:p w:rsidR="0044346F" w:rsidRPr="00E17C14" w:rsidRDefault="0044346F" w:rsidP="0044346F">
      <w:pPr>
        <w:spacing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 xml:space="preserve">Одним із небагатьох зразків мурованої монументальної архітектури  ХІІ ст., що зберігся у місті, є </w:t>
      </w:r>
      <w:r w:rsidRPr="00E17C14">
        <w:rPr>
          <w:rFonts w:ascii="Times New Roman" w:hAnsi="Times New Roman"/>
          <w:i/>
          <w:sz w:val="24"/>
          <w:szCs w:val="24"/>
          <w:lang w:val="uk-UA"/>
        </w:rPr>
        <w:t>Успенський собор</w:t>
      </w:r>
      <w:r w:rsidRPr="00E17C14">
        <w:rPr>
          <w:rFonts w:ascii="Times New Roman" w:hAnsi="Times New Roman"/>
          <w:sz w:val="24"/>
          <w:szCs w:val="24"/>
          <w:lang w:val="uk-UA"/>
        </w:rPr>
        <w:t xml:space="preserve"> Єлецького монастиря. Тут поховано В. А. Дуніна-Борковського, Я. К. Лизогуба, Л. А. Полуботка, А. С. Милорадовича. Широковідома легенда свідчить, що засновано Успенський собор ще в середині  XI ст. князем Святославом Ярославичем у зв'язку з появою 3 лютого 1060 року на одній з ялин в цій місцевості ікони Божої Матері. Серед ігуменів Єлецького монастиря </w:t>
      </w:r>
      <w:r w:rsidRPr="00E17C14">
        <w:rPr>
          <w:rFonts w:ascii="Times New Roman" w:hAnsi="Times New Roman"/>
          <w:sz w:val="24"/>
          <w:szCs w:val="24"/>
          <w:lang w:val="uk-UA"/>
        </w:rPr>
        <w:lastRenderedPageBreak/>
        <w:t xml:space="preserve">були майбутній архієпископ Лазар Баранович, Феодосій Углицький, архієпископ Іоанн Максимович — засновник Чернігівського колегіуму, Данило Туптало — відомий релігійний і церковний діяч. Чимало зробив для відродження обителі І. Галятовський. </w:t>
      </w:r>
    </w:p>
    <w:p w:rsidR="0044346F" w:rsidRPr="00E17C14" w:rsidRDefault="0044346F" w:rsidP="0044346F">
      <w:pPr>
        <w:spacing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 xml:space="preserve">Серед великої кількості пам’яток археології, історії та архітектури, які зберігає чернігівська земля, особливе місце посідають </w:t>
      </w:r>
      <w:r w:rsidRPr="00E17C14">
        <w:rPr>
          <w:rFonts w:ascii="Times New Roman" w:hAnsi="Times New Roman"/>
          <w:i/>
          <w:sz w:val="24"/>
          <w:szCs w:val="24"/>
          <w:lang w:val="uk-UA"/>
        </w:rPr>
        <w:t>Антонієві печери</w:t>
      </w:r>
      <w:r w:rsidRPr="00E17C14">
        <w:rPr>
          <w:rFonts w:ascii="Times New Roman" w:hAnsi="Times New Roman"/>
          <w:sz w:val="24"/>
          <w:szCs w:val="24"/>
          <w:lang w:val="uk-UA"/>
        </w:rPr>
        <w:t>, які зачаровують численних туристів своєю архітектурною неповторністю і пов’язаними з ними легендами й таємницями.  Ідея повного відлюднення, тобто відокремлення від мирського життя, особливого значення набуває за часів виникнення християнства. Слово «монастир» в перекладі з давньогрецької мови означає «усамітнене житло». Про ченців казали: «Вони не створені для світу, як світ не створений для них». У 1069 році, переховуючись від гніву київського князя, до Чернігова прибув чернець Антоній, один із світочів православ’я. Він народився на Чернігівщині в стародавньому місті Любечі в 983 році. Антоній прославився у віках як засновник найбільшого та найвідомішого у Східній Європі монастиря – Києво-Печерської Лаври. Але «батько руського чернецтва» залишив яскравий слід і в історії Чернігова, створивши так звану Болдиногорську Лавру. Святий відлюдник знайшов усамітнене місце на схилі яру Болдиних гір і серед дубового лісу викопав печеру, в якій жив. У 1072 році кияни умовили його повернутися до Печерського монастиря</w:t>
      </w:r>
      <w:r w:rsidRPr="00E17C14">
        <w:rPr>
          <w:rFonts w:ascii="Times New Roman" w:hAnsi="Times New Roman"/>
          <w:b/>
          <w:i/>
          <w:sz w:val="24"/>
          <w:szCs w:val="24"/>
          <w:lang w:val="uk-UA"/>
        </w:rPr>
        <w:t>.</w:t>
      </w:r>
      <w:r w:rsidRPr="00E17C14">
        <w:rPr>
          <w:rFonts w:ascii="Times New Roman" w:hAnsi="Times New Roman"/>
          <w:sz w:val="24"/>
          <w:szCs w:val="24"/>
          <w:lang w:val="uk-UA"/>
        </w:rPr>
        <w:t xml:space="preserve"> Але заснований у Чернігові підземний монастир продовжував існувати, збільшилась кількість ченців, печеру Антонія розкопували в різні боки. Копали у верхній частині гори в сухому льосі, де практично відсутні ґрунтовні води, тому печери не осипалися протягом століть. Поступово, мешканці монастиря все більше заселяли поверхню яру. На терасах з обох боків будували невеличкі дерев’яні келії. </w:t>
      </w:r>
    </w:p>
    <w:p w:rsidR="0044346F" w:rsidRPr="00E17C14" w:rsidRDefault="0044346F" w:rsidP="0044346F">
      <w:pPr>
        <w:spacing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 xml:space="preserve">У кінці ХІ – на початку ХІІ століття біля печер спорудили невелику муровану церкву, названу на честь пророка Іллі – одного з найбільш шанованих святих християнської церкви. На сьогоднішній день </w:t>
      </w:r>
      <w:r w:rsidRPr="00E17C14">
        <w:rPr>
          <w:rFonts w:ascii="Times New Roman" w:hAnsi="Times New Roman"/>
          <w:i/>
          <w:sz w:val="24"/>
          <w:szCs w:val="24"/>
          <w:lang w:val="uk-UA"/>
        </w:rPr>
        <w:t xml:space="preserve">Іллінська </w:t>
      </w:r>
      <w:r w:rsidRPr="00E17C14">
        <w:rPr>
          <w:rFonts w:ascii="Times New Roman" w:hAnsi="Times New Roman"/>
          <w:sz w:val="24"/>
          <w:szCs w:val="24"/>
          <w:lang w:val="uk-UA"/>
        </w:rPr>
        <w:t xml:space="preserve">церква є єдиним уцілілим в Україні однонефним храмом доби Київської Русі, а Антонієві печери – це 350 метрів досліджених археологами підземель, які складаються з трьох, одягнених в цегляну кладку церков, каплиці, а також галерей і келій різного призначення. </w:t>
      </w:r>
    </w:p>
    <w:p w:rsidR="0044346F" w:rsidRPr="00E17C14" w:rsidRDefault="0044346F" w:rsidP="0044346F">
      <w:pPr>
        <w:spacing w:line="240" w:lineRule="auto"/>
        <w:ind w:firstLine="709"/>
        <w:contextualSpacing/>
        <w:jc w:val="both"/>
        <w:rPr>
          <w:rFonts w:ascii="Times New Roman" w:hAnsi="Times New Roman"/>
          <w:sz w:val="24"/>
          <w:szCs w:val="24"/>
          <w:lang w:val="uk-UA"/>
        </w:rPr>
      </w:pPr>
      <w:r w:rsidRPr="00E17C14">
        <w:rPr>
          <w:rFonts w:ascii="Times New Roman" w:hAnsi="Times New Roman"/>
          <w:color w:val="000000"/>
          <w:sz w:val="24"/>
          <w:szCs w:val="24"/>
          <w:lang w:val="uk-UA"/>
        </w:rPr>
        <w:t xml:space="preserve">Культурні надбання кожної нації – це безцінний скарб всієї людської цивілізації. Збережена та примножена протягом багатьох тисячоліть, культура становить унікальну історичну пам'ять кожної сучасної держави, забезпечує духовний зв'язок минулих, сьогоднішніх і майбутніх поколінь. Захопливі та трагічні сторінки національної історії, неповторні звичаї, обряди і традиції являють собою культурне багатство українського народу. Розвиваючись в умовах постійних спроб асиміляції з боку іноземних держав, українська культура не лише зуміла вижити, але й подарувала світу багато шедеврів  мистецтва та кінематографу, неповторні літературні твори і пам’ятки архітектури. Матеріальні та духовні скарби, що були створені нашими предками й крізь століття дійшли до нас, мають бути не лише збережені, але й примножені і передані нащадкам. </w:t>
      </w:r>
    </w:p>
    <w:p w:rsidR="0044346F" w:rsidRPr="00E17C14" w:rsidRDefault="0044346F" w:rsidP="0044346F">
      <w:pPr>
        <w:tabs>
          <w:tab w:val="left" w:pos="1920"/>
        </w:tabs>
        <w:spacing w:after="0" w:line="240" w:lineRule="auto"/>
        <w:jc w:val="center"/>
        <w:rPr>
          <w:rFonts w:ascii="Times New Roman" w:eastAsia="Times New Roman" w:hAnsi="Times New Roman" w:cs="Times New Roman"/>
          <w:b/>
          <w:caps/>
          <w:sz w:val="16"/>
          <w:szCs w:val="16"/>
          <w:lang w:val="ru-RU"/>
        </w:rPr>
      </w:pPr>
    </w:p>
    <w:p w:rsidR="0044346F" w:rsidRPr="00E17C14" w:rsidRDefault="0044346F" w:rsidP="00E17C14">
      <w:pPr>
        <w:tabs>
          <w:tab w:val="left" w:pos="1920"/>
        </w:tabs>
        <w:spacing w:after="0" w:line="240" w:lineRule="auto"/>
        <w:jc w:val="center"/>
        <w:rPr>
          <w:rFonts w:ascii="Times New Roman" w:eastAsia="Times New Roman" w:hAnsi="Times New Roman" w:cs="Times New Roman"/>
          <w:b/>
          <w:caps/>
          <w:lang w:val="ru-RU"/>
        </w:rPr>
      </w:pPr>
      <w:r w:rsidRPr="00E17C14">
        <w:rPr>
          <w:rFonts w:ascii="Times New Roman" w:eastAsia="Times New Roman" w:hAnsi="Times New Roman" w:cs="Times New Roman"/>
          <w:b/>
          <w:caps/>
          <w:lang w:val="ru-RU"/>
        </w:rPr>
        <w:t>Історія України в творчості А. Хижняка</w:t>
      </w:r>
    </w:p>
    <w:p w:rsidR="0044346F" w:rsidRPr="00E17C14" w:rsidRDefault="0044346F" w:rsidP="00E17C14">
      <w:pPr>
        <w:tabs>
          <w:tab w:val="left" w:pos="1920"/>
        </w:tabs>
        <w:spacing w:after="0" w:line="240" w:lineRule="auto"/>
        <w:jc w:val="center"/>
        <w:rPr>
          <w:rFonts w:ascii="Times New Roman" w:eastAsia="Times New Roman" w:hAnsi="Times New Roman" w:cs="Times New Roman"/>
          <w:lang w:val="ru-RU"/>
        </w:rPr>
      </w:pPr>
      <w:r w:rsidRPr="00E17C14">
        <w:rPr>
          <w:rFonts w:ascii="Times New Roman" w:eastAsia="Times New Roman" w:hAnsi="Times New Roman" w:cs="Times New Roman"/>
          <w:b/>
          <w:lang w:val="ru-RU"/>
        </w:rPr>
        <w:t>Ігнатюк Сергій</w:t>
      </w:r>
      <w:r w:rsidRPr="00E17C14">
        <w:rPr>
          <w:rFonts w:ascii="Times New Roman" w:eastAsia="Times New Roman" w:hAnsi="Times New Roman" w:cs="Times New Roman"/>
          <w:lang w:val="ru-RU"/>
        </w:rPr>
        <w:t>, учень 11-Б класу Зачепилівської  загальноосвітньої школи І-ІІІ ступенів Зачепилівської районної ради Харківської області</w:t>
      </w:r>
      <w:r w:rsidR="00E17C14">
        <w:rPr>
          <w:rFonts w:ascii="Times New Roman" w:eastAsia="Times New Roman" w:hAnsi="Times New Roman" w:cs="Times New Roman"/>
          <w:lang w:val="ru-RU"/>
        </w:rPr>
        <w:t xml:space="preserve">. </w:t>
      </w:r>
      <w:r w:rsidRPr="00E17C14">
        <w:rPr>
          <w:rFonts w:ascii="Times New Roman" w:eastAsia="Times New Roman" w:hAnsi="Times New Roman" w:cs="Times New Roman"/>
          <w:lang w:val="ru-RU"/>
        </w:rPr>
        <w:t>Керівник: Фартушна Ганна Дмитрівна, учитель української мови та літератури</w:t>
      </w:r>
    </w:p>
    <w:p w:rsidR="0044346F" w:rsidRPr="00E17C14" w:rsidRDefault="0044346F" w:rsidP="0044346F">
      <w:pPr>
        <w:tabs>
          <w:tab w:val="left" w:pos="1920"/>
        </w:tabs>
        <w:spacing w:after="0" w:line="240" w:lineRule="auto"/>
        <w:jc w:val="center"/>
        <w:rPr>
          <w:rFonts w:ascii="Times New Roman" w:eastAsia="Times New Roman" w:hAnsi="Times New Roman" w:cs="Times New Roman"/>
          <w:sz w:val="16"/>
          <w:szCs w:val="16"/>
          <w:lang w:val="ru-RU"/>
        </w:rPr>
      </w:pP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Антон Федорович Хижняк народився 8 грудня 1907 р. в с. Зачепилівка Зачепилівського району Харківської області в родині селянина-бідняка. Закінчив Харківський педінститут. Понад тридцять років безперервно (з 1930 р.) працював у пресі, був редактором районних і обласних газет. З 1950 р. по 1961 р. – головний редактор «Літературної газети». Нагороджений орденами та медалями.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Автор збірок оповідань «Львівські оповідання» (1948 р.), «Килимок» (1961 р.), «Краса життя» (1962 р.); повістей «Тамара» (1959 р.), «Невгамовна» (1961 р.), «Онуки спитають» (1963 р.), «Нільська легенда» (1965 р.); роману «Данило Галицький» (1951 р.); книг нарисів «Шведські враження» (1956 р.), «Київська унікальна» (1962 р.); п’єси «На Велику землю» (1949 р.), книги публіцистики «Слово сучасника» (1974 р.). виступав також із статтями, рецензіями, нарисами. У 1973 р. удостоєний міжнародної премії ім. Г. А. Насера за повість «Нільська легенда».</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Виникає запитання: чому саме до історичної тематики звернувся Антон Федорович? Що любив він історію – це само собою, але треба дивитися ще й так.</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lastRenderedPageBreak/>
        <w:t>Коли почалась війна і почалися непереливки усій радянській системі, особливо коли німці вже до Москви підступали, Сталін виголосив «Пусть вас вдохновляет образ наших мужественных предков!». Згадував Мініна, Пожарського, навіть козаків і Богдана Хмельницького. Це то на офіційному рівні! Треба ж було рятувати країну. Треба було піднімати національно-патріотичні почуття. І це, казатимемо відверто, під час страшної перевірки війною виявилось найефективнішим способом зміцнити дух народу. Відразу ж проявиться потяг до історичної тематики серед майстрів красного письменства. Хижняк – у тому числі.</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Але задумане довелось втілювати вже в роки шельмування українських письменників, як я говорив. Бити й душити «український націоналізм» почали відразу ж, тільки-но радянські війська пішли у наступ. Далі – незаперечна перемога, Сталін – генералісимус, пів - Європи підкорено. Звісна річ, більшовицький центр боявся на хвилі повоєнної розрухи і хаосу втратити Україну як республіку у складі СРСР, боявся її незалежності.</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Це ми сьогодні розуміємо, що Антон Хижняк у своїй публіцистичній історії «Данило Галицький» дещо переборщив, коли охарактеризував свого головного героя як людину з прагненням дружби із Новгородськими, російськими князівствами. Чи треба йому за це дорікати? Така тоді була атмосфера, таке офіційне вітання, можна сказати – примусове, і спробуй інакше виступити! Але в слов’янському єднанні, погодьтеся, була і своя сила. </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До того ж у характері Антона Федоровича я б окремо підкреслив би любов до України, глибоку любов! Боявся він її виявити, але вчив своїх молодших колег любити і поважати рідну історію, культуру, пам’ятати, звідки ми пішли, а отже – для чого живемо і кому служимо. Оця наука заклалася нам на все життя. Знали ми й Винниченка, його «Відродження нації». Іван Світличний дав комусь це почитати, і за те йому дали сім років ув’язнення. Уявляєте тільки за те – вирок! Інкримінувати «розповсюдження ворожої літератури».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Загалом Антон Хижняк був людиною шляхетною. Дивіться, виходець із простої селянської сім’ї, освіту хоч і одержав, проте на той час це була освіта далеко не повна вища. У нього ще й зір був поганий, бачив на одне око, але скільки він знав!</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Антон Федорович – людяний, культурний, уважний до людей чоловік. Дуже делікатний і толерантний по відношенню до своїх колег. Це в ньому завжди приваблювало.</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На обкладинці першого видання Хижнякової повісті «Тамари», що побачила світ у 1959 році, намальовано колючий дріт а за ним – великими цифрами п’ятизначне число «65163». Тамара Устинівна закочує рукав кофточки і показує: ось воно гестапівське тавро, навіки вп’ялося у живе тіло. Страшна пам’ятка. Номер той – порядковий. Значить, до неї в Освенцім полонили 65162 невільника. А після неї? Десятки тисяч… Коли 27 січня 1945 року радянські танки увірвалися на територію цього небаченого досі комбінату смерті, було врятовано 2819 в’язнів, поміж них – 180 дітей. Всього ж, як відомо, в Освенцімі було закатовано чотири мільйони арештантів. Як потім встановило слідство, у концтабір щоденно прибувало від трьох до п’яти ешелонів з людьми – по півтори-три тисячі чоловік у кожному. Отже у день звільнення у таборі знаходилось в’язнів менше, ніж привозили нацисти щоденно упродовж всієї війни.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Тут, в нацистському пеклі, де людське життя не варте нічого, вона пізнала істину: все можна знищити, окрім добра. Воно не тлінне. Людей убивали, спалювали, а вони допомагали вижити іншим. Варварство виявилось нездатне убити людяність. Тамара знає, що своєму спасінню вона зобов’язана не тільки щасливій зірці (у сорочці народилась, казала мама). Вона зобов’язана і югославській партизанці Зоїці Ракович, яка їй, помираючи від тифу, принесла галету. Не галета врятувала Тамару, а слова Зої «Тримайся! Ваші наступають, скоро визволення». Зобов’язана й іншим, хто був поруч.</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Двічі вона дивилась в очі Йозефу Менгеле – головному лікарю Освенціма, який вишиковував полонених і робив перевірку: «рехтс» – направо, значить життя, «лінкос» – наліво, смерть. Без суду і слідства цей лікар-садист у білому халаті проводив досліди над живими людьми, без тіні жалю і співчуття вовчими очима оглядав свої жертви. Не лікувати прийшов сюди, а нищити, вбивати, катувати.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Може для того і залишилась Тамара серед живих, щоб стати свідком і обвинувачкою нацизму.</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lastRenderedPageBreak/>
        <w:t>Вона вижила. Хотілось назавжди забути минуле. Та незабаром його довелось згадати. Ішов суд над військовими злочинцями. Серед них виявився і майор Геллерфорт, начальник гестапо Дніпродзержинська – ніким і нічим не обмежений велитель міста.</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Це було у 1946-му. З 17 по 28 січня у Києві (в будинку Червоної армії) проходило відкрите судове засідання Військового трибуналу Київського військового округу, де розглядалися справи дванадцяти фашистських злочинців. Справи зберігаються у Москві (Центральний архів Федеральної служби безпеки Росії). На наше щастя, їх частина видана окремою книгою «Київський процес». Є там і свідчення Тамари Устимівни Дуракової. </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На цьому процесі був присутній і Антон Федорович Хижняк. Він не міг не запам’ятати цю дівчину – наймолодшого свідка на суді. У перерві він підійшов до неї, познайомитись. Після того на короткий час їхнє спілкування припинилось. Можливо б і назавжди, аби Тамара Дуракова того ж таки 1946 року не стала студенткою Львівського держуніверситету, а Хижняк на той час не був редактором Львівської обласної газети.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У Антонові Федоровичі імпонувало не те, що він збирався написати про мене, каже Тамара Устимівна. – Він так був схожий на мого батька! Простий з людьми, не гордовитий, освічений, інтелігентний.</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Університетський юрфак Тамара Устимівна закінчила з відзнакою. Одержала рекомендацію в аспірантуру, поїхала до Києва. Стала доцентом, кандидатом юридичних наук, старшим викладачем Київської вищої школи Міністерства внутрішніх справ України. Майбутнім юристам викладала теорію держави і права. Нині – полковник у відставці.</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Тільки п’ятизначний номер на руці Тамари Устимівни – печать нацистської душогубки. А ще – нарис із потертими палітурками, де за колючим дротом – таке ж п’ятизначне число. Це найдорожча реліквія сім’ї. Це пам'ять про Антона Федоровича Хижняка. Тут і напис його рукою: «Шановній Тамара Устимівні – нарис про Вас. З найщирішою повагою, захоплений вашою мужністю, Антон Хижняк. 2 березня 1959 року. Київ».</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Перечитую цей нарис, згадую минуле, і наче це було в іншому житті, зовсім не зі мною, зітхає Тамара Устимівна. – Страшно подумати, як вижила. Страшно згадувати…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Але пам’ятати треба. Для сина. Для онуків. Для нас із вами. Щоб знали: світ тендітний, якщо його не берегти.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У 1964 році зачепиляни мали змогу ближче познайомитися з Тамарою Воробейко, яка послужила прообразом героїні нарису «Тамара». Вона приїздила з автором в селище над Берестовою. А скільки було після таких зустрічей. Запам’яталася і остання.</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Навідувався письменник на Батьківщину, де пройшла його юність. Останній раз він приїжджав в рідні краї в жовтні 1978 року, тоді він відгукнувся на запрошення учнів і педагогів Зачепилівської середньої школи, які організували зустріч трьох поколінь. У актовій залі зібралися комсомольці 20 років (серед них і А. Хижняк) ті, на чию молодість припали події Великої Вітчизняної війни і школярі. Привітання, бесіди, автографи…</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Швидко сплинули ті кілька днів…</w:t>
      </w:r>
    </w:p>
    <w:p w:rsidR="0044346F" w:rsidRPr="00E17C14" w:rsidRDefault="0044346F" w:rsidP="0044346F">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В Києві видавництво «Політичної літератури України» в 1983 році опубліковано книгу «А було це так». Саме її подарував А. Хижняк бібліотеці Зачепилівської школи, був там і напис «Бібліотеці Зачепилівської школи, яка навчила мене грамоти в далекі 1914 – 1919 роки. Про рідну школу згадав і в цій своїй роботі».</w:t>
      </w:r>
    </w:p>
    <w:p w:rsidR="0044346F" w:rsidRPr="00E17C14" w:rsidRDefault="0044346F" w:rsidP="00E17C14">
      <w:pPr>
        <w:tabs>
          <w:tab w:val="left" w:pos="1920"/>
        </w:tabs>
        <w:spacing w:after="0" w:line="240" w:lineRule="auto"/>
        <w:ind w:firstLine="54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У книзі «А було це так» А. Хижняк ділиться своїми спогадами про те, що було б непоправним гріхом замовчувати найтісніші органічні взаємозв’язки журналістики і художньої літератури. А також згадує те, що, він виріс із газети, звідси коріння його публіцистики, повістей, оповідань, п’єс. </w:t>
      </w:r>
    </w:p>
    <w:p w:rsidR="0044346F" w:rsidRPr="00E17C14" w:rsidRDefault="0044346F" w:rsidP="0044346F">
      <w:pPr>
        <w:tabs>
          <w:tab w:val="left" w:pos="0"/>
        </w:tabs>
        <w:spacing w:after="0" w:line="240" w:lineRule="auto"/>
        <w:jc w:val="center"/>
        <w:rPr>
          <w:rFonts w:ascii="Times New Roman" w:eastAsia="Times New Roman" w:hAnsi="Times New Roman" w:cs="Times New Roman"/>
          <w:b/>
        </w:rPr>
      </w:pPr>
      <w:r w:rsidRPr="00E17C14">
        <w:rPr>
          <w:rFonts w:ascii="Times New Roman" w:eastAsia="Times New Roman" w:hAnsi="Times New Roman" w:cs="Times New Roman"/>
          <w:b/>
        </w:rPr>
        <w:t>Список використаних джерел</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rPr>
      </w:pPr>
      <w:r w:rsidRPr="00E17C14">
        <w:rPr>
          <w:rFonts w:ascii="Times New Roman" w:eastAsia="Times New Roman" w:hAnsi="Times New Roman" w:cs="Times New Roman"/>
          <w:i/>
        </w:rPr>
        <w:t>Газета «Перемога», №146, 6 грудня 1986 року.</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rPr>
      </w:pPr>
      <w:r w:rsidRPr="00E17C14">
        <w:rPr>
          <w:rFonts w:ascii="Times New Roman" w:eastAsia="Times New Roman" w:hAnsi="Times New Roman" w:cs="Times New Roman"/>
          <w:i/>
        </w:rPr>
        <w:t>Газета «Перемога», №99, 10 грудня 1997 року.</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lang w:val="ru-RU"/>
        </w:rPr>
      </w:pPr>
      <w:r w:rsidRPr="00E17C14">
        <w:rPr>
          <w:rFonts w:ascii="Times New Roman" w:eastAsia="Times New Roman" w:hAnsi="Times New Roman" w:cs="Times New Roman"/>
          <w:i/>
          <w:lang w:val="ru-RU"/>
        </w:rPr>
        <w:t>Збірник спогадів «А було це так», К.Є, Видавництво політичної літератури України, 1983 рік. – с. 5-18.</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lang w:val="ru-RU"/>
        </w:rPr>
      </w:pPr>
      <w:r w:rsidRPr="00E17C14">
        <w:rPr>
          <w:rFonts w:ascii="Times New Roman" w:eastAsia="Times New Roman" w:hAnsi="Times New Roman" w:cs="Times New Roman"/>
          <w:i/>
          <w:lang w:val="ru-RU"/>
        </w:rPr>
        <w:t>«Письменники Радянської України». Довідник К., «Радянський письменник», 1976 р. – с. 362 – 363.</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rPr>
      </w:pPr>
      <w:r w:rsidRPr="00E17C14">
        <w:rPr>
          <w:rFonts w:ascii="Times New Roman" w:eastAsia="Times New Roman" w:hAnsi="Times New Roman" w:cs="Times New Roman"/>
          <w:i/>
          <w:lang w:val="ru-RU"/>
        </w:rPr>
        <w:t xml:space="preserve">«Письменники Радянської України». Критичні нариси. </w:t>
      </w:r>
      <w:r w:rsidRPr="00E17C14">
        <w:rPr>
          <w:rFonts w:ascii="Times New Roman" w:eastAsia="Times New Roman" w:hAnsi="Times New Roman" w:cs="Times New Roman"/>
          <w:i/>
        </w:rPr>
        <w:t xml:space="preserve">Випуск IX, Київ, </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lang w:val="ru-RU"/>
        </w:rPr>
      </w:pPr>
      <w:r w:rsidRPr="00E17C14">
        <w:rPr>
          <w:rFonts w:ascii="Times New Roman" w:eastAsia="Times New Roman" w:hAnsi="Times New Roman" w:cs="Times New Roman"/>
          <w:i/>
          <w:lang w:val="ru-RU"/>
        </w:rPr>
        <w:lastRenderedPageBreak/>
        <w:t>Спогади В.Д. Зоріна, колишнього заступника директора Зачепилівської ЗОШ І-ІІІ ступенів,</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lang w:val="ru-RU"/>
        </w:rPr>
      </w:pPr>
      <w:r w:rsidRPr="00E17C14">
        <w:rPr>
          <w:rFonts w:ascii="Times New Roman" w:eastAsia="Times New Roman" w:hAnsi="Times New Roman" w:cs="Times New Roman"/>
          <w:i/>
          <w:lang w:val="ru-RU"/>
        </w:rPr>
        <w:t>Спогади В.М. Колодія, колишнього кореспондента районної газети «Перемога», члена Спілки журналістів України,</w:t>
      </w:r>
    </w:p>
    <w:p w:rsidR="0044346F" w:rsidRPr="00E17C14" w:rsidRDefault="0044346F" w:rsidP="00553264">
      <w:pPr>
        <w:numPr>
          <w:ilvl w:val="0"/>
          <w:numId w:val="21"/>
        </w:numPr>
        <w:tabs>
          <w:tab w:val="left" w:pos="1920"/>
        </w:tabs>
        <w:spacing w:after="0" w:line="240" w:lineRule="auto"/>
        <w:ind w:hanging="360"/>
        <w:jc w:val="both"/>
        <w:rPr>
          <w:rFonts w:ascii="Times New Roman" w:eastAsia="Times New Roman" w:hAnsi="Times New Roman" w:cs="Times New Roman"/>
          <w:i/>
          <w:lang w:val="ru-RU"/>
        </w:rPr>
      </w:pPr>
      <w:r w:rsidRPr="00E17C14">
        <w:rPr>
          <w:rFonts w:ascii="Times New Roman" w:eastAsia="Times New Roman" w:hAnsi="Times New Roman" w:cs="Times New Roman"/>
          <w:i/>
          <w:lang w:val="ru-RU"/>
        </w:rPr>
        <w:t>Спогади М.М. Кравченко, колишнього завідувача Зачепилівської центральної бібліотеки.</w:t>
      </w:r>
    </w:p>
    <w:p w:rsidR="0044346F" w:rsidRDefault="0044346F" w:rsidP="0044346F">
      <w:pPr>
        <w:spacing w:line="240" w:lineRule="auto"/>
        <w:contextualSpacing/>
        <w:jc w:val="both"/>
        <w:rPr>
          <w:rFonts w:ascii="Times New Roman" w:hAnsi="Times New Roman"/>
          <w:sz w:val="28"/>
          <w:szCs w:val="28"/>
          <w:lang w:val="ru-RU"/>
        </w:rPr>
      </w:pPr>
    </w:p>
    <w:p w:rsidR="0069793E" w:rsidRPr="00E17C14" w:rsidRDefault="0069793E" w:rsidP="00E17C14">
      <w:pPr>
        <w:spacing w:line="240" w:lineRule="auto"/>
        <w:contextualSpacing/>
        <w:jc w:val="center"/>
        <w:rPr>
          <w:rFonts w:ascii="Times New Roman" w:hAnsi="Times New Roman"/>
          <w:b/>
          <w:lang w:val="ru-RU"/>
        </w:rPr>
      </w:pPr>
      <w:r w:rsidRPr="0069793E">
        <w:rPr>
          <w:rFonts w:ascii="Times New Roman" w:hAnsi="Times New Roman"/>
          <w:b/>
          <w:lang w:val="ru-RU"/>
        </w:rPr>
        <w:t>ФІЛОСОФСЬКІ ПОГЛЯДИ Г.С.СКОВОРОДИ</w:t>
      </w:r>
    </w:p>
    <w:p w:rsidR="0069793E" w:rsidRDefault="0069793E" w:rsidP="0069793E">
      <w:pPr>
        <w:spacing w:after="0" w:line="240" w:lineRule="auto"/>
        <w:ind w:firstLine="567"/>
        <w:jc w:val="center"/>
        <w:rPr>
          <w:rFonts w:ascii="Times New Roman" w:hAnsi="Times New Roman" w:cs="Times New Roman"/>
          <w:lang w:val="uk-UA"/>
        </w:rPr>
      </w:pPr>
      <w:r w:rsidRPr="0069793E">
        <w:rPr>
          <w:rFonts w:ascii="Times New Roman" w:eastAsia="Times New Roman" w:hAnsi="Times New Roman" w:cs="Times New Roman"/>
          <w:b/>
          <w:lang w:val="uk-UA"/>
        </w:rPr>
        <w:t xml:space="preserve">Ільченко Максим, </w:t>
      </w:r>
      <w:r w:rsidRPr="0069793E">
        <w:rPr>
          <w:rFonts w:ascii="Times New Roman" w:eastAsia="Times New Roman" w:hAnsi="Times New Roman" w:cs="Times New Roman"/>
          <w:lang w:val="uk-UA"/>
        </w:rPr>
        <w:t>учень 7 класу Високопільської</w:t>
      </w:r>
      <w:r>
        <w:rPr>
          <w:rFonts w:ascii="Times New Roman" w:hAnsi="Times New Roman" w:cs="Times New Roman"/>
          <w:lang w:val="uk-UA"/>
        </w:rPr>
        <w:t xml:space="preserve"> </w:t>
      </w:r>
      <w:r w:rsidRPr="0069793E">
        <w:rPr>
          <w:rFonts w:ascii="Times New Roman" w:eastAsia="Times New Roman" w:hAnsi="Times New Roman" w:cs="Times New Roman"/>
          <w:lang w:val="uk-UA"/>
        </w:rPr>
        <w:t xml:space="preserve">загальноосвітньої школи </w:t>
      </w:r>
    </w:p>
    <w:p w:rsidR="0069793E" w:rsidRPr="0069793E" w:rsidRDefault="0069793E" w:rsidP="0069793E">
      <w:pPr>
        <w:spacing w:after="0" w:line="240" w:lineRule="auto"/>
        <w:ind w:firstLine="567"/>
        <w:jc w:val="center"/>
        <w:rPr>
          <w:rFonts w:ascii="Times New Roman" w:eastAsia="Times New Roman" w:hAnsi="Times New Roman" w:cs="Times New Roman"/>
          <w:lang w:val="uk-UA"/>
        </w:rPr>
      </w:pPr>
      <w:r w:rsidRPr="0069793E">
        <w:rPr>
          <w:rFonts w:ascii="Times New Roman" w:eastAsia="Times New Roman" w:hAnsi="Times New Roman" w:cs="Times New Roman"/>
          <w:lang w:val="uk-UA"/>
        </w:rPr>
        <w:t>Валківської районної ради</w:t>
      </w:r>
      <w:r>
        <w:rPr>
          <w:rFonts w:ascii="Times New Roman" w:hAnsi="Times New Roman" w:cs="Times New Roman"/>
          <w:lang w:val="uk-UA"/>
        </w:rPr>
        <w:t xml:space="preserve"> Харківської області</w:t>
      </w:r>
    </w:p>
    <w:p w:rsidR="0044346F" w:rsidRDefault="0069793E" w:rsidP="0069793E">
      <w:pPr>
        <w:tabs>
          <w:tab w:val="left" w:pos="4035"/>
        </w:tabs>
        <w:spacing w:after="0" w:line="240" w:lineRule="auto"/>
        <w:ind w:firstLine="567"/>
        <w:jc w:val="center"/>
        <w:rPr>
          <w:rFonts w:ascii="Times New Roman" w:hAnsi="Times New Roman" w:cs="Times New Roman"/>
          <w:lang w:val="uk-UA"/>
        </w:rPr>
      </w:pPr>
      <w:r w:rsidRPr="0069793E">
        <w:rPr>
          <w:rFonts w:ascii="Times New Roman" w:eastAsia="Times New Roman" w:hAnsi="Times New Roman" w:cs="Times New Roman"/>
          <w:lang w:val="uk-UA"/>
        </w:rPr>
        <w:t>Керівник:</w:t>
      </w:r>
      <w:r>
        <w:rPr>
          <w:rFonts w:ascii="Times New Roman" w:hAnsi="Times New Roman" w:cs="Times New Roman"/>
          <w:lang w:val="uk-UA"/>
        </w:rPr>
        <w:t xml:space="preserve"> </w:t>
      </w:r>
      <w:r w:rsidRPr="0069793E">
        <w:rPr>
          <w:rFonts w:ascii="Times New Roman" w:eastAsia="Times New Roman" w:hAnsi="Times New Roman" w:cs="Times New Roman"/>
          <w:lang w:val="uk-UA"/>
        </w:rPr>
        <w:t>Гнатченко Л.М., керівник музею «Юні музеєзнавці»</w:t>
      </w:r>
    </w:p>
    <w:p w:rsidR="0069793E" w:rsidRPr="00E17C14" w:rsidRDefault="0069793E" w:rsidP="0069793E">
      <w:pPr>
        <w:tabs>
          <w:tab w:val="left" w:pos="4035"/>
        </w:tabs>
        <w:spacing w:after="0" w:line="240" w:lineRule="auto"/>
        <w:ind w:firstLine="567"/>
        <w:jc w:val="center"/>
        <w:rPr>
          <w:rFonts w:ascii="Times New Roman" w:hAnsi="Times New Roman" w:cs="Times New Roman"/>
          <w:sz w:val="16"/>
          <w:szCs w:val="16"/>
          <w:lang w:val="uk-UA"/>
        </w:rPr>
      </w:pPr>
    </w:p>
    <w:p w:rsidR="0044346F" w:rsidRPr="00E17C14" w:rsidRDefault="0044346F" w:rsidP="0044346F">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Історія постійно ставить перед людиною проблему переборення часу злитися з ним, і зникнути разом так само безслідно, як з’явилася або змінюючи його, переборюючи стереотипи, випереджаючи свій час, вирватися із тенет повсякдення і тоді вона (людина) належить нащадкам, стає безсмертною.</w:t>
      </w:r>
    </w:p>
    <w:p w:rsidR="0044346F" w:rsidRPr="00E17C14" w:rsidRDefault="0044346F" w:rsidP="0044346F">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З глибини віків до нас доходять імена тих, хто поборов свій час: Піфагор, Платон, Плутарх, Сократ, Сенека, Тарас Шевченко, Іван Франко і поряд з ними – Григорій Савич Сковорода – великий просвітитель, поет, філософ, оригінальний і незалежний мислитель, який своїми філософськими думками і самим способом  життя піднімається над нашою багатостраждальною землею, закликаючи до порозуміння, утвердження людини в її правах на щастя, на свободу і незалежність.</w:t>
      </w:r>
    </w:p>
    <w:p w:rsidR="0044346F" w:rsidRPr="00E17C14" w:rsidRDefault="0044346F" w:rsidP="0044346F">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Тому саме в часи розбудови молодої незалежної держави філософське вчення Г.С.Сковороди є  якнайактуальнішим. В них розкривається сутність людини, сенс її життя, шлях досягнення людського щастя. І тільки тоді, коли вона пізнає себе, вона зможе змінити довколишній світ і віднайти шляхи та способи оздоровлення суспільства. А суспільство, держава, за його переконаннями, мають бути у внутрішній гармонії, діяти злагоджено, як годинниковий механізм.</w:t>
      </w:r>
    </w:p>
    <w:p w:rsidR="0044346F" w:rsidRPr="00E17C14" w:rsidRDefault="0044346F" w:rsidP="0044346F">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В особі великого мислителя, Григорія Сковороди,  поєднались особливе чуття правди й краси, з невгасимим пломенем думки, що яскраво підкреслює незвичайну широту цієї людини і філософа. Він обрав собі ті життєві стежки, на які кликало його власне серце, сповнене великою любов’ю до рідного народу, чутливе до радості і болю. Великий український філософ, письменник, просвітитель, «монарх в миру»,невтомний мандрівник пройшов пів</w:t>
      </w:r>
      <w:r w:rsidRPr="00E17C14">
        <w:rPr>
          <w:rFonts w:ascii="Times New Roman" w:eastAsia="Calibri" w:hAnsi="Times New Roman" w:cs="Times New Roman"/>
          <w:sz w:val="24"/>
          <w:szCs w:val="24"/>
        </w:rPr>
        <w:t>’</w:t>
      </w:r>
      <w:r w:rsidRPr="00E17C14">
        <w:rPr>
          <w:rFonts w:ascii="Times New Roman" w:eastAsia="Calibri" w:hAnsi="Times New Roman" w:cs="Times New Roman"/>
          <w:sz w:val="24"/>
          <w:szCs w:val="24"/>
          <w:lang w:val="uk-UA"/>
        </w:rPr>
        <w:t>Європи  і край від Петербурга до Азова. Ставши зрілим майстром для завершення свого філософського вчення, він вибирає Слобожанщину. Де, ще і коли чути було про мислителя, який би протягом чверть століття з такою завзятістю мандрував по улюбленому краю? Ті місця, де він народився, де він вчився, були такі ж прекрасні.</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uk-UA"/>
        </w:rPr>
      </w:pPr>
      <w:r w:rsidRPr="00E17C14">
        <w:rPr>
          <w:rFonts w:ascii="Times New Roman" w:eastAsia="Times New Roman" w:hAnsi="Times New Roman" w:cs="Times New Roman"/>
          <w:sz w:val="24"/>
          <w:szCs w:val="24"/>
          <w:lang w:val="uk-UA"/>
        </w:rPr>
        <w:t>Філософія Г.С.Сковороди не виникла на голому місці, а мала своїх попередників, де досить важко встановити хто був першим, а хто – наступним, бо часто визнання першості проводиться приписуванням одному надбань інших. Попередниками Г.Сковороди, ідеями, під впливом яких він формувався як мислитель, були традиції давньоруської доби, високий професіоналізм К.Гранквіліона-Ставровецького, сучасники мислителя і його безпосередні вчителі М.Козачинський, Г.Кониський, інокультурні впливи – антична філософія, зокрема стоїцизм, німецький містицизм.</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uk-UA"/>
        </w:rPr>
        <w:t>Г. Сковорода створив власну філософську систему, у якій, на думку окремих дослідників, відчутні матеріалістичні тен</w:t>
      </w:r>
      <w:r w:rsidRPr="00E17C14">
        <w:rPr>
          <w:rFonts w:ascii="Times New Roman" w:eastAsia="Times New Roman" w:hAnsi="Times New Roman" w:cs="Times New Roman"/>
          <w:sz w:val="24"/>
          <w:szCs w:val="24"/>
          <w:lang w:val="uk-UA"/>
        </w:rPr>
        <w:softHyphen/>
        <w:t>денції. Він визнавав вічність матерії. У трактаті "Потоп зміїний" підкреслював: "Давно вже освічені сказали оцю річ: таіегіа аеіегпа — "речовина вічна", тобто всі "місця і часи наповнила". Така думка свідчила б про те, що філософ не визнавав сотворення світу Богом, вважав, що Всесвіт складається із безлічі світів, взаємопов'язаних між собою, бо "завжди все йде в безконечність". Природа, міркував він, розвивається за своїми законами і не потребує ніяких першопричин для свого розвитку. Проте у своїх поглядах він не був послідовним. У першому філософському творі "Вступні двері до християнської добронравності" вчив, що існують два світи, чи дві "натури": одна видима, матеріальна, а друга невидима, духовна, тобто Бог: "Ця невидима натура, чи Бог, все живе проходить і утримує, скрізь завжди є, був і буде". Визнаючи Бога, він, однак, заперечував його надприродну суть, розчиняв у при</w:t>
      </w:r>
      <w:r w:rsidRPr="00E17C14">
        <w:rPr>
          <w:rFonts w:ascii="Times New Roman" w:eastAsia="Times New Roman" w:hAnsi="Times New Roman" w:cs="Times New Roman"/>
          <w:sz w:val="24"/>
          <w:szCs w:val="24"/>
          <w:lang w:val="uk-UA"/>
        </w:rPr>
        <w:softHyphen/>
        <w:t>роді, тобто розвивав пантеїстичні ідеї, віддаючи першість формі, ідеї над матерією. Божа мудрість є для нього "сила і правило всіх наших рухів і справ".</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uk-UA"/>
        </w:rPr>
        <w:t xml:space="preserve">Продовженням учення Г. Сковороди про дві натури є його теорія про три світи — один великий і два малі ("Потоп зміїний"). Перший — великий світ, Всесвіт, макрокосмос, що складається </w:t>
      </w:r>
      <w:r w:rsidRPr="00E17C14">
        <w:rPr>
          <w:rFonts w:ascii="Times New Roman" w:eastAsia="Times New Roman" w:hAnsi="Times New Roman" w:cs="Times New Roman"/>
          <w:sz w:val="24"/>
          <w:szCs w:val="24"/>
          <w:lang w:val="uk-UA"/>
        </w:rPr>
        <w:lastRenderedPageBreak/>
        <w:t>із численних світ-світів. Другий світ — невелич</w:t>
      </w:r>
      <w:r w:rsidRPr="00E17C14">
        <w:rPr>
          <w:rFonts w:ascii="Times New Roman" w:eastAsia="Times New Roman" w:hAnsi="Times New Roman" w:cs="Times New Roman"/>
          <w:sz w:val="24"/>
          <w:szCs w:val="24"/>
          <w:lang w:val="uk-UA"/>
        </w:rPr>
        <w:softHyphen/>
        <w:t>кий, мікрокосмос, світок, або людина. І третій — теж малий світ — світ символів, або Біблія. У цьому світі зібрані фігури всіх небесних, земних і підземних речей, які ведуть людську думку в поняття "вічної натури". Кожний із цих трьох світів має дві "натури" — матеріальну і духовну, видиму й невидиму. Рушійною силою, первинною є "натура" духовна, невидима.</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uk-UA"/>
        </w:rPr>
        <w:t>У центрі філософії Г. Сковороди — питання про щастя людини і шляхи його досягнення. Опрацьоване воно у трактаті «Розмова, названа Алфавіт, або Буквар миру» та інших творах. Щастя людини Г. Сковорода бачив у праці. Він прославляв працю як джерело достатку, радості й задоволення. Проте це уславлення має у нього абстрактний характер, він не ставив і не міг ставити питання про розкріпачення праці, гадав, що будь-яка праця принесе щастя, якщо вона «споріднена», аби людина любила її і вкладала в неї душу. Якщо Сковорода твердо вірив, що щастя народу у його праці, то шляхів, якими досягти цього щастя, як зробити працю вільною, він вказати не міг. Щастя людини, підкреслював Сковорода, у ній самій; воно не в почестях, а в задоволенні найнеобхідніших потреб. Філософ обстоював звичайне земне щастя людини, вчив шукати його не за морем, а у себе дома, у буденному житті і щоденній праці. «Рідне щастя» для нього було «не в знатній посаді, не в гожості тіла, не в гарній країні, не в славному часі, не у високих науках, не у щедрому багатстві». Він високо цінує того, хто «в неспоріднене собі діло не втручався», і застерігає народною мудрістю: «Якщо не народжений, не сунься в книгочество».</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uk-UA"/>
        </w:rPr>
        <w:t>Г. Сковорода негативно ставився до багатства й розкоші, вважав, що багатство само по собі є злом і породжує зло. «Хто не бажає честі, срібла, волостей? Ось тобі джерело невдово</w:t>
      </w:r>
      <w:r w:rsidRPr="00E17C14">
        <w:rPr>
          <w:rFonts w:ascii="Times New Roman" w:eastAsia="Times New Roman" w:hAnsi="Times New Roman" w:cs="Times New Roman"/>
          <w:sz w:val="24"/>
          <w:szCs w:val="24"/>
          <w:lang w:val="uk-UA"/>
        </w:rPr>
        <w:softHyphen/>
        <w:t>лення, скарг, печалі, ворожнечі, судової тяганини, воєн, грабунків, злодійства, всіх машин, гачків і хитрості. З цього джерела народжуються зради... і прірва всіх нещасть». При</w:t>
      </w:r>
      <w:r w:rsidRPr="00E17C14">
        <w:rPr>
          <w:rFonts w:ascii="Times New Roman" w:eastAsia="Times New Roman" w:hAnsi="Times New Roman" w:cs="Times New Roman"/>
          <w:sz w:val="24"/>
          <w:szCs w:val="24"/>
          <w:lang w:val="uk-UA"/>
        </w:rPr>
        <w:softHyphen/>
        <w:t>йнявши добровільно спосіб убогого життя, філософ власним прикладом утверджував свою позитивну програму і різко виступав проти сильних світу цього, від царів і до своїх рідних стяжателів. У критиці Сковородою вищих верств суспільства є чимала доля релігійного моралізаторства, до критики «світу» він підходив з позицій раннього християнства, відстоював загальну рівність, шанував бідних за їхню моральну чистоту, працьовитість і сердечну радість. Ставлячись прихильно до «голяків», «бідноти, що не має статків», Сковорода аж ніяк не ідеалізував «нищету святую», бачив її соціальні корені, давав моральну оцінку її полюсів, вчив, що «не той бідака, хто не має, але той, хто по вуха в багатстві ходить, не прикладає до нього серця, тобто на нього не сподівається». Його ліричний герой заявляє:</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uk-UA"/>
        </w:rPr>
        <w:t>І нічого не бажаю, окрім хліба та води,</w:t>
      </w:r>
    </w:p>
    <w:p w:rsidR="0044346F" w:rsidRPr="00E17C14" w:rsidRDefault="0044346F" w:rsidP="0044346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uk-UA"/>
        </w:rPr>
        <w:t>Вбогість приятелем маю — з нею ми давно свати.</w:t>
      </w:r>
    </w:p>
    <w:p w:rsidR="0044346F" w:rsidRPr="00E17C14" w:rsidRDefault="0044346F" w:rsidP="0044346F">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Етико-філософська система поглядів філософа світової слави Григорія Сковороди нагадує духовну комету, яка втягнула в  ослаблений абсолютизмом українського суспільства гуманістичні цінності національної цивілізації та світової філософської культури.. його оригінальне філософське вчення стимулювало новий етап відродження і розвитку української культури і мистецтва.</w:t>
      </w:r>
    </w:p>
    <w:p w:rsidR="0044346F" w:rsidRPr="00E17C14" w:rsidRDefault="0044346F" w:rsidP="0044346F">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Дух Сковороди  витає в космосі безмежних ідей, а світ похмурий він освітив духовною ясністю, магією розкошування народженої вільної думки. І ми морально зобов’язані вслухатися в його заповіти і жити сьогодні за його величавим посланням:</w:t>
      </w:r>
    </w:p>
    <w:p w:rsidR="0069793E" w:rsidRDefault="0044346F" w:rsidP="00E17C14">
      <w:pPr>
        <w:pStyle w:val="a4"/>
        <w:ind w:firstLine="708"/>
        <w:jc w:val="both"/>
        <w:rPr>
          <w:rFonts w:ascii="Times New Roman" w:eastAsia="Calibri" w:hAnsi="Times New Roman" w:cs="Times New Roman"/>
          <w:sz w:val="24"/>
          <w:szCs w:val="24"/>
          <w:lang w:val="uk-UA"/>
        </w:rPr>
      </w:pPr>
      <w:r w:rsidRPr="00E17C14">
        <w:rPr>
          <w:rFonts w:ascii="Times New Roman" w:eastAsia="Calibri" w:hAnsi="Times New Roman" w:cs="Times New Roman"/>
          <w:sz w:val="24"/>
          <w:szCs w:val="24"/>
          <w:lang w:val="uk-UA"/>
        </w:rPr>
        <w:t>« Знайдімо нове серце. Одягнімося в одежу нових нетлінних надій, в нутро братолюбия. Тоді нам все живе просвітлиться, весь мир заграє…»</w:t>
      </w:r>
    </w:p>
    <w:p w:rsidR="00E17C14" w:rsidRPr="00E17C14" w:rsidRDefault="00E17C14" w:rsidP="00E17C14">
      <w:pPr>
        <w:pStyle w:val="a4"/>
        <w:ind w:firstLine="708"/>
        <w:jc w:val="both"/>
        <w:rPr>
          <w:rFonts w:ascii="Times New Roman" w:eastAsia="Calibri" w:hAnsi="Times New Roman" w:cs="Times New Roman"/>
          <w:sz w:val="16"/>
          <w:szCs w:val="16"/>
          <w:lang w:val="uk-UA"/>
        </w:rPr>
      </w:pPr>
    </w:p>
    <w:p w:rsidR="0069793E" w:rsidRPr="00E17C14" w:rsidRDefault="0069793E" w:rsidP="00E17C14">
      <w:pPr>
        <w:spacing w:after="0" w:line="240" w:lineRule="auto"/>
        <w:ind w:firstLine="709"/>
        <w:jc w:val="center"/>
        <w:rPr>
          <w:rFonts w:ascii="Times New Roman" w:hAnsi="Times New Roman" w:cs="Times New Roman"/>
          <w:b/>
          <w:lang w:val="uk-UA"/>
        </w:rPr>
      </w:pPr>
      <w:r w:rsidRPr="0069793E">
        <w:rPr>
          <w:rFonts w:ascii="Times New Roman" w:hAnsi="Times New Roman" w:cs="Times New Roman"/>
          <w:b/>
          <w:lang w:val="uk-UA"/>
        </w:rPr>
        <w:t xml:space="preserve">«БЕЗСМЕРТНИЙ ПОЛТАВЕЦЬ…»  </w:t>
      </w:r>
    </w:p>
    <w:p w:rsidR="0069793E" w:rsidRDefault="0069793E" w:rsidP="00E17C14">
      <w:pPr>
        <w:spacing w:after="0" w:line="240" w:lineRule="auto"/>
        <w:ind w:firstLine="708"/>
        <w:jc w:val="center"/>
        <w:rPr>
          <w:rFonts w:ascii="Times New Roman" w:hAnsi="Times New Roman" w:cs="Times New Roman"/>
          <w:lang w:val="uk-UA"/>
        </w:rPr>
      </w:pPr>
      <w:r w:rsidRPr="0069793E">
        <w:rPr>
          <w:rFonts w:ascii="Times New Roman" w:hAnsi="Times New Roman" w:cs="Times New Roman"/>
          <w:b/>
          <w:lang w:val="uk-UA"/>
        </w:rPr>
        <w:t>Іщенко Іван</w:t>
      </w:r>
      <w:r w:rsidRPr="0069793E">
        <w:rPr>
          <w:rFonts w:ascii="Times New Roman" w:hAnsi="Times New Roman" w:cs="Times New Roman"/>
          <w:lang w:val="uk-UA"/>
        </w:rPr>
        <w:t>, учень 10 класу Комунального закладу «Полтавська загальноосвітня школа І-ІІІ ступенів №20 імені Бориса Серги Полтавської міської ради Полтавської області»</w:t>
      </w:r>
      <w:r w:rsidR="00E17C14">
        <w:rPr>
          <w:rFonts w:ascii="Times New Roman" w:hAnsi="Times New Roman" w:cs="Times New Roman"/>
          <w:lang w:val="uk-UA"/>
        </w:rPr>
        <w:t xml:space="preserve">. </w:t>
      </w:r>
      <w:r w:rsidRPr="0069793E">
        <w:rPr>
          <w:rFonts w:ascii="Times New Roman" w:hAnsi="Times New Roman" w:cs="Times New Roman"/>
          <w:lang w:val="uk-UA"/>
        </w:rPr>
        <w:t>Керівник: Сорочан Валентина Сергіївна, учитель зарубіжної літератури та російської мови Комунального закладу «Полтавська загальноосвітня школа І-ІІІ ступенів №20  імені Бориса Серги Полтавської міської ради Полтавської області»</w:t>
      </w:r>
    </w:p>
    <w:p w:rsidR="0069793E" w:rsidRPr="00E17C14" w:rsidRDefault="0069793E" w:rsidP="0069793E">
      <w:pPr>
        <w:spacing w:after="0" w:line="240" w:lineRule="auto"/>
        <w:jc w:val="center"/>
        <w:rPr>
          <w:rFonts w:ascii="Times New Roman" w:hAnsi="Times New Roman" w:cs="Times New Roman"/>
          <w:sz w:val="16"/>
          <w:szCs w:val="16"/>
          <w:lang w:val="uk-UA"/>
        </w:rPr>
      </w:pP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Знане місто, яке називають духовною столицею нашої держави, щороку приваблює до себе все більше й більше туристів як з України, так і з-за кордону. Коли приїжджають до Полтави, то обов’язково згадують і її найславетнішого сина, автора невмирущих творів «Енеїда», «Наталка Полтавка», «Москаль чарівник».</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lastRenderedPageBreak/>
        <w:t xml:space="preserve"> 9 вересня (29 серпня за ст.ст.) 1769 року в будинку неподалік від Успенського собору в сім</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ї канцеляриста Полтавського магістрату та дочки козака Решетилівської сотки народився майбутній письменник Іван Петрович Котляревський. У 1780 році він вступає до Полтавської семінарії, а в 1789 – полишає її після смерті батька. Деякий час майбутній письменник працює канцеляристом, учителем у поміщицьких сім</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ях на Полтавщині. Котляревський любив ходити  «на зборища і забави народні сам, переодягнений, брав участь у них, вивчав мову, нрави, звичаї, обряди, повір</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я, перекази українців, ніби готуючи себе до нової праці!». Саме в роки вчителювання (1794-1796) Котляревський пише перші три частини «Енеїди». Перебуваючи на військовій службі протягом 1796-1808рр., Котляревський бере активну участь у воєнних діях російської армії під час російсько-турецької війни. Не полишає й літературної діяльності. В чині капітана 1808 року Котляревський вийшов у відставку. Після повернення до рідної Полтави (з1810 року) Іван Петрович на посаді наглядача Полтавського будинку для виховання дітей бідних дворян, а 1818 року його призначено директором створеного в Полтаві театру, з 1827 року Котляревський працює піклувальником «</w:t>
      </w:r>
      <w:r w:rsidRPr="00E17C14">
        <w:rPr>
          <w:rFonts w:ascii="Times New Roman" w:hAnsi="Times New Roman" w:cs="Times New Roman"/>
          <w:sz w:val="24"/>
          <w:szCs w:val="24"/>
          <w:lang w:val="ru-RU"/>
        </w:rPr>
        <w:t>богоугодных заведений</w:t>
      </w:r>
      <w:r w:rsidRPr="00E17C14">
        <w:rPr>
          <w:rFonts w:ascii="Times New Roman" w:hAnsi="Times New Roman" w:cs="Times New Roman"/>
          <w:sz w:val="24"/>
          <w:szCs w:val="24"/>
          <w:lang w:val="uk-UA"/>
        </w:rPr>
        <w:t xml:space="preserve">». Захворівши, у 1835 році письменник виходить у відставку, продовжуючи невтомну працю на літературному поприщі. </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Скромність і простота завжди були властиві поетові. Тим, хто звертався до нього, Котляревський давав «добрі й корисні поради і, по можливості, допомагав». 10 листопада(29 жовтня за ст.ст.) 1838 року Котляревського не стало. Поховали його в Полтаві. Могила і надгробок збереглися до нашого часу. Після смерті письменника, а помер він нежонатим, його батьківська хата, яку побудували ще в 1705 році, переходила з рук в руки. З часом вона змінилася. Коли в 1845 році Полтаву відвідав Т. Г. Шевченко, то застав хату Котляревського такою, якою вона була за життя письменника. В повісті «Б</w:t>
      </w:r>
      <w:r w:rsidRPr="00E17C14">
        <w:rPr>
          <w:rFonts w:ascii="Times New Roman" w:hAnsi="Times New Roman" w:cs="Times New Roman"/>
          <w:sz w:val="24"/>
          <w:szCs w:val="24"/>
          <w:lang w:val="ru-RU"/>
        </w:rPr>
        <w:t>лизнецы</w:t>
      </w:r>
      <w:r w:rsidRPr="00E17C14">
        <w:rPr>
          <w:rFonts w:ascii="Times New Roman" w:hAnsi="Times New Roman" w:cs="Times New Roman"/>
          <w:sz w:val="24"/>
          <w:szCs w:val="24"/>
          <w:lang w:val="uk-UA"/>
        </w:rPr>
        <w:t xml:space="preserve">»Тарас Григорович описав Полтаву часів Котляревського та самого письменника, замалював садибу відомого полтавця. Саме за цим малюнком Шевченка і за архівними матеріалами садибу відбудували.  У вересні 1969 року за Постановою ЮНЕСКО в 126-ти країнах світу святкували 200 років від дня народження славетного полтавця, тоді ж у Полтаві відкрили відбудовану садибу, з якої «на весь світ пролунав голос першого класика нової української літератури». У нашому місті працює літературно-меморіальний музей І. П. Котляревського, з експозицій якого дізнаємося про життєвий і творчий шлях класика української літератури, про увічнення його пам’яті. </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Першим твором за часом написання і за значенням є поема «Енеїда»: над нею автор працював із перервами майже тридцять років. Різні європейські письменники пародіювали образи й ситуації оригінального твору римського поета Вергілія Публія Марона, який написав велику епічну поему під назвою «Енеїда» у І ст..до н.е. про пригоди героя античних переказів – Енея. Але твори цих авторів давно забули, й тільки твір І.П.Котляревського набув світового визнання і слави. За своїм ідейним змістом, за художніми якостями – це цілком самобутній, оригінальний твір, сповнений національного колориту, суто українського народного гумору. Основним джерелом поетичного натхнення Котляревського було реальне життя, побут і звичаї українського народу. Події античного світу розгортаються в Україні, згадуються населені пункти Полтавщини, фігурують реальні земляки Котляревського. Дослідники творчості Котляревського відзначали, що ця поема «драгоценна для нас по неподражаемому юмору, с которым автор изображает пороки и смешную сторону свого народа…язик ее – блестящий, народный в высочайшей степени, останется самым лучшим памятником». В даному вислові йдеться про київсько-полтавський народний діалект, лексика якого використана І.П.Котляревським. «Він першим почав писати мовою, якою говорило населення цілого краю. Він зробив цю м’яку, виразну, сильну, багату мову мовою літературною, і українська мова, яку вважали місцевою говіркою, з його легкої руки залунала так голосно, що її звуки рознеслись по всій Росії», - так оцінив поетичне слово Котляревського В.Г. Короленко. «Енеїда» І. П. Котляревського, за свідченнями сучасників, була із захопленням сприйнята в Україні, нею зачитувалися всі верстви населення(спочатку поема поширилася в численних рукописних списках). У 1798 році конотопський дідич Максим Парпура один із таких списків, до речі, без згоди автора, на свої кошти з присвятою «любителям малоросійського слова» видав у Петербурзі. Це були перші три частини. В 1808 році з</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 xml:space="preserve">явилося друге видання поеми в тому ж форматі. Перебуваючи в Петербурзі 1809 року, </w:t>
      </w:r>
      <w:r w:rsidRPr="00E17C14">
        <w:rPr>
          <w:rFonts w:ascii="Times New Roman" w:hAnsi="Times New Roman" w:cs="Times New Roman"/>
          <w:sz w:val="24"/>
          <w:szCs w:val="24"/>
          <w:lang w:val="uk-UA"/>
        </w:rPr>
        <w:lastRenderedPageBreak/>
        <w:t>Котляревський підготував до друку й видав «Енеїду» в чотирьох частинах – це було останнє прижиттєве видання поеми.  Відомо, що одне із цих видань 1812 року Наполеон вивіз із Москви  для своєї бібліотеки.</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До кінця 1822 року Котляревський закінчив останні частини поеми. А ще однією особливістю цього твору є те, що послідовники Котляревського використовували рядки «Енеїди» епіграфами до своїх творів. Так у 1831 році вийшла повість М. В. Гоголя «Сорочинская ярмарка», епіграфами до третього, четвертого і восьмого розділів якої взято рядки з «Енеїди». Намір Котляревського самостійно видати цю поему повністю не вдався, й незадовго до смерті письменник за 2 тис. крб.. асигнаціями продав право на видання повної «Енеїди» харківському книговидавцеві Волохинову. У 1842 році перше повне видання «Енеїди» в шести частинах(авторське, бо сам письменник відредагував його і схвалив до друку) було здійснено в друкарні Харківського університету.  В дореволюційний час поема видавалася близько 30 разів. За останні 95 років в Україні твори І.П.Котляревського, в тому ж  числі й «Енеїда», видавалися близько 65 разів. Крім української, твір вийшов ще 12-ма мовами. Із глибини двох віків промовляє вона до нас молодо й завзято, сповнена любові до свого краю і народу. 1898 року світове українство святкувало столітню річницю виходу у світ написання «Енеїди» І.П.Котляревського, від якої починається відлік історії нової української літератури. До цієї дати планувалося відкрити пам’ятник поетові в Полтаві, але через різні адміністративні перешкоди пам’ятник спорудили на п’ять років пізніше. Справою відкриття монумента найбільше опікувалося полтавське земство, але виділених коштів не вистачало, і «ввиду скудости средств» воно звернулося до місцевого населення з проханням про пожертви. Відгукнулися різні люди й по-різному. Перебуваючи у Полтаві Саксаганський разом  із братом Іваном Карпенком – Карим провели виставу і виручені кошти внесли на пам’ятник – 332 крб. Мільйонер Терещенко вислав 300 крб., і саме цей епізод відобразив у своїй п’єсі «Хазяїн» І.Карпенко – Карий. Гроші приходили звідусіль: по гривеничку, по п’ятачку, простий люд зібрав 120 тис. крб., і на ці народні гроші спорудили перший у царській Росії пам’ятник українському поетові у Полтаві.  30 серпня 1903 року було відкрито пам’ятник Котляревському. На відкритті були присутні письменники М.Коцюбинський, Леся Українка, В. Стефаник, Панас Мирний, Г.Хоткевич, Олена Пчілка, композитори М. Лисенко і М. Аркас, професори Харківського університету, відомі громадсько-політичні діячі, художники. Наступного дня в театральній залі «народного дому» імені М. Гоголя(зараз приміщення кінотеатру «Колос») відбувся літературно-музичний концерт пам’яті І.П.Котляревського. Великий хор і оркестр під керівництвом М. Лисенка виконували народні пісні, урочисто звучала кантата «На віну пам'ять Котляревському», ввечері показували виставу «Наталка Полтавка» за участю відомих акторів в головних ролях: М. Садовського, С. Тобілевича, М. Кропивницького, І. Карпенка-Карого, М. Заньковецької, які майстерно демонстрували публіці чудову гру.   </w:t>
      </w:r>
    </w:p>
    <w:p w:rsidR="0069793E" w:rsidRDefault="0069793E" w:rsidP="00E17C14">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Історичне минуле і долі визначних особистостей Полтавщини, які стали частиною української культури, завжди залишатимуться темою, що хвилюватиме душу наступних поколінь.</w:t>
      </w:r>
    </w:p>
    <w:p w:rsidR="00E17C14" w:rsidRPr="00E17C14" w:rsidRDefault="00E17C14" w:rsidP="00E17C14">
      <w:pPr>
        <w:spacing w:after="0" w:line="240" w:lineRule="auto"/>
        <w:ind w:firstLine="709"/>
        <w:jc w:val="both"/>
        <w:rPr>
          <w:rFonts w:ascii="Times New Roman" w:hAnsi="Times New Roman" w:cs="Times New Roman"/>
          <w:sz w:val="24"/>
          <w:szCs w:val="24"/>
          <w:lang w:val="uk-UA"/>
        </w:rPr>
      </w:pPr>
    </w:p>
    <w:p w:rsidR="0069793E" w:rsidRPr="00E17C14" w:rsidRDefault="0069793E" w:rsidP="0069793E">
      <w:pPr>
        <w:spacing w:after="0" w:line="240" w:lineRule="auto"/>
        <w:ind w:firstLine="567"/>
        <w:jc w:val="both"/>
        <w:rPr>
          <w:rFonts w:ascii="Times New Roman" w:hAnsi="Times New Roman" w:cs="Times New Roman"/>
          <w:b/>
          <w:sz w:val="24"/>
          <w:szCs w:val="24"/>
        </w:rPr>
      </w:pPr>
      <w:r w:rsidRPr="00E17C14">
        <w:rPr>
          <w:rFonts w:ascii="Times New Roman" w:hAnsi="Times New Roman" w:cs="Times New Roman"/>
          <w:b/>
          <w:sz w:val="24"/>
          <w:szCs w:val="24"/>
          <w:lang w:val="uk-UA"/>
        </w:rPr>
        <w:t>Список використаної літератури</w:t>
      </w:r>
    </w:p>
    <w:p w:rsidR="0069793E" w:rsidRPr="00E17C14" w:rsidRDefault="0069793E" w:rsidP="00553264">
      <w:pPr>
        <w:numPr>
          <w:ilvl w:val="0"/>
          <w:numId w:val="22"/>
        </w:numPr>
        <w:tabs>
          <w:tab w:val="left" w:pos="993"/>
        </w:tabs>
        <w:spacing w:after="0" w:line="240" w:lineRule="auto"/>
        <w:ind w:left="0" w:firstLine="567"/>
        <w:jc w:val="both"/>
        <w:rPr>
          <w:rFonts w:ascii="Times New Roman" w:hAnsi="Times New Roman" w:cs="Times New Roman"/>
          <w:i/>
          <w:sz w:val="24"/>
          <w:szCs w:val="24"/>
          <w:lang w:val="uk-UA"/>
        </w:rPr>
      </w:pPr>
      <w:r w:rsidRPr="00E17C14">
        <w:rPr>
          <w:rFonts w:ascii="Times New Roman" w:hAnsi="Times New Roman" w:cs="Times New Roman"/>
          <w:i/>
          <w:sz w:val="24"/>
          <w:szCs w:val="24"/>
          <w:lang w:val="uk-UA"/>
        </w:rPr>
        <w:t>Короткий літературний календар Полтавщини. – Полтава. Полтавський літератор, 1999.</w:t>
      </w:r>
    </w:p>
    <w:p w:rsidR="0069793E" w:rsidRPr="00E17C14" w:rsidRDefault="0069793E" w:rsidP="00553264">
      <w:pPr>
        <w:numPr>
          <w:ilvl w:val="0"/>
          <w:numId w:val="22"/>
        </w:numPr>
        <w:tabs>
          <w:tab w:val="left" w:pos="993"/>
        </w:tabs>
        <w:spacing w:after="0" w:line="240" w:lineRule="auto"/>
        <w:ind w:left="0" w:firstLine="567"/>
        <w:jc w:val="both"/>
        <w:rPr>
          <w:rFonts w:ascii="Times New Roman" w:hAnsi="Times New Roman" w:cs="Times New Roman"/>
          <w:i/>
          <w:sz w:val="24"/>
          <w:szCs w:val="24"/>
          <w:lang w:val="uk-UA"/>
        </w:rPr>
      </w:pPr>
      <w:r w:rsidRPr="00E17C14">
        <w:rPr>
          <w:rFonts w:ascii="Times New Roman" w:hAnsi="Times New Roman" w:cs="Times New Roman"/>
          <w:i/>
          <w:sz w:val="24"/>
          <w:szCs w:val="24"/>
          <w:lang w:val="uk-UA"/>
        </w:rPr>
        <w:t>Скляренко В.М., Харченко Т.М. та інші. 100 знаменитих людей України. – Х.: Фоліо, 2005.</w:t>
      </w:r>
    </w:p>
    <w:p w:rsidR="0069793E" w:rsidRPr="00E17C14" w:rsidRDefault="0069793E" w:rsidP="00553264">
      <w:pPr>
        <w:numPr>
          <w:ilvl w:val="0"/>
          <w:numId w:val="22"/>
        </w:numPr>
        <w:tabs>
          <w:tab w:val="left" w:pos="993"/>
        </w:tabs>
        <w:spacing w:after="0" w:line="240" w:lineRule="auto"/>
        <w:ind w:left="0" w:firstLine="567"/>
        <w:jc w:val="both"/>
        <w:rPr>
          <w:rFonts w:ascii="Times New Roman" w:hAnsi="Times New Roman" w:cs="Times New Roman"/>
          <w:i/>
          <w:sz w:val="24"/>
          <w:szCs w:val="24"/>
          <w:lang w:val="uk-UA"/>
        </w:rPr>
      </w:pPr>
      <w:r w:rsidRPr="00E17C14">
        <w:rPr>
          <w:rFonts w:ascii="Times New Roman" w:hAnsi="Times New Roman" w:cs="Times New Roman"/>
          <w:i/>
          <w:sz w:val="24"/>
          <w:szCs w:val="24"/>
          <w:lang w:val="uk-UA"/>
        </w:rPr>
        <w:t>Українська література у портретах і довідках. – К.:Либідь,2000.</w:t>
      </w:r>
    </w:p>
    <w:p w:rsidR="00E17C14" w:rsidRDefault="00E17C14" w:rsidP="00E17C14">
      <w:pPr>
        <w:spacing w:after="0" w:line="240" w:lineRule="auto"/>
        <w:rPr>
          <w:rFonts w:ascii="Times New Roman" w:hAnsi="Times New Roman" w:cs="Times New Roman"/>
          <w:b/>
          <w:bCs/>
          <w:lang w:val="uk-UA"/>
        </w:rPr>
      </w:pPr>
    </w:p>
    <w:p w:rsidR="0069793E" w:rsidRPr="0069793E" w:rsidRDefault="0069793E" w:rsidP="00E17C14">
      <w:pPr>
        <w:spacing w:after="0" w:line="240" w:lineRule="auto"/>
        <w:jc w:val="center"/>
        <w:rPr>
          <w:rFonts w:ascii="Times New Roman" w:hAnsi="Times New Roman" w:cs="Times New Roman"/>
          <w:b/>
          <w:bCs/>
          <w:lang w:val="uk-UA"/>
        </w:rPr>
      </w:pPr>
      <w:r w:rsidRPr="0069793E">
        <w:rPr>
          <w:rFonts w:ascii="Times New Roman" w:hAnsi="Times New Roman" w:cs="Times New Roman"/>
          <w:b/>
          <w:bCs/>
          <w:lang w:val="uk-UA"/>
        </w:rPr>
        <w:t>СЕНС ЖИТТЯ У ПОГЛЯДАХ СУЧАСНОЇ МОЛОДІ</w:t>
      </w:r>
    </w:p>
    <w:p w:rsidR="0069793E" w:rsidRPr="0069793E" w:rsidRDefault="0069793E" w:rsidP="00E17C14">
      <w:pPr>
        <w:spacing w:after="0" w:line="240" w:lineRule="auto"/>
        <w:jc w:val="center"/>
        <w:rPr>
          <w:rFonts w:ascii="Times New Roman" w:hAnsi="Times New Roman" w:cs="Times New Roman"/>
          <w:lang w:val="uk-UA"/>
        </w:rPr>
      </w:pPr>
      <w:r w:rsidRPr="0069793E">
        <w:rPr>
          <w:rFonts w:ascii="Times New Roman" w:hAnsi="Times New Roman" w:cs="Times New Roman"/>
          <w:b/>
          <w:bCs/>
          <w:lang w:val="uk-UA"/>
        </w:rPr>
        <w:t xml:space="preserve">Кавун Олександр, </w:t>
      </w:r>
      <w:r w:rsidRPr="0069793E">
        <w:rPr>
          <w:rFonts w:ascii="Times New Roman" w:hAnsi="Times New Roman" w:cs="Times New Roman"/>
          <w:lang w:val="uk-UA"/>
        </w:rPr>
        <w:t xml:space="preserve">учень Токмацької ЗОШ І-ІІ ступенів №4 </w:t>
      </w:r>
      <w:r w:rsidR="00E17C14">
        <w:rPr>
          <w:rFonts w:ascii="Times New Roman" w:hAnsi="Times New Roman" w:cs="Times New Roman"/>
          <w:lang w:val="uk-UA"/>
        </w:rPr>
        <w:t xml:space="preserve"> </w:t>
      </w:r>
      <w:r w:rsidRPr="0069793E">
        <w:rPr>
          <w:rFonts w:ascii="Times New Roman" w:hAnsi="Times New Roman" w:cs="Times New Roman"/>
          <w:lang w:val="uk-UA"/>
        </w:rPr>
        <w:t>Токмацької міської ради Запорізької області</w:t>
      </w:r>
    </w:p>
    <w:p w:rsidR="0069793E" w:rsidRPr="0069793E" w:rsidRDefault="0069793E" w:rsidP="0069793E">
      <w:pPr>
        <w:spacing w:after="0" w:line="240" w:lineRule="auto"/>
        <w:jc w:val="center"/>
        <w:rPr>
          <w:rFonts w:ascii="Times New Roman" w:hAnsi="Times New Roman" w:cs="Times New Roman"/>
          <w:lang w:val="uk-UA"/>
        </w:rPr>
      </w:pPr>
      <w:r w:rsidRPr="0069793E">
        <w:rPr>
          <w:rFonts w:ascii="Times New Roman" w:hAnsi="Times New Roman" w:cs="Times New Roman"/>
          <w:lang w:val="uk-UA"/>
        </w:rPr>
        <w:t>Керівник: Грищенко Г.М., вчитель  історії України</w:t>
      </w:r>
    </w:p>
    <w:p w:rsidR="0069793E" w:rsidRPr="00E17C14" w:rsidRDefault="0069793E" w:rsidP="0069793E">
      <w:pPr>
        <w:spacing w:after="0" w:line="240" w:lineRule="auto"/>
        <w:jc w:val="center"/>
        <w:rPr>
          <w:rFonts w:ascii="Times New Roman" w:hAnsi="Times New Roman" w:cs="Times New Roman"/>
          <w:sz w:val="16"/>
          <w:szCs w:val="16"/>
          <w:lang w:val="uk-UA"/>
        </w:rPr>
      </w:pP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У кожного з нас є свій сенс життя. Немає людини, яка б не замислювалася над ним, над своїм існуванням на землі. Адже кожен  прийшов у цей світ, щоб зробити щось корисне й залишити слід після себе. </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lastRenderedPageBreak/>
        <w:t xml:space="preserve">     Згідно за Піфагором, людина приходить на Землю 15 разів, а потім переходить жити в інший, більш досконалий вимір. Ним була складена магічна таблиця, за допомогою якої можна розшифрувати код, закладений у даті народження людини і дізнатися свою долю та долю близьких.</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 xml:space="preserve"> У таблиці Піфагора багато сказано про людей, про те, що ми собою являємо. Наша сутність закладена в даті народження. </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Усі від народження отримали свій номер, який несе певну характеристику. Підрахувавши свої цифри, користуючись таблицею, ми можете дізнатися, що у нас заклала природа та яким є сенс перебування у цьому світі.</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Але для кожної людини сенс життя унікальний . Він може полягати у великій кількості грошей. Я згоден із тим, що вони  є дуже важливими для нас, але якщо прагнення до збагачення стає сенсом життя, коли думки лише про гроші - це є не дуже добрим.</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Є люди, для яких сенс полягає у творчому пошуку. Це може бути написання віршів, музики або складання пісень. Така праця є дуже цікавою, але недовговічною. Ти можеш шукати себе у творчій сфері, постійно вдосконалюватися, та в один прекрасний момент зрозуміти ,що це не твоє, що роками пророблена праця видалася марнотратством часу. Такі люди, зазвичай, не залишають після себе власної " спадщини" для нащадків.</w:t>
      </w:r>
      <w:r w:rsidRPr="00E17C14">
        <w:rPr>
          <w:rFonts w:ascii="Times New Roman" w:hAnsi="Times New Roman" w:cs="Times New Roman"/>
          <w:sz w:val="24"/>
          <w:szCs w:val="24"/>
          <w:lang w:val="uk-UA"/>
        </w:rPr>
        <w:br/>
        <w:t xml:space="preserve">     Для когось сенс життя - це наука, адже її розвиток неможливий без таких людей , лише завдяки їм вона живе й розвивається.</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Хтось бачить сенс у створенні міцної та люблячої родини, бо створити справжню сім</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 xml:space="preserve">ю дуже важливо, але важко. Важко підняти на ноги дитину, виховати й виростити  її, дати  освіту, особливо в наш час. Тоді, коли заробітна платня знижується, натомість підвищуються ціни на продукти; коли вчасно не встигаєш оплатити комунальні послуги, а хочеться й родину смачненьким поласувати , й собі щось гарненьке купити. Ось чому так тяжко нам іноді доводиться.  </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Що стосується сучасної молоді, то зараз вона все більше піддається впливу комп`ютеризації. Кожний п`ятий заходить на Ютуб та дивиться безглузді відео типу " як пройти гру без поразок" або " якою зброєю краще вбити ворога" і тому подібне. Звичайно, барвиста графіка і спецефекти заманюють людину до віртуального світу, роблячи її комп</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ютерозалежною . Потім поступово знижується працездатність, рівень інтелекту, погіршується поведінка, відносини з батьками та друзями. Словом, людина стає агресивною й невідповідальною за свої дії та емоції.</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У 2012 році на екранах телевізорів з</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явилася програма " Ігронавти". Вона стосується комп`ютерних ігор, їхнього розвитку та впливу на людську психіку. Також програма розповідає, що буквально пару місяців тому вийшла гра, яка може замінити людині реальних батьків, якщо вони їй набридли. Прямо таким відвертим текстом було сказано в рекламі цієї гри. Що тільки не вигадають, аби привернути увагу й заполонити молодь!</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Комп</w:t>
      </w:r>
      <w:r w:rsidRPr="00E17C14">
        <w:rPr>
          <w:rFonts w:ascii="Times New Roman" w:hAnsi="Times New Roman" w:cs="Times New Roman"/>
          <w:sz w:val="24"/>
          <w:szCs w:val="24"/>
          <w:lang w:val="ru-RU"/>
        </w:rPr>
        <w:t>`ютерн</w:t>
      </w:r>
      <w:r w:rsidRPr="00E17C14">
        <w:rPr>
          <w:rFonts w:ascii="Times New Roman" w:hAnsi="Times New Roman" w:cs="Times New Roman"/>
          <w:sz w:val="24"/>
          <w:szCs w:val="24"/>
          <w:lang w:val="uk-UA"/>
        </w:rPr>
        <w:t>і ігри та телевізійні програми про них - це один із найбільших засобів впливу й маніпуляції. За останні роки я помітив, що цим захоплюються не лише підлітки , а й дорослі люди, які вже мають свою сім</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ю. Боюся уявити, що на нас чекає в майбутньому.</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Але не уся молодь "зациклена" на комп</w:t>
      </w:r>
      <w:r w:rsidRPr="00E17C14">
        <w:rPr>
          <w:rFonts w:ascii="Times New Roman" w:hAnsi="Times New Roman" w:cs="Times New Roman"/>
          <w:sz w:val="24"/>
          <w:szCs w:val="24"/>
          <w:lang w:val="ru-RU"/>
        </w:rPr>
        <w:t>`ютерах.</w:t>
      </w:r>
      <w:r w:rsidRPr="00E17C14">
        <w:rPr>
          <w:rFonts w:ascii="Times New Roman" w:hAnsi="Times New Roman" w:cs="Times New Roman"/>
          <w:sz w:val="24"/>
          <w:szCs w:val="24"/>
          <w:lang w:val="uk-UA"/>
        </w:rPr>
        <w:t xml:space="preserve"> Є хлопці та навіть дівчата, які повністю присвячують себе спорту . Вони, як правило,  беруть участь у різних змаганнях, попередньо поставивши за мету - здобути перемогу. Молодь постійно тренується, день за днем покращуючи свої результати. І ті, хто дійсно обрали собі за мету перемогу,  долали усі перешкоди, виправляли помилки ,та ,незважаючи на біль, ішли до своєї цілі - ті справді перемагали. Бо так влаштований всесвіт. Працелюбів і трудівників очікує нагорода, а лінивих і ледачих - розчарування та зневіра.</w:t>
      </w:r>
    </w:p>
    <w:p w:rsidR="0069793E" w:rsidRPr="00E17C14" w:rsidRDefault="0069793E" w:rsidP="0069793E">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Сенс життя - це важливий вибір для кожного. Та мені ще важко з ним визначитися, бо я - підліток, а у нас плани й настрої змінюються доволі таки часто. Але на даний момент сенсом мого життя є успішне закінчення школи й вступ до ВУЗу, бо я планую отримати вищу освіту й зробити гарну кар</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єру. Та який би вибір я не зробив - це мій вибір і він має право на існування.</w:t>
      </w:r>
    </w:p>
    <w:p w:rsidR="0069793E" w:rsidRPr="0069793E" w:rsidRDefault="0069793E" w:rsidP="0069793E">
      <w:pPr>
        <w:spacing w:after="0" w:line="240" w:lineRule="auto"/>
        <w:jc w:val="both"/>
        <w:rPr>
          <w:rFonts w:ascii="Times New Roman" w:hAnsi="Times New Roman" w:cs="Times New Roman"/>
          <w:sz w:val="28"/>
          <w:szCs w:val="28"/>
          <w:lang w:val="uk-UA"/>
        </w:rPr>
      </w:pPr>
    </w:p>
    <w:p w:rsidR="00E17C14" w:rsidRDefault="00E17C14" w:rsidP="00E17C14">
      <w:pPr>
        <w:spacing w:after="0" w:line="240" w:lineRule="auto"/>
        <w:jc w:val="center"/>
        <w:rPr>
          <w:rFonts w:ascii="Times New Roman" w:hAnsi="Times New Roman" w:cs="Times New Roman"/>
          <w:b/>
          <w:caps/>
          <w:lang w:val="uk-UA"/>
        </w:rPr>
      </w:pPr>
    </w:p>
    <w:p w:rsidR="00E17C14" w:rsidRDefault="00E17C14" w:rsidP="00E17C14">
      <w:pPr>
        <w:spacing w:after="0" w:line="240" w:lineRule="auto"/>
        <w:jc w:val="center"/>
        <w:rPr>
          <w:rFonts w:ascii="Times New Roman" w:hAnsi="Times New Roman" w:cs="Times New Roman"/>
          <w:b/>
          <w:caps/>
          <w:lang w:val="uk-UA"/>
        </w:rPr>
      </w:pPr>
    </w:p>
    <w:p w:rsidR="0069793E" w:rsidRPr="00E17C14" w:rsidRDefault="0069793E" w:rsidP="00E17C14">
      <w:pPr>
        <w:spacing w:after="0" w:line="240" w:lineRule="auto"/>
        <w:jc w:val="center"/>
        <w:rPr>
          <w:rFonts w:ascii="Times New Roman" w:hAnsi="Times New Roman" w:cs="Times New Roman"/>
          <w:b/>
          <w:lang w:val="uk-UA"/>
        </w:rPr>
      </w:pPr>
      <w:r w:rsidRPr="0069793E">
        <w:rPr>
          <w:rFonts w:ascii="Times New Roman" w:hAnsi="Times New Roman" w:cs="Times New Roman"/>
          <w:b/>
          <w:caps/>
          <w:lang w:val="uk-UA"/>
        </w:rPr>
        <w:lastRenderedPageBreak/>
        <w:t>Нев’янучий цвіт народної творчості</w:t>
      </w:r>
      <w:r w:rsidRPr="0069793E">
        <w:rPr>
          <w:rFonts w:ascii="Times New Roman" w:hAnsi="Times New Roman" w:cs="Times New Roman"/>
          <w:b/>
          <w:lang w:val="uk-UA"/>
        </w:rPr>
        <w:t xml:space="preserve">   </w:t>
      </w:r>
      <w:r w:rsidRPr="0069793E">
        <w:rPr>
          <w:rFonts w:ascii="Times New Roman" w:hAnsi="Times New Roman" w:cs="Times New Roman"/>
          <w:b/>
          <w:lang w:val="uk-UA"/>
        </w:rPr>
        <w:br/>
        <w:t xml:space="preserve">Калюга Анна </w:t>
      </w:r>
      <w:r w:rsidRPr="0069793E">
        <w:rPr>
          <w:rFonts w:ascii="Times New Roman" w:hAnsi="Times New Roman" w:cs="Times New Roman"/>
          <w:lang w:val="uk-UA"/>
        </w:rPr>
        <w:t xml:space="preserve">(учениця 10 класу Петриківської опорної середньої загальноосвітньої школи </w:t>
      </w:r>
    </w:p>
    <w:p w:rsidR="0069793E" w:rsidRPr="0069793E" w:rsidRDefault="0069793E" w:rsidP="0069793E">
      <w:pPr>
        <w:spacing w:after="0" w:line="240" w:lineRule="auto"/>
        <w:jc w:val="center"/>
        <w:rPr>
          <w:rFonts w:ascii="Times New Roman" w:hAnsi="Times New Roman" w:cs="Times New Roman"/>
          <w:lang w:val="uk-UA"/>
        </w:rPr>
      </w:pPr>
      <w:r w:rsidRPr="0069793E">
        <w:rPr>
          <w:rFonts w:ascii="Times New Roman" w:hAnsi="Times New Roman" w:cs="Times New Roman"/>
          <w:lang w:val="uk-UA"/>
        </w:rPr>
        <w:t>Дніпропетровської області).</w:t>
      </w:r>
      <w:r>
        <w:rPr>
          <w:rFonts w:ascii="Times New Roman" w:hAnsi="Times New Roman" w:cs="Times New Roman"/>
          <w:lang w:val="uk-UA"/>
        </w:rPr>
        <w:t xml:space="preserve"> </w:t>
      </w:r>
      <w:r w:rsidRPr="0069793E">
        <w:rPr>
          <w:rFonts w:ascii="Times New Roman" w:hAnsi="Times New Roman" w:cs="Times New Roman"/>
          <w:lang w:val="uk-UA"/>
        </w:rPr>
        <w:t>Гуртківець гуртка «Історичне краєзнавство»</w:t>
      </w:r>
      <w:r w:rsidRPr="0069793E">
        <w:rPr>
          <w:rFonts w:ascii="Times New Roman" w:hAnsi="Times New Roman" w:cs="Times New Roman"/>
          <w:b/>
          <w:lang w:val="uk-UA"/>
        </w:rPr>
        <w:t xml:space="preserve"> Решетняк Людмила Миколаївна</w:t>
      </w:r>
    </w:p>
    <w:p w:rsidR="0069793E" w:rsidRPr="0069793E" w:rsidRDefault="0069793E" w:rsidP="0069793E">
      <w:pPr>
        <w:spacing w:after="0" w:line="240" w:lineRule="auto"/>
        <w:jc w:val="center"/>
        <w:rPr>
          <w:rFonts w:ascii="Times New Roman" w:hAnsi="Times New Roman" w:cs="Times New Roman"/>
          <w:lang w:val="uk-UA"/>
        </w:rPr>
      </w:pPr>
      <w:r w:rsidRPr="0069793E">
        <w:rPr>
          <w:rFonts w:ascii="Times New Roman" w:hAnsi="Times New Roman" w:cs="Times New Roman"/>
          <w:lang w:val="uk-UA"/>
        </w:rPr>
        <w:t>Дніпропетровсьої облдержадміністраціїКомунальний заклад</w:t>
      </w:r>
    </w:p>
    <w:p w:rsidR="0069793E" w:rsidRPr="0069793E" w:rsidRDefault="0069793E" w:rsidP="0069793E">
      <w:pPr>
        <w:spacing w:after="0" w:line="240" w:lineRule="auto"/>
        <w:jc w:val="center"/>
        <w:rPr>
          <w:rFonts w:ascii="Times New Roman" w:hAnsi="Times New Roman" w:cs="Times New Roman"/>
          <w:lang w:val="uk-UA"/>
        </w:rPr>
      </w:pPr>
      <w:r w:rsidRPr="0069793E">
        <w:rPr>
          <w:rFonts w:ascii="Times New Roman" w:hAnsi="Times New Roman" w:cs="Times New Roman"/>
          <w:lang w:val="uk-UA"/>
        </w:rPr>
        <w:t>«Діпропетровський дитячо – юнацький центрМіжнародного співробітництва».</w:t>
      </w:r>
    </w:p>
    <w:p w:rsidR="0069793E" w:rsidRPr="0069793E" w:rsidRDefault="0069793E" w:rsidP="0069793E">
      <w:pPr>
        <w:spacing w:after="0" w:line="240" w:lineRule="auto"/>
        <w:jc w:val="center"/>
        <w:rPr>
          <w:rFonts w:ascii="Times New Roman" w:hAnsi="Times New Roman" w:cs="Times New Roman"/>
          <w:lang w:val="uk-UA"/>
        </w:rPr>
      </w:pPr>
      <w:r w:rsidRPr="0069793E">
        <w:rPr>
          <w:rFonts w:ascii="Times New Roman" w:hAnsi="Times New Roman" w:cs="Times New Roman"/>
          <w:lang w:val="uk-UA"/>
        </w:rPr>
        <w:t>Дніпропетровської обласної ради.</w:t>
      </w:r>
    </w:p>
    <w:p w:rsidR="0069793E" w:rsidRPr="0069793E" w:rsidRDefault="0069793E" w:rsidP="0069793E">
      <w:pPr>
        <w:spacing w:after="0" w:line="240" w:lineRule="auto"/>
        <w:jc w:val="both"/>
        <w:rPr>
          <w:rFonts w:ascii="Times New Roman" w:hAnsi="Times New Roman" w:cs="Times New Roman"/>
          <w:sz w:val="28"/>
          <w:szCs w:val="28"/>
          <w:lang w:val="uk-UA"/>
        </w:rPr>
      </w:pPr>
      <w:r w:rsidRPr="0069793E">
        <w:rPr>
          <w:rFonts w:ascii="Times New Roman" w:hAnsi="Times New Roman" w:cs="Times New Roman"/>
          <w:sz w:val="28"/>
          <w:szCs w:val="28"/>
          <w:lang w:val="uk-UA"/>
        </w:rPr>
        <w:t xml:space="preserve">  </w:t>
      </w:r>
    </w:p>
    <w:p w:rsidR="0069793E" w:rsidRPr="00E17C14" w:rsidRDefault="0069793E" w:rsidP="0069793E">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ru-RU"/>
        </w:rPr>
        <w:t>Незалежна Україна</w:t>
      </w:r>
      <w:r w:rsidRPr="00E17C14">
        <w:rPr>
          <w:rFonts w:ascii="Times New Roman" w:hAnsi="Times New Roman" w:cs="Times New Roman"/>
          <w:sz w:val="24"/>
          <w:szCs w:val="24"/>
          <w:lang w:val="uk-UA"/>
        </w:rPr>
        <w:t xml:space="preserve"> повернула нам забуті імена поводирів нації. Одним                            з найяскравіших перворозумів України є, безперечно, І.С.Сковорода. Люди старшого покоління й учнівська молодь звертаються до неоціненного скарбу мислителя, а вислови Сковороди нині звучать, як ніколи, актуально.</w:t>
      </w:r>
    </w:p>
    <w:p w:rsidR="0069793E" w:rsidRPr="00E17C14" w:rsidRDefault="0069793E" w:rsidP="0069793E">
      <w:pPr>
        <w:spacing w:after="0" w:line="240" w:lineRule="auto"/>
        <w:ind w:firstLine="720"/>
        <w:jc w:val="both"/>
        <w:rPr>
          <w:rFonts w:ascii="Times New Roman" w:hAnsi="Times New Roman" w:cs="Times New Roman"/>
          <w:sz w:val="24"/>
          <w:szCs w:val="24"/>
          <w:shd w:val="clear" w:color="auto" w:fill="FFFFFF"/>
          <w:lang w:val="uk-UA"/>
        </w:rPr>
      </w:pPr>
      <w:r w:rsidRPr="00E17C14">
        <w:rPr>
          <w:rFonts w:ascii="Times New Roman" w:hAnsi="Times New Roman" w:cs="Times New Roman"/>
          <w:sz w:val="24"/>
          <w:szCs w:val="24"/>
          <w:lang w:val="uk-UA"/>
        </w:rPr>
        <w:t xml:space="preserve"> «Шукаємо щастя по країнах, століттях, а воно скрізь і завжди з нами; як риба                    в воді, так і ми в ньому, і воно біля нас шукає нас самих. Нема його ніде від того, що воно скрізь. Воно схоже до сонячного сяйва-відхили лише вхід у душу свою». Таким місцем щастя вважали наші односельці свою оселю, тому намагалися прикрасити,             як інтер’єр, так і екстер’єр садиби. </w:t>
      </w:r>
      <w:r w:rsidRPr="00E17C14">
        <w:rPr>
          <w:rFonts w:ascii="Times New Roman" w:hAnsi="Times New Roman" w:cs="Times New Roman"/>
          <w:sz w:val="24"/>
          <w:szCs w:val="24"/>
          <w:shd w:val="clear" w:color="auto" w:fill="FFFFFF"/>
          <w:lang w:val="uk-UA"/>
        </w:rPr>
        <w:t xml:space="preserve">Вигляд української хати, з одного боку, підкреслював естетичні смаки селянина, його характер, індивідуальність, з іншого — унікальність, неповторність того місця на землі, де цей будинок розташований. </w:t>
      </w:r>
      <w:r w:rsidRPr="00E17C14">
        <w:rPr>
          <w:rFonts w:ascii="Times New Roman" w:hAnsi="Times New Roman" w:cs="Times New Roman"/>
          <w:sz w:val="24"/>
          <w:szCs w:val="24"/>
          <w:shd w:val="clear" w:color="auto" w:fill="FFFFFF"/>
          <w:lang w:val="ru-RU"/>
        </w:rPr>
        <w:t xml:space="preserve">У традиціях української хати </w:t>
      </w:r>
      <w:r w:rsidRPr="00E17C14">
        <w:rPr>
          <w:rFonts w:ascii="Times New Roman" w:hAnsi="Times New Roman" w:cs="Times New Roman"/>
          <w:sz w:val="24"/>
          <w:szCs w:val="24"/>
          <w:shd w:val="clear" w:color="auto" w:fill="FFFFFF"/>
          <w:lang w:val="uk-UA"/>
        </w:rPr>
        <w:t xml:space="preserve">ми </w:t>
      </w:r>
      <w:r w:rsidRPr="00E17C14">
        <w:rPr>
          <w:rFonts w:ascii="Times New Roman" w:hAnsi="Times New Roman" w:cs="Times New Roman"/>
          <w:sz w:val="24"/>
          <w:szCs w:val="24"/>
          <w:shd w:val="clear" w:color="auto" w:fill="FFFFFF"/>
          <w:lang w:val="ru-RU"/>
        </w:rPr>
        <w:t>м</w:t>
      </w:r>
      <w:r w:rsidRPr="00E17C14">
        <w:rPr>
          <w:rFonts w:ascii="Times New Roman" w:hAnsi="Times New Roman" w:cs="Times New Roman"/>
          <w:sz w:val="24"/>
          <w:szCs w:val="24"/>
          <w:shd w:val="clear" w:color="auto" w:fill="FFFFFF"/>
          <w:lang w:val="uk-UA"/>
        </w:rPr>
        <w:t xml:space="preserve">ожемо побачити </w:t>
      </w:r>
      <w:r w:rsidRPr="00E17C14">
        <w:rPr>
          <w:rFonts w:ascii="Times New Roman" w:hAnsi="Times New Roman" w:cs="Times New Roman"/>
          <w:sz w:val="24"/>
          <w:szCs w:val="24"/>
          <w:shd w:val="clear" w:color="auto" w:fill="FFFFFF"/>
          <w:lang w:val="ru-RU"/>
        </w:rPr>
        <w:t xml:space="preserve"> вияв творчої наснаги народу, його досвіду, знань і художнього смаку.</w:t>
      </w:r>
    </w:p>
    <w:p w:rsidR="0069793E" w:rsidRPr="00E17C14" w:rsidRDefault="0069793E" w:rsidP="0069793E">
      <w:pPr>
        <w:spacing w:after="0" w:line="240" w:lineRule="auto"/>
        <w:ind w:firstLine="720"/>
        <w:jc w:val="both"/>
        <w:rPr>
          <w:rFonts w:ascii="Times New Roman" w:hAnsi="Times New Roman" w:cs="Times New Roman"/>
          <w:sz w:val="24"/>
          <w:szCs w:val="24"/>
          <w:shd w:val="clear" w:color="auto" w:fill="FFFFFF"/>
          <w:lang w:val="uk-UA"/>
        </w:rPr>
      </w:pPr>
      <w:r w:rsidRPr="00E17C14">
        <w:rPr>
          <w:rFonts w:ascii="Times New Roman" w:hAnsi="Times New Roman" w:cs="Times New Roman"/>
          <w:sz w:val="24"/>
          <w:szCs w:val="24"/>
          <w:shd w:val="clear" w:color="auto" w:fill="FFFFFF"/>
          <w:lang w:val="uk-UA"/>
        </w:rPr>
        <w:t>Світова спільнота високо оцінила надбання петриківців, визнавши петриківський розпис нематеріальною культурною спадщиною людства. Постає запитання: «Завдяки чому досягнуто світового рівня в народному мистецтві Петриківки?»</w:t>
      </w:r>
    </w:p>
    <w:p w:rsidR="0069793E" w:rsidRPr="00E17C14" w:rsidRDefault="0069793E" w:rsidP="0069793E">
      <w:pPr>
        <w:spacing w:after="0" w:line="240" w:lineRule="auto"/>
        <w:ind w:firstLine="720"/>
        <w:jc w:val="both"/>
        <w:rPr>
          <w:rFonts w:ascii="Times New Roman" w:hAnsi="Times New Roman" w:cs="Times New Roman"/>
          <w:sz w:val="24"/>
          <w:szCs w:val="24"/>
          <w:shd w:val="clear" w:color="auto" w:fill="FFFFFF"/>
          <w:lang w:val="uk-UA"/>
        </w:rPr>
      </w:pPr>
      <w:r w:rsidRPr="00E17C14">
        <w:rPr>
          <w:rFonts w:ascii="Times New Roman" w:hAnsi="Times New Roman" w:cs="Times New Roman"/>
          <w:sz w:val="24"/>
          <w:szCs w:val="24"/>
          <w:shd w:val="clear" w:color="auto" w:fill="FFFFFF"/>
          <w:lang w:val="uk-UA"/>
        </w:rPr>
        <w:t>- Прагнення зберегти народне декоративне мистецтво, передати його своїм нащадкам із вірою в те, що вони збагатять своєю творчістю неоціненну перлину козацького духу.Традиції петриківського малярства сягають доби Козаччини. Землі нашого краю розташовані в нижньому Подніпров’ї і були облюбовані козаками для розміщення козацьких зимівників.</w:t>
      </w:r>
    </w:p>
    <w:p w:rsidR="0069793E" w:rsidRPr="00E17C14" w:rsidRDefault="0069793E" w:rsidP="0069793E">
      <w:pPr>
        <w:spacing w:after="0" w:line="240" w:lineRule="auto"/>
        <w:ind w:firstLine="720"/>
        <w:jc w:val="both"/>
        <w:rPr>
          <w:rFonts w:ascii="Times New Roman" w:hAnsi="Times New Roman" w:cs="Times New Roman"/>
          <w:sz w:val="24"/>
          <w:szCs w:val="24"/>
          <w:shd w:val="clear" w:color="auto" w:fill="FFFFFF"/>
          <w:lang w:val="uk-UA"/>
        </w:rPr>
      </w:pPr>
      <w:r w:rsidRPr="00E17C14">
        <w:rPr>
          <w:rFonts w:ascii="Times New Roman" w:hAnsi="Times New Roman" w:cs="Times New Roman"/>
          <w:sz w:val="24"/>
          <w:szCs w:val="24"/>
          <w:shd w:val="clear" w:color="auto" w:fill="FFFFFF"/>
          <w:lang w:val="uk-UA"/>
        </w:rPr>
        <w:t xml:space="preserve">На українських землях </w:t>
      </w:r>
      <w:r w:rsidRPr="00E17C14">
        <w:rPr>
          <w:rFonts w:ascii="Times New Roman" w:hAnsi="Times New Roman" w:cs="Times New Roman"/>
          <w:sz w:val="24"/>
          <w:szCs w:val="24"/>
          <w:shd w:val="clear" w:color="auto" w:fill="FFFFFF"/>
          <w:lang w:val="ru-RU"/>
        </w:rPr>
        <w:t xml:space="preserve">мальована хата </w:t>
      </w:r>
      <w:r w:rsidRPr="00E17C14">
        <w:rPr>
          <w:rFonts w:ascii="Times New Roman" w:hAnsi="Times New Roman" w:cs="Times New Roman"/>
          <w:sz w:val="24"/>
          <w:szCs w:val="24"/>
          <w:shd w:val="clear" w:color="auto" w:fill="FFFFFF"/>
          <w:lang w:val="uk-UA"/>
        </w:rPr>
        <w:t xml:space="preserve">відігравала важливу роль у житті кожної селянки: затишна оселя </w:t>
      </w:r>
      <w:r w:rsidRPr="00E17C14">
        <w:rPr>
          <w:rFonts w:ascii="Times New Roman" w:hAnsi="Times New Roman" w:cs="Times New Roman"/>
          <w:sz w:val="24"/>
          <w:szCs w:val="24"/>
          <w:shd w:val="clear" w:color="auto" w:fill="FFFFFF"/>
          <w:lang w:val="ru-RU"/>
        </w:rPr>
        <w:t>може бути надійним захистом від злих сил. Вогонь і його відповідник — червоний колір, наприклад, вважали</w:t>
      </w:r>
      <w:r w:rsidRPr="00E17C14">
        <w:rPr>
          <w:rFonts w:ascii="Times New Roman" w:hAnsi="Times New Roman" w:cs="Times New Roman"/>
          <w:sz w:val="24"/>
          <w:szCs w:val="24"/>
          <w:shd w:val="clear" w:color="auto" w:fill="FFFFFF"/>
          <w:lang w:val="uk-UA"/>
        </w:rPr>
        <w:t xml:space="preserve"> символом захисту </w:t>
      </w:r>
      <w:r w:rsidRPr="00E17C14">
        <w:rPr>
          <w:rFonts w:ascii="Times New Roman" w:hAnsi="Times New Roman" w:cs="Times New Roman"/>
          <w:sz w:val="24"/>
          <w:szCs w:val="24"/>
          <w:shd w:val="clear" w:color="auto" w:fill="FFFFFF"/>
          <w:lang w:val="ru-RU"/>
        </w:rPr>
        <w:t xml:space="preserve">від будь-якого лиха. Червоною смугою вище долівки обводили стіни. Створене таким чином замкнене коло повинно було охороняти від нечистої сили. Магічне значення мали й настінні розписи. Селяни вірили, що різноманітні барвисті зображення, орнаменти можуть </w:t>
      </w:r>
      <w:r w:rsidRPr="00E17C14">
        <w:rPr>
          <w:rFonts w:ascii="Times New Roman" w:hAnsi="Times New Roman" w:cs="Times New Roman"/>
          <w:sz w:val="24"/>
          <w:szCs w:val="24"/>
          <w:shd w:val="clear" w:color="auto" w:fill="FFFFFF"/>
          <w:lang w:val="uk-UA"/>
        </w:rPr>
        <w:t>стати справжнім щитом від небезпеки</w:t>
      </w:r>
      <w:r w:rsidRPr="00E17C14">
        <w:rPr>
          <w:rFonts w:ascii="Times New Roman" w:hAnsi="Times New Roman" w:cs="Times New Roman"/>
          <w:sz w:val="24"/>
          <w:szCs w:val="24"/>
          <w:shd w:val="clear" w:color="auto" w:fill="FFFFFF"/>
          <w:lang w:val="ru-RU"/>
        </w:rPr>
        <w:t>.</w:t>
      </w:r>
      <w:r w:rsidRPr="00E17C14">
        <w:rPr>
          <w:rFonts w:ascii="Times New Roman" w:hAnsi="Times New Roman" w:cs="Times New Roman"/>
          <w:sz w:val="24"/>
          <w:szCs w:val="24"/>
          <w:shd w:val="clear" w:color="auto" w:fill="FFFFFF"/>
          <w:lang w:val="uk-UA"/>
        </w:rPr>
        <w:t xml:space="preserve"> Розмальовували також вікна, двері, печі, лави, посуд, які зачаровували своїми колоритними візерунками. Жінки намагалися зображувати яскраві мотиви розпису: барвисті квіти-вершину краси природи, насичену та червону калину, яка є символом дівочої краси, птаха-знаку гармонії, світла, щастя. Не менш цікавим для мене є те, що майстрині використовували за основу малювання такі природні матеріали: сажу, крейду, кольорову глину, рослинні барвники, які розводили яєчним жовтком, молоком, природним вишневим клеєм. Прикрашання оселі </w:t>
      </w:r>
      <w:r w:rsidRPr="00E17C14">
        <w:rPr>
          <w:rFonts w:ascii="Times New Roman" w:hAnsi="Times New Roman" w:cs="Times New Roman"/>
          <w:sz w:val="24"/>
          <w:szCs w:val="24"/>
          <w:shd w:val="clear" w:color="auto" w:fill="FDF3E3"/>
          <w:lang w:val="uk-UA"/>
        </w:rPr>
        <w:t xml:space="preserve"> віддзеркалювало духовну єдність людини з природою, підно</w:t>
      </w:r>
      <w:r w:rsidRPr="00E17C14">
        <w:rPr>
          <w:rFonts w:ascii="Times New Roman" w:hAnsi="Times New Roman" w:cs="Times New Roman"/>
          <w:sz w:val="24"/>
          <w:szCs w:val="24"/>
          <w:shd w:val="clear" w:color="auto" w:fill="FDF3E3"/>
          <w:lang w:val="uk-UA"/>
        </w:rPr>
        <w:softHyphen/>
        <w:t xml:space="preserve">сило ідею циклічності життя, яка має вияв у традиції щороку заново розписувати хату. </w:t>
      </w:r>
      <w:r w:rsidRPr="00E17C14">
        <w:rPr>
          <w:rFonts w:ascii="Times New Roman" w:hAnsi="Times New Roman" w:cs="Times New Roman"/>
          <w:sz w:val="24"/>
          <w:szCs w:val="24"/>
          <w:shd w:val="clear" w:color="auto" w:fill="FDF3E3"/>
          <w:lang w:val="ru-RU"/>
        </w:rPr>
        <w:t xml:space="preserve">Це задовольняло внутрішню потребу </w:t>
      </w:r>
      <w:r w:rsidRPr="00E17C14">
        <w:rPr>
          <w:rFonts w:ascii="Times New Roman" w:hAnsi="Times New Roman" w:cs="Times New Roman"/>
          <w:sz w:val="24"/>
          <w:szCs w:val="24"/>
          <w:shd w:val="clear" w:color="auto" w:fill="FDF3E3"/>
          <w:lang w:val="uk-UA"/>
        </w:rPr>
        <w:t>селянина</w:t>
      </w:r>
      <w:r w:rsidRPr="00E17C14">
        <w:rPr>
          <w:rFonts w:ascii="Times New Roman" w:hAnsi="Times New Roman" w:cs="Times New Roman"/>
          <w:sz w:val="24"/>
          <w:szCs w:val="24"/>
          <w:shd w:val="clear" w:color="auto" w:fill="FDF3E3"/>
          <w:lang w:val="ru-RU"/>
        </w:rPr>
        <w:t xml:space="preserve">в оновленні житла, сприяло творчому розвиткові </w:t>
      </w:r>
      <w:r w:rsidRPr="00E17C14">
        <w:rPr>
          <w:rFonts w:ascii="Times New Roman" w:hAnsi="Times New Roman" w:cs="Times New Roman"/>
          <w:sz w:val="24"/>
          <w:szCs w:val="24"/>
          <w:shd w:val="clear" w:color="auto" w:fill="FDF3E3"/>
          <w:lang w:val="uk-UA"/>
        </w:rPr>
        <w:t>самого майстра</w:t>
      </w:r>
      <w:r w:rsidRPr="00E17C14">
        <w:rPr>
          <w:rFonts w:ascii="Times New Roman" w:hAnsi="Times New Roman" w:cs="Times New Roman"/>
          <w:sz w:val="24"/>
          <w:szCs w:val="24"/>
          <w:shd w:val="clear" w:color="auto" w:fill="FDF3E3"/>
          <w:lang w:val="ru-RU"/>
        </w:rPr>
        <w:t>.</w:t>
      </w:r>
      <w:r w:rsidRPr="00E17C14">
        <w:rPr>
          <w:rFonts w:ascii="Times New Roman" w:hAnsi="Times New Roman" w:cs="Times New Roman"/>
          <w:sz w:val="24"/>
          <w:szCs w:val="24"/>
          <w:shd w:val="clear" w:color="auto" w:fill="FFFFFF"/>
          <w:lang w:val="uk-UA"/>
        </w:rPr>
        <w:t xml:space="preserve"> Характер петриківців формує особливий тип людини-творця, здатної не лише бачити й цінувати красу своєї землі, а й виражати її в своїх творіннях.</w:t>
      </w:r>
    </w:p>
    <w:p w:rsidR="0069793E" w:rsidRPr="00E17C14" w:rsidRDefault="0069793E" w:rsidP="0069793E">
      <w:pPr>
        <w:spacing w:after="0" w:line="240" w:lineRule="auto"/>
        <w:ind w:firstLine="720"/>
        <w:jc w:val="both"/>
        <w:rPr>
          <w:rStyle w:val="apple-converted-space"/>
          <w:rFonts w:ascii="Times New Roman" w:hAnsi="Times New Roman" w:cs="Times New Roman"/>
          <w:sz w:val="24"/>
          <w:szCs w:val="24"/>
          <w:shd w:val="clear" w:color="auto" w:fill="FFFFFF"/>
          <w:lang w:val="uk-UA"/>
        </w:rPr>
      </w:pPr>
      <w:r w:rsidRPr="00E17C14">
        <w:rPr>
          <w:rFonts w:ascii="Times New Roman" w:hAnsi="Times New Roman" w:cs="Times New Roman"/>
          <w:sz w:val="24"/>
          <w:szCs w:val="24"/>
          <w:shd w:val="clear" w:color="auto" w:fill="FFFFFF"/>
          <w:lang w:val="uk-UA"/>
        </w:rPr>
        <w:t>Петриківка - козацьке поселення в козацькому краї - за історичними фактами була заснована в 1772 році і названа іменем  останнього кошового отамана Війська Запорозького Петра Калнишевського, який був ініціатором переселення козаків із старовинного запорозького селища Курилівка. Петриківка стала важливим</w:t>
      </w:r>
      <w:r w:rsidRPr="00E17C14">
        <w:rPr>
          <w:rStyle w:val="a9"/>
          <w:rFonts w:ascii="Times New Roman" w:hAnsi="Times New Roman" w:cs="Times New Roman"/>
          <w:sz w:val="24"/>
          <w:szCs w:val="24"/>
          <w:shd w:val="clear" w:color="auto" w:fill="FFFFFF"/>
          <w:lang w:val="uk-UA"/>
        </w:rPr>
        <w:t xml:space="preserve"> центром Протовчанської паланки</w:t>
      </w:r>
      <w:r w:rsidRPr="00E17C14">
        <w:rPr>
          <w:rFonts w:ascii="Times New Roman" w:hAnsi="Times New Roman" w:cs="Times New Roman"/>
          <w:sz w:val="24"/>
          <w:szCs w:val="24"/>
          <w:shd w:val="clear" w:color="auto" w:fill="FFFFFF"/>
          <w:lang w:val="uk-UA"/>
        </w:rPr>
        <w:t>. Тричі на рік тут збирався ярмарок, на якому великим попитом у покупців користувалися вироби місцевих промислів: петриківські мальовані скрині, прикрашені барвистим розписом, килими, рядна, сукна.</w:t>
      </w:r>
      <w:r w:rsidRPr="00E17C14">
        <w:rPr>
          <w:rStyle w:val="apple-converted-space"/>
          <w:rFonts w:ascii="Times New Roman" w:hAnsi="Times New Roman" w:cs="Times New Roman"/>
          <w:sz w:val="24"/>
          <w:szCs w:val="24"/>
          <w:shd w:val="clear" w:color="auto" w:fill="FFFFFF"/>
          <w:lang w:val="uk-UA"/>
        </w:rPr>
        <w:t xml:space="preserve">  Є відомості, що колись Петриківку називали (Петрівка, Петрова слобода). Безперечно, те, що петриківчани не зазнавали постійного кріпацького гніту, і сприяло розвиткові народного мистецтва.</w:t>
      </w:r>
    </w:p>
    <w:p w:rsidR="0069793E" w:rsidRPr="00E17C14" w:rsidRDefault="0069793E" w:rsidP="0069793E">
      <w:pPr>
        <w:spacing w:after="0" w:line="240" w:lineRule="auto"/>
        <w:jc w:val="both"/>
        <w:rPr>
          <w:rStyle w:val="apple-converted-space"/>
          <w:rFonts w:ascii="Times New Roman" w:hAnsi="Times New Roman" w:cs="Times New Roman"/>
          <w:sz w:val="24"/>
          <w:szCs w:val="24"/>
          <w:shd w:val="clear" w:color="auto" w:fill="FFFFFF"/>
          <w:lang w:val="uk-UA"/>
        </w:rPr>
      </w:pPr>
      <w:r w:rsidRPr="00E17C14">
        <w:rPr>
          <w:rStyle w:val="apple-converted-space"/>
          <w:rFonts w:ascii="Times New Roman" w:hAnsi="Times New Roman" w:cs="Times New Roman"/>
          <w:sz w:val="24"/>
          <w:szCs w:val="24"/>
          <w:shd w:val="clear" w:color="auto" w:fill="FFFFFF"/>
          <w:lang w:val="uk-UA"/>
        </w:rPr>
        <w:lastRenderedPageBreak/>
        <w:t xml:space="preserve">  Пишаємося тим, що ім’я останнього кошового отамана Запорозької Січі П.І.Калнишевського, навіки закарбоване у назві нашого селища Петриківка. Любов  і повага до Калнишевського не є випадковою, саме він за власний кошт спорудив першу церкву в селі у стилі козацького бароко названу на честь Георгія Переможця. Немає такого краю,де </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В барвінки і ружі убралася хата,</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Любистку й калини буяють кущі,</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І дядько, закінчивши грядку сапати,</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Малює той квіт на папері душі.</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Як вечір заграє в чарівну сопілку</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І світло од віче поллється згори,</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То зійде не місяць – червона тарілка,</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Яку розписали славетні майстри.</w:t>
      </w:r>
    </w:p>
    <w:p w:rsidR="0069793E" w:rsidRPr="0069793E" w:rsidRDefault="0069793E" w:rsidP="0069793E">
      <w:pPr>
        <w:spacing w:after="0" w:line="240" w:lineRule="auto"/>
        <w:jc w:val="right"/>
        <w:rPr>
          <w:rStyle w:val="apple-converted-space"/>
          <w:rFonts w:ascii="Times New Roman" w:hAnsi="Times New Roman" w:cs="Times New Roman"/>
          <w:i/>
          <w:color w:val="2E2E2E"/>
          <w:shd w:val="clear" w:color="auto" w:fill="FFFFFF"/>
          <w:lang w:val="uk-UA"/>
        </w:rPr>
      </w:pPr>
      <w:r w:rsidRPr="0069793E">
        <w:rPr>
          <w:rStyle w:val="apple-converted-space"/>
          <w:rFonts w:ascii="Times New Roman" w:hAnsi="Times New Roman" w:cs="Times New Roman"/>
          <w:i/>
          <w:color w:val="2E2E2E"/>
          <w:shd w:val="clear" w:color="auto" w:fill="FFFFFF"/>
          <w:lang w:val="uk-UA"/>
        </w:rPr>
        <w:t xml:space="preserve">                                                                                         В.Земляний</w:t>
      </w:r>
    </w:p>
    <w:p w:rsidR="0069793E" w:rsidRPr="00E17C14" w:rsidRDefault="0069793E" w:rsidP="0069793E">
      <w:pPr>
        <w:spacing w:after="0" w:line="240" w:lineRule="auto"/>
        <w:ind w:firstLine="720"/>
        <w:jc w:val="both"/>
        <w:rPr>
          <w:rStyle w:val="apple-converted-space"/>
          <w:rFonts w:ascii="Times New Roman" w:hAnsi="Times New Roman" w:cs="Times New Roman"/>
          <w:color w:val="2E2E2E"/>
          <w:sz w:val="24"/>
          <w:szCs w:val="24"/>
          <w:shd w:val="clear" w:color="auto" w:fill="FFFFFF"/>
          <w:lang w:val="uk-UA"/>
        </w:rPr>
      </w:pPr>
      <w:r w:rsidRPr="00E17C14">
        <w:rPr>
          <w:rStyle w:val="apple-converted-space"/>
          <w:rFonts w:ascii="Times New Roman" w:hAnsi="Times New Roman" w:cs="Times New Roman"/>
          <w:color w:val="2E2E2E"/>
          <w:sz w:val="24"/>
          <w:szCs w:val="24"/>
          <w:shd w:val="clear" w:color="auto" w:fill="FFFFFF"/>
          <w:lang w:val="uk-UA"/>
        </w:rPr>
        <w:t>Чому мені імпонують погляди Сковороди? Та тому, що його життя, творчість, поетичне та філософське вчення – приклад патріотичного служіння Україні, її народові. Навчаючи молодих, він стверджував: «Любов виникає з любові; коли хочу, щоб мене любили, я сам перший люблю». Саме любов до рідного краю, його величі тримає на цьому світі талановитих майстрів Петриківщини, які продовжують її історію у неперевершених тарелях, шкатулках, булавах, скринях…</w:t>
      </w:r>
    </w:p>
    <w:p w:rsidR="0069793E" w:rsidRPr="00E17C14" w:rsidRDefault="0069793E" w:rsidP="0069793E">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Моя родина має безпосередню причетність до когорти самобутніх художників: моя бабуся Калюга Наталія Радіонівна є однією із кращих художників Петриківки, має майже п’ятдесятирічний досвід роботи народним майстром петриківського розпису, є членом  Спілки художників України. Починала свій творчий шлях на фабриці художніх виробів «Дружба», а в 1979 році стала працювати в Експериментальному цеху, який на сьогодні називається Центр народної творчості «Петриківка», де працює і нині. На щастя, талант до малювання успадкувала і я. Бабуся з малих літ вчила мене малювати і  до цього часу ділиться зі мною своїм досвідом та вмінням, а, отже,  у 2014 році я закінчила Петриківську художню школу ім. Т.Пати. Ще не знаю, чи у майбутньому буду постійно займатися саме розписом, але те, що буду малювати, знаю напевне. Буду дарувати красу людям, а від того бути щасливою бо «людина – коваль свого щастя» (Г.С.Сковорода).</w:t>
      </w:r>
    </w:p>
    <w:p w:rsidR="0069793E" w:rsidRPr="0069793E" w:rsidRDefault="0069793E" w:rsidP="0069793E">
      <w:pPr>
        <w:pStyle w:val="m5894166607670487544xfmc1"/>
        <w:spacing w:before="0" w:beforeAutospacing="0" w:after="0" w:afterAutospacing="0"/>
        <w:ind w:firstLine="709"/>
        <w:jc w:val="center"/>
        <w:rPr>
          <w:caps/>
          <w:color w:val="222222"/>
          <w:sz w:val="22"/>
          <w:szCs w:val="22"/>
          <w:shd w:val="clear" w:color="auto" w:fill="FFFFFF"/>
        </w:rPr>
      </w:pPr>
    </w:p>
    <w:p w:rsidR="0069793E" w:rsidRPr="00E17C14" w:rsidRDefault="0069793E" w:rsidP="00E17C14">
      <w:pPr>
        <w:pStyle w:val="m5894166607670487544xfmc1"/>
        <w:spacing w:before="0" w:beforeAutospacing="0" w:after="0" w:afterAutospacing="0"/>
        <w:ind w:firstLine="709"/>
        <w:jc w:val="center"/>
        <w:rPr>
          <w:b/>
          <w:caps/>
          <w:color w:val="222222"/>
          <w:sz w:val="22"/>
          <w:szCs w:val="22"/>
          <w:shd w:val="clear" w:color="auto" w:fill="FFFFFF"/>
        </w:rPr>
      </w:pPr>
      <w:r w:rsidRPr="0069793E">
        <w:rPr>
          <w:b/>
          <w:caps/>
          <w:color w:val="222222"/>
          <w:sz w:val="22"/>
          <w:szCs w:val="22"/>
          <w:shd w:val="clear" w:color="auto" w:fill="FFFFFF"/>
        </w:rPr>
        <w:t>«Тоже  мусор  получився», або  гра  «в  бублики»</w:t>
      </w:r>
    </w:p>
    <w:p w:rsidR="0069793E" w:rsidRDefault="0069793E" w:rsidP="0069793E">
      <w:pPr>
        <w:pStyle w:val="m5894166607670487544xfmc1"/>
        <w:spacing w:before="0" w:beforeAutospacing="0" w:after="0" w:afterAutospacing="0"/>
        <w:ind w:firstLine="709"/>
        <w:jc w:val="center"/>
        <w:rPr>
          <w:color w:val="222222"/>
          <w:sz w:val="22"/>
          <w:szCs w:val="22"/>
          <w:shd w:val="clear" w:color="auto" w:fill="FFFFFF"/>
        </w:rPr>
      </w:pPr>
      <w:r w:rsidRPr="0069793E">
        <w:rPr>
          <w:b/>
          <w:color w:val="222222"/>
          <w:sz w:val="22"/>
          <w:szCs w:val="22"/>
          <w:shd w:val="clear" w:color="auto" w:fill="FFFFFF"/>
        </w:rPr>
        <w:t>Капущак Жанна,</w:t>
      </w:r>
      <w:r>
        <w:rPr>
          <w:color w:val="222222"/>
          <w:sz w:val="22"/>
          <w:szCs w:val="22"/>
          <w:shd w:val="clear" w:color="auto" w:fill="FFFFFF"/>
        </w:rPr>
        <w:t xml:space="preserve"> 7 клас, </w:t>
      </w:r>
      <w:r w:rsidRPr="0069793E">
        <w:rPr>
          <w:color w:val="222222"/>
          <w:sz w:val="22"/>
          <w:szCs w:val="22"/>
          <w:shd w:val="clear" w:color="auto" w:fill="FFFFFF"/>
        </w:rPr>
        <w:t xml:space="preserve">гурток квітчання Івано-Франківського міського </w:t>
      </w:r>
    </w:p>
    <w:p w:rsidR="0069793E" w:rsidRPr="0069793E" w:rsidRDefault="0069793E" w:rsidP="0069793E">
      <w:pPr>
        <w:pStyle w:val="m5894166607670487544xfmc1"/>
        <w:spacing w:before="0" w:beforeAutospacing="0" w:after="0" w:afterAutospacing="0"/>
        <w:ind w:firstLine="709"/>
        <w:jc w:val="center"/>
        <w:rPr>
          <w:color w:val="222222"/>
          <w:sz w:val="22"/>
          <w:szCs w:val="22"/>
          <w:shd w:val="clear" w:color="auto" w:fill="FFFFFF"/>
        </w:rPr>
      </w:pPr>
      <w:r w:rsidRPr="0069793E">
        <w:rPr>
          <w:color w:val="222222"/>
          <w:sz w:val="22"/>
          <w:szCs w:val="22"/>
          <w:shd w:val="clear" w:color="auto" w:fill="FFFFFF"/>
        </w:rPr>
        <w:t>центру дитячої та юнацької творчості</w:t>
      </w:r>
    </w:p>
    <w:p w:rsidR="0069793E" w:rsidRPr="0069793E" w:rsidRDefault="0069793E" w:rsidP="0069793E">
      <w:pPr>
        <w:pStyle w:val="m5894166607670487544xfmc1"/>
        <w:spacing w:before="0" w:beforeAutospacing="0" w:after="0" w:afterAutospacing="0"/>
        <w:ind w:firstLine="709"/>
        <w:jc w:val="center"/>
        <w:rPr>
          <w:color w:val="222222"/>
          <w:sz w:val="22"/>
          <w:szCs w:val="22"/>
          <w:shd w:val="clear" w:color="auto" w:fill="FFFFFF"/>
        </w:rPr>
      </w:pPr>
      <w:r>
        <w:rPr>
          <w:color w:val="222222"/>
          <w:sz w:val="22"/>
          <w:szCs w:val="22"/>
          <w:shd w:val="clear" w:color="auto" w:fill="FFFFFF"/>
        </w:rPr>
        <w:t>К</w:t>
      </w:r>
      <w:r w:rsidRPr="0069793E">
        <w:rPr>
          <w:color w:val="222222"/>
          <w:sz w:val="22"/>
          <w:szCs w:val="22"/>
          <w:shd w:val="clear" w:color="auto" w:fill="FFFFFF"/>
        </w:rPr>
        <w:t>ерівник гуртка-методист, к. мист. Федущак М. Л.</w:t>
      </w:r>
    </w:p>
    <w:p w:rsidR="0069793E" w:rsidRPr="0069793E" w:rsidRDefault="0069793E" w:rsidP="0069793E">
      <w:pPr>
        <w:pStyle w:val="m5894166607670487544xfmc1"/>
        <w:spacing w:before="0" w:beforeAutospacing="0" w:after="0" w:afterAutospacing="0"/>
        <w:ind w:firstLine="709"/>
        <w:jc w:val="center"/>
        <w:rPr>
          <w:color w:val="222222"/>
          <w:sz w:val="22"/>
          <w:szCs w:val="22"/>
          <w:shd w:val="clear" w:color="auto" w:fill="FFFFFF"/>
        </w:rPr>
      </w:pP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 xml:space="preserve">Кожна людина прагне гарно виглядати, мати чисте вбрання, але, нажаль, не всі бажають спілкуватися чистою мовою. Чисте мовлення – важлива складова патріота України. </w:t>
      </w: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333333"/>
          <w:shd w:val="clear" w:color="auto" w:fill="FFFFFF"/>
        </w:rPr>
        <w:t xml:space="preserve">Мова – це не просто спосіб спілкування, а щось більш значуще. Мова – це всі глибинні пласти духовного життя народу, його історична пам'ять, найцінніше надбання віків, мова – це ще й музика, мелодика, фарби, буття, сучасна художня, інтелектуальна і мисленнева діяльність народу </w:t>
      </w:r>
      <w:r w:rsidRPr="00E17C14">
        <w:rPr>
          <w:bCs/>
          <w:iCs/>
          <w:color w:val="333333"/>
        </w:rPr>
        <w:t xml:space="preserve">(Олесь Гончар). </w:t>
      </w:r>
    </w:p>
    <w:p w:rsidR="0069793E" w:rsidRPr="0069793E" w:rsidRDefault="0069793E" w:rsidP="0069793E">
      <w:pPr>
        <w:shd w:val="clear" w:color="auto" w:fill="FFFFFF"/>
        <w:spacing w:after="0" w:line="240" w:lineRule="auto"/>
        <w:rPr>
          <w:rFonts w:ascii="Times New Roman" w:eastAsia="Times New Roman" w:hAnsi="Times New Roman"/>
          <w:bCs/>
          <w:i/>
          <w:lang w:val="uk-UA" w:eastAsia="uk-UA"/>
        </w:rPr>
      </w:pPr>
      <w:r w:rsidRPr="0069793E">
        <w:rPr>
          <w:rFonts w:ascii="Times New Roman" w:eastAsia="Times New Roman" w:hAnsi="Times New Roman"/>
          <w:i/>
          <w:color w:val="222222"/>
          <w:lang w:val="uk-UA" w:eastAsia="uk-UA"/>
        </w:rPr>
        <w:t>Як гул століть, як шум віків,</w:t>
      </w:r>
      <w:r w:rsidRPr="0069793E">
        <w:rPr>
          <w:rFonts w:ascii="Times New Roman" w:eastAsia="Times New Roman" w:hAnsi="Times New Roman"/>
          <w:i/>
          <w:color w:val="222222"/>
          <w:lang w:val="uk-UA" w:eastAsia="uk-UA"/>
        </w:rPr>
        <w:br/>
        <w:t>Як бурі подих – рідна мова,</w:t>
      </w:r>
      <w:r w:rsidRPr="0069793E">
        <w:rPr>
          <w:rFonts w:ascii="Times New Roman" w:eastAsia="Times New Roman" w:hAnsi="Times New Roman"/>
          <w:i/>
          <w:color w:val="222222"/>
          <w:lang w:val="uk-UA" w:eastAsia="uk-UA"/>
        </w:rPr>
        <w:br/>
        <w:t>Вишневих ніжних пелюстків,</w:t>
      </w:r>
      <w:r w:rsidRPr="0069793E">
        <w:rPr>
          <w:rFonts w:ascii="Times New Roman" w:eastAsia="Times New Roman" w:hAnsi="Times New Roman"/>
          <w:i/>
          <w:color w:val="222222"/>
          <w:lang w:val="uk-UA" w:eastAsia="uk-UA"/>
        </w:rPr>
        <w:br/>
      </w:r>
      <w:r w:rsidRPr="0069793E">
        <w:rPr>
          <w:rFonts w:ascii="Times New Roman" w:eastAsia="Times New Roman" w:hAnsi="Times New Roman"/>
          <w:i/>
          <w:lang w:val="uk-UA" w:eastAsia="uk-UA"/>
        </w:rPr>
        <w:t>Сурма походу світанкова,</w:t>
      </w:r>
      <w:r w:rsidRPr="0069793E">
        <w:rPr>
          <w:rFonts w:ascii="Times New Roman" w:eastAsia="Times New Roman" w:hAnsi="Times New Roman"/>
          <w:i/>
          <w:lang w:val="uk-UA" w:eastAsia="uk-UA"/>
        </w:rPr>
        <w:br/>
        <w:t>Неволі стогін, волі спів,</w:t>
      </w:r>
      <w:r w:rsidRPr="0069793E">
        <w:rPr>
          <w:rFonts w:ascii="Times New Roman" w:eastAsia="Times New Roman" w:hAnsi="Times New Roman"/>
          <w:i/>
          <w:lang w:val="uk-UA" w:eastAsia="uk-UA"/>
        </w:rPr>
        <w:br/>
        <w:t>Життя духовного основа (</w:t>
      </w:r>
      <w:r w:rsidRPr="0069793E">
        <w:rPr>
          <w:rFonts w:ascii="Times New Roman" w:eastAsia="Times New Roman" w:hAnsi="Times New Roman"/>
          <w:bCs/>
          <w:i/>
          <w:lang w:val="uk-UA" w:eastAsia="uk-UA"/>
        </w:rPr>
        <w:t>М. Рильський).</w:t>
      </w:r>
    </w:p>
    <w:p w:rsidR="0069793E" w:rsidRPr="00E17C14" w:rsidRDefault="0069793E" w:rsidP="0069793E">
      <w:pPr>
        <w:shd w:val="clear" w:color="auto" w:fill="FFFFFF"/>
        <w:spacing w:after="0" w:line="240" w:lineRule="auto"/>
        <w:ind w:firstLine="709"/>
        <w:jc w:val="both"/>
        <w:outlineLvl w:val="2"/>
        <w:rPr>
          <w:rFonts w:ascii="Times New Roman" w:eastAsia="Times New Roman" w:hAnsi="Times New Roman" w:cs="Times New Roman"/>
          <w:sz w:val="24"/>
          <w:szCs w:val="24"/>
          <w:lang w:val="ru-RU" w:eastAsia="uk-UA"/>
        </w:rPr>
      </w:pPr>
      <w:r w:rsidRPr="00E17C14">
        <w:rPr>
          <w:rFonts w:ascii="Times New Roman" w:eastAsia="Times New Roman" w:hAnsi="Times New Roman" w:cs="Times New Roman"/>
          <w:sz w:val="24"/>
          <w:szCs w:val="24"/>
          <w:lang w:val="ru-RU" w:eastAsia="uk-UA"/>
        </w:rPr>
        <w:t>Слово – зброя. Як усяку зброю, його треба чистити та доглядати (</w:t>
      </w:r>
      <w:r w:rsidRPr="00E17C14">
        <w:rPr>
          <w:rFonts w:ascii="Times New Roman" w:eastAsia="Times New Roman" w:hAnsi="Times New Roman" w:cs="Times New Roman"/>
          <w:bCs/>
          <w:sz w:val="24"/>
          <w:szCs w:val="24"/>
          <w:lang w:val="ru-RU" w:eastAsia="uk-UA"/>
        </w:rPr>
        <w:t>М. Рильський</w:t>
      </w:r>
      <w:r w:rsidRPr="00E17C14">
        <w:rPr>
          <w:rFonts w:ascii="Times New Roman" w:eastAsia="Times New Roman" w:hAnsi="Times New Roman" w:cs="Times New Roman"/>
          <w:sz w:val="24"/>
          <w:szCs w:val="24"/>
          <w:lang w:val="ru-RU" w:eastAsia="uk-UA"/>
        </w:rPr>
        <w:t xml:space="preserve">). </w:t>
      </w:r>
    </w:p>
    <w:p w:rsidR="0069793E" w:rsidRPr="00E17C14" w:rsidRDefault="0069793E" w:rsidP="0069793E">
      <w:pPr>
        <w:shd w:val="clear" w:color="auto" w:fill="FFFFFF"/>
        <w:spacing w:after="0" w:line="240" w:lineRule="auto"/>
        <w:ind w:firstLine="709"/>
        <w:jc w:val="both"/>
        <w:outlineLvl w:val="2"/>
        <w:rPr>
          <w:rFonts w:ascii="Times New Roman" w:hAnsi="Times New Roman" w:cs="Times New Roman"/>
          <w:sz w:val="24"/>
          <w:szCs w:val="24"/>
          <w:shd w:val="clear" w:color="auto" w:fill="FFFFFF"/>
          <w:lang w:val="ru-RU"/>
        </w:rPr>
      </w:pPr>
      <w:r w:rsidRPr="00E17C14">
        <w:rPr>
          <w:rFonts w:ascii="Times New Roman" w:hAnsi="Times New Roman" w:cs="Times New Roman"/>
          <w:sz w:val="24"/>
          <w:szCs w:val="24"/>
          <w:shd w:val="clear" w:color="auto" w:fill="FFFFFF"/>
          <w:lang w:val="ru-RU"/>
        </w:rPr>
        <w:t>Українська мова чудова і мелодійна, вона має багато надзвичайно красивих слів, але чомусь люди часто цього не бачать, шукають кращого у чужому, вживають не літературні слова. Нажаль, багато людей послуговуються в розмові жаргоном,  росіїзмами. Звучать також і діалекти, але це</w:t>
      </w:r>
      <w:r w:rsidRPr="00E17C14">
        <w:rPr>
          <w:rFonts w:ascii="Times New Roman" w:hAnsi="Times New Roman" w:cs="Times New Roman"/>
          <w:sz w:val="24"/>
          <w:szCs w:val="24"/>
          <w:shd w:val="clear" w:color="auto" w:fill="FFFFFF"/>
        </w:rPr>
        <w:t> </w:t>
      </w:r>
      <w:r w:rsidRPr="00E17C14">
        <w:rPr>
          <w:rFonts w:ascii="Times New Roman" w:hAnsi="Times New Roman" w:cs="Times New Roman"/>
          <w:sz w:val="24"/>
          <w:szCs w:val="24"/>
          <w:shd w:val="clear" w:color="auto" w:fill="FFFFFF"/>
          <w:lang w:val="ru-RU"/>
        </w:rPr>
        <w:t xml:space="preserve">– різновид слів, які вживаються лише між людьми на окремій території. </w:t>
      </w: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lastRenderedPageBreak/>
        <w:t xml:space="preserve">В нас на гуртку квітчання з’явилася цікава гра «в бублики». Вона полягає у тому, щоб не вживати у розмові нелітературних слів, а за кожне таке слово, хто проштрафиться, на аркуші пеперу біля свого імені малює «нуль» – кружечок – це і є «бублик». В цій грі немає переможців і переможених, оскільки діти відрізняються вдачею: одні балакучі, а інші – мовчазні. </w:t>
      </w: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 xml:space="preserve">Спочатку ми зафіксували три найуживаніші слова-росіїзми: «тоже», «мусор», «получився». Одна з дівчат, після того, як їй звернули увагу на нелітературне слово, почала виправляти всіх інших, складаючи перелік таких слів. Так позаторік з’явилася і почала поширюватися гра «в бублики». Участь у грі є добровільною, проте майже всі діти захотіли в неї грати. Дехто продовжує грати цю веселу гру вдома з батьками, братчиками і сестричками. </w:t>
      </w: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Результати поки що малі. Вони залежать від сили волі і завзятості. Важко постійно пам’ятати про «бублики» у школі, вдома. Інколи я теж допускаю помилки, вживаючи слова-паразити, але виправляюсь.</w:t>
      </w: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 xml:space="preserve">Найзасміченішою зараз є молодіжна мова, часто звучать слова  «тіпа», «кароче». Особливо підлітки навчаються такої мови у різних соцмережах, де можуть по декілька годин переписуватися. Також багато слів ми запам'ятовуємо, переглядаючи фільми на російській мові. Ні, це не заборона дивитись нам кінофільми, але потрібно пам'ятати, що розмовляти ми повинні мовою чистою. </w:t>
      </w:r>
    </w:p>
    <w:p w:rsidR="0069793E" w:rsidRPr="00E17C14" w:rsidRDefault="0069793E" w:rsidP="0069793E">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Ось приклади, зафіксовані нами під час розмов на заняттях гуртка:</w:t>
      </w:r>
    </w:p>
    <w:p w:rsidR="0069793E" w:rsidRPr="00E17C14" w:rsidRDefault="0069793E" w:rsidP="0069793E">
      <w:pPr>
        <w:pStyle w:val="m5894166607670487544xfmc1"/>
        <w:spacing w:before="0" w:beforeAutospacing="0" w:after="0" w:afterAutospacing="0"/>
        <w:ind w:firstLine="709"/>
        <w:jc w:val="both"/>
      </w:pPr>
      <w:r w:rsidRPr="00E17C14">
        <w:rPr>
          <w:color w:val="222222"/>
          <w:shd w:val="clear" w:color="auto" w:fill="FFFFFF"/>
        </w:rPr>
        <w:t>Слова-паразити: б</w:t>
      </w:r>
      <w:r w:rsidRPr="00E17C14">
        <w:t>лін, вопше, в шоці, «давай», «діставати», капєц, карочє, круто, припух, прікол, облом, обломісь, «розумієш», тіпа, тупо, фігня.</w:t>
      </w:r>
    </w:p>
    <w:p w:rsidR="0069793E" w:rsidRPr="00E17C14" w:rsidRDefault="0069793E" w:rsidP="0069793E">
      <w:pPr>
        <w:spacing w:after="0" w:line="240" w:lineRule="auto"/>
        <w:ind w:firstLine="709"/>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Росіїзми: адуванчик, бардак, без поняття, бесплатно, бистро, бісєтка, болтатися, больно, букашка, бутилка, бути правим, ведмедь, верхушка, висосати, віддихати, вліяти, впитувати, вон, вот, враг, вроді, все рівно, всьо, гармошка, гвоздь, главний, гладити (</w:t>
      </w:r>
      <w:r w:rsidRPr="00E17C14">
        <w:rPr>
          <w:rFonts w:ascii="Times New Roman" w:hAnsi="Times New Roman" w:cs="Times New Roman"/>
          <w:i/>
          <w:sz w:val="24"/>
          <w:szCs w:val="24"/>
          <w:lang w:val="ru-RU"/>
        </w:rPr>
        <w:t>прасувати</w:t>
      </w:r>
      <w:r w:rsidRPr="00E17C14">
        <w:rPr>
          <w:rFonts w:ascii="Times New Roman" w:hAnsi="Times New Roman" w:cs="Times New Roman"/>
          <w:sz w:val="24"/>
          <w:szCs w:val="24"/>
          <w:lang w:val="ru-RU"/>
        </w:rPr>
        <w:t>), говоря, голодати, грязний, даже, дальше, дирочка, добавилось, договоритись, дорожка, допустім, досточка, другая, дьоргати, жалко, жарко, забор, закалятись, заключатися, замічати, затушити, ззаді, зонтик, ігра, іздіватися, іменно, інтересно, йожик, кажись, канфета, карман, кісточка, колихатися, косічка, котік, коврик, кольцо, конешно, корзинка, кудась, краска, криса, криша, кружка, кружок, кульок, купляти, кусочок, куча, лапша, лепестки, лишні, лінтяйка, любий, любимий, любуватися, м-да, мех, міліметровка, мінута, мішати, молнія, мордашка, мусор, наблюдати, наглий, нагружати, надоїло, нажимати, намікати, наоборот, настоящий, начинати, непонятний, нечайно, ножка, ноль, ночью, острожно, обзивати, обично, обідитись, обожати, об’ясняти, опозоритись, опреділяти, опять, особенно, остеклянений, палка, плясать, пльонка, подарок, подружка, позор, пожар, полоска, получився, поняла, порадувати, портити, постоянно, похожий, починити, празднувати, предложити, представляти, привичка, пригати, придиратися, прижимати, прийдеться, прицепитися, прічоска, пробка, провіряти, проснутися, простиня, проще, пустиня, пугати, пушистий, радувати, раньше, ризинка, рішати, роза, розовий, розстроєний, савок, садік, самий, сєльодка, скользити, скривати, скрипічний, скучати, слідити (</w:t>
      </w:r>
      <w:r w:rsidRPr="00E17C14">
        <w:rPr>
          <w:rFonts w:ascii="Times New Roman" w:hAnsi="Times New Roman" w:cs="Times New Roman"/>
          <w:i/>
          <w:sz w:val="24"/>
          <w:szCs w:val="24"/>
          <w:lang w:val="ru-RU"/>
        </w:rPr>
        <w:t xml:space="preserve">слідкувати), </w:t>
      </w:r>
      <w:r w:rsidRPr="00E17C14">
        <w:rPr>
          <w:rFonts w:ascii="Times New Roman" w:hAnsi="Times New Roman" w:cs="Times New Roman"/>
          <w:sz w:val="24"/>
          <w:szCs w:val="24"/>
          <w:lang w:val="ru-RU"/>
        </w:rPr>
        <w:t>слідуючий, случайно, сочний, спортити, срок, стакан, стидно, стикло, странний, стройка, счітати, сутка, таракан, творчество, тишина, тоже, тонути, топор, тормозити, торчати, треніровка, тріпатися, трогати, тряпка, тушити, ужас, умнічка, устроїти, утюг, ухитритися, ухти, участок, фонарь, хватить, холітатися, хотя, цвіточок, циплята, чолка, что, чуть, чучило, шершавий, шпіон, шуткувати, щилбан, юбка, яічко, ясно.</w:t>
      </w:r>
    </w:p>
    <w:p w:rsidR="0069793E" w:rsidRPr="00E17C14" w:rsidRDefault="0069793E" w:rsidP="0069793E">
      <w:pPr>
        <w:spacing w:after="0" w:line="240" w:lineRule="auto"/>
        <w:ind w:firstLine="709"/>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Наші спостереження варто підкріпити поетичними рядками </w:t>
      </w:r>
      <w:r w:rsidRPr="00E17C14">
        <w:rPr>
          <w:rFonts w:ascii="Times New Roman" w:eastAsia="Times New Roman" w:hAnsi="Times New Roman" w:cs="Times New Roman"/>
          <w:color w:val="333333"/>
          <w:sz w:val="24"/>
          <w:szCs w:val="24"/>
          <w:shd w:val="clear" w:color="auto" w:fill="FBFCFA"/>
          <w:lang w:val="ru-RU" w:eastAsia="uk-UA"/>
        </w:rPr>
        <w:t>мовознавця О. Захарків:</w:t>
      </w:r>
    </w:p>
    <w:p w:rsidR="0069793E" w:rsidRPr="00507B72" w:rsidRDefault="0069793E" w:rsidP="0069793E">
      <w:pPr>
        <w:shd w:val="clear" w:color="auto" w:fill="FBFCFA"/>
        <w:spacing w:after="0" w:line="240" w:lineRule="auto"/>
        <w:jc w:val="center"/>
        <w:rPr>
          <w:rFonts w:ascii="Times New Roman" w:eastAsia="Times New Roman" w:hAnsi="Times New Roman"/>
          <w:b/>
          <w:i/>
          <w:lang w:val="ru-RU" w:eastAsia="uk-UA"/>
        </w:rPr>
      </w:pPr>
      <w:r w:rsidRPr="00507B72">
        <w:rPr>
          <w:rFonts w:ascii="Times New Roman" w:eastAsia="Times New Roman" w:hAnsi="Times New Roman"/>
          <w:b/>
          <w:bCs/>
          <w:i/>
          <w:iCs/>
          <w:lang w:val="ru-RU" w:eastAsia="uk-UA"/>
        </w:rPr>
        <w:t>Мови чисте джерело</w:t>
      </w:r>
    </w:p>
    <w:p w:rsidR="0069793E" w:rsidRPr="00E17C14" w:rsidRDefault="0069793E" w:rsidP="00E17C14">
      <w:pPr>
        <w:shd w:val="clear" w:color="auto" w:fill="FFFFFF"/>
        <w:spacing w:after="0" w:line="240" w:lineRule="auto"/>
        <w:ind w:firstLine="709"/>
        <w:rPr>
          <w:rFonts w:ascii="Times New Roman" w:eastAsia="Times New Roman" w:hAnsi="Times New Roman"/>
          <w:i/>
          <w:color w:val="333333"/>
          <w:shd w:val="clear" w:color="auto" w:fill="FBFCFA"/>
          <w:lang w:val="ru-RU" w:eastAsia="uk-UA"/>
        </w:rPr>
      </w:pPr>
      <w:r w:rsidRPr="0069793E">
        <w:rPr>
          <w:rFonts w:ascii="Times New Roman" w:eastAsia="Times New Roman" w:hAnsi="Times New Roman"/>
          <w:b/>
          <w:bCs/>
          <w:i/>
          <w:iCs/>
          <w:color w:val="222222"/>
          <w:lang w:eastAsia="uk-UA"/>
        </w:rPr>
        <w:t> </w:t>
      </w:r>
      <w:r w:rsidRPr="0069793E">
        <w:rPr>
          <w:rFonts w:ascii="Times New Roman" w:eastAsia="Times New Roman" w:hAnsi="Times New Roman"/>
          <w:i/>
          <w:color w:val="333333"/>
          <w:shd w:val="clear" w:color="auto" w:fill="FBFCFA"/>
          <w:lang w:val="ru-RU" w:eastAsia="uk-UA"/>
        </w:rPr>
        <w:t>Хто воду п'є із джерела, а хто з калюжі,</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Ви легко здогадаєтеся, друзі:</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Коли поблизу чиста б'є вода,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Калюжу вибере хіба що бевзь-балда.</w:t>
      </w:r>
      <w:r w:rsidRPr="0069793E">
        <w:rPr>
          <w:rFonts w:ascii="Times New Roman" w:eastAsia="Times New Roman" w:hAnsi="Times New Roman"/>
          <w:i/>
          <w:color w:val="333333"/>
          <w:shd w:val="clear" w:color="auto" w:fill="FFFFFF"/>
          <w:lang w:val="ru-RU" w:eastAsia="uk-UA"/>
        </w:rPr>
        <w:br/>
      </w:r>
      <w:bookmarkStart w:id="1" w:name="m_-4782664058108297239_more"/>
      <w:bookmarkEnd w:id="1"/>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Красива мова – що вода джерельна,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А в суржику отрута є пекельна.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Від неї задихаються слова,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Тупіє-туманіє голова.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Та ми вже звикли. Явище типове –</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Що друге слово із чужої мови.</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lastRenderedPageBreak/>
        <w:t>Самоповаги, гордості нам брак,</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Якщо ми опускаємося так.</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lang w:eastAsia="uk-UA"/>
        </w:rPr>
        <w:t> </w:t>
      </w:r>
      <w:r w:rsidRPr="0069793E">
        <w:rPr>
          <w:rFonts w:ascii="Times New Roman" w:eastAsia="Times New Roman" w:hAnsi="Times New Roman"/>
          <w:b/>
          <w:bCs/>
          <w:i/>
          <w:iCs/>
          <w:color w:val="333333"/>
          <w:shd w:val="clear" w:color="auto" w:fill="FBFCFA"/>
          <w:lang w:eastAsia="uk-UA"/>
        </w:rPr>
        <w:t>Качелі, садік, шкафчик, Славік, Маша,</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b/>
          <w:bCs/>
          <w:i/>
          <w:iCs/>
          <w:color w:val="333333"/>
          <w:shd w:val="clear" w:color="auto" w:fill="FBFCFA"/>
          <w:lang w:eastAsia="uk-UA"/>
        </w:rPr>
        <w:t>            Штанішкі, щочкі, умнічка, Наташа,</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b/>
          <w:bCs/>
          <w:i/>
          <w:iCs/>
          <w:color w:val="333333"/>
          <w:shd w:val="clear" w:color="auto" w:fill="FBFCFA"/>
          <w:lang w:eastAsia="uk-UA"/>
        </w:rPr>
        <w:t>             Кампотік</w:t>
      </w:r>
      <w:r w:rsidRPr="0069793E">
        <w:rPr>
          <w:rFonts w:ascii="Times New Roman" w:eastAsia="Times New Roman" w:hAnsi="Times New Roman"/>
          <w:b/>
          <w:bCs/>
          <w:i/>
          <w:iCs/>
          <w:color w:val="333333"/>
          <w:lang w:eastAsia="uk-UA"/>
        </w:rPr>
        <w:t> </w:t>
      </w:r>
      <w:r w:rsidRPr="0069793E">
        <w:rPr>
          <w:rFonts w:ascii="Times New Roman" w:eastAsia="Times New Roman" w:hAnsi="Times New Roman"/>
          <w:i/>
          <w:color w:val="333333"/>
          <w:shd w:val="clear" w:color="auto" w:fill="FBFCFA"/>
          <w:lang w:eastAsia="uk-UA"/>
        </w:rPr>
        <w:t>чи</w:t>
      </w:r>
      <w:r w:rsidRPr="0069793E">
        <w:rPr>
          <w:rFonts w:ascii="Times New Roman" w:eastAsia="Times New Roman" w:hAnsi="Times New Roman"/>
          <w:b/>
          <w:bCs/>
          <w:i/>
          <w:iCs/>
          <w:color w:val="333333"/>
          <w:lang w:eastAsia="uk-UA"/>
        </w:rPr>
        <w:t> </w:t>
      </w:r>
      <w:r w:rsidRPr="0069793E">
        <w:rPr>
          <w:rFonts w:ascii="Times New Roman" w:eastAsia="Times New Roman" w:hAnsi="Times New Roman"/>
          <w:b/>
          <w:bCs/>
          <w:i/>
          <w:iCs/>
          <w:color w:val="333333"/>
          <w:shd w:val="clear" w:color="auto" w:fill="FBFCFA"/>
          <w:lang w:eastAsia="uk-UA"/>
        </w:rPr>
        <w:t>салатік – </w:t>
      </w:r>
      <w:r w:rsidRPr="0069793E">
        <w:rPr>
          <w:rFonts w:ascii="Times New Roman" w:eastAsia="Times New Roman" w:hAnsi="Times New Roman"/>
          <w:i/>
          <w:color w:val="333333"/>
          <w:shd w:val="clear" w:color="auto" w:fill="FBFCFA"/>
          <w:lang w:eastAsia="uk-UA"/>
        </w:rPr>
        <w:t>та</w:t>
      </w:r>
      <w:r w:rsidRPr="0069793E">
        <w:rPr>
          <w:rFonts w:ascii="Times New Roman" w:eastAsia="Times New Roman" w:hAnsi="Times New Roman"/>
          <w:i/>
          <w:color w:val="333333"/>
          <w:lang w:eastAsia="uk-UA"/>
        </w:rPr>
        <w:t> </w:t>
      </w:r>
      <w:r w:rsidRPr="0069793E">
        <w:rPr>
          <w:rFonts w:ascii="Times New Roman" w:eastAsia="Times New Roman" w:hAnsi="Times New Roman"/>
          <w:b/>
          <w:bCs/>
          <w:i/>
          <w:iCs/>
          <w:color w:val="333333"/>
          <w:shd w:val="clear" w:color="auto" w:fill="FBFCFA"/>
          <w:lang w:eastAsia="uk-UA"/>
        </w:rPr>
        <w:t>любе!</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b/>
          <w:bCs/>
          <w:i/>
          <w:iCs/>
          <w:color w:val="333333"/>
          <w:shd w:val="clear" w:color="auto" w:fill="FBFCFA"/>
          <w:lang w:eastAsia="uk-UA"/>
        </w:rPr>
        <w:t xml:space="preserve">            </w:t>
      </w:r>
      <w:r w:rsidRPr="0069793E">
        <w:rPr>
          <w:rFonts w:ascii="Times New Roman" w:eastAsia="Times New Roman" w:hAnsi="Times New Roman"/>
          <w:b/>
          <w:bCs/>
          <w:i/>
          <w:iCs/>
          <w:color w:val="333333"/>
          <w:shd w:val="clear" w:color="auto" w:fill="FBFCFA"/>
          <w:lang w:val="ru-RU" w:eastAsia="uk-UA"/>
        </w:rPr>
        <w:t>Не топай ножкою,</w:t>
      </w:r>
      <w:r w:rsidRPr="0069793E">
        <w:rPr>
          <w:rFonts w:ascii="Times New Roman" w:eastAsia="Times New Roman" w:hAnsi="Times New Roman"/>
          <w:b/>
          <w:bCs/>
          <w:i/>
          <w:iCs/>
          <w:color w:val="333333"/>
          <w:lang w:eastAsia="uk-UA"/>
        </w:rPr>
        <w:t> </w:t>
      </w:r>
      <w:r w:rsidRPr="0069793E">
        <w:rPr>
          <w:rFonts w:ascii="Times New Roman" w:eastAsia="Times New Roman" w:hAnsi="Times New Roman"/>
          <w:i/>
          <w:color w:val="333333"/>
          <w:shd w:val="clear" w:color="auto" w:fill="FBFCFA"/>
          <w:lang w:val="ru-RU" w:eastAsia="uk-UA"/>
        </w:rPr>
        <w:t>бо</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накажу</w:t>
      </w:r>
      <w:r w:rsidRPr="0069793E">
        <w:rPr>
          <w:rFonts w:ascii="Times New Roman" w:eastAsia="Times New Roman" w:hAnsi="Times New Roman"/>
          <w:b/>
          <w:bCs/>
          <w:i/>
          <w:iCs/>
          <w:color w:val="333333"/>
          <w:lang w:eastAsia="uk-UA"/>
        </w:rPr>
        <w:t> </w:t>
      </w:r>
      <w:r w:rsidRPr="0069793E">
        <w:rPr>
          <w:rFonts w:ascii="Times New Roman" w:eastAsia="Times New Roman" w:hAnsi="Times New Roman"/>
          <w:i/>
          <w:color w:val="333333"/>
          <w:shd w:val="clear" w:color="auto" w:fill="FBFCFA"/>
          <w:lang w:val="ru-RU" w:eastAsia="uk-UA"/>
        </w:rPr>
        <w:t>тебе.</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b/>
          <w:bCs/>
          <w:i/>
          <w:iCs/>
          <w:color w:val="333333"/>
          <w:shd w:val="clear" w:color="auto" w:fill="FBFCFA"/>
          <w:lang w:val="ru-RU" w:eastAsia="uk-UA"/>
        </w:rPr>
        <w:t>Прівєт!</w:t>
      </w:r>
      <w:r w:rsidRPr="0069793E">
        <w:rPr>
          <w:rFonts w:ascii="Times New Roman" w:eastAsia="Times New Roman" w:hAnsi="Times New Roman"/>
          <w:b/>
          <w:bCs/>
          <w:i/>
          <w:iCs/>
          <w:color w:val="333333"/>
          <w:lang w:eastAsia="uk-UA"/>
        </w:rPr>
        <w:t> </w:t>
      </w:r>
      <w:r w:rsidRPr="0069793E">
        <w:rPr>
          <w:rFonts w:ascii="Times New Roman" w:eastAsia="Times New Roman" w:hAnsi="Times New Roman"/>
          <w:i/>
          <w:color w:val="333333"/>
          <w:shd w:val="clear" w:color="auto" w:fill="FBFCFA"/>
          <w:lang w:val="ru-RU" w:eastAsia="uk-UA"/>
        </w:rPr>
        <w:t>Все</w:t>
      </w:r>
      <w:r w:rsidRPr="0069793E">
        <w:rPr>
          <w:rFonts w:ascii="Times New Roman" w:eastAsia="Times New Roman" w:hAnsi="Times New Roman"/>
          <w:i/>
          <w:color w:val="333333"/>
          <w:lang w:eastAsia="uk-UA"/>
        </w:rPr>
        <w:t> </w:t>
      </w:r>
      <w:r w:rsidRPr="0069793E">
        <w:rPr>
          <w:rFonts w:ascii="Times New Roman" w:eastAsia="Times New Roman" w:hAnsi="Times New Roman"/>
          <w:b/>
          <w:bCs/>
          <w:i/>
          <w:iCs/>
          <w:color w:val="333333"/>
          <w:shd w:val="clear" w:color="auto" w:fill="FBFCFA"/>
          <w:lang w:val="ru-RU" w:eastAsia="uk-UA"/>
        </w:rPr>
        <w:t>по фіґ – Льоха, Ксюша, Вовка!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b/>
          <w:bCs/>
          <w:i/>
          <w:iCs/>
          <w:color w:val="333333"/>
          <w:shd w:val="clear" w:color="auto" w:fill="FBFCFA"/>
          <w:lang w:val="ru-RU" w:eastAsia="uk-UA"/>
        </w:rPr>
        <w:t>Вашє</w:t>
      </w:r>
      <w:r w:rsidRPr="0069793E">
        <w:rPr>
          <w:rFonts w:ascii="Times New Roman" w:eastAsia="Times New Roman" w:hAnsi="Times New Roman"/>
          <w:b/>
          <w:bCs/>
          <w:i/>
          <w:iCs/>
          <w:color w:val="333333"/>
          <w:lang w:eastAsia="uk-UA"/>
        </w:rPr>
        <w:t> </w:t>
      </w:r>
      <w:r w:rsidRPr="0069793E">
        <w:rPr>
          <w:rFonts w:ascii="Times New Roman" w:eastAsia="Times New Roman" w:hAnsi="Times New Roman"/>
          <w:i/>
          <w:color w:val="333333"/>
          <w:shd w:val="clear" w:color="auto" w:fill="FBFCFA"/>
          <w:lang w:val="ru-RU" w:eastAsia="uk-UA"/>
        </w:rPr>
        <w:t>не</w:t>
      </w:r>
      <w:r w:rsidRPr="0069793E">
        <w:rPr>
          <w:rFonts w:ascii="Times New Roman" w:eastAsia="Times New Roman" w:hAnsi="Times New Roman"/>
          <w:i/>
          <w:color w:val="333333"/>
          <w:lang w:eastAsia="uk-UA"/>
        </w:rPr>
        <w:t> </w:t>
      </w:r>
      <w:r w:rsidRPr="0069793E">
        <w:rPr>
          <w:rFonts w:ascii="Times New Roman" w:eastAsia="Times New Roman" w:hAnsi="Times New Roman"/>
          <w:b/>
          <w:bCs/>
          <w:i/>
          <w:iCs/>
          <w:color w:val="333333"/>
          <w:shd w:val="clear" w:color="auto" w:fill="FBFCFA"/>
          <w:lang w:val="ru-RU" w:eastAsia="uk-UA"/>
        </w:rPr>
        <w:t>поняв, вроді остановка,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b/>
          <w:bCs/>
          <w:i/>
          <w:iCs/>
          <w:color w:val="333333"/>
          <w:shd w:val="clear" w:color="auto" w:fill="FBFCFA"/>
          <w:lang w:val="ru-RU" w:eastAsia="uk-UA"/>
        </w:rPr>
        <w:t>Коляска, мусор, кошельок, ковйор, більйо...</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Хтось дав цукеркам назву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"Йо-ма-йо"!</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Блін, йолкі,</w:t>
      </w:r>
      <w:r w:rsidRPr="0069793E">
        <w:rPr>
          <w:rFonts w:ascii="Times New Roman" w:eastAsia="Times New Roman" w:hAnsi="Times New Roman"/>
          <w:b/>
          <w:bCs/>
          <w:i/>
          <w:iCs/>
          <w:color w:val="333333"/>
          <w:lang w:eastAsia="uk-UA"/>
        </w:rPr>
        <w:t> </w:t>
      </w:r>
      <w:r w:rsidRPr="0069793E">
        <w:rPr>
          <w:rFonts w:ascii="Times New Roman" w:eastAsia="Times New Roman" w:hAnsi="Times New Roman"/>
          <w:b/>
          <w:bCs/>
          <w:i/>
          <w:iCs/>
          <w:color w:val="333333"/>
          <w:shd w:val="clear" w:color="auto" w:fill="FBFCFA"/>
          <w:lang w:val="ru-RU" w:eastAsia="uk-UA"/>
        </w:rPr>
        <w:t>тіпа, тоже...</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На масове безумство це все схоже.</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lang w:eastAsia="uk-UA"/>
        </w:rPr>
        <w:t> </w:t>
      </w:r>
      <w:r w:rsidRPr="0069793E">
        <w:rPr>
          <w:rFonts w:ascii="Times New Roman" w:eastAsia="Times New Roman" w:hAnsi="Times New Roman"/>
          <w:b/>
          <w:bCs/>
          <w:i/>
          <w:iCs/>
          <w:color w:val="333333"/>
          <w:shd w:val="clear" w:color="auto" w:fill="FBFCFA"/>
          <w:lang w:val="ru-RU" w:eastAsia="uk-UA"/>
        </w:rPr>
        <w:t>Кароче, на фіґ – саме головне.</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shd w:val="clear" w:color="auto" w:fill="FBFCFA"/>
          <w:lang w:val="ru-RU" w:eastAsia="uk-UA"/>
        </w:rPr>
        <w:t xml:space="preserve"> </w:t>
      </w:r>
      <w:r w:rsidRPr="0069793E">
        <w:rPr>
          <w:rFonts w:ascii="Times New Roman" w:eastAsia="Times New Roman" w:hAnsi="Times New Roman"/>
          <w:b/>
          <w:bCs/>
          <w:i/>
          <w:iCs/>
          <w:color w:val="333333"/>
          <w:shd w:val="clear" w:color="auto" w:fill="FBFCFA"/>
          <w:lang w:eastAsia="uk-UA"/>
        </w:rPr>
        <w:t> </w:t>
      </w:r>
      <w:r w:rsidRPr="0069793E">
        <w:rPr>
          <w:rFonts w:ascii="Times New Roman" w:eastAsia="Times New Roman" w:hAnsi="Times New Roman"/>
          <w:b/>
          <w:bCs/>
          <w:i/>
          <w:iCs/>
          <w:color w:val="333333"/>
          <w:lang w:eastAsia="uk-UA"/>
        </w:rPr>
        <w:t> </w:t>
      </w:r>
      <w:r w:rsidRPr="0069793E">
        <w:rPr>
          <w:rFonts w:ascii="Times New Roman" w:eastAsia="Times New Roman" w:hAnsi="Times New Roman"/>
          <w:i/>
          <w:color w:val="333333"/>
          <w:shd w:val="clear" w:color="auto" w:fill="FBFCFA"/>
          <w:lang w:eastAsia="uk-UA"/>
        </w:rPr>
        <w:t>Все прикре, безнадійне і сумне.</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Лікуймо душі кволі та недужі</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Від суржику – отруйної калюжі,</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Рятуймося, щоб мови чисте джерело</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Духовного здоров'я додало.</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                Агов, озвіться, юні, мудрі, дужі,</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                Рішуче заявіть: "Геть навички папужі!</w:t>
      </w:r>
      <w:r w:rsidRPr="0069793E">
        <w:rPr>
          <w:rFonts w:ascii="Times New Roman" w:eastAsia="Times New Roman" w:hAnsi="Times New Roman"/>
          <w:i/>
          <w:color w:val="333333"/>
          <w:shd w:val="clear" w:color="auto" w:fill="FFFFFF"/>
          <w:lang w:eastAsia="uk-UA"/>
        </w:rPr>
        <w:br/>
      </w:r>
      <w:r w:rsidRPr="0069793E">
        <w:rPr>
          <w:rFonts w:ascii="Times New Roman" w:eastAsia="Times New Roman" w:hAnsi="Times New Roman"/>
          <w:i/>
          <w:color w:val="333333"/>
          <w:shd w:val="clear" w:color="auto" w:fill="FBFCFA"/>
          <w:lang w:eastAsia="uk-UA"/>
        </w:rPr>
        <w:t xml:space="preserve">                </w:t>
      </w:r>
      <w:r w:rsidRPr="0069793E">
        <w:rPr>
          <w:rFonts w:ascii="Times New Roman" w:eastAsia="Times New Roman" w:hAnsi="Times New Roman"/>
          <w:i/>
          <w:color w:val="333333"/>
          <w:shd w:val="clear" w:color="auto" w:fill="FBFCFA"/>
          <w:lang w:val="ru-RU" w:eastAsia="uk-UA"/>
        </w:rPr>
        <w:t>Геть мавпування! Будьте на коні.</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Де гідність ваша? Топитесь в багні!"</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Нащадки прадідів великих,</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Чи ж ви перевертні безликі,</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Чи ви наїлися чужої блекоти,</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Чи вам система поламала теж хребти?</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Прозріймо! Ходимо ж до церкви – нам відома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В науці Божій перша аксіома: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Що чисте світло, а що – бруд і тьма.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w:t>
      </w:r>
      <w:r w:rsidRPr="0069793E">
        <w:rPr>
          <w:rFonts w:ascii="Times New Roman" w:eastAsia="Times New Roman" w:hAnsi="Times New Roman"/>
          <w:i/>
          <w:color w:val="333333"/>
          <w:shd w:val="clear" w:color="auto" w:fill="FBFCFA"/>
          <w:lang w:eastAsia="uk-UA"/>
        </w:rPr>
        <w:t> </w:t>
      </w:r>
      <w:r w:rsidRPr="0069793E">
        <w:rPr>
          <w:rFonts w:ascii="Times New Roman" w:eastAsia="Times New Roman" w:hAnsi="Times New Roman"/>
          <w:i/>
          <w:color w:val="333333"/>
          <w:shd w:val="clear" w:color="auto" w:fill="FBFCFA"/>
          <w:lang w:val="ru-RU" w:eastAsia="uk-UA"/>
        </w:rPr>
        <w:t xml:space="preserve"> Повірте: лихослів'я й суржик – ніби два більма.</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Тисячолітню спадщину, скарбницю,–</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Нам мову треба берегти, немов зіницю.</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Війну оголосімо мовним бур'янам,</w:t>
      </w:r>
      <w:r w:rsidRPr="0069793E">
        <w:rPr>
          <w:rFonts w:ascii="Times New Roman" w:eastAsia="Times New Roman" w:hAnsi="Times New Roman"/>
          <w:i/>
          <w:color w:val="333333"/>
          <w:shd w:val="clear" w:color="auto" w:fill="FFFFFF"/>
          <w:lang w:val="ru-RU" w:eastAsia="uk-UA"/>
        </w:rPr>
        <w:br/>
      </w:r>
      <w:r w:rsidRPr="0069793E">
        <w:rPr>
          <w:rFonts w:ascii="Times New Roman" w:eastAsia="Times New Roman" w:hAnsi="Times New Roman"/>
          <w:i/>
          <w:color w:val="333333"/>
          <w:shd w:val="clear" w:color="auto" w:fill="FBFCFA"/>
          <w:lang w:val="ru-RU" w:eastAsia="uk-UA"/>
        </w:rPr>
        <w:t>Інакше внуки не пробачать нам.</w:t>
      </w:r>
    </w:p>
    <w:p w:rsidR="0069793E" w:rsidRPr="00E17C14" w:rsidRDefault="0069793E" w:rsidP="00E17C14">
      <w:pPr>
        <w:shd w:val="clear" w:color="auto" w:fill="FFFFFF"/>
        <w:spacing w:after="0" w:line="240" w:lineRule="auto"/>
        <w:ind w:firstLine="709"/>
        <w:jc w:val="both"/>
        <w:rPr>
          <w:rFonts w:ascii="Times New Roman" w:hAnsi="Times New Roman"/>
          <w:color w:val="222222"/>
          <w:sz w:val="24"/>
          <w:szCs w:val="24"/>
          <w:shd w:val="clear" w:color="auto" w:fill="FFFFFF"/>
          <w:lang w:val="ru-RU"/>
        </w:rPr>
      </w:pPr>
      <w:r w:rsidRPr="00E17C14">
        <w:rPr>
          <w:rFonts w:ascii="Times New Roman" w:hAnsi="Times New Roman"/>
          <w:color w:val="222222"/>
          <w:sz w:val="24"/>
          <w:szCs w:val="24"/>
          <w:shd w:val="clear" w:color="auto" w:fill="FFFFFF"/>
          <w:lang w:val="ru-RU"/>
        </w:rPr>
        <w:t xml:space="preserve">Майже всі люди бажають бути кращими і стають такими, але не завжди задумуються над засміченістю мови. Людям важко змінюватись, та якщо вони цього захочуть, то зроблять все. </w:t>
      </w:r>
    </w:p>
    <w:p w:rsidR="0069793E" w:rsidRPr="00E17C14" w:rsidRDefault="0069793E" w:rsidP="00E17C14">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 xml:space="preserve">Інші народи розмовляють чистою рідною мовою, і завдяки цьому вони є на високому культурному, а також і економічному рівні. То ж якщо ми не хочемо відставати, нам потрібно подбати про нашу мову. </w:t>
      </w:r>
    </w:p>
    <w:p w:rsidR="0069793E" w:rsidRDefault="0069793E" w:rsidP="00E17C14">
      <w:pPr>
        <w:pStyle w:val="m5894166607670487544xfmc1"/>
        <w:spacing w:before="0" w:beforeAutospacing="0" w:after="0" w:afterAutospacing="0"/>
        <w:ind w:firstLine="709"/>
        <w:jc w:val="both"/>
        <w:rPr>
          <w:color w:val="222222"/>
          <w:shd w:val="clear" w:color="auto" w:fill="FFFFFF"/>
        </w:rPr>
      </w:pPr>
      <w:r w:rsidRPr="00E17C14">
        <w:rPr>
          <w:color w:val="222222"/>
          <w:shd w:val="clear" w:color="auto" w:fill="FFFFFF"/>
        </w:rPr>
        <w:t>Гра «в бублики» допомагає правильно розмовляти українською мовою. Я вибрала саме цю тему для того, щоби  поширити цю гру, яка допомагає очистити українську мову, а хочеться, щоби наші люди  її цінували.</w:t>
      </w:r>
    </w:p>
    <w:p w:rsidR="00E17C14" w:rsidRPr="00E17C14" w:rsidRDefault="00E17C14" w:rsidP="00E17C14">
      <w:pPr>
        <w:pStyle w:val="m5894166607670487544xfmc1"/>
        <w:spacing w:before="0" w:beforeAutospacing="0" w:after="0" w:afterAutospacing="0"/>
        <w:ind w:firstLine="709"/>
        <w:jc w:val="both"/>
        <w:rPr>
          <w:color w:val="222222"/>
          <w:shd w:val="clear" w:color="auto" w:fill="FFFFFF"/>
        </w:rPr>
      </w:pPr>
    </w:p>
    <w:p w:rsidR="0069793E" w:rsidRPr="0069793E" w:rsidRDefault="0069793E" w:rsidP="00E17C14">
      <w:pPr>
        <w:spacing w:after="0" w:line="240" w:lineRule="auto"/>
        <w:ind w:firstLine="709"/>
        <w:jc w:val="center"/>
        <w:rPr>
          <w:rFonts w:ascii="Times New Roman" w:hAnsi="Times New Roman"/>
          <w:b/>
          <w:lang w:val="uk-UA"/>
        </w:rPr>
      </w:pPr>
      <w:r w:rsidRPr="0069793E">
        <w:rPr>
          <w:rFonts w:ascii="Times New Roman" w:hAnsi="Times New Roman"/>
          <w:b/>
          <w:lang w:val="uk-UA"/>
        </w:rPr>
        <w:t>ЕКОЛОГІЯ  МАЛОЇ  БАТЬКІВЩИНИ</w:t>
      </w:r>
    </w:p>
    <w:p w:rsidR="0069793E" w:rsidRPr="0069793E" w:rsidRDefault="0069793E" w:rsidP="0069793E">
      <w:pPr>
        <w:spacing w:after="0" w:line="240" w:lineRule="auto"/>
        <w:ind w:firstLine="709"/>
        <w:jc w:val="center"/>
        <w:rPr>
          <w:rFonts w:ascii="Times New Roman" w:hAnsi="Times New Roman"/>
          <w:lang w:val="uk-UA"/>
        </w:rPr>
      </w:pPr>
      <w:r w:rsidRPr="0069793E">
        <w:rPr>
          <w:rFonts w:ascii="Times New Roman" w:hAnsi="Times New Roman"/>
          <w:b/>
          <w:lang w:val="uk-UA"/>
        </w:rPr>
        <w:t>Кваснікова Анна</w:t>
      </w:r>
      <w:r w:rsidRPr="0069793E">
        <w:rPr>
          <w:rFonts w:ascii="Times New Roman" w:hAnsi="Times New Roman"/>
          <w:lang w:val="uk-UA"/>
        </w:rPr>
        <w:t xml:space="preserve">, учениця 11 класу Великобурлуцької  загальноосвітньої школи </w:t>
      </w:r>
    </w:p>
    <w:p w:rsidR="0069793E" w:rsidRPr="0069793E" w:rsidRDefault="0069793E" w:rsidP="00E17C14">
      <w:pPr>
        <w:spacing w:after="0" w:line="240" w:lineRule="auto"/>
        <w:ind w:firstLine="709"/>
        <w:jc w:val="center"/>
        <w:rPr>
          <w:rFonts w:ascii="Times New Roman" w:hAnsi="Times New Roman"/>
          <w:lang w:val="uk-UA"/>
        </w:rPr>
      </w:pPr>
      <w:r w:rsidRPr="0069793E">
        <w:rPr>
          <w:rFonts w:ascii="Times New Roman" w:hAnsi="Times New Roman"/>
          <w:lang w:val="uk-UA"/>
        </w:rPr>
        <w:t xml:space="preserve">І-ІІІ ступенів Великобурлуцької районної ради Харківської області, </w:t>
      </w:r>
      <w:r w:rsidR="00E17C14">
        <w:rPr>
          <w:rFonts w:ascii="Times New Roman" w:hAnsi="Times New Roman"/>
          <w:lang w:val="uk-UA"/>
        </w:rPr>
        <w:t xml:space="preserve"> </w:t>
      </w:r>
      <w:r w:rsidRPr="0069793E">
        <w:rPr>
          <w:rFonts w:ascii="Times New Roman" w:hAnsi="Times New Roman"/>
          <w:lang w:val="uk-UA"/>
        </w:rPr>
        <w:t>член учнівської організації МІСТ</w:t>
      </w:r>
    </w:p>
    <w:p w:rsidR="0069793E" w:rsidRPr="0069793E" w:rsidRDefault="0069793E" w:rsidP="00E17C14">
      <w:pPr>
        <w:spacing w:after="0" w:line="240" w:lineRule="auto"/>
        <w:ind w:firstLine="709"/>
        <w:jc w:val="center"/>
        <w:rPr>
          <w:rFonts w:ascii="Times New Roman" w:hAnsi="Times New Roman"/>
          <w:lang w:val="uk-UA"/>
        </w:rPr>
      </w:pPr>
      <w:r w:rsidRPr="0069793E">
        <w:rPr>
          <w:rFonts w:ascii="Times New Roman" w:hAnsi="Times New Roman"/>
          <w:b/>
          <w:lang w:val="uk-UA"/>
        </w:rPr>
        <w:t>Керівник:</w:t>
      </w:r>
      <w:r w:rsidRPr="0069793E">
        <w:rPr>
          <w:rFonts w:ascii="Times New Roman" w:hAnsi="Times New Roman"/>
          <w:lang w:val="uk-UA"/>
        </w:rPr>
        <w:t xml:space="preserve"> Реп’єва Ольга Степанівна, учитель біології, вищої категорії, </w:t>
      </w:r>
      <w:r w:rsidR="00E17C14">
        <w:rPr>
          <w:rFonts w:ascii="Times New Roman" w:hAnsi="Times New Roman"/>
          <w:lang w:val="uk-UA"/>
        </w:rPr>
        <w:t xml:space="preserve"> </w:t>
      </w:r>
      <w:r w:rsidRPr="0069793E">
        <w:rPr>
          <w:rFonts w:ascii="Times New Roman" w:hAnsi="Times New Roman"/>
          <w:lang w:val="uk-UA"/>
        </w:rPr>
        <w:t>«Старший учитель»</w:t>
      </w:r>
    </w:p>
    <w:p w:rsidR="0069793E" w:rsidRPr="00E17C14" w:rsidRDefault="0069793E" w:rsidP="0069793E">
      <w:pPr>
        <w:spacing w:after="0" w:line="240" w:lineRule="auto"/>
        <w:ind w:firstLine="709"/>
        <w:jc w:val="both"/>
        <w:rPr>
          <w:rFonts w:ascii="Times New Roman" w:hAnsi="Times New Roman"/>
          <w:sz w:val="16"/>
          <w:szCs w:val="16"/>
          <w:lang w:val="uk-UA"/>
        </w:rPr>
      </w:pPr>
      <w:r w:rsidRPr="0069793E">
        <w:rPr>
          <w:rFonts w:ascii="Times New Roman" w:hAnsi="Times New Roman"/>
          <w:lang w:val="uk-UA"/>
        </w:rPr>
        <w:t xml:space="preserve"> </w:t>
      </w:r>
    </w:p>
    <w:p w:rsidR="0069793E" w:rsidRPr="00E17C14" w:rsidRDefault="0069793E" w:rsidP="0069793E">
      <w:pPr>
        <w:spacing w:after="0" w:line="240" w:lineRule="auto"/>
        <w:ind w:firstLine="709"/>
        <w:jc w:val="both"/>
        <w:rPr>
          <w:rFonts w:ascii="Times New Roman" w:hAnsi="Times New Roman" w:cs="Times New Roman"/>
          <w:sz w:val="24"/>
          <w:szCs w:val="24"/>
          <w:lang w:val="uk-UA" w:eastAsia="ru-RU"/>
        </w:rPr>
      </w:pPr>
      <w:r w:rsidRPr="00E17C14">
        <w:rPr>
          <w:rFonts w:ascii="Times New Roman" w:hAnsi="Times New Roman" w:cs="Times New Roman"/>
          <w:sz w:val="24"/>
          <w:szCs w:val="24"/>
          <w:lang w:val="uk-UA"/>
        </w:rPr>
        <w:t>Збереження природи і високого рівня екології в сучасному світі актуальне як ніколи раніше. Всі ми можемо чудово побачити, наскі</w:t>
      </w:r>
      <w:r w:rsidRPr="00E17C14">
        <w:rPr>
          <w:rFonts w:ascii="Times New Roman" w:hAnsi="Times New Roman" w:cs="Times New Roman"/>
          <w:sz w:val="24"/>
          <w:szCs w:val="24"/>
          <w:lang w:val="ru-RU"/>
        </w:rPr>
        <w:t xml:space="preserve">льки великі проблеми виникають у сучасної людини, якщо вона не зберігає природу достатньою для того мірою. Але кожен з нас, про кого б конкретно не йшлося, повинен зрозуміти і чітко усвідомити, що збереження природи – це й його справа. Звичайно, найбільша відповідальність за вирішення екологічних проблем лежить на плечах держави та </w:t>
      </w:r>
      <w:r w:rsidRPr="00E17C14">
        <w:rPr>
          <w:rFonts w:ascii="Times New Roman" w:hAnsi="Times New Roman" w:cs="Times New Roman"/>
          <w:sz w:val="24"/>
          <w:szCs w:val="24"/>
          <w:lang w:val="ru-RU"/>
        </w:rPr>
        <w:lastRenderedPageBreak/>
        <w:t>відповідних державних органів, але ні в якому разі не можна применшувати важливість вкладу у природу кожної окремо взятої людини</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Ми знаємо, що забруднювачі антропогенного характеру бумерангом повертаються до людини, вчиняючи порушення здоров’я. Внаслідок недотримання екологічних норм помітно порушився перебіг природних процесів, </w:t>
      </w:r>
      <w:r w:rsidRPr="00E17C14">
        <w:rPr>
          <w:rFonts w:ascii="Times New Roman" w:hAnsi="Times New Roman" w:cs="Times New Roman"/>
          <w:sz w:val="24"/>
          <w:szCs w:val="24"/>
          <w:lang w:val="ru-RU"/>
        </w:rPr>
        <w:t>спостерігається повна деградація деяких територій та значно погіршився стан здоров’я населення України.</w:t>
      </w:r>
    </w:p>
    <w:p w:rsidR="0069793E" w:rsidRPr="00E17C14" w:rsidRDefault="0069793E" w:rsidP="0069793E">
      <w:pPr>
        <w:spacing w:after="0" w:line="240" w:lineRule="auto"/>
        <w:ind w:firstLine="709"/>
        <w:jc w:val="both"/>
        <w:rPr>
          <w:rFonts w:ascii="Times New Roman" w:hAnsi="Times New Roman" w:cs="Times New Roman"/>
          <w:sz w:val="24"/>
          <w:szCs w:val="24"/>
          <w:lang w:val="uk-UA" w:eastAsia="ru-RU"/>
        </w:rPr>
      </w:pPr>
      <w:r w:rsidRPr="00E17C14">
        <w:rPr>
          <w:rFonts w:ascii="Times New Roman" w:hAnsi="Times New Roman" w:cs="Times New Roman"/>
          <w:sz w:val="24"/>
          <w:szCs w:val="24"/>
          <w:lang w:val="uk-UA"/>
        </w:rPr>
        <w:t xml:space="preserve">За даними Міністерства охорони здоров’я України, в нашій країні загострилась проблема збереження  здоров’я населення, зросла кількість захворювань, обумовлених соціально економічною кризою та екологічною ситуацією. Найбільш страждає населення від хвороб органів дихання (25,5%), системи кровообігу (20,9%), нервової системи (10,5%) та органів травлення (9, 5%). При цьому зберігається тенденція збільшення онкологічних та серцево-судинних захворювань. Виникла і нова тенденція підвищення інфекційної захворюваності, ускладнення вагітності та пологів, захворювання крові та кровотворних органів, статевої і нервової систем, шкіри. На здоров’я населення руйнівну дію вчиняють отрути, радіонукліди, важкі метали, токсичні  речовини,   що містяться у відходах промисловості , сільського господарства і транспорту. </w:t>
      </w:r>
    </w:p>
    <w:p w:rsidR="0069793E" w:rsidRPr="00E17C14" w:rsidRDefault="0069793E" w:rsidP="0069793E">
      <w:pPr>
        <w:spacing w:after="0" w:line="240" w:lineRule="auto"/>
        <w:ind w:firstLine="709"/>
        <w:jc w:val="both"/>
        <w:rPr>
          <w:rFonts w:ascii="Times New Roman" w:hAnsi="Times New Roman" w:cs="Times New Roman"/>
          <w:sz w:val="24"/>
          <w:szCs w:val="24"/>
          <w:lang w:val="ru-RU"/>
        </w:rPr>
      </w:pPr>
      <w:r w:rsidRPr="00E17C14">
        <w:rPr>
          <w:rFonts w:ascii="Times New Roman" w:hAnsi="Times New Roman" w:cs="Times New Roman"/>
          <w:sz w:val="24"/>
          <w:szCs w:val="24"/>
          <w:lang w:val="uk-UA"/>
        </w:rPr>
        <w:t xml:space="preserve"> Я </w:t>
      </w:r>
      <w:r w:rsidRPr="00E17C14">
        <w:rPr>
          <w:rFonts w:ascii="Times New Roman" w:hAnsi="Times New Roman" w:cs="Times New Roman"/>
          <w:sz w:val="24"/>
          <w:szCs w:val="24"/>
          <w:lang w:val="ru-RU"/>
        </w:rPr>
        <w:t xml:space="preserve"> жив</w:t>
      </w:r>
      <w:r w:rsidRPr="00E17C14">
        <w:rPr>
          <w:rFonts w:ascii="Times New Roman" w:hAnsi="Times New Roman" w:cs="Times New Roman"/>
          <w:sz w:val="24"/>
          <w:szCs w:val="24"/>
          <w:lang w:val="uk-UA"/>
        </w:rPr>
        <w:t>у</w:t>
      </w:r>
      <w:r w:rsidRPr="00E17C14">
        <w:rPr>
          <w:rFonts w:ascii="Times New Roman" w:hAnsi="Times New Roman" w:cs="Times New Roman"/>
          <w:sz w:val="24"/>
          <w:szCs w:val="24"/>
          <w:lang w:val="ru-RU"/>
        </w:rPr>
        <w:t xml:space="preserve"> в сел</w:t>
      </w:r>
      <w:r w:rsidRPr="00E17C14">
        <w:rPr>
          <w:rFonts w:ascii="Times New Roman" w:hAnsi="Times New Roman" w:cs="Times New Roman"/>
          <w:sz w:val="24"/>
          <w:szCs w:val="24"/>
          <w:lang w:val="uk-UA"/>
        </w:rPr>
        <w:t>ищ</w:t>
      </w:r>
      <w:r w:rsidRPr="00E17C14">
        <w:rPr>
          <w:rFonts w:ascii="Times New Roman" w:hAnsi="Times New Roman" w:cs="Times New Roman"/>
          <w:sz w:val="24"/>
          <w:szCs w:val="24"/>
          <w:lang w:val="ru-RU"/>
        </w:rPr>
        <w:t>і. Особливість будь-якого села</w:t>
      </w:r>
      <w:r w:rsidRPr="00E17C14">
        <w:rPr>
          <w:rFonts w:ascii="Times New Roman" w:hAnsi="Times New Roman" w:cs="Times New Roman"/>
          <w:sz w:val="24"/>
          <w:szCs w:val="24"/>
          <w:lang w:val="uk-UA"/>
        </w:rPr>
        <w:t>, селища</w:t>
      </w:r>
      <w:r w:rsidRPr="00E17C14">
        <w:rPr>
          <w:rFonts w:ascii="Times New Roman" w:hAnsi="Times New Roman" w:cs="Times New Roman"/>
          <w:sz w:val="24"/>
          <w:szCs w:val="24"/>
          <w:lang w:val="ru-RU"/>
        </w:rPr>
        <w:t xml:space="preserve">, в тому числі й нашого, в тому, що тут природа набагато ближче до людини, ніж у місті. Практично у всіх людей, які </w:t>
      </w:r>
      <w:r w:rsidRPr="00E17C14">
        <w:rPr>
          <w:rFonts w:ascii="Times New Roman" w:hAnsi="Times New Roman" w:cs="Times New Roman"/>
          <w:sz w:val="24"/>
          <w:szCs w:val="24"/>
          <w:lang w:val="uk-UA"/>
        </w:rPr>
        <w:t xml:space="preserve"> тут </w:t>
      </w:r>
      <w:r w:rsidRPr="00E17C14">
        <w:rPr>
          <w:rFonts w:ascii="Times New Roman" w:hAnsi="Times New Roman" w:cs="Times New Roman"/>
          <w:sz w:val="24"/>
          <w:szCs w:val="24"/>
          <w:lang w:val="ru-RU"/>
        </w:rPr>
        <w:t>проживають</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є своє господарство, свій двір, де  ростуть дерева та інші рослини, а також свої домашні тварини, які допомагають харчуватися і ефективно виживати. Близька взаємодія людини та її природного оточення великою мірою пов’язує їх, робить їх взаємозалежними. З цієї причини у всі часи всі ми повинні ставитися до природи з повагою і по-доброму, адже вона нас годує і поїть.</w:t>
      </w:r>
    </w:p>
    <w:p w:rsidR="0069793E" w:rsidRPr="00E17C14" w:rsidRDefault="0069793E" w:rsidP="0069793E">
      <w:pPr>
        <w:pStyle w:val="a5"/>
        <w:shd w:val="clear" w:color="auto" w:fill="F9F9F8"/>
        <w:spacing w:before="0" w:beforeAutospacing="0" w:after="0" w:afterAutospacing="0"/>
        <w:rPr>
          <w:lang w:val="uk-UA"/>
        </w:rPr>
      </w:pPr>
      <w:r w:rsidRPr="00E17C14">
        <w:rPr>
          <w:lang w:val="uk-UA"/>
        </w:rPr>
        <w:t xml:space="preserve">  </w:t>
      </w:r>
      <w:r w:rsidRPr="00E17C14">
        <w:t>Але, на жаль, далеко не завжди люди ставляться до своєї сільської природи достатньою мірою дбайливо. Іноді ми можемо спостерігати за тим, як деякі з нас забруднюють навколишнє середовище сел</w:t>
      </w:r>
      <w:r w:rsidRPr="00E17C14">
        <w:rPr>
          <w:lang w:val="uk-UA"/>
        </w:rPr>
        <w:t>ищ</w:t>
      </w:r>
      <w:r w:rsidRPr="00E17C14">
        <w:t>а, смітять в недозволеному для цього місці, палять багаття там, де цього робити не можна, і роблять інші речі, які можна сміливо називати абсолютно неприпустимими. Звичайно, ця проблема з’явилася не сьогодні, у всі часи існували такі безвідповідальні особи, які відмовлялися розуміти, що в с</w:t>
      </w:r>
      <w:r w:rsidRPr="00E17C14">
        <w:rPr>
          <w:lang w:val="uk-UA"/>
        </w:rPr>
        <w:t>ільській місцевості</w:t>
      </w:r>
      <w:r w:rsidRPr="00E17C14">
        <w:t xml:space="preserve"> природа і людина – дуже близькі і що забруднювати природу </w:t>
      </w:r>
      <w:r w:rsidRPr="00E17C14">
        <w:rPr>
          <w:lang w:val="uk-UA"/>
        </w:rPr>
        <w:t xml:space="preserve">  в ній</w:t>
      </w:r>
      <w:r w:rsidRPr="00E17C14">
        <w:t xml:space="preserve"> – це означає фактично забруднювати свій будинок. Але, мені здається, що сьогодні таких людей стало значно більше, ніж було раніше. На жаль, все частіше ми бачимо наслідки такої необачної і безвідповідальної поведінки на природі. Варто визнати, що ці наслідки просто жахають і часом ображають людину до глибини душі. Мені дуже хотілося б, щоб </w:t>
      </w:r>
      <w:r w:rsidRPr="00E17C14">
        <w:rPr>
          <w:lang w:val="uk-UA"/>
        </w:rPr>
        <w:t xml:space="preserve"> </w:t>
      </w:r>
      <w:r w:rsidRPr="00E17C14">
        <w:t xml:space="preserve"> жителі</w:t>
      </w:r>
      <w:r w:rsidRPr="00E17C14">
        <w:rPr>
          <w:lang w:val="uk-UA"/>
        </w:rPr>
        <w:t xml:space="preserve"> </w:t>
      </w:r>
      <w:r w:rsidRPr="00E17C14">
        <w:t xml:space="preserve"> нашого сел</w:t>
      </w:r>
      <w:r w:rsidRPr="00E17C14">
        <w:rPr>
          <w:lang w:val="uk-UA"/>
        </w:rPr>
        <w:t>ищ</w:t>
      </w:r>
      <w:r w:rsidRPr="00E17C14">
        <w:t>а схаменулися і припинили забруднювати середовище, в якому ми всі живемо.</w:t>
      </w:r>
    </w:p>
    <w:p w:rsidR="0069793E" w:rsidRPr="00E17C14" w:rsidRDefault="0069793E" w:rsidP="0069793E">
      <w:pPr>
        <w:pStyle w:val="a5"/>
        <w:shd w:val="clear" w:color="auto" w:fill="F9F9F8"/>
        <w:spacing w:before="0" w:beforeAutospacing="0" w:after="0" w:afterAutospacing="0"/>
      </w:pPr>
      <w:r w:rsidRPr="00E17C14">
        <w:rPr>
          <w:lang w:val="uk-UA"/>
        </w:rPr>
        <w:t xml:space="preserve"> </w:t>
      </w:r>
      <w:r w:rsidRPr="00E17C14">
        <w:t>Забруднення</w:t>
      </w:r>
      <w:r w:rsidRPr="00E17C14">
        <w:rPr>
          <w:lang w:val="uk-UA"/>
        </w:rPr>
        <w:t xml:space="preserve"> </w:t>
      </w:r>
      <w:r w:rsidRPr="00E17C14">
        <w:t xml:space="preserve"> води, зелених насаджень, громадських місць і приватних ділянок – все це має місце в нашому сел</w:t>
      </w:r>
      <w:r w:rsidRPr="00E17C14">
        <w:rPr>
          <w:lang w:val="uk-UA"/>
        </w:rPr>
        <w:t>ищ</w:t>
      </w:r>
      <w:r w:rsidRPr="00E17C14">
        <w:t>і сьогодні. Я ставлюся до цього вкрай негативно, оскільки розумію, які серйозні наслідки це може мати в майбутньому. Хотілося б вірити у краще</w:t>
      </w:r>
      <w:r w:rsidRPr="00E17C14">
        <w:rPr>
          <w:lang w:val="uk-UA"/>
        </w:rPr>
        <w:t xml:space="preserve"> та у </w:t>
      </w:r>
      <w:r w:rsidRPr="00E17C14">
        <w:t xml:space="preserve"> виправлення людей. Всі ми повинні зрозуміти, що сел</w:t>
      </w:r>
      <w:r w:rsidRPr="00E17C14">
        <w:rPr>
          <w:lang w:val="uk-UA"/>
        </w:rPr>
        <w:t>ище</w:t>
      </w:r>
      <w:r w:rsidRPr="00E17C14">
        <w:t xml:space="preserve"> в цілому – це наш дім, за яким ми повинні доглядати, глядіти. Тільки тоді життя стане більш комфортним.</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Я дуже люблю свою малу батьківщину, завжди пишаюся нею, її  буйним  рослинним різноманіттям, але разом з тим мені впадають  в очі неприємні картини, пов’язані з навколишнім середовищем.  </w:t>
      </w:r>
    </w:p>
    <w:p w:rsidR="0069793E" w:rsidRPr="00E17C14" w:rsidRDefault="0069793E" w:rsidP="0069793E">
      <w:pPr>
        <w:spacing w:after="0" w:line="240" w:lineRule="auto"/>
        <w:ind w:firstLine="70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Тому   мене цікавить  екологічний стан  селища Великий Бурлук та  </w:t>
      </w:r>
      <w:r w:rsidRPr="00E17C14">
        <w:rPr>
          <w:rFonts w:ascii="Times New Roman" w:eastAsia="Times New Roman" w:hAnsi="Times New Roman" w:cs="Times New Roman"/>
          <w:color w:val="000000"/>
          <w:sz w:val="24"/>
          <w:szCs w:val="24"/>
          <w:lang w:val="uk-UA" w:eastAsia="ru-RU"/>
        </w:rPr>
        <w:t>Великобурлуцького</w:t>
      </w:r>
      <w:r w:rsidRPr="00E17C14">
        <w:rPr>
          <w:rFonts w:ascii="Times New Roman" w:hAnsi="Times New Roman" w:cs="Times New Roman"/>
          <w:sz w:val="24"/>
          <w:szCs w:val="24"/>
          <w:lang w:val="uk-UA"/>
        </w:rPr>
        <w:t xml:space="preserve"> району.</w:t>
      </w:r>
    </w:p>
    <w:p w:rsidR="0069793E" w:rsidRPr="00E17C14" w:rsidRDefault="0069793E" w:rsidP="0069793E">
      <w:pPr>
        <w:spacing w:after="0" w:line="240" w:lineRule="auto"/>
        <w:ind w:firstLine="708"/>
        <w:jc w:val="both"/>
        <w:rPr>
          <w:rFonts w:ascii="Times New Roman" w:hAnsi="Times New Roman" w:cs="Times New Roman"/>
          <w:sz w:val="24"/>
          <w:szCs w:val="24"/>
          <w:lang w:val="uk-UA" w:eastAsia="ru-RU"/>
        </w:rPr>
      </w:pPr>
      <w:r w:rsidRPr="00E17C14">
        <w:rPr>
          <w:rFonts w:ascii="Times New Roman" w:eastAsia="Times New Roman" w:hAnsi="Times New Roman" w:cs="Times New Roman"/>
          <w:color w:val="000000"/>
          <w:sz w:val="24"/>
          <w:szCs w:val="24"/>
          <w:lang w:val="ru-RU" w:eastAsia="ru-RU"/>
        </w:rPr>
        <w:t>Які основні показники стану довкілля</w:t>
      </w:r>
      <w:r w:rsidRPr="00E17C14">
        <w:rPr>
          <w:rFonts w:ascii="Times New Roman" w:eastAsia="Times New Roman" w:hAnsi="Times New Roman" w:cs="Times New Roman"/>
          <w:color w:val="000000"/>
          <w:sz w:val="24"/>
          <w:szCs w:val="24"/>
          <w:lang w:val="uk-UA" w:eastAsia="ru-RU"/>
        </w:rPr>
        <w:t>?</w:t>
      </w:r>
      <w:r w:rsidRPr="00E17C14">
        <w:rPr>
          <w:rFonts w:ascii="Times New Roman" w:eastAsia="Times New Roman" w:hAnsi="Times New Roman" w:cs="Times New Roman"/>
          <w:color w:val="000000"/>
          <w:sz w:val="24"/>
          <w:szCs w:val="24"/>
          <w:lang w:val="ru-RU" w:eastAsia="ru-RU"/>
        </w:rPr>
        <w:t xml:space="preserve"> Чим ми дихаємо, яка вода у водоймах, що забруднює нашу землю, куди діваються відходи, в якому стані рослинний і тваринний світ в</w:t>
      </w:r>
      <w:r w:rsidRPr="00E17C14">
        <w:rPr>
          <w:rFonts w:ascii="Times New Roman" w:eastAsia="Times New Roman" w:hAnsi="Times New Roman" w:cs="Times New Roman"/>
          <w:color w:val="000000"/>
          <w:sz w:val="24"/>
          <w:szCs w:val="24"/>
          <w:lang w:val="uk-UA" w:eastAsia="ru-RU"/>
        </w:rPr>
        <w:t xml:space="preserve"> селищі,</w:t>
      </w:r>
      <w:r w:rsidRPr="00E17C14">
        <w:rPr>
          <w:rFonts w:ascii="Times New Roman" w:eastAsia="Times New Roman" w:hAnsi="Times New Roman" w:cs="Times New Roman"/>
          <w:color w:val="000000"/>
          <w:sz w:val="24"/>
          <w:szCs w:val="24"/>
          <w:lang w:val="ru-RU" w:eastAsia="ru-RU"/>
        </w:rPr>
        <w:t xml:space="preserve"> районі? Які основні екологічні проблеми </w:t>
      </w:r>
      <w:r w:rsidRPr="00E17C14">
        <w:rPr>
          <w:rFonts w:ascii="Times New Roman" w:eastAsia="Times New Roman" w:hAnsi="Times New Roman" w:cs="Times New Roman"/>
          <w:color w:val="000000"/>
          <w:sz w:val="24"/>
          <w:szCs w:val="24"/>
          <w:lang w:val="uk-UA" w:eastAsia="ru-RU"/>
        </w:rPr>
        <w:t xml:space="preserve">мого  селища Великий Бурлук, мого Великобурлуцького  </w:t>
      </w:r>
      <w:r w:rsidRPr="00E17C14">
        <w:rPr>
          <w:rFonts w:ascii="Times New Roman" w:eastAsia="Times New Roman" w:hAnsi="Times New Roman" w:cs="Times New Roman"/>
          <w:color w:val="000000"/>
          <w:sz w:val="24"/>
          <w:szCs w:val="24"/>
          <w:lang w:val="ru-RU" w:eastAsia="ru-RU"/>
        </w:rPr>
        <w:t>району?</w:t>
      </w:r>
      <w:r w:rsidRPr="00E17C14">
        <w:rPr>
          <w:rFonts w:ascii="Times New Roman" w:eastAsia="Times New Roman" w:hAnsi="Times New Roman" w:cs="Times New Roman"/>
          <w:color w:val="000000"/>
          <w:sz w:val="24"/>
          <w:szCs w:val="24"/>
          <w:lang w:eastAsia="ru-RU"/>
        </w:rPr>
        <w:t> </w:t>
      </w:r>
      <w:r w:rsidRPr="00E17C14">
        <w:rPr>
          <w:rFonts w:ascii="Times New Roman" w:eastAsia="Times New Roman" w:hAnsi="Times New Roman" w:cs="Times New Roman"/>
          <w:color w:val="000000"/>
          <w:sz w:val="24"/>
          <w:szCs w:val="24"/>
          <w:lang w:val="ru-RU" w:eastAsia="ru-RU"/>
        </w:rPr>
        <w:br/>
      </w:r>
      <w:r w:rsidRPr="00E17C14">
        <w:rPr>
          <w:rFonts w:ascii="Times New Roman" w:hAnsi="Times New Roman" w:cs="Times New Roman"/>
          <w:sz w:val="24"/>
          <w:szCs w:val="24"/>
          <w:lang w:val="ru-RU" w:eastAsia="ru-RU"/>
        </w:rPr>
        <w:t>Актуальність</w:t>
      </w:r>
      <w:r w:rsidRPr="00E17C14">
        <w:rPr>
          <w:rFonts w:ascii="Times New Roman" w:hAnsi="Times New Roman" w:cs="Times New Roman"/>
          <w:sz w:val="24"/>
          <w:szCs w:val="24"/>
          <w:lang w:val="uk-UA" w:eastAsia="ru-RU"/>
        </w:rPr>
        <w:t xml:space="preserve">  даного питання полягає в тому, що враховуючи надзвичайно складний стан навколишнього середовища в Україні,  нам,   школярам  слід  проводити наступне: </w:t>
      </w:r>
    </w:p>
    <w:p w:rsidR="0069793E" w:rsidRPr="00E17C14" w:rsidRDefault="0069793E" w:rsidP="00553264">
      <w:pPr>
        <w:pStyle w:val="a8"/>
        <w:numPr>
          <w:ilvl w:val="0"/>
          <w:numId w:val="23"/>
        </w:numPr>
        <w:spacing w:after="0" w:line="240" w:lineRule="auto"/>
        <w:jc w:val="both"/>
        <w:rPr>
          <w:rFonts w:ascii="Times New Roman" w:hAnsi="Times New Roman"/>
          <w:sz w:val="24"/>
          <w:szCs w:val="24"/>
          <w:lang w:eastAsia="ru-RU"/>
        </w:rPr>
      </w:pPr>
      <w:r w:rsidRPr="00E17C14">
        <w:rPr>
          <w:rFonts w:ascii="Times New Roman" w:hAnsi="Times New Roman"/>
          <w:sz w:val="24"/>
          <w:szCs w:val="24"/>
          <w:lang w:eastAsia="ru-RU"/>
        </w:rPr>
        <w:t>формувати «екологічну совість», тобто відповідальність за стан нашої планети перед наступними поколінням;</w:t>
      </w:r>
    </w:p>
    <w:p w:rsidR="0069793E" w:rsidRPr="00E17C14" w:rsidRDefault="0069793E" w:rsidP="00553264">
      <w:pPr>
        <w:pStyle w:val="a8"/>
        <w:numPr>
          <w:ilvl w:val="0"/>
          <w:numId w:val="23"/>
        </w:numPr>
        <w:spacing w:after="0" w:line="240" w:lineRule="auto"/>
        <w:jc w:val="both"/>
        <w:rPr>
          <w:rFonts w:ascii="Times New Roman" w:hAnsi="Times New Roman"/>
          <w:sz w:val="24"/>
          <w:szCs w:val="24"/>
          <w:lang w:eastAsia="ru-RU"/>
        </w:rPr>
      </w:pPr>
      <w:r w:rsidRPr="00E17C14">
        <w:rPr>
          <w:rFonts w:ascii="Times New Roman" w:hAnsi="Times New Roman"/>
          <w:sz w:val="24"/>
          <w:szCs w:val="24"/>
          <w:lang w:eastAsia="ru-RU"/>
        </w:rPr>
        <w:t>з’ясувати позитивний і негативний вплив антропогенного фактора на стан біосфери;</w:t>
      </w:r>
    </w:p>
    <w:p w:rsidR="0069793E" w:rsidRPr="00E17C14" w:rsidRDefault="0069793E" w:rsidP="00553264">
      <w:pPr>
        <w:pStyle w:val="a8"/>
        <w:numPr>
          <w:ilvl w:val="0"/>
          <w:numId w:val="23"/>
        </w:numPr>
        <w:spacing w:after="0" w:line="240" w:lineRule="auto"/>
        <w:jc w:val="both"/>
        <w:rPr>
          <w:rFonts w:ascii="Times New Roman" w:hAnsi="Times New Roman"/>
          <w:sz w:val="24"/>
          <w:szCs w:val="24"/>
          <w:lang w:eastAsia="ru-RU"/>
        </w:rPr>
      </w:pPr>
      <w:r w:rsidRPr="00E17C14">
        <w:rPr>
          <w:rFonts w:ascii="Times New Roman" w:hAnsi="Times New Roman"/>
          <w:sz w:val="24"/>
          <w:szCs w:val="24"/>
          <w:lang w:eastAsia="ru-RU"/>
        </w:rPr>
        <w:lastRenderedPageBreak/>
        <w:t>обґрунтувати, яким чином застосування екологічних знань у практичній діяльності людини дає змогу значно зменшити антропогенний вплив на довкілля;</w:t>
      </w:r>
    </w:p>
    <w:p w:rsidR="0069793E" w:rsidRPr="00E17C14" w:rsidRDefault="0069793E" w:rsidP="00553264">
      <w:pPr>
        <w:pStyle w:val="a8"/>
        <w:numPr>
          <w:ilvl w:val="0"/>
          <w:numId w:val="23"/>
        </w:numPr>
        <w:spacing w:after="0" w:line="240" w:lineRule="auto"/>
        <w:jc w:val="both"/>
        <w:rPr>
          <w:rFonts w:ascii="Times New Roman" w:hAnsi="Times New Roman"/>
          <w:sz w:val="24"/>
          <w:szCs w:val="24"/>
          <w:lang w:eastAsia="ru-RU"/>
        </w:rPr>
      </w:pPr>
      <w:r w:rsidRPr="00E17C14">
        <w:rPr>
          <w:rFonts w:ascii="Times New Roman" w:hAnsi="Times New Roman"/>
          <w:sz w:val="24"/>
          <w:szCs w:val="24"/>
          <w:lang w:eastAsia="ru-RU"/>
        </w:rPr>
        <w:t>виховувати  в собі особистість, відповідальну за долю майбутнього суспільства, за «здоров’я» біосфери і людства;</w:t>
      </w:r>
    </w:p>
    <w:p w:rsidR="0069793E" w:rsidRPr="00E17C14" w:rsidRDefault="0069793E" w:rsidP="00553264">
      <w:pPr>
        <w:pStyle w:val="a8"/>
        <w:numPr>
          <w:ilvl w:val="0"/>
          <w:numId w:val="23"/>
        </w:numPr>
        <w:spacing w:after="0" w:line="240" w:lineRule="auto"/>
        <w:jc w:val="both"/>
        <w:rPr>
          <w:rFonts w:ascii="Times New Roman" w:hAnsi="Times New Roman"/>
          <w:sz w:val="24"/>
          <w:szCs w:val="24"/>
          <w:lang w:eastAsia="ru-RU"/>
        </w:rPr>
      </w:pPr>
      <w:r w:rsidRPr="00E17C14">
        <w:rPr>
          <w:rFonts w:ascii="Times New Roman" w:hAnsi="Times New Roman"/>
          <w:sz w:val="24"/>
          <w:szCs w:val="24"/>
          <w:lang w:eastAsia="ru-RU"/>
        </w:rPr>
        <w:t>залучатися до  суспільно-корисних справ.</w:t>
      </w:r>
    </w:p>
    <w:p w:rsidR="0069793E" w:rsidRPr="00E17C14" w:rsidRDefault="0069793E" w:rsidP="0069793E">
      <w:pPr>
        <w:pStyle w:val="a8"/>
        <w:spacing w:after="0" w:line="240" w:lineRule="auto"/>
        <w:ind w:left="0" w:firstLine="709"/>
        <w:jc w:val="both"/>
        <w:rPr>
          <w:rFonts w:ascii="Times New Roman" w:hAnsi="Times New Roman"/>
          <w:sz w:val="24"/>
          <w:szCs w:val="24"/>
          <w:lang w:eastAsia="ru-RU"/>
        </w:rPr>
      </w:pPr>
      <w:r w:rsidRPr="00E17C14">
        <w:rPr>
          <w:rFonts w:ascii="Times New Roman" w:hAnsi="Times New Roman"/>
          <w:sz w:val="24"/>
          <w:szCs w:val="24"/>
          <w:lang w:eastAsia="ru-RU"/>
        </w:rPr>
        <w:t>Я впевнена, що екологічні питання актуальні завжди. Якщо ми будемо продовжувати в таких темпах "вбивати” Землю, то коли-небудь не стане нічого: ні води, ні повітря, ні рослин, ні тварин. Не буде й нас, бо без всього вищезазначеного людина вижити не може. Від екологічного благополуччя залежить життя людини. Екологія – це здоров’я планети. Чи зможемо ми довго існувати на "хворій” Землі? До переселення землян на інші планети наука з технікою поки що не дійшли. Отже, якщо загине наша годувальниця – Земля, загинемо і ми. А ми цього допустити не можемо,бо ми – ЛЮДИ.</w:t>
      </w:r>
    </w:p>
    <w:p w:rsidR="0069793E" w:rsidRPr="00F95927" w:rsidRDefault="0069793E" w:rsidP="0069793E">
      <w:pPr>
        <w:pStyle w:val="af5"/>
        <w:contextualSpacing/>
        <w:jc w:val="both"/>
        <w:rPr>
          <w:b w:val="0"/>
          <w:szCs w:val="28"/>
          <w:lang w:val="ru-RU"/>
        </w:rPr>
      </w:pPr>
    </w:p>
    <w:p w:rsidR="0069793E" w:rsidRPr="00E17C14" w:rsidRDefault="0069793E" w:rsidP="00E17C14">
      <w:pPr>
        <w:pStyle w:val="af5"/>
        <w:contextualSpacing/>
        <w:rPr>
          <w:bCs w:val="0"/>
          <w:color w:val="000000"/>
          <w:sz w:val="22"/>
          <w:szCs w:val="22"/>
        </w:rPr>
      </w:pPr>
      <w:r w:rsidRPr="0069793E">
        <w:rPr>
          <w:bCs w:val="0"/>
          <w:color w:val="000000"/>
          <w:sz w:val="22"/>
          <w:szCs w:val="22"/>
        </w:rPr>
        <w:t>ВПЛИВ ЦІННІСНИХ ОРІЄНТАЦІЙ НА МОРАЛЬНИЙ ВИБІР УЧНІВСЬКОЇ МОЛОДІ</w:t>
      </w:r>
    </w:p>
    <w:p w:rsidR="0069793E" w:rsidRPr="0069793E" w:rsidRDefault="0069793E" w:rsidP="0069793E">
      <w:pPr>
        <w:pStyle w:val="af5"/>
        <w:contextualSpacing/>
        <w:rPr>
          <w:b w:val="0"/>
          <w:bCs w:val="0"/>
          <w:color w:val="000000"/>
          <w:sz w:val="22"/>
          <w:szCs w:val="22"/>
        </w:rPr>
      </w:pPr>
      <w:r w:rsidRPr="0069793E">
        <w:rPr>
          <w:bCs w:val="0"/>
          <w:color w:val="000000"/>
          <w:sz w:val="22"/>
          <w:szCs w:val="22"/>
        </w:rPr>
        <w:t>Квасов Максим</w:t>
      </w:r>
      <w:r w:rsidRPr="0069793E">
        <w:rPr>
          <w:b w:val="0"/>
          <w:bCs w:val="0"/>
          <w:color w:val="000000"/>
          <w:sz w:val="22"/>
          <w:szCs w:val="22"/>
        </w:rPr>
        <w:t xml:space="preserve">, учень 10 класу Костянтинівського районного НВО №1 «Таврія» </w:t>
      </w:r>
    </w:p>
    <w:p w:rsidR="0069793E" w:rsidRPr="0069793E" w:rsidRDefault="0069793E" w:rsidP="0069793E">
      <w:pPr>
        <w:pStyle w:val="af5"/>
        <w:contextualSpacing/>
        <w:rPr>
          <w:b w:val="0"/>
          <w:bCs w:val="0"/>
          <w:color w:val="000000"/>
          <w:sz w:val="22"/>
          <w:szCs w:val="22"/>
        </w:rPr>
      </w:pPr>
      <w:r w:rsidRPr="0069793E">
        <w:rPr>
          <w:b w:val="0"/>
          <w:bCs w:val="0"/>
          <w:color w:val="000000"/>
          <w:sz w:val="22"/>
          <w:szCs w:val="22"/>
        </w:rPr>
        <w:t>Мелітопольського району / вихованець гуртка «Історичне краєзнавство»</w:t>
      </w:r>
    </w:p>
    <w:p w:rsidR="0069793E" w:rsidRPr="0069793E" w:rsidRDefault="0069793E" w:rsidP="0069793E">
      <w:pPr>
        <w:pStyle w:val="af5"/>
        <w:contextualSpacing/>
        <w:rPr>
          <w:b w:val="0"/>
          <w:bCs w:val="0"/>
          <w:color w:val="000000"/>
          <w:sz w:val="22"/>
          <w:szCs w:val="22"/>
        </w:rPr>
      </w:pPr>
      <w:r w:rsidRPr="0069793E">
        <w:rPr>
          <w:b w:val="0"/>
          <w:bCs w:val="0"/>
          <w:color w:val="000000"/>
          <w:sz w:val="22"/>
          <w:szCs w:val="22"/>
        </w:rPr>
        <w:t>КЗ «Центр туризму» ЗОР. Керівник: Горбова О.А., вчитель історії та правознавства Костянтинівського районного НВО№1 «Таврія», керівник гуртка «Історичне краєзнавство»</w:t>
      </w:r>
    </w:p>
    <w:p w:rsidR="0069793E" w:rsidRPr="0069793E" w:rsidRDefault="0069793E" w:rsidP="0069793E">
      <w:pPr>
        <w:pStyle w:val="af5"/>
        <w:contextualSpacing/>
        <w:rPr>
          <w:b w:val="0"/>
          <w:bCs w:val="0"/>
          <w:color w:val="000000"/>
          <w:sz w:val="22"/>
          <w:szCs w:val="22"/>
        </w:rPr>
      </w:pPr>
    </w:p>
    <w:p w:rsidR="0069793E" w:rsidRPr="00E17C14" w:rsidRDefault="0069793E" w:rsidP="0069793E">
      <w:pPr>
        <w:spacing w:after="0" w:line="240" w:lineRule="auto"/>
        <w:ind w:firstLine="831"/>
        <w:jc w:val="both"/>
        <w:rPr>
          <w:rFonts w:ascii="Times New Roman" w:eastAsia="Times New Roman" w:hAnsi="Times New Roman"/>
          <w:sz w:val="24"/>
          <w:szCs w:val="24"/>
          <w:lang w:val="uk-UA" w:eastAsia="uk-UA"/>
        </w:rPr>
      </w:pPr>
      <w:r w:rsidRPr="00E17C14">
        <w:rPr>
          <w:rFonts w:ascii="Times New Roman" w:hAnsi="Times New Roman"/>
          <w:sz w:val="24"/>
          <w:szCs w:val="24"/>
          <w:lang w:val="uk-UA"/>
        </w:rPr>
        <w:t>Кожному віку суспільства як і віку людини в цьому суспільстві властива своя «мозаїка цінностей».</w:t>
      </w:r>
      <w:r w:rsidRPr="00E17C14">
        <w:rPr>
          <w:rFonts w:ascii="Times New Roman" w:eastAsia="Times New Roman" w:hAnsi="Times New Roman"/>
          <w:sz w:val="24"/>
          <w:szCs w:val="24"/>
          <w:lang w:val="uk-UA" w:eastAsia="uk-UA"/>
        </w:rPr>
        <w:t xml:space="preserve"> Однією з актуальних проблем сучасного українського суспільства є проблема формування життєвих орієнтацій молоді, як майбутньої нації. </w:t>
      </w:r>
    </w:p>
    <w:p w:rsidR="0069793E" w:rsidRPr="00E17C14" w:rsidRDefault="0069793E" w:rsidP="0069793E">
      <w:pPr>
        <w:spacing w:after="0" w:line="240" w:lineRule="auto"/>
        <w:ind w:firstLine="833"/>
        <w:contextualSpacing/>
        <w:jc w:val="both"/>
        <w:rPr>
          <w:rFonts w:ascii="Times New Roman" w:eastAsia="Times New Roman" w:hAnsi="Times New Roman"/>
          <w:sz w:val="24"/>
          <w:szCs w:val="24"/>
          <w:highlight w:val="magenta"/>
          <w:lang w:val="uk-UA" w:eastAsia="uk-UA"/>
        </w:rPr>
      </w:pPr>
      <w:r w:rsidRPr="00E17C14">
        <w:rPr>
          <w:rFonts w:ascii="Times New Roman" w:eastAsia="Times New Roman" w:hAnsi="Times New Roman"/>
          <w:sz w:val="24"/>
          <w:szCs w:val="24"/>
          <w:lang w:val="uk-UA" w:eastAsia="uk-UA"/>
        </w:rPr>
        <w:t>Специфіка молоді полягає в тому, що вона являється групою, яка шукає своє місце в суспільстві, відкриває й приймає життєві істини й цінності, формує своє ставлення до життя. Дорослішаючи, молодь приймає активну участь в суспільних процесах, що відбуваються в країні. Й тому від того, якими є цінності і ціннісні орієнтації сучасної молоді, залежить її майбутнє і майбутнє суспільства в цілому.</w:t>
      </w:r>
    </w:p>
    <w:p w:rsidR="0069793E" w:rsidRPr="00E17C14" w:rsidRDefault="0069793E" w:rsidP="0069793E">
      <w:pPr>
        <w:spacing w:after="0" w:line="240" w:lineRule="auto"/>
        <w:ind w:firstLine="831"/>
        <w:jc w:val="both"/>
        <w:rPr>
          <w:rFonts w:ascii="Times New Roman" w:hAnsi="Times New Roman"/>
          <w:color w:val="000000"/>
          <w:sz w:val="24"/>
          <w:szCs w:val="24"/>
          <w:lang w:val="uk-UA"/>
        </w:rPr>
      </w:pPr>
      <w:r w:rsidRPr="00E17C14">
        <w:rPr>
          <w:rFonts w:ascii="Times New Roman" w:hAnsi="Times New Roman"/>
          <w:bCs/>
          <w:color w:val="000000"/>
          <w:sz w:val="24"/>
          <w:szCs w:val="24"/>
          <w:lang w:val="uk-UA"/>
        </w:rPr>
        <w:t>Актуальність дослідження</w:t>
      </w:r>
      <w:r w:rsidRPr="00E17C14">
        <w:rPr>
          <w:rStyle w:val="apple-converted-space"/>
          <w:color w:val="000000"/>
          <w:sz w:val="24"/>
          <w:szCs w:val="24"/>
        </w:rPr>
        <w:t> </w:t>
      </w:r>
      <w:r w:rsidRPr="00E17C14">
        <w:rPr>
          <w:rFonts w:ascii="Times New Roman" w:hAnsi="Times New Roman"/>
          <w:color w:val="000000"/>
          <w:sz w:val="24"/>
          <w:szCs w:val="24"/>
          <w:lang w:val="uk-UA"/>
        </w:rPr>
        <w:t>ціннісних орієнтацій молоді обумовлена потребами як теоретичного значення, так і потребами практики, насамперед, необхідністю осягнення тих радикальних світоглядних змін, що відбуваються в масовій свідомості людей, потребами досягнення порозуміння між поколіннями, включення молоді в процеси активної соціальної творчості.</w:t>
      </w:r>
    </w:p>
    <w:p w:rsidR="0069793E" w:rsidRPr="00E17C14" w:rsidRDefault="0069793E" w:rsidP="0069793E">
      <w:pPr>
        <w:spacing w:after="0" w:line="240" w:lineRule="auto"/>
        <w:ind w:firstLine="831"/>
        <w:jc w:val="both"/>
        <w:rPr>
          <w:rFonts w:ascii="Times New Roman" w:eastAsia="Times New Roman" w:hAnsi="Times New Roman"/>
          <w:sz w:val="24"/>
          <w:szCs w:val="24"/>
          <w:lang w:val="uk-UA" w:eastAsia="uk-UA"/>
        </w:rPr>
      </w:pPr>
      <w:r w:rsidRPr="00E17C14">
        <w:rPr>
          <w:rFonts w:ascii="Times New Roman" w:hAnsi="Times New Roman"/>
          <w:color w:val="000000"/>
          <w:sz w:val="24"/>
          <w:szCs w:val="24"/>
          <w:shd w:val="clear" w:color="auto" w:fill="FFFFFF"/>
          <w:lang w:val="uk-UA"/>
        </w:rPr>
        <w:t>Однією із визначальних проблем сучасності є свобода морального вибору учнівською молоддю дій та вчинків, які відрізняються від соціально-масової поведінки. Школярам</w:t>
      </w:r>
      <w:r w:rsidRPr="00E17C14">
        <w:rPr>
          <w:rFonts w:ascii="Times New Roman" w:hAnsi="Times New Roman"/>
          <w:color w:val="000000"/>
          <w:sz w:val="24"/>
          <w:szCs w:val="24"/>
          <w:shd w:val="clear" w:color="auto" w:fill="FFFFFF"/>
          <w:lang w:val="ru-RU"/>
        </w:rPr>
        <w:t xml:space="preserve"> доводиться постійно обирати лінію поведінки відповідно до своїх індивідуальних життєвих орієнтацій, коли об'єктивні обставини пропонують кілька варіантів, а треба надати перевагу лише одному.</w:t>
      </w:r>
    </w:p>
    <w:p w:rsidR="0069793E" w:rsidRPr="00E17C14" w:rsidRDefault="0069793E" w:rsidP="0069793E">
      <w:pPr>
        <w:spacing w:after="0" w:line="240" w:lineRule="auto"/>
        <w:ind w:firstLine="831"/>
        <w:jc w:val="both"/>
        <w:rPr>
          <w:rFonts w:ascii="Times New Roman" w:eastAsia="Times New Roman" w:hAnsi="Times New Roman"/>
          <w:sz w:val="24"/>
          <w:szCs w:val="24"/>
          <w:lang w:val="uk-UA" w:eastAsia="uk-UA"/>
        </w:rPr>
      </w:pPr>
      <w:r w:rsidRPr="00E17C14">
        <w:rPr>
          <w:rFonts w:ascii="Times New Roman" w:eastAsia="Times New Roman" w:hAnsi="Times New Roman"/>
          <w:sz w:val="24"/>
          <w:szCs w:val="24"/>
          <w:lang w:val="uk-UA" w:eastAsia="uk-UA"/>
        </w:rPr>
        <w:t xml:space="preserve">Проблема цінностей та життєвих орієнтацій широко представлена в суспільствознавстві: філософії, соціології, педагогіці й психології. Значний доробок до проблеми дослідження цінностей внесли Б. Ананьєв, В. Василенко, О. Дробніцький, </w:t>
      </w:r>
      <w:r w:rsidRPr="00E17C14">
        <w:rPr>
          <w:rFonts w:ascii="Times New Roman" w:eastAsia="Times New Roman" w:hAnsi="Times New Roman"/>
          <w:sz w:val="24"/>
          <w:szCs w:val="24"/>
          <w:lang w:val="ru-RU" w:eastAsia="ru-RU"/>
        </w:rPr>
        <w:t>В.</w:t>
      </w:r>
      <w:r w:rsidRPr="00E17C14">
        <w:rPr>
          <w:rFonts w:ascii="Times New Roman" w:eastAsia="Times New Roman" w:hAnsi="Times New Roman"/>
          <w:sz w:val="24"/>
          <w:szCs w:val="24"/>
          <w:lang w:val="uk-UA" w:eastAsia="uk-UA"/>
        </w:rPr>
        <w:t>Тугарінов та ін. Категорія цінності стає об'єктом пильної уваги вітчизняних науковців. Так, типологізації цінностей присвячені роботи М. Бургина, В</w:t>
      </w:r>
      <w:r w:rsidRPr="00E17C14">
        <w:rPr>
          <w:rFonts w:ascii="Times New Roman" w:eastAsia="Times New Roman" w:hAnsi="Times New Roman"/>
          <w:sz w:val="24"/>
          <w:szCs w:val="24"/>
          <w:lang w:val="uk-UA" w:eastAsia="ru-RU"/>
        </w:rPr>
        <w:t xml:space="preserve">. Василенко, </w:t>
      </w:r>
      <w:r w:rsidRPr="00E17C14">
        <w:rPr>
          <w:rFonts w:ascii="Times New Roman" w:eastAsia="Times New Roman" w:hAnsi="Times New Roman"/>
          <w:sz w:val="24"/>
          <w:szCs w:val="24"/>
          <w:lang w:val="uk-UA" w:eastAsia="uk-UA"/>
        </w:rPr>
        <w:t xml:space="preserve">В. </w:t>
      </w:r>
      <w:r w:rsidRPr="00E17C14">
        <w:rPr>
          <w:rFonts w:ascii="Times New Roman" w:eastAsia="Times New Roman" w:hAnsi="Times New Roman"/>
          <w:sz w:val="24"/>
          <w:szCs w:val="24"/>
          <w:lang w:val="uk-UA" w:eastAsia="ru-RU"/>
        </w:rPr>
        <w:t>Кузнецова.</w:t>
      </w:r>
      <w:r w:rsidRPr="00E17C14">
        <w:rPr>
          <w:rFonts w:ascii="Times New Roman" w:eastAsia="Times New Roman" w:hAnsi="Times New Roman"/>
          <w:sz w:val="24"/>
          <w:szCs w:val="24"/>
          <w:lang w:val="uk-UA" w:eastAsia="uk-UA"/>
        </w:rPr>
        <w:t xml:space="preserve"> </w:t>
      </w:r>
    </w:p>
    <w:p w:rsidR="0069793E" w:rsidRPr="00E17C14" w:rsidRDefault="0069793E" w:rsidP="0069793E">
      <w:pPr>
        <w:spacing w:after="0" w:line="240" w:lineRule="auto"/>
        <w:ind w:firstLine="831"/>
        <w:contextualSpacing/>
        <w:jc w:val="both"/>
        <w:rPr>
          <w:rFonts w:ascii="Times New Roman" w:eastAsia="Times New Roman" w:hAnsi="Times New Roman"/>
          <w:sz w:val="24"/>
          <w:szCs w:val="24"/>
          <w:lang w:val="uk-UA" w:eastAsia="uk-UA"/>
        </w:rPr>
      </w:pPr>
      <w:r w:rsidRPr="00E17C14">
        <w:rPr>
          <w:rFonts w:ascii="Times New Roman" w:eastAsia="Times New Roman" w:hAnsi="Times New Roman"/>
          <w:sz w:val="24"/>
          <w:szCs w:val="24"/>
          <w:lang w:val="uk-UA" w:eastAsia="uk-UA"/>
        </w:rPr>
        <w:t xml:space="preserve">Представлені роботи, присвячені дослідженню проблем молоді, яка навчається, як соціально-демографічної групи, зокрема. </w:t>
      </w:r>
      <w:r w:rsidRPr="00E17C14">
        <w:rPr>
          <w:rFonts w:ascii="Times New Roman" w:hAnsi="Times New Roman"/>
          <w:color w:val="000000"/>
          <w:sz w:val="24"/>
          <w:szCs w:val="24"/>
          <w:lang w:val="uk-UA"/>
        </w:rPr>
        <w:t>Р</w:t>
      </w:r>
      <w:r w:rsidRPr="00E17C14">
        <w:rPr>
          <w:rFonts w:ascii="Times New Roman" w:hAnsi="Times New Roman"/>
          <w:color w:val="000000"/>
          <w:sz w:val="24"/>
          <w:szCs w:val="24"/>
          <w:lang w:val="ru-RU"/>
        </w:rPr>
        <w:t xml:space="preserve">озробкою проблематики </w:t>
      </w:r>
      <w:r w:rsidRPr="00E17C14">
        <w:rPr>
          <w:rFonts w:ascii="Times New Roman" w:hAnsi="Times New Roman"/>
          <w:color w:val="000000"/>
          <w:sz w:val="24"/>
          <w:szCs w:val="24"/>
          <w:lang w:val="uk-UA"/>
        </w:rPr>
        <w:t xml:space="preserve">морального вибору </w:t>
      </w:r>
      <w:r w:rsidRPr="00E17C14">
        <w:rPr>
          <w:rFonts w:ascii="Times New Roman" w:hAnsi="Times New Roman"/>
          <w:color w:val="000000"/>
          <w:sz w:val="24"/>
          <w:szCs w:val="24"/>
          <w:lang w:val="ru-RU"/>
        </w:rPr>
        <w:t>з</w:t>
      </w:r>
      <w:r w:rsidRPr="00E17C14">
        <w:rPr>
          <w:rFonts w:ascii="Times New Roman" w:hAnsi="Times New Roman"/>
          <w:color w:val="000000"/>
          <w:sz w:val="24"/>
          <w:szCs w:val="24"/>
          <w:lang w:val="uk-UA"/>
        </w:rPr>
        <w:t xml:space="preserve">аймаються В. Молодиченко, </w:t>
      </w:r>
      <w:r w:rsidRPr="00E17C14">
        <w:rPr>
          <w:rFonts w:ascii="Times New Roman" w:hAnsi="Times New Roman"/>
          <w:color w:val="000000"/>
          <w:sz w:val="24"/>
          <w:szCs w:val="24"/>
          <w:lang w:val="ru-RU"/>
        </w:rPr>
        <w:t>А. Гусейнов, І. Зеленкова, В. Малахов та і</w:t>
      </w:r>
      <w:r w:rsidRPr="00E17C14">
        <w:rPr>
          <w:rFonts w:ascii="Times New Roman" w:hAnsi="Times New Roman"/>
          <w:color w:val="000000"/>
          <w:sz w:val="24"/>
          <w:szCs w:val="24"/>
          <w:lang w:val="uk-UA"/>
        </w:rPr>
        <w:t>н</w:t>
      </w:r>
      <w:r w:rsidRPr="00E17C14">
        <w:rPr>
          <w:rFonts w:ascii="Times New Roman" w:hAnsi="Times New Roman"/>
          <w:color w:val="000000"/>
          <w:sz w:val="24"/>
          <w:szCs w:val="24"/>
          <w:lang w:val="ru-RU"/>
        </w:rPr>
        <w:t>.</w:t>
      </w:r>
    </w:p>
    <w:p w:rsidR="0069793E" w:rsidRPr="00E17C14" w:rsidRDefault="0069793E" w:rsidP="0069793E">
      <w:pPr>
        <w:shd w:val="clear" w:color="auto" w:fill="FFFFFF"/>
        <w:spacing w:after="0" w:line="240" w:lineRule="auto"/>
        <w:ind w:firstLine="831"/>
        <w:contextualSpacing/>
        <w:jc w:val="both"/>
        <w:rPr>
          <w:rFonts w:ascii="Times New Roman" w:eastAsia="Times New Roman" w:hAnsi="Times New Roman"/>
          <w:color w:val="000000"/>
          <w:sz w:val="24"/>
          <w:szCs w:val="24"/>
          <w:lang w:val="uk-UA" w:eastAsia="uk-UA"/>
        </w:rPr>
      </w:pPr>
      <w:r w:rsidRPr="00E17C14">
        <w:rPr>
          <w:rFonts w:ascii="Times New Roman" w:eastAsia="Times New Roman" w:hAnsi="Times New Roman"/>
          <w:b/>
          <w:bCs/>
          <w:color w:val="000000"/>
          <w:sz w:val="24"/>
          <w:szCs w:val="24"/>
          <w:lang w:val="uk-UA" w:eastAsia="uk-UA"/>
        </w:rPr>
        <w:t>Об'єктом даного дослідження</w:t>
      </w:r>
      <w:r w:rsidRPr="00E17C14">
        <w:rPr>
          <w:rFonts w:ascii="Times New Roman" w:eastAsia="Times New Roman" w:hAnsi="Times New Roman"/>
          <w:color w:val="000000"/>
          <w:sz w:val="24"/>
          <w:szCs w:val="24"/>
          <w:lang w:val="uk-UA" w:eastAsia="uk-UA"/>
        </w:rPr>
        <w:t> виступила система цінностей  учнівської молоді.</w:t>
      </w:r>
    </w:p>
    <w:p w:rsidR="0069793E" w:rsidRPr="00E17C14" w:rsidRDefault="0069793E" w:rsidP="0069793E">
      <w:pPr>
        <w:spacing w:after="0" w:line="240" w:lineRule="auto"/>
        <w:ind w:firstLine="831"/>
        <w:contextualSpacing/>
        <w:jc w:val="both"/>
        <w:rPr>
          <w:rFonts w:ascii="Times New Roman" w:eastAsia="Times New Roman" w:hAnsi="Times New Roman"/>
          <w:sz w:val="24"/>
          <w:szCs w:val="24"/>
          <w:lang w:val="uk-UA" w:eastAsia="uk-UA"/>
        </w:rPr>
      </w:pPr>
      <w:r w:rsidRPr="00E17C14">
        <w:rPr>
          <w:rFonts w:ascii="Times New Roman" w:eastAsia="Times New Roman" w:hAnsi="Times New Roman"/>
          <w:b/>
          <w:bCs/>
          <w:color w:val="000000"/>
          <w:sz w:val="24"/>
          <w:szCs w:val="24"/>
          <w:lang w:val="uk-UA" w:eastAsia="uk-UA"/>
        </w:rPr>
        <w:t>Предмет дослідження</w:t>
      </w:r>
      <w:r w:rsidRPr="00E17C14">
        <w:rPr>
          <w:rFonts w:ascii="Times New Roman" w:eastAsia="Times New Roman" w:hAnsi="Times New Roman"/>
          <w:color w:val="000000"/>
          <w:sz w:val="24"/>
          <w:szCs w:val="24"/>
          <w:lang w:val="uk-UA" w:eastAsia="uk-UA"/>
        </w:rPr>
        <w:t xml:space="preserve"> – </w:t>
      </w:r>
      <w:r w:rsidRPr="00E17C14">
        <w:rPr>
          <w:rFonts w:ascii="Times New Roman" w:eastAsia="Times New Roman" w:hAnsi="Times New Roman"/>
          <w:sz w:val="24"/>
          <w:szCs w:val="24"/>
          <w:lang w:val="uk-UA" w:eastAsia="uk-UA"/>
        </w:rPr>
        <w:t>процес впливу ціннісних орієнтацій на моральний вибір учнівської молоді.</w:t>
      </w:r>
    </w:p>
    <w:p w:rsidR="0069793E" w:rsidRPr="00E17C14" w:rsidRDefault="0069793E" w:rsidP="0069793E">
      <w:pPr>
        <w:shd w:val="clear" w:color="auto" w:fill="FFFFFF"/>
        <w:spacing w:after="0" w:line="240" w:lineRule="auto"/>
        <w:ind w:firstLine="831"/>
        <w:contextualSpacing/>
        <w:jc w:val="both"/>
        <w:rPr>
          <w:rFonts w:ascii="Times New Roman" w:eastAsia="Times New Roman" w:hAnsi="Times New Roman"/>
          <w:sz w:val="24"/>
          <w:szCs w:val="24"/>
          <w:lang w:val="uk-UA" w:eastAsia="uk-UA"/>
        </w:rPr>
      </w:pPr>
      <w:r w:rsidRPr="00E17C14">
        <w:rPr>
          <w:rFonts w:ascii="Times New Roman" w:eastAsia="Times New Roman" w:hAnsi="Times New Roman"/>
          <w:b/>
          <w:bCs/>
          <w:color w:val="000000"/>
          <w:sz w:val="24"/>
          <w:szCs w:val="24"/>
          <w:lang w:val="uk-UA" w:eastAsia="uk-UA"/>
        </w:rPr>
        <w:t>Мета дослідження</w:t>
      </w:r>
      <w:r w:rsidRPr="00E17C14">
        <w:rPr>
          <w:rFonts w:ascii="Times New Roman" w:eastAsia="Times New Roman" w:hAnsi="Times New Roman"/>
          <w:color w:val="000000"/>
          <w:sz w:val="24"/>
          <w:szCs w:val="24"/>
          <w:lang w:val="uk-UA" w:eastAsia="uk-UA"/>
        </w:rPr>
        <w:t xml:space="preserve"> полягає у </w:t>
      </w:r>
      <w:r w:rsidRPr="00E17C14">
        <w:rPr>
          <w:rFonts w:ascii="Times New Roman" w:eastAsia="Times New Roman" w:hAnsi="Times New Roman"/>
          <w:sz w:val="24"/>
          <w:szCs w:val="24"/>
          <w:lang w:val="uk-UA" w:eastAsia="uk-UA"/>
        </w:rPr>
        <w:t xml:space="preserve">визначенні місця ціннісних орієнтацій у моральному виборі та формуванні життєвої позиції учнівської молоді. </w:t>
      </w:r>
    </w:p>
    <w:p w:rsidR="0069793E" w:rsidRPr="00E17C14" w:rsidRDefault="0069793E" w:rsidP="0069793E">
      <w:pPr>
        <w:shd w:val="clear" w:color="auto" w:fill="FFFFFF"/>
        <w:spacing w:after="0" w:line="240" w:lineRule="auto"/>
        <w:ind w:firstLine="831"/>
        <w:contextualSpacing/>
        <w:jc w:val="both"/>
        <w:rPr>
          <w:rFonts w:ascii="Times New Roman" w:eastAsia="Times New Roman" w:hAnsi="Times New Roman"/>
          <w:bCs/>
          <w:color w:val="000000"/>
          <w:sz w:val="24"/>
          <w:szCs w:val="24"/>
          <w:lang w:val="uk-UA" w:eastAsia="uk-UA"/>
        </w:rPr>
      </w:pPr>
      <w:r w:rsidRPr="00E17C14">
        <w:rPr>
          <w:rFonts w:ascii="Times New Roman" w:hAnsi="Times New Roman"/>
          <w:sz w:val="24"/>
          <w:szCs w:val="24"/>
          <w:lang w:val="uk-UA" w:eastAsia="uk-UA"/>
        </w:rPr>
        <w:t xml:space="preserve">В ході дослідження </w:t>
      </w:r>
      <w:r w:rsidRPr="00E17C14">
        <w:rPr>
          <w:rFonts w:ascii="Times New Roman" w:eastAsia="Times New Roman" w:hAnsi="Times New Roman"/>
          <w:bCs/>
          <w:color w:val="000000"/>
          <w:sz w:val="24"/>
          <w:szCs w:val="24"/>
          <w:lang w:val="uk-UA" w:eastAsia="uk-UA"/>
        </w:rPr>
        <w:t>було проаналізовано теоретико-методологічні засади вивчення цінностей в історико-філософському ракурсі. Цінності є визначальними в житті людини та суспільства.</w:t>
      </w:r>
    </w:p>
    <w:p w:rsidR="0069793E" w:rsidRPr="00E17C14" w:rsidRDefault="0069793E" w:rsidP="0069793E">
      <w:pPr>
        <w:spacing w:after="0" w:line="240" w:lineRule="auto"/>
        <w:ind w:firstLine="831"/>
        <w:jc w:val="both"/>
        <w:rPr>
          <w:rFonts w:ascii="Times New Roman" w:eastAsia="Times New Roman" w:hAnsi="Times New Roman"/>
          <w:sz w:val="24"/>
          <w:szCs w:val="24"/>
          <w:lang w:val="uk-UA" w:eastAsia="uk-UA"/>
        </w:rPr>
      </w:pPr>
      <w:r w:rsidRPr="00E17C14">
        <w:rPr>
          <w:rFonts w:ascii="Times New Roman" w:eastAsia="Times New Roman" w:hAnsi="Times New Roman"/>
          <w:sz w:val="24"/>
          <w:szCs w:val="24"/>
          <w:lang w:val="uk-UA" w:eastAsia="uk-UA"/>
        </w:rPr>
        <w:t>Поняття "цінність" вперше ввів у філософію та соціо</w:t>
      </w:r>
      <w:r w:rsidRPr="00E17C14">
        <w:rPr>
          <w:rFonts w:ascii="Times New Roman" w:eastAsia="Times New Roman" w:hAnsi="Times New Roman"/>
          <w:sz w:val="24"/>
          <w:szCs w:val="24"/>
          <w:lang w:val="uk-UA" w:eastAsia="uk-UA"/>
        </w:rPr>
        <w:softHyphen/>
        <w:t xml:space="preserve">логію німецький соціолог М.Вебер (1864-1920 рр.). Він вважав, що головним, визначальним у суспільстві має бути не загальне для всіх </w:t>
      </w:r>
      <w:r w:rsidRPr="00E17C14">
        <w:rPr>
          <w:rFonts w:ascii="Times New Roman" w:eastAsia="Times New Roman" w:hAnsi="Times New Roman"/>
          <w:sz w:val="24"/>
          <w:szCs w:val="24"/>
          <w:lang w:val="uk-UA" w:eastAsia="uk-UA"/>
        </w:rPr>
        <w:lastRenderedPageBreak/>
        <w:t>явище, тобто закон, а щось значиме. Критерієм значимого виступають цінності, які в свою чергу є не що інше, як усвідомлені інтереси. Саме інтереси людини спричиняють цінність кожного пред</w:t>
      </w:r>
      <w:r w:rsidRPr="00E17C14">
        <w:rPr>
          <w:rFonts w:ascii="Times New Roman" w:eastAsia="Times New Roman" w:hAnsi="Times New Roman"/>
          <w:sz w:val="24"/>
          <w:szCs w:val="24"/>
          <w:lang w:val="uk-UA" w:eastAsia="uk-UA"/>
        </w:rPr>
        <w:softHyphen/>
        <w:t>мета. В сфері інтересів можна оцінити предмет з точки зору добра або зла, істини або брехні, краси або потвор</w:t>
      </w:r>
      <w:r w:rsidRPr="00E17C14">
        <w:rPr>
          <w:rFonts w:ascii="Times New Roman" w:eastAsia="Times New Roman" w:hAnsi="Times New Roman"/>
          <w:sz w:val="24"/>
          <w:szCs w:val="24"/>
          <w:lang w:val="uk-UA" w:eastAsia="uk-UA"/>
        </w:rPr>
        <w:softHyphen/>
        <w:t xml:space="preserve">ності. </w:t>
      </w:r>
    </w:p>
    <w:p w:rsidR="0069793E" w:rsidRPr="00E17C14" w:rsidRDefault="0069793E" w:rsidP="0069793E">
      <w:pPr>
        <w:spacing w:after="0" w:line="240" w:lineRule="auto"/>
        <w:ind w:firstLine="831"/>
        <w:jc w:val="both"/>
        <w:rPr>
          <w:rFonts w:ascii="Times New Roman" w:eastAsia="Times New Roman" w:hAnsi="Times New Roman"/>
          <w:sz w:val="24"/>
          <w:szCs w:val="24"/>
          <w:lang w:val="uk-UA" w:eastAsia="uk-UA"/>
        </w:rPr>
      </w:pPr>
      <w:r w:rsidRPr="00E17C14">
        <w:rPr>
          <w:rFonts w:ascii="Times New Roman" w:eastAsia="Times New Roman" w:hAnsi="Times New Roman"/>
          <w:sz w:val="24"/>
          <w:szCs w:val="24"/>
          <w:lang w:val="uk-UA" w:eastAsia="uk-UA"/>
        </w:rPr>
        <w:t>Цінність - явище соціальне, тому не може бути од</w:t>
      </w:r>
      <w:r w:rsidRPr="00E17C14">
        <w:rPr>
          <w:rFonts w:ascii="Times New Roman" w:eastAsia="Times New Roman" w:hAnsi="Times New Roman"/>
          <w:sz w:val="24"/>
          <w:szCs w:val="24"/>
          <w:lang w:val="uk-UA" w:eastAsia="uk-UA"/>
        </w:rPr>
        <w:softHyphen/>
        <w:t xml:space="preserve">нозначно істинною чи хибною. </w:t>
      </w:r>
    </w:p>
    <w:p w:rsidR="0069793E" w:rsidRPr="00E17C14" w:rsidRDefault="0069793E" w:rsidP="0069793E">
      <w:pPr>
        <w:spacing w:after="0" w:line="240" w:lineRule="auto"/>
        <w:ind w:firstLine="831"/>
        <w:contextualSpacing/>
        <w:jc w:val="both"/>
        <w:rPr>
          <w:rFonts w:ascii="Times New Roman" w:eastAsia="Times New Roman" w:hAnsi="Times New Roman"/>
          <w:sz w:val="24"/>
          <w:szCs w:val="24"/>
          <w:lang w:val="uk-UA" w:eastAsia="uk-UA"/>
        </w:rPr>
      </w:pPr>
      <w:r w:rsidRPr="00E17C14">
        <w:rPr>
          <w:rFonts w:ascii="Times New Roman" w:eastAsia="Times New Roman" w:hAnsi="Times New Roman"/>
          <w:sz w:val="24"/>
          <w:szCs w:val="24"/>
          <w:lang w:val="uk-UA" w:eastAsia="uk-UA"/>
        </w:rPr>
        <w:t>Ціннісна орієнтація — це вибіркове ставлення до носія цінності, який може бути реальним предметом задоволення потреб окремої людини чи соціальної спільності. В ціннісній орієнтації акумулюється життєвий досвід молоді. Проявляються вони в діяльності та поведінці людини. Вони є своєрідним індикатором ієрархій переваг, які людина надає матеріальним чи духовним цінностям у процесі своєї життєдіяльності. Ціннісна орієнтація проявляється в реальній поведінці й діяльності молоді.</w:t>
      </w:r>
    </w:p>
    <w:p w:rsidR="0069793E" w:rsidRPr="00E17C14" w:rsidRDefault="0069793E" w:rsidP="0069793E">
      <w:pPr>
        <w:shd w:val="clear" w:color="auto" w:fill="FFFFFF"/>
        <w:spacing w:after="0" w:line="240" w:lineRule="auto"/>
        <w:ind w:firstLine="709"/>
        <w:contextualSpacing/>
        <w:jc w:val="both"/>
        <w:rPr>
          <w:rFonts w:ascii="Times New Roman" w:hAnsi="Times New Roman"/>
          <w:color w:val="000000"/>
          <w:sz w:val="24"/>
          <w:szCs w:val="24"/>
          <w:lang w:val="uk-UA"/>
        </w:rPr>
      </w:pPr>
      <w:r w:rsidRPr="00E17C14">
        <w:rPr>
          <w:rFonts w:ascii="Times New Roman" w:hAnsi="Times New Roman"/>
          <w:bCs/>
          <w:color w:val="000000"/>
          <w:sz w:val="24"/>
          <w:szCs w:val="24"/>
          <w:lang w:val="uk-UA"/>
        </w:rPr>
        <w:t>Ціннісна орієнтація</w:t>
      </w:r>
      <w:r w:rsidRPr="00E17C14">
        <w:rPr>
          <w:rFonts w:ascii="Times New Roman" w:hAnsi="Times New Roman"/>
          <w:b/>
          <w:bCs/>
          <w:color w:val="000000"/>
          <w:sz w:val="24"/>
          <w:szCs w:val="24"/>
          <w:lang w:val="uk-UA"/>
        </w:rPr>
        <w:t xml:space="preserve"> </w:t>
      </w:r>
      <w:r w:rsidRPr="00E17C14">
        <w:rPr>
          <w:rFonts w:ascii="Times New Roman" w:hAnsi="Times New Roman"/>
          <w:color w:val="000000"/>
          <w:sz w:val="24"/>
          <w:szCs w:val="24"/>
          <w:lang w:val="uk-UA"/>
        </w:rPr>
        <w:t>- це і є вибір учнівською молоддю такого типу поведінки (вчинку), в основі якого лежать певні, різною мірою усвідомлені (чи взагалі не усвідомлені) цінності.</w:t>
      </w:r>
    </w:p>
    <w:p w:rsidR="0069793E" w:rsidRPr="00E17C14" w:rsidRDefault="0069793E" w:rsidP="0069793E">
      <w:pPr>
        <w:shd w:val="clear" w:color="auto" w:fill="FFFFFF"/>
        <w:spacing w:after="0" w:line="240" w:lineRule="auto"/>
        <w:ind w:firstLine="831"/>
        <w:contextualSpacing/>
        <w:jc w:val="both"/>
        <w:rPr>
          <w:rFonts w:ascii="Times New Roman" w:eastAsia="Times New Roman" w:hAnsi="Times New Roman"/>
          <w:color w:val="000000"/>
          <w:sz w:val="24"/>
          <w:szCs w:val="24"/>
          <w:lang w:val="uk-UA" w:eastAsia="uk-UA"/>
        </w:rPr>
      </w:pPr>
      <w:r w:rsidRPr="00E17C14">
        <w:rPr>
          <w:rFonts w:ascii="Times New Roman" w:hAnsi="Times New Roman"/>
          <w:color w:val="000000"/>
          <w:sz w:val="24"/>
          <w:szCs w:val="24"/>
          <w:lang w:val="uk-UA"/>
        </w:rPr>
        <w:t>Також було</w:t>
      </w:r>
      <w:r w:rsidRPr="00E17C14">
        <w:rPr>
          <w:rFonts w:ascii="Times New Roman" w:hAnsi="Times New Roman"/>
          <w:b/>
          <w:sz w:val="24"/>
          <w:szCs w:val="24"/>
          <w:lang w:val="uk-UA"/>
        </w:rPr>
        <w:t xml:space="preserve"> </w:t>
      </w:r>
      <w:r w:rsidRPr="00E17C14">
        <w:rPr>
          <w:rFonts w:ascii="Times New Roman" w:eastAsia="Times New Roman" w:hAnsi="Times New Roman"/>
          <w:color w:val="000000"/>
          <w:sz w:val="24"/>
          <w:szCs w:val="24"/>
          <w:lang w:val="uk-UA" w:eastAsia="uk-UA"/>
        </w:rPr>
        <w:t>здійснено аналіз основних тенденцій змін в системі цінностей і ціннісних орієнтацій учнівської молоді в сучасному українському суспільстві й визначено роль ціннісних орієнтацій у здійсненні морального вибору учнівською молоддю.</w:t>
      </w:r>
    </w:p>
    <w:p w:rsidR="0069793E" w:rsidRPr="00E17C14" w:rsidRDefault="0069793E" w:rsidP="0069793E">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Таким чином, аналіз вибору ціннісного світу учнівської молоді свідчить, що сучасне молоде покоління віддає безперечну перевагу саме цінностям мікрорівня перед сфера</w:t>
      </w:r>
      <w:r w:rsidRPr="00E17C14">
        <w:rPr>
          <w:rFonts w:ascii="Times New Roman" w:hAnsi="Times New Roman"/>
          <w:sz w:val="24"/>
          <w:szCs w:val="24"/>
          <w:lang w:val="uk-UA"/>
        </w:rPr>
        <w:softHyphen/>
        <w:t>ми суспільного, національного, а також макрорівня, що стосується спільної долі людства. Переважна орієнтація на локальне середовище пояснюється тим, що саме на цьому рівні найбільш яскраво й безпосередньо проявляються ті аспекти людською життя, що пов'язані з налагодженням стосунків з іншими, створенням комфорт</w:t>
      </w:r>
      <w:r w:rsidRPr="00E17C14">
        <w:rPr>
          <w:rFonts w:ascii="Times New Roman" w:hAnsi="Times New Roman"/>
          <w:sz w:val="24"/>
          <w:szCs w:val="24"/>
          <w:lang w:val="uk-UA"/>
        </w:rPr>
        <w:softHyphen/>
        <w:t xml:space="preserve">ного власного життя. </w:t>
      </w:r>
    </w:p>
    <w:p w:rsidR="0069793E" w:rsidRPr="00E17C14" w:rsidRDefault="0069793E" w:rsidP="0069793E">
      <w:pPr>
        <w:spacing w:after="0" w:line="240" w:lineRule="auto"/>
        <w:ind w:firstLine="709"/>
        <w:contextualSpacing/>
        <w:jc w:val="both"/>
        <w:rPr>
          <w:rFonts w:ascii="Times New Roman" w:hAnsi="Times New Roman"/>
          <w:sz w:val="24"/>
          <w:szCs w:val="24"/>
          <w:lang w:val="uk-UA"/>
        </w:rPr>
      </w:pPr>
      <w:r w:rsidRPr="00E17C14">
        <w:rPr>
          <w:rFonts w:ascii="Times New Roman" w:hAnsi="Times New Roman"/>
          <w:sz w:val="24"/>
          <w:szCs w:val="24"/>
          <w:lang w:val="uk-UA"/>
        </w:rPr>
        <w:t>У суспільному ж житті виявляється тенденція прагнення до успіху, здобуття авторитету, позиції лідерства, значною мірою егоцентричні орієнтації. Прагматичні орієнтації у свідомості української учнівської молоді більшою мі</w:t>
      </w:r>
      <w:r w:rsidRPr="00E17C14">
        <w:rPr>
          <w:rFonts w:ascii="Times New Roman" w:hAnsi="Times New Roman"/>
          <w:sz w:val="24"/>
          <w:szCs w:val="24"/>
          <w:lang w:val="uk-UA"/>
        </w:rPr>
        <w:softHyphen/>
        <w:t>рою пов'язані з можливостями досягти успіху, зробити кар'єру, отримати гарну освіту. Слід підкреслити, що створення щасливої сім'ї для молодих людей є найвищою цінністю й відіграє роль тієї ніші, що створює умови для збереження гар</w:t>
      </w:r>
      <w:r w:rsidRPr="00E17C14">
        <w:rPr>
          <w:rFonts w:ascii="Times New Roman" w:hAnsi="Times New Roman"/>
          <w:sz w:val="24"/>
          <w:szCs w:val="24"/>
          <w:lang w:val="uk-UA"/>
        </w:rPr>
        <w:softHyphen/>
        <w:t>монійності життєвого світу.</w:t>
      </w:r>
    </w:p>
    <w:p w:rsidR="0069793E" w:rsidRPr="00E17C14" w:rsidRDefault="0069793E" w:rsidP="00E17C14">
      <w:pPr>
        <w:shd w:val="clear" w:color="auto" w:fill="FFFFFF"/>
        <w:spacing w:after="0" w:line="240" w:lineRule="auto"/>
        <w:ind w:firstLine="709"/>
        <w:contextualSpacing/>
        <w:jc w:val="both"/>
        <w:rPr>
          <w:rFonts w:ascii="Times New Roman" w:hAnsi="Times New Roman"/>
          <w:color w:val="000000"/>
          <w:sz w:val="24"/>
          <w:szCs w:val="24"/>
          <w:lang w:val="uk-UA"/>
        </w:rPr>
      </w:pPr>
      <w:r w:rsidRPr="00E17C14">
        <w:rPr>
          <w:rFonts w:ascii="Times New Roman" w:hAnsi="Times New Roman"/>
          <w:color w:val="000000"/>
          <w:sz w:val="24"/>
          <w:szCs w:val="24"/>
          <w:lang w:val="uk-UA"/>
        </w:rPr>
        <w:t>Визначну роль у здійсненні морального вибору учнівською молоддю відіграє усвідомлена ціннісна орієнтація, оскільки вона посилює регулятивні можливості самої моралі, бо підкорює всі компоненти моральної свідомості єдиній меті та сприяє здатності учнів передбачати результати своїх дій.</w:t>
      </w:r>
    </w:p>
    <w:p w:rsidR="0069793E" w:rsidRPr="0069793E" w:rsidRDefault="0069793E" w:rsidP="0069793E">
      <w:pPr>
        <w:spacing w:after="0" w:line="240" w:lineRule="auto"/>
        <w:jc w:val="center"/>
        <w:rPr>
          <w:rFonts w:ascii="Times New Roman" w:hAnsi="Times New Roman"/>
          <w:b/>
          <w:color w:val="000000"/>
          <w:sz w:val="24"/>
          <w:szCs w:val="24"/>
          <w:lang w:val="uk-UA"/>
        </w:rPr>
      </w:pPr>
      <w:r w:rsidRPr="0069793E">
        <w:rPr>
          <w:rFonts w:ascii="Times New Roman" w:hAnsi="Times New Roman"/>
          <w:b/>
          <w:color w:val="000000"/>
          <w:sz w:val="24"/>
          <w:szCs w:val="24"/>
          <w:lang w:val="uk-UA"/>
        </w:rPr>
        <w:t>Література</w:t>
      </w:r>
    </w:p>
    <w:p w:rsidR="0069793E" w:rsidRPr="0069793E" w:rsidRDefault="0069793E" w:rsidP="00553264">
      <w:pPr>
        <w:numPr>
          <w:ilvl w:val="0"/>
          <w:numId w:val="24"/>
        </w:numPr>
        <w:spacing w:after="0" w:line="240" w:lineRule="auto"/>
        <w:ind w:left="0"/>
        <w:rPr>
          <w:rFonts w:ascii="Times New Roman" w:hAnsi="Times New Roman"/>
          <w:i/>
          <w:sz w:val="24"/>
          <w:szCs w:val="24"/>
          <w:lang w:val="uk-UA"/>
        </w:rPr>
      </w:pPr>
      <w:r w:rsidRPr="0069793E">
        <w:rPr>
          <w:rFonts w:ascii="Times New Roman" w:hAnsi="Times New Roman"/>
          <w:i/>
          <w:sz w:val="24"/>
          <w:szCs w:val="24"/>
          <w:lang w:val="uk-UA"/>
        </w:rPr>
        <w:t>Дівісенко К.С.</w:t>
      </w:r>
      <w:r w:rsidRPr="0069793E">
        <w:rPr>
          <w:rFonts w:ascii="Times New Roman" w:hAnsi="Times New Roman"/>
          <w:i/>
          <w:sz w:val="24"/>
          <w:szCs w:val="24"/>
        </w:rPr>
        <w:t> </w:t>
      </w:r>
      <w:r w:rsidRPr="0069793E">
        <w:rPr>
          <w:rFonts w:ascii="Times New Roman" w:hAnsi="Times New Roman"/>
          <w:i/>
          <w:sz w:val="24"/>
          <w:szCs w:val="24"/>
          <w:lang w:val="uk-UA"/>
        </w:rPr>
        <w:t>Динаміка цінностей</w:t>
      </w:r>
      <w:r w:rsidRPr="0069793E">
        <w:rPr>
          <w:rFonts w:ascii="Times New Roman" w:hAnsi="Times New Roman"/>
          <w:i/>
          <w:sz w:val="24"/>
          <w:szCs w:val="24"/>
        </w:rPr>
        <w:t> </w:t>
      </w:r>
      <w:hyperlink r:id="rId17" w:tooltip="Школяр" w:history="1">
        <w:r w:rsidRPr="0069793E">
          <w:rPr>
            <w:rFonts w:ascii="Times New Roman" w:hAnsi="Times New Roman"/>
            <w:i/>
            <w:sz w:val="24"/>
            <w:szCs w:val="24"/>
            <w:lang w:val="uk-UA"/>
          </w:rPr>
          <w:t>школярів</w:t>
        </w:r>
      </w:hyperlink>
      <w:r w:rsidRPr="0069793E">
        <w:rPr>
          <w:rFonts w:ascii="Times New Roman" w:hAnsi="Times New Roman"/>
          <w:i/>
          <w:sz w:val="24"/>
          <w:szCs w:val="24"/>
        </w:rPr>
        <w:t> </w:t>
      </w:r>
      <w:r w:rsidRPr="0069793E">
        <w:rPr>
          <w:rFonts w:ascii="Times New Roman" w:hAnsi="Times New Roman"/>
          <w:i/>
          <w:sz w:val="24"/>
          <w:szCs w:val="24"/>
          <w:lang w:val="uk-UA"/>
        </w:rPr>
        <w:t>//</w:t>
      </w:r>
      <w:r w:rsidRPr="0069793E">
        <w:rPr>
          <w:rFonts w:ascii="Times New Roman" w:hAnsi="Times New Roman"/>
          <w:i/>
          <w:sz w:val="24"/>
          <w:szCs w:val="24"/>
        </w:rPr>
        <w:t> </w:t>
      </w:r>
      <w:hyperlink r:id="rId18" w:tooltip="Соціологічні дослідження" w:history="1">
        <w:r w:rsidRPr="0069793E">
          <w:rPr>
            <w:rFonts w:ascii="Times New Roman" w:hAnsi="Times New Roman"/>
            <w:i/>
            <w:sz w:val="24"/>
            <w:szCs w:val="24"/>
            <w:lang w:val="uk-UA"/>
          </w:rPr>
          <w:t>Соціологічні дослідження</w:t>
        </w:r>
      </w:hyperlink>
      <w:r w:rsidRPr="0069793E">
        <w:rPr>
          <w:rFonts w:ascii="Times New Roman" w:hAnsi="Times New Roman"/>
          <w:i/>
          <w:sz w:val="24"/>
          <w:szCs w:val="24"/>
          <w:lang w:val="uk-UA"/>
        </w:rPr>
        <w:t>.</w:t>
      </w:r>
      <w:r w:rsidRPr="0069793E">
        <w:rPr>
          <w:rFonts w:ascii="Times New Roman" w:hAnsi="Times New Roman"/>
          <w:i/>
          <w:sz w:val="24"/>
          <w:szCs w:val="24"/>
        </w:rPr>
        <w:t> </w:t>
      </w:r>
      <w:r w:rsidRPr="0069793E">
        <w:rPr>
          <w:rFonts w:ascii="Times New Roman" w:hAnsi="Times New Roman"/>
          <w:i/>
          <w:sz w:val="24"/>
          <w:szCs w:val="24"/>
          <w:lang w:val="uk-UA"/>
        </w:rPr>
        <w:t>- 2008.</w:t>
      </w:r>
      <w:r w:rsidRPr="0069793E">
        <w:rPr>
          <w:rFonts w:ascii="Times New Roman" w:hAnsi="Times New Roman"/>
          <w:i/>
          <w:sz w:val="24"/>
          <w:szCs w:val="24"/>
        </w:rPr>
        <w:t> </w:t>
      </w:r>
      <w:r w:rsidRPr="0069793E">
        <w:rPr>
          <w:rFonts w:ascii="Times New Roman" w:hAnsi="Times New Roman"/>
          <w:i/>
          <w:sz w:val="24"/>
          <w:szCs w:val="24"/>
          <w:lang w:val="uk-UA"/>
        </w:rPr>
        <w:t>- № 8.</w:t>
      </w:r>
      <w:r w:rsidRPr="0069793E">
        <w:rPr>
          <w:rFonts w:ascii="Times New Roman" w:hAnsi="Times New Roman"/>
          <w:i/>
          <w:sz w:val="24"/>
          <w:szCs w:val="24"/>
        </w:rPr>
        <w:t> </w:t>
      </w:r>
      <w:r w:rsidRPr="0069793E">
        <w:rPr>
          <w:rFonts w:ascii="Times New Roman" w:hAnsi="Times New Roman"/>
          <w:i/>
          <w:sz w:val="24"/>
          <w:szCs w:val="24"/>
          <w:lang w:val="uk-UA"/>
        </w:rPr>
        <w:t>- С. 118-122.</w:t>
      </w:r>
    </w:p>
    <w:p w:rsidR="0069793E" w:rsidRPr="0069793E" w:rsidRDefault="0069793E" w:rsidP="00553264">
      <w:pPr>
        <w:numPr>
          <w:ilvl w:val="0"/>
          <w:numId w:val="24"/>
        </w:numPr>
        <w:spacing w:after="0" w:line="240" w:lineRule="auto"/>
        <w:ind w:left="0"/>
        <w:rPr>
          <w:rFonts w:ascii="Times New Roman" w:hAnsi="Times New Roman"/>
          <w:i/>
          <w:sz w:val="24"/>
          <w:szCs w:val="24"/>
          <w:lang w:val="uk-UA"/>
        </w:rPr>
      </w:pPr>
      <w:r w:rsidRPr="0069793E">
        <w:rPr>
          <w:rFonts w:ascii="Times New Roman" w:hAnsi="Times New Roman"/>
          <w:i/>
          <w:sz w:val="24"/>
          <w:szCs w:val="24"/>
          <w:lang w:val="uk-UA"/>
        </w:rPr>
        <w:t>Жиров Ю.С.</w:t>
      </w:r>
      <w:r w:rsidRPr="0069793E">
        <w:rPr>
          <w:rFonts w:ascii="Times New Roman" w:hAnsi="Times New Roman"/>
          <w:i/>
          <w:sz w:val="24"/>
          <w:szCs w:val="24"/>
        </w:rPr>
        <w:t> </w:t>
      </w:r>
      <w:r w:rsidRPr="0069793E">
        <w:rPr>
          <w:rFonts w:ascii="Times New Roman" w:hAnsi="Times New Roman"/>
          <w:i/>
          <w:sz w:val="24"/>
          <w:szCs w:val="24"/>
          <w:lang w:val="uk-UA"/>
        </w:rPr>
        <w:t>Сім'я в системі цінностей учнівської молоді.- К., 2004</w:t>
      </w:r>
    </w:p>
    <w:p w:rsidR="0069793E" w:rsidRPr="00E17C14" w:rsidRDefault="0069793E" w:rsidP="00E17C14">
      <w:pPr>
        <w:numPr>
          <w:ilvl w:val="0"/>
          <w:numId w:val="24"/>
        </w:numPr>
        <w:spacing w:after="0" w:line="240" w:lineRule="auto"/>
        <w:ind w:left="0"/>
        <w:rPr>
          <w:rFonts w:ascii="Times New Roman" w:hAnsi="Times New Roman" w:cs="Times New Roman"/>
          <w:i/>
          <w:sz w:val="24"/>
          <w:szCs w:val="24"/>
          <w:lang w:val="ru-RU"/>
        </w:rPr>
      </w:pPr>
      <w:r w:rsidRPr="0069793E">
        <w:rPr>
          <w:rFonts w:ascii="Times New Roman" w:hAnsi="Times New Roman"/>
          <w:i/>
          <w:sz w:val="24"/>
          <w:szCs w:val="24"/>
          <w:lang w:val="ru-RU"/>
        </w:rPr>
        <w:t>Федорішкін О.М.</w:t>
      </w:r>
      <w:r w:rsidRPr="0069793E">
        <w:rPr>
          <w:rFonts w:ascii="Times New Roman" w:hAnsi="Times New Roman"/>
          <w:i/>
          <w:sz w:val="24"/>
          <w:szCs w:val="24"/>
        </w:rPr>
        <w:t> </w:t>
      </w:r>
      <w:r w:rsidRPr="0069793E">
        <w:rPr>
          <w:rFonts w:ascii="Times New Roman" w:hAnsi="Times New Roman"/>
          <w:i/>
          <w:sz w:val="24"/>
          <w:szCs w:val="24"/>
          <w:lang w:val="ru-RU"/>
        </w:rPr>
        <w:t>Самооцінка життєвих цінностей людини // Пр</w:t>
      </w:r>
      <w:r w:rsidRPr="0069793E">
        <w:rPr>
          <w:rFonts w:ascii="Times New Roman" w:hAnsi="Times New Roman"/>
          <w:i/>
          <w:sz w:val="24"/>
          <w:szCs w:val="24"/>
          <w:lang w:val="uk-UA"/>
        </w:rPr>
        <w:t>о</w:t>
      </w:r>
      <w:r w:rsidRPr="0069793E">
        <w:rPr>
          <w:rFonts w:ascii="Times New Roman" w:hAnsi="Times New Roman"/>
          <w:i/>
          <w:sz w:val="24"/>
          <w:szCs w:val="24"/>
          <w:lang w:val="ru-RU"/>
        </w:rPr>
        <w:t>блеми вих</w:t>
      </w:r>
      <w:r w:rsidRPr="0069793E">
        <w:rPr>
          <w:rFonts w:ascii="Times New Roman" w:hAnsi="Times New Roman"/>
          <w:i/>
          <w:sz w:val="24"/>
          <w:szCs w:val="24"/>
          <w:lang w:val="uk-UA"/>
        </w:rPr>
        <w:t>о</w:t>
      </w:r>
      <w:r w:rsidRPr="0069793E">
        <w:rPr>
          <w:rFonts w:ascii="Times New Roman" w:hAnsi="Times New Roman"/>
          <w:i/>
          <w:sz w:val="24"/>
          <w:szCs w:val="24"/>
          <w:lang w:val="ru-RU"/>
        </w:rPr>
        <w:t>вання.</w:t>
      </w:r>
      <w:r w:rsidRPr="0069793E">
        <w:rPr>
          <w:rFonts w:ascii="Times New Roman" w:hAnsi="Times New Roman"/>
          <w:i/>
          <w:sz w:val="24"/>
          <w:szCs w:val="24"/>
        </w:rPr>
        <w:t> </w:t>
      </w:r>
      <w:r w:rsidRPr="0069793E">
        <w:rPr>
          <w:rFonts w:ascii="Times New Roman" w:hAnsi="Times New Roman"/>
          <w:i/>
          <w:sz w:val="24"/>
          <w:szCs w:val="24"/>
          <w:lang w:val="ru-RU"/>
        </w:rPr>
        <w:t>- 2006.</w:t>
      </w:r>
      <w:r w:rsidRPr="0069793E">
        <w:rPr>
          <w:rFonts w:ascii="Times New Roman" w:hAnsi="Times New Roman"/>
          <w:i/>
          <w:sz w:val="24"/>
          <w:szCs w:val="24"/>
        </w:rPr>
        <w:t> </w:t>
      </w:r>
      <w:r w:rsidRPr="0069793E">
        <w:rPr>
          <w:rFonts w:ascii="Times New Roman" w:hAnsi="Times New Roman"/>
          <w:i/>
          <w:sz w:val="24"/>
          <w:szCs w:val="24"/>
          <w:lang w:val="ru-RU"/>
        </w:rPr>
        <w:t>- № 6.</w:t>
      </w:r>
      <w:r w:rsidRPr="0069793E">
        <w:rPr>
          <w:rFonts w:ascii="Times New Roman" w:hAnsi="Times New Roman"/>
          <w:i/>
          <w:sz w:val="24"/>
          <w:szCs w:val="24"/>
        </w:rPr>
        <w:t> </w:t>
      </w:r>
      <w:r w:rsidRPr="0069793E">
        <w:rPr>
          <w:rFonts w:ascii="Times New Roman" w:hAnsi="Times New Roman"/>
          <w:i/>
          <w:sz w:val="24"/>
          <w:szCs w:val="24"/>
          <w:lang w:val="ru-RU"/>
        </w:rPr>
        <w:t>- С. 9-11.</w:t>
      </w:r>
    </w:p>
    <w:p w:rsidR="0069793E" w:rsidRPr="00E17C14" w:rsidRDefault="0069793E" w:rsidP="00E17C14">
      <w:pPr>
        <w:spacing w:after="0" w:line="240" w:lineRule="auto"/>
        <w:jc w:val="center"/>
        <w:rPr>
          <w:rFonts w:ascii="Times New Roman" w:eastAsia="Times New Roman" w:hAnsi="Times New Roman" w:cs="Times New Roman"/>
          <w:b/>
          <w:bCs/>
          <w:color w:val="000000"/>
          <w:sz w:val="24"/>
          <w:szCs w:val="24"/>
          <w:lang w:val="uk-UA" w:eastAsia="ru-RU"/>
        </w:rPr>
      </w:pPr>
      <w:r w:rsidRPr="00E17C14">
        <w:rPr>
          <w:rFonts w:ascii="Times New Roman" w:eastAsia="Times New Roman" w:hAnsi="Times New Roman" w:cs="Times New Roman"/>
          <w:b/>
          <w:bCs/>
          <w:color w:val="000000"/>
          <w:sz w:val="24"/>
          <w:szCs w:val="24"/>
          <w:lang w:val="uk-UA" w:eastAsia="ru-RU"/>
        </w:rPr>
        <w:t>ГЛОБАЛЬНІ ПРОБЛЕМИ ЛЮДСТВА</w:t>
      </w:r>
      <w:r w:rsidRPr="00E17C14">
        <w:rPr>
          <w:rFonts w:ascii="Times New Roman" w:hAnsi="Times New Roman" w:cs="Times New Roman"/>
          <w:color w:val="000000"/>
          <w:lang w:val="uk-UA"/>
        </w:rPr>
        <w:br/>
      </w:r>
      <w:r w:rsidRPr="00E17C14">
        <w:rPr>
          <w:rFonts w:ascii="Times New Roman" w:hAnsi="Times New Roman" w:cs="Times New Roman"/>
          <w:b/>
          <w:bCs/>
          <w:color w:val="000000"/>
          <w:lang w:val="uk-UA"/>
        </w:rPr>
        <w:t>Керимов Ілля</w:t>
      </w:r>
      <w:r w:rsidRPr="00E17C14">
        <w:rPr>
          <w:rFonts w:ascii="Times New Roman" w:hAnsi="Times New Roman" w:cs="Times New Roman"/>
          <w:color w:val="000000"/>
          <w:lang w:val="uk-UA"/>
        </w:rPr>
        <w:t xml:space="preserve">, учень 8 класу  </w:t>
      </w:r>
      <w:r w:rsidRPr="00E17C14">
        <w:rPr>
          <w:rFonts w:ascii="Times New Roman" w:eastAsia="Times New Roman" w:hAnsi="Times New Roman" w:cs="Times New Roman"/>
          <w:color w:val="000000"/>
          <w:sz w:val="24"/>
          <w:szCs w:val="24"/>
          <w:lang w:val="uk-UA" w:eastAsia="ru-RU"/>
        </w:rPr>
        <w:t>Підсереднянської  ЗОШ І-ІІІ ступенів</w:t>
      </w:r>
    </w:p>
    <w:p w:rsidR="0069793E" w:rsidRPr="00E17C14" w:rsidRDefault="0069793E" w:rsidP="00E17C14">
      <w:pPr>
        <w:spacing w:after="0" w:line="240" w:lineRule="auto"/>
        <w:jc w:val="center"/>
        <w:rPr>
          <w:rFonts w:ascii="Times New Roman" w:eastAsia="Times New Roman" w:hAnsi="Times New Roman" w:cs="Times New Roman"/>
          <w:sz w:val="24"/>
          <w:szCs w:val="24"/>
          <w:lang w:val="uk-UA" w:eastAsia="ru-RU"/>
        </w:rPr>
      </w:pPr>
      <w:r w:rsidRPr="00E17C14">
        <w:rPr>
          <w:rFonts w:ascii="Times New Roman" w:eastAsia="Times New Roman" w:hAnsi="Times New Roman" w:cs="Times New Roman"/>
          <w:color w:val="000000"/>
          <w:sz w:val="24"/>
          <w:szCs w:val="24"/>
          <w:lang w:val="uk-UA" w:eastAsia="ru-RU"/>
        </w:rPr>
        <w:t>Великобурлуцької  районної ради  Харківської  області</w:t>
      </w:r>
      <w:r w:rsidR="00E17C14" w:rsidRPr="00E17C14">
        <w:rPr>
          <w:rFonts w:ascii="Times New Roman" w:eastAsia="Times New Roman" w:hAnsi="Times New Roman" w:cs="Times New Roman"/>
          <w:color w:val="000000"/>
          <w:sz w:val="24"/>
          <w:szCs w:val="24"/>
          <w:lang w:val="uk-UA" w:eastAsia="ru-RU"/>
        </w:rPr>
        <w:t xml:space="preserve">. </w:t>
      </w:r>
      <w:r w:rsidRPr="00E17C14">
        <w:rPr>
          <w:rFonts w:ascii="Times New Roman" w:hAnsi="Times New Roman" w:cs="Times New Roman"/>
          <w:color w:val="000000"/>
          <w:lang w:val="uk-UA"/>
        </w:rPr>
        <w:t>Керівник: Посипайко Н.М., вчитель біології</w:t>
      </w:r>
    </w:p>
    <w:p w:rsidR="0069793E" w:rsidRPr="00593805" w:rsidRDefault="0069793E" w:rsidP="0069793E">
      <w:pPr>
        <w:pStyle w:val="a5"/>
        <w:spacing w:before="0" w:beforeAutospacing="0" w:after="0" w:afterAutospacing="0"/>
        <w:jc w:val="center"/>
        <w:rPr>
          <w:color w:val="000000"/>
          <w:lang w:val="uk-UA"/>
        </w:rPr>
      </w:pP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uk-UA" w:eastAsia="ru-RU"/>
        </w:rPr>
      </w:pPr>
      <w:r w:rsidRPr="00E17C14">
        <w:rPr>
          <w:rFonts w:ascii="Times New Roman" w:eastAsia="Times New Roman" w:hAnsi="Times New Roman" w:cs="Times New Roman"/>
          <w:color w:val="000000"/>
          <w:sz w:val="24"/>
          <w:szCs w:val="24"/>
          <w:lang w:val="uk-UA" w:eastAsia="ru-RU"/>
        </w:rPr>
        <w:t>Людство зіткнулося з проблемами, що набувають життєвого значення для долі людської цивілізації в цілому і називаються глобальними. До глобальних</w:t>
      </w:r>
      <w:r w:rsidRPr="00E17C14">
        <w:rPr>
          <w:rFonts w:ascii="Times New Roman" w:eastAsia="Times New Roman" w:hAnsi="Times New Roman" w:cs="Times New Roman"/>
          <w:color w:val="000000"/>
          <w:sz w:val="24"/>
          <w:szCs w:val="24"/>
          <w:lang w:eastAsia="ru-RU"/>
        </w:rPr>
        <w:t> </w:t>
      </w:r>
      <w:hyperlink r:id="rId19" w:history="1">
        <w:r w:rsidRPr="00E17C14">
          <w:rPr>
            <w:rFonts w:ascii="Times New Roman" w:eastAsia="Times New Roman" w:hAnsi="Times New Roman" w:cs="Times New Roman"/>
            <w:color w:val="000000"/>
            <w:sz w:val="24"/>
            <w:szCs w:val="24"/>
            <w:lang w:val="uk-UA" w:eastAsia="ru-RU"/>
          </w:rPr>
          <w:t>проблем належать</w:t>
        </w:r>
      </w:hyperlink>
      <w:r w:rsidRPr="00E17C14">
        <w:rPr>
          <w:rFonts w:ascii="Times New Roman" w:eastAsia="Times New Roman" w:hAnsi="Times New Roman" w:cs="Times New Roman"/>
          <w:color w:val="000000"/>
          <w:sz w:val="24"/>
          <w:szCs w:val="24"/>
          <w:lang w:eastAsia="ru-RU"/>
        </w:rPr>
        <w:t> </w:t>
      </w:r>
      <w:r w:rsidRPr="00E17C14">
        <w:rPr>
          <w:rFonts w:ascii="Times New Roman" w:eastAsia="Times New Roman" w:hAnsi="Times New Roman" w:cs="Times New Roman"/>
          <w:color w:val="000000"/>
          <w:sz w:val="24"/>
          <w:szCs w:val="24"/>
          <w:lang w:val="uk-UA" w:eastAsia="ru-RU"/>
        </w:rPr>
        <w:t>такі, які зачіпають життєво важливі інтереси всіх народів і країн світу, які породжені загальними законами існування і розвитку людства.</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Розвиток науки і техніки, створення ядерної зброї призвели до того, що нині людина стала спроможна покласти край власному існуванню.</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Глобальні проблеми – це заряд страхітливої сили в умовах сучасної епохи, їх усунення і розв’язання – завдання першочергового значення.</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 xml:space="preserve">На мою думку найголовнішою є проблеми війни і миру. Головним у сучасному світі є відвернення війни, припинення гонки озброєнь і роззброєння. Війна є альтернативою самого </w:t>
      </w:r>
      <w:r w:rsidRPr="00E17C14">
        <w:rPr>
          <w:rFonts w:ascii="Times New Roman" w:eastAsia="Times New Roman" w:hAnsi="Times New Roman" w:cs="Times New Roman"/>
          <w:color w:val="000000"/>
          <w:sz w:val="24"/>
          <w:szCs w:val="24"/>
          <w:lang w:val="ru-RU" w:eastAsia="ru-RU"/>
        </w:rPr>
        <w:lastRenderedPageBreak/>
        <w:t>людського буття. Напевно людина дуже рідко задумується над причинами війн? Передусім вони коріняться в антагонізмі класів і держав, рас і націй, релігійних конфесій.</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Ряд вчених суспільствознавців пояснюють причини воєн природженою властивістю людини до насильства, інстинктом руйнування, агресивністю щодо подібних собі.</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uk-UA" w:eastAsia="ru-RU"/>
        </w:rPr>
      </w:pPr>
      <w:r w:rsidRPr="00E17C14">
        <w:rPr>
          <w:rFonts w:ascii="Times New Roman" w:eastAsia="Times New Roman" w:hAnsi="Times New Roman" w:cs="Times New Roman"/>
          <w:color w:val="000000"/>
          <w:sz w:val="24"/>
          <w:szCs w:val="24"/>
          <w:lang w:val="uk-UA" w:eastAsia="ru-RU"/>
        </w:rPr>
        <w:t>Гонка озброєнь веде за собою величезні витрати інтелектуальних і фізичних сил людства, матеріальних і фінансових ресурсів, перешкоджає позитивному вирішенню найважливіших проблем людей, підвищенню їх рівня життя.</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Хочу згадати українців, які загинули на полі бою за мирний час за межами України. Не так давно у нашій школі пройшов круглий стіл на тему «Загиблі на чужині». На ньому ми обговорювали воєнні конфлікти за межами України. До останнього часу участь наших співвітчизників в локальних війнах і воєнних конфліктах за рубежем несправедливо замовчувалися. Широкому загалу досі не відомі подвиги цих героїв мирного часу. Тіла згиблих не завжди відправляли на Батьківщину. Їх часто ховали на чужині. Час, як відомо, річ сувора. Він має здатність руйнувати не лише пам’ять про події минулого, але й матеріальні свідоцтва їхнього існування. В</w:t>
      </w:r>
      <w:r w:rsidRPr="00E17C14">
        <w:rPr>
          <w:rFonts w:ascii="Times New Roman" w:eastAsia="Times New Roman" w:hAnsi="Times New Roman" w:cs="Times New Roman"/>
          <w:color w:val="000000"/>
          <w:sz w:val="24"/>
          <w:szCs w:val="24"/>
          <w:lang w:eastAsia="ru-RU"/>
        </w:rPr>
        <w:t> </w:t>
      </w:r>
      <w:hyperlink r:id="rId20" w:history="1">
        <w:r w:rsidRPr="00E17C14">
          <w:rPr>
            <w:rFonts w:ascii="Times New Roman" w:eastAsia="Times New Roman" w:hAnsi="Times New Roman" w:cs="Times New Roman"/>
            <w:color w:val="000000"/>
            <w:sz w:val="24"/>
            <w:szCs w:val="24"/>
            <w:lang w:val="ru-RU" w:eastAsia="ru-RU"/>
          </w:rPr>
          <w:t>багатьох</w:t>
        </w:r>
      </w:hyperlink>
      <w:r w:rsidRPr="00E17C14">
        <w:rPr>
          <w:rFonts w:ascii="Times New Roman" w:eastAsia="Times New Roman" w:hAnsi="Times New Roman" w:cs="Times New Roman"/>
          <w:color w:val="000000"/>
          <w:sz w:val="24"/>
          <w:szCs w:val="24"/>
          <w:lang w:eastAsia="ru-RU"/>
        </w:rPr>
        <w:t> </w:t>
      </w:r>
      <w:r w:rsidRPr="00E17C14">
        <w:rPr>
          <w:rFonts w:ascii="Times New Roman" w:eastAsia="Times New Roman" w:hAnsi="Times New Roman" w:cs="Times New Roman"/>
          <w:color w:val="000000"/>
          <w:sz w:val="24"/>
          <w:szCs w:val="24"/>
          <w:lang w:val="ru-RU" w:eastAsia="ru-RU"/>
        </w:rPr>
        <w:t>країнах могили не збереглися, їх подвиги забуті.</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Я засуджую війну як нелюдське починання, що загрожує знищенням і спустошенням. Коли я замислююся про це, стає страшно. Війна - найтяжке випробування не тільки для людства, але й для всієї природи. А якщо зараз вибухне світова війна, то буде використана ядерна зброя!До чого ж це приведе? До загибелі всього живого на планеті, єдиній планеті, що володіє таким скарбом як життя! Хочеться вірити, що все-таки люди, як істоти розумні, зрештою, навчатися домовлятися між собою мирним шляхом, не створюючи погрози для власного життя й навколишнього середовища. «Мир, - писав великий гуманіст Сервантес, - це найвище благо, якого люди бажають у цьому світі».</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Також дуже гостро у наш час постала екологічна проблема. Дуже посилився негативний вплив людини на атмосферу, гідросферу, рослинний та тваринний світ, на біосферу в цілому. Наша планета вже не витримує екологічних потрясінь: Чорнобиль, засухи в Африці, виснаження озонового прошарку атмосфери через масове поширення аерозолей, трагедії Аральського та Чорного морів, скорочення розмаїття фауни і флори, кислотні дощі над Європою, загроза виникнення «парникового ефекту», проблема промислових відходів… І цей перелік можна продовжувати. Біосфера вже не витримує надмірного навантаження внаслідок зростання масштабів господарської діяльності людства. За останні 500 років на планеті знищено дві третини лісів, площа пустель зросла на 15 відсотків; міліють річки і озера, що веде до необоротних змін у кліматі. Велику тривогу викликає знищення тропічних лісів, які є «легенями» нашої планети. На Україні, внаслідок меліорації земель вже зіпсовано 60 відсотків чорноземів.</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ru-RU" w:eastAsia="ru-RU"/>
        </w:rPr>
        <w:t>В таких умовах бездумної експлуатації багатств природи, активної неконтрольованої діяльності людини, виникає питання про існування самого людства, оскільки існує реальна загроза його знищення. Люди поставили себе над природою, забувши, що вони є її частиною і підкоряються її законам.</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uk-UA" w:eastAsia="ru-RU"/>
        </w:rPr>
      </w:pPr>
      <w:r w:rsidRPr="00E17C14">
        <w:rPr>
          <w:rFonts w:ascii="Times New Roman" w:eastAsia="Times New Roman" w:hAnsi="Times New Roman" w:cs="Times New Roman"/>
          <w:color w:val="000000"/>
          <w:sz w:val="24"/>
          <w:szCs w:val="24"/>
          <w:lang w:val="uk-UA" w:eastAsia="ru-RU"/>
        </w:rPr>
        <w:t xml:space="preserve">Катастрофа в Чорнобилі призвела до радіаційного забруднення території України. 32 адміністративних районів Київщини, Чернігівщини, Житомирщини, Рівенщини, Волині були забрудненні. </w:t>
      </w:r>
    </w:p>
    <w:p w:rsidR="0069793E" w:rsidRPr="00E17C14" w:rsidRDefault="0069793E" w:rsidP="0069793E">
      <w:pPr>
        <w:spacing w:after="0" w:line="240" w:lineRule="auto"/>
        <w:ind w:firstLine="708"/>
        <w:jc w:val="both"/>
        <w:rPr>
          <w:rFonts w:ascii="Times New Roman" w:eastAsia="Times New Roman" w:hAnsi="Times New Roman" w:cs="Times New Roman"/>
          <w:color w:val="000000"/>
          <w:sz w:val="24"/>
          <w:szCs w:val="24"/>
          <w:lang w:val="uk-UA" w:eastAsia="ru-RU"/>
        </w:rPr>
      </w:pPr>
      <w:r w:rsidRPr="00E17C14">
        <w:rPr>
          <w:rFonts w:ascii="Times New Roman" w:eastAsia="Times New Roman" w:hAnsi="Times New Roman" w:cs="Times New Roman"/>
          <w:color w:val="000000"/>
          <w:sz w:val="24"/>
          <w:szCs w:val="24"/>
          <w:lang w:val="uk-UA" w:eastAsia="ru-RU"/>
        </w:rPr>
        <w:t>На мою думку, для розв’язання складних екологічних</w:t>
      </w:r>
      <w:r w:rsidRPr="00E17C14">
        <w:rPr>
          <w:rFonts w:ascii="Times New Roman" w:eastAsia="Times New Roman" w:hAnsi="Times New Roman" w:cs="Times New Roman"/>
          <w:color w:val="000000"/>
          <w:sz w:val="24"/>
          <w:szCs w:val="24"/>
          <w:lang w:eastAsia="ru-RU"/>
        </w:rPr>
        <w:t> </w:t>
      </w:r>
      <w:hyperlink r:id="rId21" w:history="1">
        <w:r w:rsidRPr="00E17C14">
          <w:rPr>
            <w:rFonts w:ascii="Times New Roman" w:eastAsia="Times New Roman" w:hAnsi="Times New Roman" w:cs="Times New Roman"/>
            <w:color w:val="000000"/>
            <w:sz w:val="24"/>
            <w:szCs w:val="24"/>
            <w:lang w:val="uk-UA" w:eastAsia="ru-RU"/>
          </w:rPr>
          <w:t>проблем насамперед</w:t>
        </w:r>
      </w:hyperlink>
      <w:r w:rsidRPr="00E17C14">
        <w:rPr>
          <w:rFonts w:ascii="Times New Roman" w:eastAsia="Times New Roman" w:hAnsi="Times New Roman" w:cs="Times New Roman"/>
          <w:color w:val="000000"/>
          <w:sz w:val="24"/>
          <w:szCs w:val="24"/>
          <w:lang w:eastAsia="ru-RU"/>
        </w:rPr>
        <w:t> </w:t>
      </w:r>
      <w:r w:rsidRPr="00E17C14">
        <w:rPr>
          <w:rFonts w:ascii="Times New Roman" w:eastAsia="Times New Roman" w:hAnsi="Times New Roman" w:cs="Times New Roman"/>
          <w:color w:val="000000"/>
          <w:sz w:val="24"/>
          <w:szCs w:val="24"/>
          <w:lang w:val="uk-UA" w:eastAsia="ru-RU"/>
        </w:rPr>
        <w:t>потрібен перехід до утвердження екологічної свідомості як на індивідуальному, так і на суспільному рівні. Природні ресурси і довкілля як загальнолюдську спадщину треба використовувати з дотриманням принципу рівних прав нинішнього і майбутніх поколінь на доброякісне природне життєве довкілля і достатню кількість і якість природних ресурсів.</w:t>
      </w:r>
    </w:p>
    <w:p w:rsidR="0069793E" w:rsidRPr="00E17C14" w:rsidRDefault="0069793E" w:rsidP="006B449C">
      <w:pPr>
        <w:spacing w:after="0" w:line="240" w:lineRule="auto"/>
        <w:ind w:firstLine="708"/>
        <w:jc w:val="both"/>
        <w:rPr>
          <w:rFonts w:ascii="Times New Roman" w:eastAsia="Times New Roman" w:hAnsi="Times New Roman" w:cs="Times New Roman"/>
          <w:color w:val="000000"/>
          <w:sz w:val="24"/>
          <w:szCs w:val="24"/>
          <w:lang w:val="ru-RU" w:eastAsia="ru-RU"/>
        </w:rPr>
      </w:pPr>
      <w:r w:rsidRPr="00E17C14">
        <w:rPr>
          <w:rFonts w:ascii="Times New Roman" w:eastAsia="Times New Roman" w:hAnsi="Times New Roman" w:cs="Times New Roman"/>
          <w:color w:val="000000"/>
          <w:sz w:val="24"/>
          <w:szCs w:val="24"/>
          <w:lang w:val="uk-UA" w:eastAsia="ru-RU"/>
        </w:rPr>
        <w:t xml:space="preserve">Економічне життя в сучасному світі складне і суперечливе: це інфляція, безробіття, високий рівень зовнішніх боргів, голод, дитяча смертність. Чим тісніше національна економіка зв’язана із всесвітнім господарством, тим більші перспективи її розвитку. Лише інколи економіка відкритого типу з ефективним виробництвом і якісною продукцією забезпечить розширення і поглиблення зовнішньоекономічних зв’язків України. Дасть можливість наповнити наші магазини різноманітними імпортними товарами. Американський економіст Едмонт Берке (20ст.) говорив, що вік лицарства </w:t>
      </w:r>
      <w:r w:rsidRPr="00E17C14">
        <w:rPr>
          <w:rFonts w:ascii="Times New Roman" w:eastAsia="Times New Roman" w:hAnsi="Times New Roman" w:cs="Times New Roman"/>
          <w:color w:val="000000"/>
          <w:sz w:val="24"/>
          <w:szCs w:val="24"/>
          <w:lang w:val="uk-UA" w:eastAsia="ru-RU"/>
        </w:rPr>
        <w:lastRenderedPageBreak/>
        <w:t xml:space="preserve">минув; настав вік софістів, економістів та обчислювальних машин. </w:t>
      </w:r>
      <w:r w:rsidRPr="00E17C14">
        <w:rPr>
          <w:rFonts w:ascii="Times New Roman" w:eastAsia="Times New Roman" w:hAnsi="Times New Roman" w:cs="Times New Roman"/>
          <w:color w:val="000000"/>
          <w:sz w:val="24"/>
          <w:szCs w:val="24"/>
          <w:lang w:val="ru-RU" w:eastAsia="ru-RU"/>
        </w:rPr>
        <w:t>Економічна система демократичного громадянського суспільства має сприяти збільшенню обсягу товарів і послуг. Водночас має забезпечуватись права і свободи людини і громадянина, гарантувати людині захищеність від можливих невдач у підприємництві, втрати місця роботи. Шлях до розвиненої ринкової економіки важкий і динамічно мінливий процес. Він потребує вирішення широкого кола проблем: реформування власності, вдосконалення податкової системи, розвитку підприємництва і конкуренції, подолання інфляції. Ми бачимо, що ринкова економіка змінює і саму людину; ринок вимагає від людини повної віддачі в роботі, відповідальності за наслідки власних економічних рішень, забезпечуючи високі прибутки лише тим</w:t>
      </w:r>
      <w:r w:rsidRPr="00E17C14">
        <w:rPr>
          <w:rFonts w:ascii="Times New Roman" w:eastAsia="Times New Roman" w:hAnsi="Times New Roman" w:cs="Times New Roman"/>
          <w:color w:val="000000"/>
          <w:sz w:val="24"/>
          <w:szCs w:val="24"/>
          <w:lang w:val="uk-UA" w:eastAsia="ru-RU"/>
        </w:rPr>
        <w:t>,</w:t>
      </w:r>
      <w:r w:rsidRPr="00E17C14">
        <w:rPr>
          <w:rFonts w:ascii="Times New Roman" w:eastAsia="Times New Roman" w:hAnsi="Times New Roman" w:cs="Times New Roman"/>
          <w:color w:val="000000"/>
          <w:sz w:val="24"/>
          <w:szCs w:val="24"/>
          <w:lang w:val="ru-RU" w:eastAsia="ru-RU"/>
        </w:rPr>
        <w:t xml:space="preserve"> хто перемагає у конкурентній боротьбі. Ринок, що дає простір економічній свободі, водночас вимагає від кожної людини, кожної сім’ї самостійно дбати про себе. В кожному суспільстві є верстви населення, які не можуть самостійно забезпечувати власне існування і існування своєї сім’ї через різні причини: старість, багатодітність, каліцтво, хвороби. Тут повинна прийти на допомогу держава. Крім того, держава має опікуватися проблемами охорони довкілля, освіти, оборони, тощо, тобто тим, що називають суспільним продуктом і що, ясна річ, не становить економічного інтересу підприємців. Тому в сучасному світі фантастичним є уявлення про вільний ринок без жодного втручання держави.</w:t>
      </w:r>
    </w:p>
    <w:p w:rsidR="006B449C" w:rsidRPr="00E17C14" w:rsidRDefault="006B449C" w:rsidP="006B449C">
      <w:pPr>
        <w:pStyle w:val="31"/>
        <w:shd w:val="clear" w:color="auto" w:fill="FFFFFF"/>
        <w:spacing w:before="0" w:beforeAutospacing="0" w:after="0" w:afterAutospacing="0"/>
        <w:ind w:right="20"/>
        <w:jc w:val="center"/>
        <w:rPr>
          <w:rStyle w:val="apple-converted-space"/>
          <w:b/>
          <w:shd w:val="clear" w:color="auto" w:fill="FFFFFF"/>
          <w:lang w:val="uk-UA"/>
        </w:rPr>
      </w:pPr>
    </w:p>
    <w:p w:rsidR="006B449C" w:rsidRPr="00E17C14" w:rsidRDefault="006B449C" w:rsidP="00E17C14">
      <w:pPr>
        <w:pStyle w:val="31"/>
        <w:shd w:val="clear" w:color="auto" w:fill="FFFFFF"/>
        <w:spacing w:before="0" w:beforeAutospacing="0" w:after="0" w:afterAutospacing="0"/>
        <w:ind w:right="20"/>
        <w:jc w:val="center"/>
        <w:rPr>
          <w:rStyle w:val="apple-converted-space"/>
          <w:b/>
          <w:sz w:val="22"/>
          <w:szCs w:val="22"/>
          <w:shd w:val="clear" w:color="auto" w:fill="FFFFFF"/>
          <w:lang w:val="uk-UA"/>
        </w:rPr>
      </w:pPr>
      <w:r w:rsidRPr="006B449C">
        <w:rPr>
          <w:rStyle w:val="apple-converted-space"/>
          <w:b/>
          <w:sz w:val="22"/>
          <w:szCs w:val="22"/>
          <w:shd w:val="clear" w:color="auto" w:fill="FFFFFF"/>
          <w:lang w:val="uk-UA"/>
        </w:rPr>
        <w:t>ДУХОВНА КУЛЬТУРА МОГО КРАЮ</w:t>
      </w:r>
    </w:p>
    <w:p w:rsidR="006B449C" w:rsidRPr="006B449C" w:rsidRDefault="006B449C" w:rsidP="006B449C">
      <w:pPr>
        <w:pStyle w:val="31"/>
        <w:shd w:val="clear" w:color="auto" w:fill="FFFFFF"/>
        <w:spacing w:before="0" w:beforeAutospacing="0" w:after="0" w:afterAutospacing="0"/>
        <w:ind w:right="20"/>
        <w:jc w:val="center"/>
        <w:rPr>
          <w:rStyle w:val="apple-converted-space"/>
          <w:sz w:val="22"/>
          <w:szCs w:val="22"/>
          <w:shd w:val="clear" w:color="auto" w:fill="FFFFFF"/>
          <w:lang w:val="uk-UA"/>
        </w:rPr>
      </w:pPr>
      <w:r w:rsidRPr="006B449C">
        <w:rPr>
          <w:rStyle w:val="apple-converted-space"/>
          <w:b/>
          <w:sz w:val="22"/>
          <w:szCs w:val="22"/>
          <w:shd w:val="clear" w:color="auto" w:fill="FFFFFF"/>
          <w:lang w:val="uk-UA"/>
        </w:rPr>
        <w:t>Кириченко Анна</w:t>
      </w:r>
      <w:r w:rsidRPr="006B449C">
        <w:rPr>
          <w:rStyle w:val="apple-converted-space"/>
          <w:sz w:val="22"/>
          <w:szCs w:val="22"/>
          <w:shd w:val="clear" w:color="auto" w:fill="FFFFFF"/>
          <w:lang w:val="uk-UA"/>
        </w:rPr>
        <w:t>, учениця 10 класу Вільшанської ЗОШ І-ІІІ ступенів</w:t>
      </w:r>
    </w:p>
    <w:p w:rsidR="006B449C" w:rsidRPr="006B449C" w:rsidRDefault="006B449C" w:rsidP="006B449C">
      <w:pPr>
        <w:pStyle w:val="31"/>
        <w:shd w:val="clear" w:color="auto" w:fill="FFFFFF"/>
        <w:spacing w:before="0" w:beforeAutospacing="0" w:after="0" w:afterAutospacing="0"/>
        <w:ind w:right="20"/>
        <w:jc w:val="center"/>
        <w:rPr>
          <w:rStyle w:val="apple-converted-space"/>
          <w:sz w:val="22"/>
          <w:szCs w:val="22"/>
          <w:shd w:val="clear" w:color="auto" w:fill="FFFFFF"/>
          <w:lang w:val="uk-UA"/>
        </w:rPr>
      </w:pPr>
      <w:r w:rsidRPr="006B449C">
        <w:rPr>
          <w:rStyle w:val="apple-converted-space"/>
          <w:sz w:val="22"/>
          <w:szCs w:val="22"/>
          <w:shd w:val="clear" w:color="auto" w:fill="FFFFFF"/>
          <w:lang w:val="uk-UA"/>
        </w:rPr>
        <w:t>Дергачівської районної ради Харківської області.</w:t>
      </w:r>
    </w:p>
    <w:p w:rsidR="006B449C" w:rsidRPr="00E17C14" w:rsidRDefault="006B449C" w:rsidP="00E17C14">
      <w:pPr>
        <w:pStyle w:val="31"/>
        <w:shd w:val="clear" w:color="auto" w:fill="FFFFFF"/>
        <w:spacing w:before="0" w:beforeAutospacing="0" w:after="0" w:afterAutospacing="0"/>
        <w:ind w:right="20"/>
        <w:jc w:val="center"/>
        <w:rPr>
          <w:rStyle w:val="apple-converted-space"/>
          <w:sz w:val="22"/>
          <w:szCs w:val="22"/>
          <w:shd w:val="clear" w:color="auto" w:fill="FFFFFF"/>
          <w:lang w:val="uk-UA"/>
        </w:rPr>
      </w:pPr>
      <w:r w:rsidRPr="006B449C">
        <w:rPr>
          <w:rStyle w:val="apple-converted-space"/>
          <w:sz w:val="22"/>
          <w:szCs w:val="22"/>
          <w:shd w:val="clear" w:color="auto" w:fill="FFFFFF"/>
          <w:lang w:val="uk-UA"/>
        </w:rPr>
        <w:t>Керівник: Зуб Т.О., вчитель історії вищої категорії</w:t>
      </w:r>
    </w:p>
    <w:p w:rsidR="006B449C" w:rsidRPr="006B449C" w:rsidRDefault="006B449C" w:rsidP="006B449C">
      <w:pPr>
        <w:pStyle w:val="31"/>
        <w:shd w:val="clear" w:color="auto" w:fill="FFFFFF"/>
        <w:spacing w:before="0" w:beforeAutospacing="0" w:after="0" w:afterAutospacing="0"/>
        <w:ind w:right="20"/>
        <w:jc w:val="right"/>
        <w:rPr>
          <w:rStyle w:val="apple-converted-space"/>
          <w:i/>
          <w:color w:val="000000"/>
          <w:sz w:val="22"/>
          <w:szCs w:val="22"/>
          <w:shd w:val="clear" w:color="auto" w:fill="FFFFFF"/>
          <w:lang w:val="uk-UA"/>
        </w:rPr>
      </w:pPr>
      <w:r w:rsidRPr="006B449C">
        <w:rPr>
          <w:rStyle w:val="apple-converted-space"/>
          <w:i/>
          <w:sz w:val="22"/>
          <w:szCs w:val="22"/>
          <w:shd w:val="clear" w:color="auto" w:fill="FFFFFF"/>
          <w:lang w:val="uk-UA"/>
        </w:rPr>
        <w:t>«</w:t>
      </w:r>
      <w:r w:rsidRPr="006B449C">
        <w:rPr>
          <w:rStyle w:val="apple-converted-space"/>
          <w:i/>
          <w:color w:val="000000"/>
          <w:sz w:val="22"/>
          <w:szCs w:val="22"/>
          <w:shd w:val="clear" w:color="auto" w:fill="FFFFFF"/>
          <w:lang w:val="uk-UA"/>
        </w:rPr>
        <w:t>Бережіть собори своїх душ»</w:t>
      </w:r>
    </w:p>
    <w:p w:rsidR="006B449C" w:rsidRPr="006B449C" w:rsidRDefault="006B449C" w:rsidP="006B449C">
      <w:pPr>
        <w:pStyle w:val="31"/>
        <w:shd w:val="clear" w:color="auto" w:fill="FFFFFF"/>
        <w:spacing w:before="0" w:beforeAutospacing="0" w:after="0" w:afterAutospacing="0"/>
        <w:ind w:right="20"/>
        <w:jc w:val="right"/>
        <w:rPr>
          <w:rStyle w:val="apple-converted-space"/>
          <w:i/>
          <w:color w:val="000000"/>
          <w:sz w:val="22"/>
          <w:szCs w:val="22"/>
          <w:shd w:val="clear" w:color="auto" w:fill="FFFFFF"/>
          <w:lang w:val="uk-UA"/>
        </w:rPr>
      </w:pPr>
      <w:r w:rsidRPr="006B449C">
        <w:rPr>
          <w:rStyle w:val="apple-converted-space"/>
          <w:i/>
          <w:color w:val="000000"/>
          <w:sz w:val="22"/>
          <w:szCs w:val="22"/>
          <w:shd w:val="clear" w:color="auto" w:fill="FFFFFF"/>
          <w:lang w:val="uk-UA"/>
        </w:rPr>
        <w:t>Олесь Гончар</w:t>
      </w:r>
    </w:p>
    <w:p w:rsidR="006B449C" w:rsidRPr="006B449C" w:rsidRDefault="006B449C" w:rsidP="006B449C">
      <w:pPr>
        <w:pStyle w:val="31"/>
        <w:shd w:val="clear" w:color="auto" w:fill="FFFFFF"/>
        <w:spacing w:before="0" w:beforeAutospacing="0" w:after="0" w:afterAutospacing="0"/>
        <w:ind w:right="20"/>
        <w:rPr>
          <w:rStyle w:val="apple-converted-space"/>
          <w:i/>
          <w:color w:val="000000"/>
          <w:sz w:val="22"/>
          <w:szCs w:val="22"/>
          <w:shd w:val="clear" w:color="auto" w:fill="FFFFFF"/>
          <w:lang w:val="uk-UA"/>
        </w:rPr>
      </w:pPr>
      <w:r w:rsidRPr="006B449C">
        <w:rPr>
          <w:rStyle w:val="apple-converted-space"/>
          <w:i/>
          <w:color w:val="000000"/>
          <w:sz w:val="22"/>
          <w:szCs w:val="22"/>
          <w:shd w:val="clear" w:color="auto" w:fill="FFFFFF"/>
          <w:lang w:val="uk-UA"/>
        </w:rPr>
        <w:tab/>
      </w:r>
    </w:p>
    <w:p w:rsidR="006B449C" w:rsidRPr="00E17C14" w:rsidRDefault="006B449C" w:rsidP="006B449C">
      <w:pPr>
        <w:pStyle w:val="31"/>
        <w:shd w:val="clear" w:color="auto" w:fill="FFFFFF"/>
        <w:spacing w:before="0" w:beforeAutospacing="0" w:after="0" w:afterAutospacing="0"/>
        <w:ind w:right="20" w:firstLine="540"/>
        <w:jc w:val="both"/>
        <w:rPr>
          <w:color w:val="000000"/>
          <w:shd w:val="clear" w:color="auto" w:fill="FFFFFF"/>
          <w:lang w:val="uk-UA"/>
        </w:rPr>
      </w:pPr>
      <w:r w:rsidRPr="00E17C14">
        <w:rPr>
          <w:rStyle w:val="apple-converted-space"/>
          <w:color w:val="000000"/>
          <w:shd w:val="clear" w:color="auto" w:fill="FFFFFF"/>
          <w:lang w:val="uk-UA"/>
        </w:rPr>
        <w:t>Свою роботу я вир</w:t>
      </w:r>
      <w:r w:rsidRPr="00E17C14">
        <w:rPr>
          <w:rStyle w:val="apple-converted-space"/>
          <w:color w:val="000000"/>
          <w:shd w:val="clear" w:color="auto" w:fill="FFFFFF"/>
        </w:rPr>
        <w:t>і</w:t>
      </w:r>
      <w:r w:rsidRPr="00E17C14">
        <w:rPr>
          <w:rStyle w:val="apple-converted-space"/>
          <w:color w:val="000000"/>
          <w:shd w:val="clear" w:color="auto" w:fill="FFFFFF"/>
          <w:lang w:val="uk-UA"/>
        </w:rPr>
        <w:t xml:space="preserve">шила розпочати словами Олеся Гончара. Дійсно, </w:t>
      </w:r>
      <w:r w:rsidRPr="00E17C14">
        <w:rPr>
          <w:color w:val="000000"/>
          <w:shd w:val="clear" w:color="auto" w:fill="FFFFFF"/>
          <w:lang w:val="uk-UA"/>
        </w:rPr>
        <w:t>у наш час перевага надається матеріальним цінностям, а не духовним. Люди не розуміють, що д</w:t>
      </w:r>
      <w:r w:rsidRPr="00E17C14">
        <w:rPr>
          <w:color w:val="000000"/>
          <w:shd w:val="clear" w:color="auto" w:fill="FFFFFF"/>
        </w:rPr>
        <w:t>уховні цінності — це все те, що робить нас кращими, щасливішими, тобто повноцінними особистостями.</w:t>
      </w:r>
      <w:r w:rsidRPr="00E17C14">
        <w:rPr>
          <w:color w:val="000000"/>
          <w:shd w:val="clear" w:color="auto" w:fill="FFFFFF"/>
          <w:lang w:val="uk-UA"/>
        </w:rPr>
        <w:t xml:space="preserve"> Ці цінності не можна вимірювати престижною професією чи речами, адже нашим душам потрібні любов, доброта, милосердя, віра,  тобто все те, що робить людину кращою. Світ, у якому духовне життя людини стоїть поряд із матеріальним забезпеченням — це світ щасливий, урівноважений, тобто такий, що матиме великі успіхи й широкі можливості в майбутньому.</w:t>
      </w:r>
    </w:p>
    <w:p w:rsidR="006B449C" w:rsidRPr="00E17C14" w:rsidRDefault="006B449C" w:rsidP="006B449C">
      <w:pPr>
        <w:pStyle w:val="31"/>
        <w:shd w:val="clear" w:color="auto" w:fill="FFFFFF"/>
        <w:spacing w:before="0" w:beforeAutospacing="0" w:after="0" w:afterAutospacing="0"/>
        <w:ind w:right="20" w:firstLine="540"/>
        <w:jc w:val="both"/>
        <w:rPr>
          <w:color w:val="000000"/>
          <w:shd w:val="clear" w:color="auto" w:fill="FFFFFF"/>
          <w:lang w:val="uk-UA"/>
        </w:rPr>
      </w:pPr>
      <w:r w:rsidRPr="00E17C14">
        <w:rPr>
          <w:color w:val="000000"/>
          <w:shd w:val="clear" w:color="auto" w:fill="FFFFFF"/>
          <w:lang w:val="uk-UA"/>
        </w:rPr>
        <w:t>Ми</w:t>
      </w:r>
      <w:r w:rsidRPr="00E17C14">
        <w:rPr>
          <w:color w:val="000000"/>
          <w:lang w:val="uk-UA"/>
        </w:rPr>
        <w:t xml:space="preserve"> дуже часто чуємо про  духовність людини, але </w:t>
      </w:r>
      <w:r w:rsidRPr="00E17C14">
        <w:rPr>
          <w:rStyle w:val="apple-converted-space"/>
          <w:color w:val="000000"/>
          <w:lang w:val="uk-UA"/>
        </w:rPr>
        <w:t xml:space="preserve"> не розуміють  сутність цього слова. Що ж таке духовність? </w:t>
      </w:r>
    </w:p>
    <w:p w:rsidR="006B449C" w:rsidRPr="00E17C14" w:rsidRDefault="006B449C" w:rsidP="006B449C">
      <w:pPr>
        <w:pStyle w:val="31"/>
        <w:shd w:val="clear" w:color="auto" w:fill="FFFFFF"/>
        <w:spacing w:before="0" w:beforeAutospacing="0" w:after="0" w:afterAutospacing="0"/>
        <w:ind w:right="20" w:firstLine="540"/>
        <w:jc w:val="both"/>
        <w:rPr>
          <w:color w:val="000000"/>
        </w:rPr>
      </w:pPr>
      <w:r w:rsidRPr="00E17C14">
        <w:rPr>
          <w:rStyle w:val="apple-converted-space"/>
          <w:color w:val="000000"/>
          <w:shd w:val="clear" w:color="auto" w:fill="FFFFFF"/>
          <w:lang w:val="uk-UA"/>
        </w:rPr>
        <w:t>С</w:t>
      </w:r>
      <w:r w:rsidRPr="00E17C14">
        <w:rPr>
          <w:color w:val="000000"/>
          <w:lang w:val="uk-UA"/>
        </w:rPr>
        <w:t xml:space="preserve">ама назва «духовність» розкриває зміст цього поняття. Це дух, істина, сенс буття. Духовну культуру має не тільки окрема людина, а й цілий народ. </w:t>
      </w:r>
    </w:p>
    <w:p w:rsidR="006B449C" w:rsidRPr="00E17C14" w:rsidRDefault="006B449C" w:rsidP="006B449C">
      <w:pPr>
        <w:pStyle w:val="31"/>
        <w:shd w:val="clear" w:color="auto" w:fill="FFFFFF"/>
        <w:spacing w:before="0" w:beforeAutospacing="0" w:after="0" w:afterAutospacing="0"/>
        <w:ind w:left="20" w:right="20" w:firstLine="540"/>
        <w:jc w:val="both"/>
        <w:rPr>
          <w:color w:val="000000"/>
          <w:lang w:val="uk-UA"/>
        </w:rPr>
      </w:pPr>
      <w:r w:rsidRPr="00E17C14">
        <w:rPr>
          <w:color w:val="000000"/>
          <w:lang w:val="uk-UA"/>
        </w:rPr>
        <w:t>Український народ успадкував від своїх героїчних предків унікальну духовну культуру. Пам’ятки літератури, архітектури, інших видів мистецтва донесли до нас пам’ять про волелюбних, працьовитих, морально стійких предків — українців. Серед народу завжди цінувалась духовна краса людини. Завжди в пошані серед народу були громадяни, які жили за народними традиціями, вірили в Бога, невсипно працювали, поважали інших людей. Духовна культура не лише українського, а й будь-якого іншого народу, дуже різноманітна і багатогранна. Вона включає в себе і релігію, і мистецтво, і моральні засади суспільства.</w:t>
      </w:r>
    </w:p>
    <w:p w:rsidR="006B449C" w:rsidRPr="00E17C14" w:rsidRDefault="006B449C" w:rsidP="006B449C">
      <w:pPr>
        <w:shd w:val="clear" w:color="auto" w:fill="FFFFFF"/>
        <w:spacing w:after="0" w:line="240" w:lineRule="auto"/>
        <w:ind w:right="20" w:firstLine="540"/>
        <w:jc w:val="both"/>
        <w:rPr>
          <w:rFonts w:ascii="Times New Roman" w:eastAsia="Times New Roman" w:hAnsi="Times New Roman"/>
          <w:color w:val="000000"/>
          <w:sz w:val="24"/>
          <w:szCs w:val="24"/>
          <w:lang w:val="uk-UA" w:eastAsia="ru-RU"/>
        </w:rPr>
      </w:pPr>
      <w:r w:rsidRPr="00E17C14">
        <w:rPr>
          <w:rFonts w:ascii="Times New Roman" w:eastAsia="Times New Roman" w:hAnsi="Times New Roman"/>
          <w:color w:val="000000"/>
          <w:sz w:val="24"/>
          <w:szCs w:val="24"/>
          <w:lang w:val="uk-UA" w:eastAsia="ru-RU"/>
        </w:rPr>
        <w:t>Говорячи про духовність, перш за все треба згадати саме про релігію.</w:t>
      </w:r>
    </w:p>
    <w:p w:rsidR="006B449C" w:rsidRPr="00E17C14" w:rsidRDefault="006B449C" w:rsidP="006B449C">
      <w:pPr>
        <w:spacing w:after="0" w:line="240" w:lineRule="auto"/>
        <w:ind w:firstLine="540"/>
        <w:jc w:val="both"/>
        <w:rPr>
          <w:rFonts w:ascii="Times New Roman" w:hAnsi="Times New Roman"/>
          <w:color w:val="000000"/>
          <w:sz w:val="24"/>
          <w:szCs w:val="24"/>
          <w:shd w:val="clear" w:color="auto" w:fill="FFFFFF"/>
          <w:lang w:val="uk-UA"/>
        </w:rPr>
      </w:pPr>
      <w:r w:rsidRPr="00E17C14">
        <w:rPr>
          <w:rStyle w:val="apple-converted-space"/>
          <w:rFonts w:ascii="Times New Roman" w:hAnsi="Times New Roman"/>
          <w:color w:val="000000"/>
          <w:sz w:val="24"/>
          <w:szCs w:val="24"/>
          <w:shd w:val="clear" w:color="auto" w:fill="FFFFFF"/>
          <w:lang w:val="uk-UA"/>
        </w:rPr>
        <w:t xml:space="preserve">Роль релігії у житті людей була і залишається дуже великою. </w:t>
      </w:r>
      <w:r w:rsidRPr="00E17C14">
        <w:rPr>
          <w:rFonts w:ascii="Times New Roman" w:hAnsi="Times New Roman"/>
          <w:color w:val="000000"/>
          <w:sz w:val="24"/>
          <w:szCs w:val="24"/>
          <w:shd w:val="clear" w:color="auto" w:fill="FFFFFF"/>
          <w:lang w:val="uk-UA"/>
        </w:rPr>
        <w:t xml:space="preserve">Ще за часів </w:t>
      </w:r>
      <w:r w:rsidRPr="00E17C14">
        <w:rPr>
          <w:rFonts w:ascii="Times New Roman" w:hAnsi="Times New Roman"/>
          <w:color w:val="000000"/>
          <w:sz w:val="24"/>
          <w:szCs w:val="24"/>
          <w:shd w:val="clear" w:color="auto" w:fill="FFFFFF"/>
          <w:lang w:val="ru-RU"/>
        </w:rPr>
        <w:t>козацької держави важливе місце посідала релігія. Козаки були віруючими людьми, дотримувались православної віри</w:t>
      </w:r>
      <w:r w:rsidRPr="00E17C14">
        <w:rPr>
          <w:rFonts w:ascii="Times New Roman" w:hAnsi="Times New Roman"/>
          <w:color w:val="000000"/>
          <w:sz w:val="24"/>
          <w:szCs w:val="24"/>
          <w:shd w:val="clear" w:color="auto" w:fill="FFFFFF"/>
          <w:lang w:val="uk-UA"/>
        </w:rPr>
        <w:t xml:space="preserve">. </w:t>
      </w:r>
      <w:r w:rsidRPr="00E17C14">
        <w:rPr>
          <w:rFonts w:ascii="Times New Roman" w:hAnsi="Times New Roman"/>
          <w:color w:val="000000"/>
          <w:sz w:val="24"/>
          <w:szCs w:val="24"/>
          <w:shd w:val="clear" w:color="auto" w:fill="FFFFFF"/>
          <w:lang w:val="ru-RU"/>
        </w:rPr>
        <w:t xml:space="preserve">До </w:t>
      </w:r>
      <w:r w:rsidRPr="00E17C14">
        <w:rPr>
          <w:rFonts w:ascii="Times New Roman" w:hAnsi="Times New Roman"/>
          <w:color w:val="000000"/>
          <w:sz w:val="24"/>
          <w:szCs w:val="24"/>
          <w:shd w:val="clear" w:color="auto" w:fill="FFFFFF"/>
          <w:lang w:val="uk-UA"/>
        </w:rPr>
        <w:t>Січі</w:t>
      </w:r>
      <w:r w:rsidRPr="00E17C14">
        <w:rPr>
          <w:rFonts w:ascii="Times New Roman" w:hAnsi="Times New Roman"/>
          <w:color w:val="000000"/>
          <w:sz w:val="24"/>
          <w:szCs w:val="24"/>
          <w:shd w:val="clear" w:color="auto" w:fill="FFFFFF"/>
          <w:lang w:val="ru-RU"/>
        </w:rPr>
        <w:t xml:space="preserve"> приймалися люди будь</w:t>
      </w:r>
      <w:r w:rsidRPr="00E17C14">
        <w:rPr>
          <w:rFonts w:ascii="Times New Roman" w:hAnsi="Times New Roman"/>
          <w:color w:val="000000"/>
          <w:sz w:val="24"/>
          <w:szCs w:val="24"/>
          <w:shd w:val="clear" w:color="auto" w:fill="FFFFFF"/>
          <w:lang w:val="uk-UA"/>
        </w:rPr>
        <w:t>-</w:t>
      </w:r>
      <w:r w:rsidRPr="00E17C14">
        <w:rPr>
          <w:rFonts w:ascii="Times New Roman" w:hAnsi="Times New Roman"/>
          <w:color w:val="000000"/>
          <w:sz w:val="24"/>
          <w:szCs w:val="24"/>
          <w:shd w:val="clear" w:color="auto" w:fill="FFFFFF"/>
          <w:lang w:val="ru-RU"/>
        </w:rPr>
        <w:t xml:space="preserve">якої національності, </w:t>
      </w:r>
      <w:r w:rsidRPr="00E17C14">
        <w:rPr>
          <w:rFonts w:ascii="Times New Roman" w:hAnsi="Times New Roman"/>
          <w:color w:val="000000"/>
          <w:sz w:val="24"/>
          <w:szCs w:val="24"/>
          <w:shd w:val="clear" w:color="auto" w:fill="FFFFFF"/>
          <w:lang w:val="uk-UA"/>
        </w:rPr>
        <w:t xml:space="preserve">але </w:t>
      </w:r>
      <w:r w:rsidRPr="00E17C14">
        <w:rPr>
          <w:rFonts w:ascii="Times New Roman" w:hAnsi="Times New Roman"/>
          <w:color w:val="000000"/>
          <w:sz w:val="24"/>
          <w:szCs w:val="24"/>
          <w:shd w:val="clear" w:color="auto" w:fill="FFFFFF"/>
          <w:lang w:val="ru-RU"/>
        </w:rPr>
        <w:t xml:space="preserve">вони повинні </w:t>
      </w:r>
      <w:r w:rsidRPr="00E17C14">
        <w:rPr>
          <w:rFonts w:ascii="Times New Roman" w:hAnsi="Times New Roman"/>
          <w:color w:val="000000"/>
          <w:sz w:val="24"/>
          <w:szCs w:val="24"/>
          <w:shd w:val="clear" w:color="auto" w:fill="FFFFFF"/>
          <w:lang w:val="uk-UA"/>
        </w:rPr>
        <w:t>були бути</w:t>
      </w:r>
      <w:r w:rsidRPr="00E17C14">
        <w:rPr>
          <w:rFonts w:ascii="Times New Roman" w:hAnsi="Times New Roman"/>
          <w:color w:val="000000"/>
          <w:sz w:val="24"/>
          <w:szCs w:val="24"/>
          <w:shd w:val="clear" w:color="auto" w:fill="FFFFFF"/>
          <w:lang w:val="ru-RU"/>
        </w:rPr>
        <w:t xml:space="preserve"> православн</w:t>
      </w:r>
      <w:r w:rsidRPr="00E17C14">
        <w:rPr>
          <w:rFonts w:ascii="Times New Roman" w:hAnsi="Times New Roman"/>
          <w:color w:val="000000"/>
          <w:sz w:val="24"/>
          <w:szCs w:val="24"/>
          <w:shd w:val="clear" w:color="auto" w:fill="FFFFFF"/>
          <w:lang w:val="uk-UA"/>
        </w:rPr>
        <w:t>ими</w:t>
      </w:r>
      <w:r w:rsidRPr="00E17C14">
        <w:rPr>
          <w:rFonts w:ascii="Times New Roman" w:hAnsi="Times New Roman"/>
          <w:color w:val="000000"/>
          <w:sz w:val="24"/>
          <w:szCs w:val="24"/>
          <w:shd w:val="clear" w:color="auto" w:fill="FFFFFF"/>
          <w:lang w:val="ru-RU"/>
        </w:rPr>
        <w:t>. Без виконання цієї умови переселенці не мали права мешкати на Запорожж</w:t>
      </w:r>
      <w:r w:rsidRPr="00E17C14">
        <w:rPr>
          <w:rFonts w:ascii="Times New Roman" w:hAnsi="Times New Roman"/>
          <w:color w:val="000000"/>
          <w:sz w:val="24"/>
          <w:szCs w:val="24"/>
          <w:shd w:val="clear" w:color="auto" w:fill="FFFFFF"/>
        </w:rPr>
        <w:t>i</w:t>
      </w:r>
      <w:r w:rsidRPr="00E17C14">
        <w:rPr>
          <w:rFonts w:ascii="Times New Roman" w:hAnsi="Times New Roman"/>
          <w:color w:val="000000"/>
          <w:sz w:val="24"/>
          <w:szCs w:val="24"/>
          <w:shd w:val="clear" w:color="auto" w:fill="FFFFFF"/>
          <w:lang w:val="uk-UA"/>
        </w:rPr>
        <w:t>.</w:t>
      </w:r>
      <w:r w:rsidRPr="00E17C14">
        <w:rPr>
          <w:rFonts w:ascii="Times New Roman" w:hAnsi="Times New Roman"/>
          <w:color w:val="000000"/>
          <w:sz w:val="24"/>
          <w:szCs w:val="24"/>
          <w:shd w:val="clear" w:color="auto" w:fill="FFFFFF"/>
          <w:lang w:val="ru-RU"/>
        </w:rPr>
        <w:t xml:space="preserve"> Козаки постійно відвідували богослужіння, читали Біблію, а повернувшись із походу з трофеями, значну частину їх віддавали на церкву.</w:t>
      </w:r>
      <w:r w:rsidRPr="00E17C14">
        <w:rPr>
          <w:rFonts w:ascii="Times New Roman" w:hAnsi="Times New Roman"/>
          <w:color w:val="000000"/>
          <w:sz w:val="24"/>
          <w:szCs w:val="24"/>
          <w:shd w:val="clear" w:color="auto" w:fill="FFFFFF"/>
          <w:lang w:val="uk-UA"/>
        </w:rPr>
        <w:t xml:space="preserve"> Помираючи,</w:t>
      </w:r>
      <w:r w:rsidRPr="00E17C14">
        <w:rPr>
          <w:rFonts w:ascii="Times New Roman" w:hAnsi="Times New Roman"/>
          <w:color w:val="000000"/>
          <w:sz w:val="24"/>
          <w:szCs w:val="24"/>
          <w:shd w:val="clear" w:color="auto" w:fill="FFFFFF"/>
          <w:lang w:val="ru-RU"/>
        </w:rPr>
        <w:t xml:space="preserve"> </w:t>
      </w:r>
      <w:r w:rsidRPr="00E17C14">
        <w:rPr>
          <w:rFonts w:ascii="Times New Roman" w:hAnsi="Times New Roman"/>
          <w:color w:val="000000"/>
          <w:sz w:val="24"/>
          <w:szCs w:val="24"/>
          <w:shd w:val="clear" w:color="auto" w:fill="FFFFFF"/>
          <w:lang w:val="uk-UA"/>
        </w:rPr>
        <w:t>к</w:t>
      </w:r>
      <w:r w:rsidRPr="00E17C14">
        <w:rPr>
          <w:rFonts w:ascii="Times New Roman" w:hAnsi="Times New Roman"/>
          <w:color w:val="000000"/>
          <w:sz w:val="24"/>
          <w:szCs w:val="24"/>
          <w:shd w:val="clear" w:color="auto" w:fill="FFFFFF"/>
          <w:lang w:val="ru-RU"/>
        </w:rPr>
        <w:t>ожен козак</w:t>
      </w:r>
      <w:r w:rsidRPr="00E17C14">
        <w:rPr>
          <w:rFonts w:ascii="Times New Roman" w:hAnsi="Times New Roman"/>
          <w:color w:val="000000"/>
          <w:sz w:val="24"/>
          <w:szCs w:val="24"/>
          <w:shd w:val="clear" w:color="auto" w:fill="FFFFFF"/>
          <w:lang w:val="uk-UA"/>
        </w:rPr>
        <w:t xml:space="preserve"> </w:t>
      </w:r>
      <w:r w:rsidRPr="00E17C14">
        <w:rPr>
          <w:rFonts w:ascii="Times New Roman" w:hAnsi="Times New Roman"/>
          <w:color w:val="000000"/>
          <w:sz w:val="24"/>
          <w:szCs w:val="24"/>
          <w:shd w:val="clear" w:color="auto" w:fill="FFFFFF"/>
          <w:lang w:val="ru-RU"/>
        </w:rPr>
        <w:t xml:space="preserve"> відписував на церкву ікону, злиток золота і срібла, гроші тощо.</w:t>
      </w:r>
      <w:r w:rsidRPr="00E17C14">
        <w:rPr>
          <w:rFonts w:ascii="Times New Roman" w:hAnsi="Times New Roman"/>
          <w:color w:val="000000"/>
          <w:sz w:val="24"/>
          <w:szCs w:val="24"/>
          <w:shd w:val="clear" w:color="auto" w:fill="FFFFFF"/>
          <w:lang w:val="uk-UA"/>
        </w:rPr>
        <w:t xml:space="preserve"> </w:t>
      </w:r>
    </w:p>
    <w:p w:rsidR="006B449C" w:rsidRPr="00E17C14" w:rsidRDefault="006B449C" w:rsidP="006B449C">
      <w:pPr>
        <w:spacing w:after="0" w:line="240" w:lineRule="auto"/>
        <w:ind w:firstLine="540"/>
        <w:jc w:val="both"/>
        <w:rPr>
          <w:rFonts w:ascii="Times New Roman" w:hAnsi="Times New Roman"/>
          <w:color w:val="000000"/>
          <w:sz w:val="24"/>
          <w:szCs w:val="24"/>
          <w:shd w:val="clear" w:color="auto" w:fill="FFFFFF"/>
          <w:lang w:val="uk-UA"/>
        </w:rPr>
      </w:pPr>
      <w:r w:rsidRPr="00E17C14">
        <w:rPr>
          <w:rFonts w:ascii="Times New Roman" w:hAnsi="Times New Roman"/>
          <w:color w:val="000000"/>
          <w:sz w:val="24"/>
          <w:szCs w:val="24"/>
          <w:shd w:val="clear" w:color="auto" w:fill="FFFFFF"/>
          <w:lang w:val="uk-UA"/>
        </w:rPr>
        <w:lastRenderedPageBreak/>
        <w:t xml:space="preserve">В сучасному світі </w:t>
      </w:r>
      <w:r w:rsidRPr="00E17C14">
        <w:rPr>
          <w:rFonts w:ascii="Times New Roman" w:hAnsi="Times New Roman"/>
          <w:color w:val="000000"/>
          <w:sz w:val="24"/>
          <w:szCs w:val="24"/>
          <w:lang w:val="ru-RU"/>
        </w:rPr>
        <w:t>роль віри, релігії та церкви в житті українського народу і українців, залишається досить великою.</w:t>
      </w:r>
      <w:r w:rsidRPr="00E17C14">
        <w:rPr>
          <w:rFonts w:ascii="Times New Roman" w:hAnsi="Times New Roman"/>
          <w:color w:val="000000"/>
          <w:sz w:val="24"/>
          <w:szCs w:val="24"/>
          <w:lang w:val="uk-UA"/>
        </w:rPr>
        <w:t xml:space="preserve"> Люди вірують в Бога, ходять до церкви, відзначають церковні свята.</w:t>
      </w:r>
      <w:r w:rsidRPr="00E17C14">
        <w:rPr>
          <w:rStyle w:val="apple-converted-space"/>
          <w:rFonts w:ascii="Times New Roman" w:hAnsi="Times New Roman"/>
          <w:color w:val="000000"/>
          <w:sz w:val="24"/>
          <w:szCs w:val="24"/>
          <w:lang w:val="uk-UA"/>
        </w:rPr>
        <w:t xml:space="preserve"> </w:t>
      </w:r>
      <w:r w:rsidRPr="00E17C14">
        <w:rPr>
          <w:rFonts w:ascii="Times New Roman" w:hAnsi="Times New Roman"/>
          <w:color w:val="000000"/>
          <w:sz w:val="24"/>
          <w:szCs w:val="24"/>
          <w:lang w:val="uk-UA"/>
        </w:rPr>
        <w:t>Відроджуються звичаї хрестити дітей, вінчатися, сповідатися</w:t>
      </w:r>
      <w:r w:rsidRPr="00E17C14">
        <w:rPr>
          <w:rFonts w:ascii="Times New Roman" w:hAnsi="Times New Roman"/>
          <w:color w:val="000000"/>
          <w:sz w:val="24"/>
          <w:szCs w:val="24"/>
          <w:shd w:val="clear" w:color="auto" w:fill="FFFFFF"/>
          <w:lang w:val="uk-UA"/>
        </w:rPr>
        <w:t>.</w:t>
      </w:r>
    </w:p>
    <w:p w:rsidR="006B449C" w:rsidRPr="00E17C14" w:rsidRDefault="006B449C" w:rsidP="006B449C">
      <w:pPr>
        <w:spacing w:after="0" w:line="240" w:lineRule="auto"/>
        <w:ind w:firstLine="540"/>
        <w:jc w:val="both"/>
        <w:rPr>
          <w:rFonts w:ascii="Times New Roman" w:hAnsi="Times New Roman"/>
          <w:bCs/>
          <w:color w:val="000000"/>
          <w:sz w:val="24"/>
          <w:szCs w:val="24"/>
          <w:shd w:val="clear" w:color="auto" w:fill="FFFFFF"/>
          <w:lang w:val="uk-UA"/>
        </w:rPr>
      </w:pPr>
      <w:r w:rsidRPr="00E17C14">
        <w:rPr>
          <w:rFonts w:ascii="Times New Roman" w:hAnsi="Times New Roman"/>
          <w:color w:val="000000"/>
          <w:sz w:val="24"/>
          <w:szCs w:val="24"/>
          <w:shd w:val="clear" w:color="auto" w:fill="FFFFFF"/>
          <w:lang w:val="ru-RU"/>
        </w:rPr>
        <w:t>Я народи</w:t>
      </w:r>
      <w:r w:rsidRPr="00E17C14">
        <w:rPr>
          <w:rFonts w:ascii="Times New Roman" w:hAnsi="Times New Roman"/>
          <w:color w:val="000000"/>
          <w:sz w:val="24"/>
          <w:szCs w:val="24"/>
          <w:shd w:val="clear" w:color="auto" w:fill="FFFFFF"/>
          <w:lang w:val="uk-UA"/>
        </w:rPr>
        <w:t>лась</w:t>
      </w:r>
      <w:r w:rsidRPr="00E17C14">
        <w:rPr>
          <w:rFonts w:ascii="Times New Roman" w:hAnsi="Times New Roman"/>
          <w:color w:val="000000"/>
          <w:sz w:val="24"/>
          <w:szCs w:val="24"/>
          <w:shd w:val="clear" w:color="auto" w:fill="FFFFFF"/>
          <w:lang w:val="ru-RU"/>
        </w:rPr>
        <w:t xml:space="preserve"> в християнській </w:t>
      </w:r>
      <w:r w:rsidRPr="00E17C14">
        <w:rPr>
          <w:rFonts w:ascii="Times New Roman" w:hAnsi="Times New Roman"/>
          <w:color w:val="000000"/>
          <w:sz w:val="24"/>
          <w:szCs w:val="24"/>
          <w:shd w:val="clear" w:color="auto" w:fill="FFFFFF"/>
          <w:lang w:val="uk-UA"/>
        </w:rPr>
        <w:t>родині</w:t>
      </w:r>
      <w:r w:rsidRPr="00E17C14">
        <w:rPr>
          <w:rFonts w:ascii="Times New Roman" w:hAnsi="Times New Roman"/>
          <w:color w:val="000000"/>
          <w:sz w:val="24"/>
          <w:szCs w:val="24"/>
          <w:shd w:val="clear" w:color="auto" w:fill="FFFFFF"/>
          <w:lang w:val="ru-RU"/>
        </w:rPr>
        <w:t xml:space="preserve">. Ще з </w:t>
      </w:r>
      <w:r w:rsidRPr="00E17C14">
        <w:rPr>
          <w:rFonts w:ascii="Times New Roman" w:hAnsi="Times New Roman"/>
          <w:color w:val="000000"/>
          <w:sz w:val="24"/>
          <w:szCs w:val="24"/>
          <w:shd w:val="clear" w:color="auto" w:fill="FFFFFF"/>
          <w:lang w:val="uk-UA"/>
        </w:rPr>
        <w:t xml:space="preserve">малечку </w:t>
      </w:r>
      <w:r w:rsidRPr="00E17C14">
        <w:rPr>
          <w:rFonts w:ascii="Times New Roman" w:hAnsi="Times New Roman"/>
          <w:color w:val="000000"/>
          <w:sz w:val="24"/>
          <w:szCs w:val="24"/>
          <w:shd w:val="clear" w:color="auto" w:fill="FFFFFF"/>
          <w:lang w:val="ru-RU"/>
        </w:rPr>
        <w:t xml:space="preserve">мені </w:t>
      </w:r>
      <w:r w:rsidRPr="00E17C14">
        <w:rPr>
          <w:rFonts w:ascii="Times New Roman" w:hAnsi="Times New Roman"/>
          <w:color w:val="000000"/>
          <w:sz w:val="24"/>
          <w:szCs w:val="24"/>
          <w:shd w:val="clear" w:color="auto" w:fill="FFFFFF"/>
          <w:lang w:val="uk-UA"/>
        </w:rPr>
        <w:t xml:space="preserve">розповідали про </w:t>
      </w:r>
      <w:r w:rsidRPr="00E17C14">
        <w:rPr>
          <w:rFonts w:ascii="Times New Roman" w:hAnsi="Times New Roman"/>
          <w:color w:val="000000"/>
          <w:sz w:val="24"/>
          <w:szCs w:val="24"/>
          <w:shd w:val="clear" w:color="auto" w:fill="FFFFFF"/>
          <w:lang w:val="ru-RU"/>
        </w:rPr>
        <w:t>Бога</w:t>
      </w:r>
      <w:r w:rsidRPr="00E17C14">
        <w:rPr>
          <w:rFonts w:ascii="Times New Roman" w:hAnsi="Times New Roman"/>
          <w:color w:val="000000"/>
          <w:sz w:val="24"/>
          <w:szCs w:val="24"/>
          <w:shd w:val="clear" w:color="auto" w:fill="FFFFFF"/>
          <w:lang w:val="uk-UA"/>
        </w:rPr>
        <w:t>, я із захватом слухала та запам’ятовувала до самих дрібниць ці розповіді</w:t>
      </w:r>
      <w:r w:rsidRPr="00E17C14">
        <w:rPr>
          <w:rFonts w:ascii="Times New Roman" w:hAnsi="Times New Roman"/>
          <w:color w:val="000000"/>
          <w:sz w:val="24"/>
          <w:szCs w:val="24"/>
          <w:shd w:val="clear" w:color="auto" w:fill="FFFFFF"/>
          <w:lang w:val="ru-RU"/>
        </w:rPr>
        <w:t>, мене водили до церкви, роз'яснювали, що таке Біблія. А коли я вир</w:t>
      </w:r>
      <w:r w:rsidRPr="00E17C14">
        <w:rPr>
          <w:rFonts w:ascii="Times New Roman" w:hAnsi="Times New Roman"/>
          <w:color w:val="000000"/>
          <w:sz w:val="24"/>
          <w:szCs w:val="24"/>
          <w:shd w:val="clear" w:color="auto" w:fill="FFFFFF"/>
          <w:lang w:val="uk-UA"/>
        </w:rPr>
        <w:t>осла</w:t>
      </w:r>
      <w:r w:rsidRPr="00E17C14">
        <w:rPr>
          <w:rFonts w:ascii="Times New Roman" w:hAnsi="Times New Roman"/>
          <w:color w:val="000000"/>
          <w:sz w:val="24"/>
          <w:szCs w:val="24"/>
          <w:shd w:val="clear" w:color="auto" w:fill="FFFFFF"/>
          <w:lang w:val="ru-RU"/>
        </w:rPr>
        <w:t>, то й сам</w:t>
      </w:r>
      <w:r w:rsidRPr="00E17C14">
        <w:rPr>
          <w:rFonts w:ascii="Times New Roman" w:hAnsi="Times New Roman"/>
          <w:color w:val="000000"/>
          <w:sz w:val="24"/>
          <w:szCs w:val="24"/>
          <w:shd w:val="clear" w:color="auto" w:fill="FFFFFF"/>
          <w:lang w:val="uk-UA"/>
        </w:rPr>
        <w:t>а</w:t>
      </w:r>
      <w:r w:rsidRPr="00E17C14">
        <w:rPr>
          <w:rFonts w:ascii="Times New Roman" w:hAnsi="Times New Roman"/>
          <w:color w:val="000000"/>
          <w:sz w:val="24"/>
          <w:szCs w:val="24"/>
          <w:shd w:val="clear" w:color="auto" w:fill="FFFFFF"/>
          <w:lang w:val="ru-RU"/>
        </w:rPr>
        <w:t xml:space="preserve"> зрозум</w:t>
      </w:r>
      <w:r w:rsidRPr="00E17C14">
        <w:rPr>
          <w:rFonts w:ascii="Times New Roman" w:hAnsi="Times New Roman"/>
          <w:color w:val="000000"/>
          <w:sz w:val="24"/>
          <w:szCs w:val="24"/>
          <w:shd w:val="clear" w:color="auto" w:fill="FFFFFF"/>
          <w:lang w:val="uk-UA"/>
        </w:rPr>
        <w:t>іла</w:t>
      </w:r>
      <w:r w:rsidRPr="00E17C14">
        <w:rPr>
          <w:rFonts w:ascii="Times New Roman" w:hAnsi="Times New Roman"/>
          <w:color w:val="000000"/>
          <w:sz w:val="24"/>
          <w:szCs w:val="24"/>
          <w:shd w:val="clear" w:color="auto" w:fill="FFFFFF"/>
          <w:lang w:val="ru-RU"/>
        </w:rPr>
        <w:t>, хто такий Бог і яку роль відіграє</w:t>
      </w:r>
      <w:r w:rsidRPr="00E17C14">
        <w:rPr>
          <w:rFonts w:ascii="Times New Roman" w:hAnsi="Times New Roman"/>
          <w:color w:val="000000"/>
          <w:sz w:val="24"/>
          <w:szCs w:val="24"/>
          <w:shd w:val="clear" w:color="auto" w:fill="FFFFFF"/>
          <w:lang w:val="uk-UA"/>
        </w:rPr>
        <w:t xml:space="preserve"> в моєму житті</w:t>
      </w:r>
      <w:r w:rsidRPr="00E17C14">
        <w:rPr>
          <w:rFonts w:ascii="Times New Roman" w:hAnsi="Times New Roman"/>
          <w:color w:val="000000"/>
          <w:sz w:val="24"/>
          <w:szCs w:val="24"/>
          <w:shd w:val="clear" w:color="auto" w:fill="FFFFFF"/>
          <w:lang w:val="ru-RU"/>
        </w:rPr>
        <w:t xml:space="preserve">. Віра в Бога дає </w:t>
      </w:r>
      <w:r w:rsidRPr="00E17C14">
        <w:rPr>
          <w:rFonts w:ascii="Times New Roman" w:hAnsi="Times New Roman"/>
          <w:color w:val="000000"/>
          <w:sz w:val="24"/>
          <w:szCs w:val="24"/>
          <w:shd w:val="clear" w:color="auto" w:fill="FFFFFF"/>
          <w:lang w:val="uk-UA"/>
        </w:rPr>
        <w:t xml:space="preserve">мені </w:t>
      </w:r>
      <w:r w:rsidRPr="00E17C14">
        <w:rPr>
          <w:rFonts w:ascii="Times New Roman" w:hAnsi="Times New Roman"/>
          <w:color w:val="000000"/>
          <w:sz w:val="24"/>
          <w:szCs w:val="24"/>
          <w:shd w:val="clear" w:color="auto" w:fill="FFFFFF"/>
          <w:lang w:val="ru-RU"/>
        </w:rPr>
        <w:t xml:space="preserve">сили жити далі на цьому світі. Церква – </w:t>
      </w:r>
      <w:r w:rsidRPr="00E17C14">
        <w:rPr>
          <w:rFonts w:ascii="Times New Roman" w:hAnsi="Times New Roman"/>
          <w:color w:val="000000"/>
          <w:sz w:val="24"/>
          <w:szCs w:val="24"/>
          <w:shd w:val="clear" w:color="auto" w:fill="FFFFFF"/>
          <w:lang w:val="uk-UA"/>
        </w:rPr>
        <w:t>для мене</w:t>
      </w:r>
      <w:r w:rsidRPr="00E17C14">
        <w:rPr>
          <w:rFonts w:ascii="Times New Roman" w:hAnsi="Times New Roman"/>
          <w:color w:val="000000"/>
          <w:sz w:val="24"/>
          <w:szCs w:val="24"/>
          <w:shd w:val="clear" w:color="auto" w:fill="FFFFFF"/>
          <w:lang w:val="ru-RU"/>
        </w:rPr>
        <w:t xml:space="preserve"> особливе місце, де</w:t>
      </w:r>
      <w:r w:rsidRPr="00E17C14">
        <w:rPr>
          <w:rFonts w:ascii="Times New Roman" w:hAnsi="Times New Roman"/>
          <w:color w:val="000000"/>
          <w:sz w:val="24"/>
          <w:szCs w:val="24"/>
          <w:shd w:val="clear" w:color="auto" w:fill="FFFFFF"/>
          <w:lang w:val="uk-UA"/>
        </w:rPr>
        <w:t xml:space="preserve"> я можу</w:t>
      </w:r>
      <w:r w:rsidRPr="00E17C14">
        <w:rPr>
          <w:rFonts w:ascii="Times New Roman" w:hAnsi="Times New Roman"/>
          <w:color w:val="000000"/>
          <w:sz w:val="24"/>
          <w:szCs w:val="24"/>
          <w:shd w:val="clear" w:color="auto" w:fill="FFFFFF"/>
          <w:lang w:val="ru-RU"/>
        </w:rPr>
        <w:t xml:space="preserve"> </w:t>
      </w:r>
      <w:r w:rsidRPr="00E17C14">
        <w:rPr>
          <w:rFonts w:ascii="Times New Roman" w:hAnsi="Times New Roman"/>
          <w:bCs/>
          <w:color w:val="000000"/>
          <w:sz w:val="24"/>
          <w:szCs w:val="24"/>
          <w:shd w:val="clear" w:color="auto" w:fill="FFFFFF"/>
          <w:lang w:val="ru-RU"/>
        </w:rPr>
        <w:t>побути на</w:t>
      </w:r>
      <w:r w:rsidRPr="00E17C14">
        <w:rPr>
          <w:rFonts w:ascii="Times New Roman" w:hAnsi="Times New Roman"/>
          <w:bCs/>
          <w:color w:val="000000"/>
          <w:sz w:val="24"/>
          <w:szCs w:val="24"/>
          <w:shd w:val="clear" w:color="auto" w:fill="FFFFFF"/>
          <w:lang w:val="uk-UA"/>
        </w:rPr>
        <w:t xml:space="preserve"> самоті</w:t>
      </w:r>
      <w:r w:rsidRPr="00E17C14">
        <w:rPr>
          <w:rFonts w:ascii="Times New Roman" w:hAnsi="Times New Roman"/>
          <w:bCs/>
          <w:color w:val="000000"/>
          <w:sz w:val="24"/>
          <w:szCs w:val="24"/>
          <w:shd w:val="clear" w:color="auto" w:fill="FFFFFF"/>
          <w:lang w:val="ru-RU"/>
        </w:rPr>
        <w:t xml:space="preserve">, </w:t>
      </w:r>
      <w:r w:rsidRPr="00E17C14">
        <w:rPr>
          <w:rFonts w:ascii="Times New Roman" w:hAnsi="Times New Roman"/>
          <w:bCs/>
          <w:color w:val="000000"/>
          <w:sz w:val="24"/>
          <w:szCs w:val="24"/>
          <w:shd w:val="clear" w:color="auto" w:fill="FFFFFF"/>
          <w:lang w:val="uk-UA"/>
        </w:rPr>
        <w:t>зостатися зі своїми думками один на один</w:t>
      </w:r>
      <w:r w:rsidRPr="00E17C14">
        <w:rPr>
          <w:rFonts w:ascii="Times New Roman" w:hAnsi="Times New Roman"/>
          <w:bCs/>
          <w:color w:val="000000"/>
          <w:sz w:val="24"/>
          <w:szCs w:val="24"/>
          <w:shd w:val="clear" w:color="auto" w:fill="FFFFFF"/>
          <w:lang w:val="ru-RU"/>
        </w:rPr>
        <w:t>, помолитися за своїх рідних</w:t>
      </w:r>
      <w:r w:rsidRPr="00E17C14">
        <w:rPr>
          <w:rFonts w:ascii="Times New Roman" w:hAnsi="Times New Roman"/>
          <w:bCs/>
          <w:color w:val="000000"/>
          <w:sz w:val="24"/>
          <w:szCs w:val="24"/>
          <w:shd w:val="clear" w:color="auto" w:fill="FFFFFF"/>
          <w:lang w:val="uk-UA"/>
        </w:rPr>
        <w:t>, за свою країну.</w:t>
      </w:r>
    </w:p>
    <w:p w:rsidR="006B449C" w:rsidRPr="00E17C14" w:rsidRDefault="006B449C" w:rsidP="006B449C">
      <w:pPr>
        <w:spacing w:after="0" w:line="240" w:lineRule="auto"/>
        <w:ind w:firstLine="540"/>
        <w:jc w:val="both"/>
        <w:rPr>
          <w:rStyle w:val="apple-converted-space"/>
          <w:rFonts w:ascii="Times New Roman" w:hAnsi="Times New Roman"/>
          <w:color w:val="000000"/>
          <w:sz w:val="24"/>
          <w:szCs w:val="24"/>
          <w:shd w:val="clear" w:color="auto" w:fill="FFFFFF"/>
          <w:lang w:val="uk-UA"/>
        </w:rPr>
      </w:pPr>
      <w:r w:rsidRPr="00E17C14">
        <w:rPr>
          <w:rFonts w:ascii="Times New Roman" w:hAnsi="Times New Roman"/>
          <w:bCs/>
          <w:color w:val="000000"/>
          <w:sz w:val="24"/>
          <w:szCs w:val="24"/>
          <w:shd w:val="clear" w:color="auto" w:fill="FFFFFF"/>
          <w:lang w:val="uk-UA"/>
        </w:rPr>
        <w:t xml:space="preserve">Я радію тому, що </w:t>
      </w:r>
      <w:r w:rsidRPr="00E17C14">
        <w:rPr>
          <w:rFonts w:ascii="Times New Roman" w:hAnsi="Times New Roman"/>
          <w:color w:val="000000"/>
          <w:sz w:val="24"/>
          <w:szCs w:val="24"/>
          <w:lang w:val="uk-UA"/>
        </w:rPr>
        <w:t xml:space="preserve">в наш час відроджуються храми, все більш людей стають віруючими. На жаль, не всі люди ходять до храму тому, що вірують, є й такі, що роблять це у дань моді. </w:t>
      </w:r>
      <w:r w:rsidRPr="00E17C14">
        <w:rPr>
          <w:rFonts w:ascii="Times New Roman" w:hAnsi="Times New Roman"/>
          <w:color w:val="000000"/>
          <w:sz w:val="24"/>
          <w:szCs w:val="24"/>
          <w:shd w:val="clear" w:color="auto" w:fill="FFFFFF"/>
          <w:lang w:val="uk-UA"/>
        </w:rPr>
        <w:t xml:space="preserve">Люди </w:t>
      </w:r>
      <w:r w:rsidRPr="00E17C14">
        <w:rPr>
          <w:rFonts w:ascii="Times New Roman" w:hAnsi="Times New Roman"/>
          <w:color w:val="000000"/>
          <w:sz w:val="24"/>
          <w:szCs w:val="24"/>
          <w:shd w:val="clear" w:color="auto" w:fill="FFFFFF"/>
          <w:lang w:val="ru-RU"/>
        </w:rPr>
        <w:t>ставляться до віри лише як до традиції предків і найчастіше бувають у храмі лише на великі свята</w:t>
      </w:r>
      <w:r w:rsidRPr="00E17C14">
        <w:rPr>
          <w:rStyle w:val="apple-converted-space"/>
          <w:rFonts w:ascii="Times New Roman" w:hAnsi="Times New Roman"/>
          <w:color w:val="000000"/>
          <w:sz w:val="24"/>
          <w:szCs w:val="24"/>
          <w:shd w:val="clear" w:color="auto" w:fill="FFFFFF"/>
          <w:lang w:val="uk-UA"/>
        </w:rPr>
        <w:t>.</w:t>
      </w:r>
      <w:r w:rsidRPr="00E17C14">
        <w:rPr>
          <w:rFonts w:ascii="Times New Roman" w:eastAsia="Times New Roman" w:hAnsi="Times New Roman"/>
          <w:color w:val="000000"/>
          <w:sz w:val="24"/>
          <w:szCs w:val="24"/>
          <w:lang w:val="uk-UA" w:eastAsia="ru-RU"/>
        </w:rPr>
        <w:t xml:space="preserve">  </w:t>
      </w:r>
      <w:r w:rsidRPr="00E17C14">
        <w:rPr>
          <w:rFonts w:ascii="Times New Roman" w:hAnsi="Times New Roman"/>
          <w:color w:val="000000"/>
          <w:sz w:val="24"/>
          <w:szCs w:val="24"/>
          <w:shd w:val="clear" w:color="auto" w:fill="FFFFFF"/>
          <w:lang w:val="ru-RU"/>
        </w:rPr>
        <w:t>Віра знаходиться глибоко в серці</w:t>
      </w:r>
      <w:r w:rsidRPr="00E17C14">
        <w:rPr>
          <w:rFonts w:ascii="Times New Roman" w:hAnsi="Times New Roman"/>
          <w:color w:val="000000"/>
          <w:sz w:val="24"/>
          <w:szCs w:val="24"/>
          <w:shd w:val="clear" w:color="auto" w:fill="FFFFFF"/>
          <w:lang w:val="uk-UA"/>
        </w:rPr>
        <w:t xml:space="preserve"> кожної людини, без неї</w:t>
      </w:r>
      <w:r w:rsidRPr="00E17C14">
        <w:rPr>
          <w:rFonts w:ascii="Times New Roman" w:hAnsi="Times New Roman"/>
          <w:color w:val="000000"/>
          <w:sz w:val="24"/>
          <w:szCs w:val="24"/>
          <w:shd w:val="clear" w:color="auto" w:fill="FFFFFF"/>
          <w:lang w:val="ru-RU"/>
        </w:rPr>
        <w:t xml:space="preserve"> важко жити на світі</w:t>
      </w:r>
      <w:r w:rsidRPr="00E17C14">
        <w:rPr>
          <w:rFonts w:ascii="Times New Roman" w:hAnsi="Times New Roman"/>
          <w:color w:val="000000"/>
          <w:sz w:val="24"/>
          <w:szCs w:val="24"/>
          <w:shd w:val="clear" w:color="auto" w:fill="FFFFFF"/>
          <w:lang w:val="uk-UA"/>
        </w:rPr>
        <w:t>.</w:t>
      </w:r>
      <w:r w:rsidRPr="00E17C14">
        <w:rPr>
          <w:rFonts w:ascii="Times New Roman" w:hAnsi="Times New Roman"/>
          <w:color w:val="000000"/>
          <w:sz w:val="24"/>
          <w:szCs w:val="24"/>
          <w:shd w:val="clear" w:color="auto" w:fill="FFFFFF"/>
          <w:lang w:val="ru-RU"/>
        </w:rPr>
        <w:t xml:space="preserve"> </w:t>
      </w:r>
    </w:p>
    <w:p w:rsidR="006B449C" w:rsidRPr="00E17C14" w:rsidRDefault="006B449C" w:rsidP="006B449C">
      <w:pPr>
        <w:spacing w:after="0" w:line="240" w:lineRule="auto"/>
        <w:ind w:firstLine="540"/>
        <w:jc w:val="both"/>
        <w:rPr>
          <w:rFonts w:ascii="Times New Roman" w:hAnsi="Times New Roman"/>
          <w:color w:val="000000"/>
          <w:sz w:val="24"/>
          <w:szCs w:val="24"/>
          <w:lang w:val="uk-UA"/>
        </w:rPr>
      </w:pPr>
      <w:r w:rsidRPr="00E17C14">
        <w:rPr>
          <w:rFonts w:ascii="Times New Roman" w:hAnsi="Times New Roman"/>
          <w:color w:val="000000"/>
          <w:sz w:val="24"/>
          <w:szCs w:val="24"/>
          <w:lang w:val="uk-UA"/>
        </w:rPr>
        <w:t>Духовна культура мого краю має давню історію. Наприкінці ХІХ ст. у селищі Вільшани було 4 церкви: Покровська, Воскресенська, Трьохсвятительська та Миколаївська. Три перші були цегляні,  а Миколаївська –  дерев’яна. Кожна із цих церков мала своє престольне свято, на яке прибували жителі із сусідніх сіл.</w:t>
      </w:r>
    </w:p>
    <w:p w:rsidR="006B449C" w:rsidRPr="00E17C14" w:rsidRDefault="006B449C" w:rsidP="006B449C">
      <w:pPr>
        <w:spacing w:after="0" w:line="240" w:lineRule="auto"/>
        <w:ind w:firstLine="540"/>
        <w:jc w:val="both"/>
        <w:rPr>
          <w:rFonts w:ascii="Times New Roman" w:hAnsi="Times New Roman"/>
          <w:color w:val="000000"/>
          <w:sz w:val="24"/>
          <w:szCs w:val="24"/>
          <w:lang w:val="uk-UA"/>
        </w:rPr>
      </w:pPr>
      <w:r w:rsidRPr="00E17C14">
        <w:rPr>
          <w:rFonts w:ascii="Times New Roman" w:hAnsi="Times New Roman"/>
          <w:color w:val="000000"/>
          <w:sz w:val="24"/>
          <w:szCs w:val="24"/>
          <w:lang w:val="uk-UA"/>
        </w:rPr>
        <w:t>Одним з найдавніших храмів, які дійшли до нашого часу є Миколаївський храм. Заснування храму – 1753 рік. Так, дійсно, йому вже 263 роки! Як подумаю, скільки поколінь вільшанців він бачив та скільки молитов вислухав, то аж подих перехоплює. Це – наш символ, наша гордість, наша жива історія! У роки післяреволюційного лихоліття були знищені всі Вільшанські храми крім нього і в найважчі дні для нашого краю, нашої Батьківщини не припинялася Божа Служба.</w:t>
      </w:r>
    </w:p>
    <w:p w:rsidR="006B449C" w:rsidRPr="00E17C14" w:rsidRDefault="006B449C" w:rsidP="006B449C">
      <w:pPr>
        <w:spacing w:after="0" w:line="240" w:lineRule="auto"/>
        <w:ind w:firstLine="540"/>
        <w:jc w:val="both"/>
        <w:rPr>
          <w:rFonts w:ascii="Times New Roman" w:hAnsi="Times New Roman"/>
          <w:color w:val="000000"/>
          <w:sz w:val="24"/>
          <w:szCs w:val="24"/>
          <w:lang w:val="uk-UA"/>
        </w:rPr>
      </w:pPr>
      <w:r w:rsidRPr="00E17C14">
        <w:rPr>
          <w:rFonts w:ascii="Times New Roman" w:hAnsi="Times New Roman"/>
          <w:color w:val="000000"/>
          <w:sz w:val="24"/>
          <w:szCs w:val="24"/>
          <w:lang w:val="uk-UA"/>
        </w:rPr>
        <w:t xml:space="preserve">Побудовано цей храм з дубових брусів. За планом він належить до поширеного типу будов, що складаються з трьох прямокутників. За архітектурним                       стилем це – козацьке бароко. </w:t>
      </w:r>
    </w:p>
    <w:p w:rsidR="006B449C" w:rsidRPr="00E17C14" w:rsidRDefault="006B449C" w:rsidP="006B449C">
      <w:pPr>
        <w:spacing w:after="0" w:line="240" w:lineRule="auto"/>
        <w:ind w:firstLine="540"/>
        <w:jc w:val="both"/>
        <w:rPr>
          <w:rFonts w:ascii="Times New Roman" w:hAnsi="Times New Roman"/>
          <w:color w:val="000000"/>
          <w:sz w:val="24"/>
          <w:szCs w:val="24"/>
          <w:shd w:val="clear" w:color="auto" w:fill="FFFFFF"/>
          <w:lang w:val="uk-UA"/>
        </w:rPr>
      </w:pPr>
      <w:r w:rsidRPr="00E17C14">
        <w:rPr>
          <w:rFonts w:ascii="Times New Roman" w:hAnsi="Times New Roman"/>
          <w:color w:val="000000"/>
          <w:sz w:val="24"/>
          <w:szCs w:val="24"/>
          <w:lang w:val="uk-UA"/>
        </w:rPr>
        <w:t>Особливої уваги заслуговують ікони Миколаївського храму. Немає сумніву, що ці стародавні ікони,  які знаходяться там з моменту її існування –  це ікони задніпровського походження. Тобто, їх із собою принесли переселенці із Черкас. Це образа Спасителя, Божої Матері, Святого Миколая Чудотворця та Святої Великомучениці Варвари. Вони написані на липових дошках на золотому рельєфному фоні. Характерними для цих ікон є пишність одягу, що ще  раз доводить їх черкаське походження.</w:t>
      </w:r>
      <w:r w:rsidRPr="00E17C14">
        <w:rPr>
          <w:rFonts w:ascii="Times New Roman" w:hAnsi="Times New Roman"/>
          <w:color w:val="000000"/>
          <w:sz w:val="24"/>
          <w:szCs w:val="24"/>
          <w:shd w:val="clear" w:color="auto" w:fill="FFFFFF"/>
          <w:lang w:val="uk-UA"/>
        </w:rPr>
        <w:t xml:space="preserve"> </w:t>
      </w:r>
    </w:p>
    <w:p w:rsidR="006B449C" w:rsidRPr="00E17C14" w:rsidRDefault="006B449C" w:rsidP="006B449C">
      <w:pPr>
        <w:spacing w:after="0" w:line="240" w:lineRule="auto"/>
        <w:ind w:firstLine="540"/>
        <w:jc w:val="both"/>
        <w:rPr>
          <w:rFonts w:ascii="Times New Roman" w:hAnsi="Times New Roman"/>
          <w:color w:val="000000"/>
          <w:sz w:val="24"/>
          <w:szCs w:val="24"/>
          <w:lang w:val="uk-UA"/>
        </w:rPr>
      </w:pPr>
      <w:r w:rsidRPr="00E17C14">
        <w:rPr>
          <w:rFonts w:ascii="Times New Roman" w:hAnsi="Times New Roman"/>
          <w:color w:val="000000"/>
          <w:sz w:val="24"/>
          <w:szCs w:val="24"/>
          <w:lang w:val="uk-UA"/>
        </w:rPr>
        <w:t xml:space="preserve">У наш час храм приведено до ладу, зроблено паркан, побудовано будиночок для хрещення дітей. Храм дуже красивий, купола на сонці виблискують золотом. У недільні та святкові дні завжди сповнений прочан. Життя приходу змінилося на краще, в нашому краї зростає кількість молоді, яка приходить на службу. </w:t>
      </w:r>
    </w:p>
    <w:p w:rsidR="006B449C" w:rsidRPr="00E17C14" w:rsidRDefault="006B449C" w:rsidP="006B449C">
      <w:pPr>
        <w:spacing w:after="0" w:line="240" w:lineRule="auto"/>
        <w:ind w:firstLine="540"/>
        <w:jc w:val="both"/>
        <w:rPr>
          <w:rFonts w:ascii="Times New Roman" w:hAnsi="Times New Roman"/>
          <w:color w:val="000000"/>
          <w:sz w:val="24"/>
          <w:szCs w:val="24"/>
          <w:lang w:val="uk-UA"/>
        </w:rPr>
      </w:pPr>
      <w:r w:rsidRPr="00E17C14">
        <w:rPr>
          <w:rFonts w:ascii="Times New Roman" w:hAnsi="Times New Roman"/>
          <w:color w:val="000000"/>
          <w:sz w:val="24"/>
          <w:szCs w:val="24"/>
          <w:lang w:val="uk-UA"/>
        </w:rPr>
        <w:t xml:space="preserve">Сьогодні в храмі вінчаються молодята. Але, на жаль, про кількість обвінчаних пар у Миколаївському храмі точно сказати не можна, бо храм до 2005 року не мав книги реєстрації вінчань. </w:t>
      </w:r>
    </w:p>
    <w:p w:rsidR="006B449C" w:rsidRPr="00E17C14" w:rsidRDefault="006B449C" w:rsidP="006B449C">
      <w:pPr>
        <w:spacing w:after="0" w:line="240" w:lineRule="auto"/>
        <w:ind w:firstLine="540"/>
        <w:jc w:val="both"/>
        <w:rPr>
          <w:rFonts w:ascii="Times New Roman" w:hAnsi="Times New Roman"/>
          <w:color w:val="000000"/>
          <w:sz w:val="24"/>
          <w:szCs w:val="24"/>
          <w:bdr w:val="none" w:sz="0" w:space="0" w:color="auto" w:frame="1"/>
          <w:lang w:val="uk-UA" w:eastAsia="ru-RU"/>
        </w:rPr>
      </w:pPr>
      <w:r w:rsidRPr="00E17C14">
        <w:rPr>
          <w:rStyle w:val="searchwhite"/>
          <w:rFonts w:ascii="Times New Roman" w:hAnsi="Times New Roman"/>
          <w:bCs/>
          <w:color w:val="000000"/>
          <w:sz w:val="24"/>
          <w:szCs w:val="24"/>
          <w:shd w:val="clear" w:color="auto" w:fill="FFFFFF"/>
          <w:lang w:val="uk-UA"/>
        </w:rPr>
        <w:t>Р</w:t>
      </w:r>
      <w:r w:rsidRPr="00E17C14">
        <w:rPr>
          <w:rStyle w:val="searchwhite"/>
          <w:rFonts w:ascii="Times New Roman" w:hAnsi="Times New Roman"/>
          <w:bCs/>
          <w:color w:val="000000"/>
          <w:sz w:val="24"/>
          <w:szCs w:val="24"/>
          <w:shd w:val="clear" w:color="auto" w:fill="FFFFFF"/>
          <w:lang w:val="ru-RU"/>
        </w:rPr>
        <w:t>елігія</w:t>
      </w:r>
      <w:r w:rsidRPr="00E17C14">
        <w:rPr>
          <w:rStyle w:val="apple-converted-space"/>
          <w:rFonts w:ascii="Times New Roman" w:hAnsi="Times New Roman"/>
          <w:color w:val="000000"/>
          <w:sz w:val="24"/>
          <w:szCs w:val="24"/>
          <w:shd w:val="clear" w:color="auto" w:fill="FFFFFF"/>
        </w:rPr>
        <w:t> </w:t>
      </w:r>
      <w:r w:rsidRPr="00E17C14">
        <w:rPr>
          <w:rFonts w:ascii="Times New Roman" w:hAnsi="Times New Roman"/>
          <w:color w:val="000000"/>
          <w:sz w:val="24"/>
          <w:szCs w:val="24"/>
          <w:shd w:val="clear" w:color="auto" w:fill="FFFFFF"/>
          <w:lang w:val="ru-RU"/>
        </w:rPr>
        <w:t>в</w:t>
      </w:r>
      <w:r w:rsidRPr="00E17C14">
        <w:rPr>
          <w:rStyle w:val="apple-converted-space"/>
          <w:rFonts w:ascii="Times New Roman" w:hAnsi="Times New Roman"/>
          <w:color w:val="000000"/>
          <w:sz w:val="24"/>
          <w:szCs w:val="24"/>
          <w:shd w:val="clear" w:color="auto" w:fill="FFFFFF"/>
        </w:rPr>
        <w:t> </w:t>
      </w:r>
      <w:r w:rsidRPr="00E17C14">
        <w:rPr>
          <w:rStyle w:val="apple-converted-space"/>
          <w:rFonts w:ascii="Times New Roman" w:hAnsi="Times New Roman"/>
          <w:color w:val="000000"/>
          <w:sz w:val="24"/>
          <w:szCs w:val="24"/>
          <w:shd w:val="clear" w:color="auto" w:fill="FFFFFF"/>
          <w:lang w:val="uk-UA"/>
        </w:rPr>
        <w:t>духовній культурі</w:t>
      </w:r>
      <w:r w:rsidRPr="00E17C14">
        <w:rPr>
          <w:rStyle w:val="apple-converted-space"/>
          <w:rFonts w:ascii="Times New Roman" w:hAnsi="Times New Roman"/>
          <w:color w:val="000000"/>
          <w:sz w:val="24"/>
          <w:szCs w:val="24"/>
          <w:shd w:val="clear" w:color="auto" w:fill="FFFFFF"/>
        </w:rPr>
        <w:t> </w:t>
      </w:r>
      <w:r w:rsidRPr="00E17C14">
        <w:rPr>
          <w:rStyle w:val="searchwhite"/>
          <w:rFonts w:ascii="Times New Roman" w:hAnsi="Times New Roman"/>
          <w:bCs/>
          <w:color w:val="000000"/>
          <w:sz w:val="24"/>
          <w:szCs w:val="24"/>
          <w:shd w:val="clear" w:color="auto" w:fill="FFFFFF"/>
          <w:lang w:val="uk-UA"/>
        </w:rPr>
        <w:t>мого краю</w:t>
      </w:r>
      <w:r w:rsidRPr="00E17C14">
        <w:rPr>
          <w:rStyle w:val="apple-converted-space"/>
          <w:rFonts w:ascii="Times New Roman" w:hAnsi="Times New Roman"/>
          <w:color w:val="000000"/>
          <w:sz w:val="24"/>
          <w:szCs w:val="24"/>
          <w:shd w:val="clear" w:color="auto" w:fill="FFFFFF"/>
        </w:rPr>
        <w:t> </w:t>
      </w:r>
      <w:r w:rsidRPr="00E17C14">
        <w:rPr>
          <w:rFonts w:ascii="Times New Roman" w:hAnsi="Times New Roman"/>
          <w:color w:val="000000"/>
          <w:sz w:val="24"/>
          <w:szCs w:val="24"/>
          <w:lang w:val="ru-RU"/>
        </w:rPr>
        <w:t>займає дуже важливе</w:t>
      </w:r>
      <w:r w:rsidRPr="00E17C14">
        <w:rPr>
          <w:rFonts w:ascii="Times New Roman" w:hAnsi="Times New Roman"/>
          <w:color w:val="000000"/>
          <w:sz w:val="24"/>
          <w:szCs w:val="24"/>
          <w:lang w:val="uk-UA"/>
        </w:rPr>
        <w:t xml:space="preserve"> місце</w:t>
      </w:r>
      <w:r w:rsidRPr="00E17C14">
        <w:rPr>
          <w:rFonts w:ascii="Times New Roman" w:hAnsi="Times New Roman"/>
          <w:color w:val="000000"/>
          <w:sz w:val="24"/>
          <w:szCs w:val="24"/>
          <w:lang w:val="ru-RU"/>
        </w:rPr>
        <w:t xml:space="preserve">. З дитинства </w:t>
      </w:r>
      <w:r w:rsidRPr="00E17C14">
        <w:rPr>
          <w:rFonts w:ascii="Times New Roman" w:hAnsi="Times New Roman"/>
          <w:color w:val="000000"/>
          <w:sz w:val="24"/>
          <w:szCs w:val="24"/>
          <w:lang w:val="uk-UA"/>
        </w:rPr>
        <w:t xml:space="preserve">християнські заповіді </w:t>
      </w:r>
      <w:r w:rsidRPr="00E17C14">
        <w:rPr>
          <w:rFonts w:ascii="Times New Roman" w:hAnsi="Times New Roman"/>
          <w:color w:val="000000"/>
          <w:sz w:val="24"/>
          <w:szCs w:val="24"/>
          <w:lang w:val="ru-RU"/>
        </w:rPr>
        <w:t>нас вч</w:t>
      </w:r>
      <w:r w:rsidRPr="00E17C14">
        <w:rPr>
          <w:rFonts w:ascii="Times New Roman" w:hAnsi="Times New Roman"/>
          <w:color w:val="000000"/>
          <w:sz w:val="24"/>
          <w:szCs w:val="24"/>
          <w:lang w:val="uk-UA"/>
        </w:rPr>
        <w:t>ать</w:t>
      </w:r>
      <w:r w:rsidRPr="00E17C14">
        <w:rPr>
          <w:rFonts w:ascii="Times New Roman" w:hAnsi="Times New Roman"/>
          <w:color w:val="000000"/>
          <w:sz w:val="24"/>
          <w:szCs w:val="24"/>
          <w:lang w:val="ru-RU"/>
        </w:rPr>
        <w:t xml:space="preserve"> доброті, справедливості, сенсу життя. Але кожен вибирає, як йому жити і в що вірити</w:t>
      </w:r>
      <w:r w:rsidRPr="00E17C14">
        <w:rPr>
          <w:rFonts w:ascii="Times New Roman" w:eastAsia="Times New Roman" w:hAnsi="Times New Roman"/>
          <w:color w:val="000000"/>
          <w:sz w:val="24"/>
          <w:szCs w:val="24"/>
          <w:lang w:val="uk-UA" w:eastAsia="ru-RU"/>
        </w:rPr>
        <w:t>.</w:t>
      </w:r>
      <w:r w:rsidRPr="00E17C14">
        <w:rPr>
          <w:rFonts w:ascii="Times New Roman" w:hAnsi="Times New Roman"/>
          <w:color w:val="000000"/>
          <w:sz w:val="24"/>
          <w:szCs w:val="24"/>
          <w:shd w:val="clear" w:color="auto" w:fill="F8F7E5"/>
          <w:lang w:val="ru-RU"/>
        </w:rPr>
        <w:t xml:space="preserve"> </w:t>
      </w:r>
      <w:r w:rsidRPr="00E17C14">
        <w:rPr>
          <w:rFonts w:ascii="Times New Roman" w:hAnsi="Times New Roman"/>
          <w:color w:val="000000"/>
          <w:sz w:val="24"/>
          <w:szCs w:val="24"/>
          <w:bdr w:val="none" w:sz="0" w:space="0" w:color="auto" w:frame="1"/>
          <w:lang w:val="uk-UA" w:eastAsia="ru-RU"/>
        </w:rPr>
        <w:t xml:space="preserve">Та як зробити так, щоб жорстокість, байдужість, заздрість, ненависть оминули нас, як не допустити їх у своє серце? </w:t>
      </w:r>
    </w:p>
    <w:p w:rsidR="006B449C" w:rsidRPr="00E17C14" w:rsidRDefault="006B449C" w:rsidP="006B449C">
      <w:pPr>
        <w:pStyle w:val="a4"/>
        <w:ind w:firstLine="540"/>
        <w:jc w:val="both"/>
        <w:rPr>
          <w:rFonts w:ascii="Times New Roman" w:eastAsia="Times New Roman" w:hAnsi="Times New Roman"/>
          <w:sz w:val="24"/>
          <w:szCs w:val="24"/>
          <w:lang w:val="uk-UA" w:eastAsia="ru-RU"/>
        </w:rPr>
      </w:pPr>
      <w:r w:rsidRPr="00E17C14">
        <w:rPr>
          <w:rStyle w:val="10"/>
          <w:rFonts w:eastAsia="Calibri"/>
          <w:b w:val="0"/>
          <w:color w:val="000000"/>
          <w:sz w:val="24"/>
          <w:szCs w:val="24"/>
        </w:rPr>
        <w:t>Мені дуже подоба</w:t>
      </w:r>
      <w:r w:rsidRPr="00E17C14">
        <w:rPr>
          <w:rStyle w:val="10"/>
          <w:rFonts w:eastAsia="Calibri"/>
          <w:b w:val="0"/>
          <w:color w:val="000000"/>
          <w:sz w:val="24"/>
          <w:szCs w:val="24"/>
          <w:lang w:val="uk-UA"/>
        </w:rPr>
        <w:t xml:space="preserve">ються </w:t>
      </w:r>
      <w:r w:rsidRPr="00E17C14">
        <w:rPr>
          <w:rStyle w:val="10"/>
          <w:rFonts w:eastAsia="Calibri"/>
          <w:b w:val="0"/>
          <w:color w:val="000000"/>
          <w:sz w:val="24"/>
          <w:szCs w:val="24"/>
        </w:rPr>
        <w:t>слова</w:t>
      </w:r>
      <w:r w:rsidRPr="00E17C14">
        <w:rPr>
          <w:rFonts w:ascii="Times New Roman" w:eastAsia="Times New Roman" w:hAnsi="Times New Roman"/>
          <w:sz w:val="24"/>
          <w:szCs w:val="24"/>
          <w:lang w:eastAsia="ru-RU"/>
        </w:rPr>
        <w:t xml:space="preserve"> </w:t>
      </w:r>
      <w:r w:rsidRPr="00E17C14">
        <w:rPr>
          <w:rFonts w:ascii="Times New Roman" w:eastAsia="Times New Roman" w:hAnsi="Times New Roman"/>
          <w:sz w:val="24"/>
          <w:szCs w:val="24"/>
          <w:lang w:val="uk-UA" w:eastAsia="ru-RU"/>
        </w:rPr>
        <w:t xml:space="preserve"> </w:t>
      </w:r>
      <w:r w:rsidRPr="00E17C14">
        <w:rPr>
          <w:rFonts w:ascii="Times New Roman" w:eastAsia="Times New Roman" w:hAnsi="Times New Roman"/>
          <w:sz w:val="24"/>
          <w:szCs w:val="24"/>
          <w:lang w:eastAsia="ru-RU"/>
        </w:rPr>
        <w:t>В</w:t>
      </w:r>
      <w:r w:rsidRPr="00E17C14">
        <w:rPr>
          <w:rFonts w:ascii="Times New Roman" w:eastAsia="Times New Roman" w:hAnsi="Times New Roman"/>
          <w:sz w:val="24"/>
          <w:szCs w:val="24"/>
          <w:lang w:val="uk-UA" w:eastAsia="ru-RU"/>
        </w:rPr>
        <w:t>о</w:t>
      </w:r>
      <w:r w:rsidRPr="00E17C14">
        <w:rPr>
          <w:rFonts w:ascii="Times New Roman" w:eastAsia="Times New Roman" w:hAnsi="Times New Roman"/>
          <w:sz w:val="24"/>
          <w:szCs w:val="24"/>
          <w:lang w:eastAsia="ru-RU"/>
        </w:rPr>
        <w:t>л</w:t>
      </w:r>
      <w:r w:rsidRPr="00E17C14">
        <w:rPr>
          <w:rFonts w:ascii="Times New Roman" w:eastAsia="Times New Roman" w:hAnsi="Times New Roman"/>
          <w:sz w:val="24"/>
          <w:szCs w:val="24"/>
          <w:lang w:val="uk-UA" w:eastAsia="ru-RU"/>
        </w:rPr>
        <w:t>о</w:t>
      </w:r>
      <w:r w:rsidRPr="00E17C14">
        <w:rPr>
          <w:rFonts w:ascii="Times New Roman" w:eastAsia="Times New Roman" w:hAnsi="Times New Roman"/>
          <w:sz w:val="24"/>
          <w:szCs w:val="24"/>
          <w:lang w:eastAsia="ru-RU"/>
        </w:rPr>
        <w:t>димира Казарян</w:t>
      </w:r>
      <w:r w:rsidRPr="00E17C14">
        <w:rPr>
          <w:rFonts w:ascii="Times New Roman" w:eastAsia="Times New Roman" w:hAnsi="Times New Roman"/>
          <w:sz w:val="24"/>
          <w:szCs w:val="24"/>
          <w:lang w:val="uk-UA" w:eastAsia="ru-RU"/>
        </w:rPr>
        <w:t>а:</w:t>
      </w:r>
    </w:p>
    <w:p w:rsidR="006B449C" w:rsidRPr="006B449C" w:rsidRDefault="006B449C" w:rsidP="006B449C">
      <w:pPr>
        <w:spacing w:after="0" w:line="240" w:lineRule="auto"/>
        <w:ind w:left="2124"/>
        <w:rPr>
          <w:rFonts w:ascii="Times New Roman" w:eastAsia="Times New Roman" w:hAnsi="Times New Roman"/>
          <w:i/>
          <w:color w:val="000000"/>
          <w:lang w:val="uk-UA" w:eastAsia="ru-RU"/>
        </w:rPr>
      </w:pPr>
      <w:r w:rsidRPr="006B449C">
        <w:rPr>
          <w:rFonts w:ascii="Times New Roman" w:hAnsi="Times New Roman"/>
          <w:i/>
          <w:color w:val="000000"/>
          <w:shd w:val="clear" w:color="auto" w:fill="FFFFFF"/>
          <w:lang w:val="uk-UA"/>
        </w:rPr>
        <w:t>«</w:t>
      </w:r>
      <w:r w:rsidRPr="006B449C">
        <w:rPr>
          <w:rFonts w:ascii="Times New Roman" w:hAnsi="Times New Roman"/>
          <w:i/>
          <w:color w:val="000000"/>
          <w:shd w:val="clear" w:color="auto" w:fill="FFFFFF"/>
          <w:lang w:val="ru-RU"/>
        </w:rPr>
        <w:t>Дорога к святости трудна,</w:t>
      </w:r>
      <w:r w:rsidRPr="006B449C">
        <w:rPr>
          <w:rFonts w:ascii="Times New Roman" w:hAnsi="Times New Roman"/>
          <w:i/>
          <w:color w:val="000000"/>
          <w:lang w:val="ru-RU"/>
        </w:rPr>
        <w:br/>
      </w:r>
      <w:r w:rsidRPr="006B449C">
        <w:rPr>
          <w:rFonts w:ascii="Times New Roman" w:hAnsi="Times New Roman"/>
          <w:i/>
          <w:color w:val="000000"/>
          <w:shd w:val="clear" w:color="auto" w:fill="FFFFFF"/>
          <w:lang w:val="ru-RU"/>
        </w:rPr>
        <w:t>Без веры в Бога жизнь немыслима...</w:t>
      </w:r>
      <w:r w:rsidRPr="006B449C">
        <w:rPr>
          <w:rFonts w:ascii="Times New Roman" w:hAnsi="Times New Roman"/>
          <w:i/>
          <w:color w:val="000000"/>
          <w:lang w:val="ru-RU"/>
        </w:rPr>
        <w:br/>
      </w:r>
      <w:r w:rsidRPr="006B449C">
        <w:rPr>
          <w:rFonts w:ascii="Times New Roman" w:hAnsi="Times New Roman"/>
          <w:i/>
          <w:color w:val="000000"/>
          <w:shd w:val="clear" w:color="auto" w:fill="FFFFFF"/>
          <w:lang w:val="ru-RU"/>
        </w:rPr>
        <w:t>Лишь божья истина верна,</w:t>
      </w:r>
      <w:r w:rsidRPr="006B449C">
        <w:rPr>
          <w:rFonts w:ascii="Times New Roman" w:hAnsi="Times New Roman"/>
          <w:i/>
          <w:color w:val="000000"/>
          <w:lang w:val="ru-RU"/>
        </w:rPr>
        <w:br/>
      </w:r>
      <w:r w:rsidRPr="006B449C">
        <w:rPr>
          <w:rFonts w:ascii="Times New Roman" w:hAnsi="Times New Roman"/>
          <w:i/>
          <w:color w:val="000000"/>
          <w:shd w:val="clear" w:color="auto" w:fill="FFFFFF"/>
          <w:lang w:val="ru-RU"/>
        </w:rPr>
        <w:t>Лишь истинная вера – истина!</w:t>
      </w:r>
      <w:r w:rsidRPr="006B449C">
        <w:rPr>
          <w:rFonts w:ascii="Times New Roman" w:eastAsia="Times New Roman" w:hAnsi="Times New Roman"/>
          <w:i/>
          <w:color w:val="000000"/>
          <w:lang w:val="uk-UA" w:eastAsia="ru-RU"/>
        </w:rPr>
        <w:t>»</w:t>
      </w:r>
    </w:p>
    <w:p w:rsidR="006B449C" w:rsidRPr="00E17C14" w:rsidRDefault="006B449C" w:rsidP="006B449C">
      <w:pPr>
        <w:spacing w:after="0" w:line="240" w:lineRule="auto"/>
        <w:ind w:firstLine="540"/>
        <w:jc w:val="both"/>
        <w:rPr>
          <w:rFonts w:ascii="Times New Roman" w:hAnsi="Times New Roman"/>
          <w:color w:val="000000"/>
          <w:sz w:val="24"/>
          <w:szCs w:val="24"/>
          <w:bdr w:val="none" w:sz="0" w:space="0" w:color="auto" w:frame="1"/>
          <w:lang w:val="uk-UA" w:eastAsia="ru-RU"/>
        </w:rPr>
      </w:pPr>
      <w:r w:rsidRPr="00E17C14">
        <w:rPr>
          <w:rFonts w:ascii="Times New Roman" w:hAnsi="Times New Roman"/>
          <w:color w:val="000000"/>
          <w:sz w:val="24"/>
          <w:szCs w:val="24"/>
          <w:bdr w:val="none" w:sz="0" w:space="0" w:color="auto" w:frame="1"/>
          <w:lang w:val="uk-UA" w:eastAsia="ru-RU"/>
        </w:rPr>
        <w:t>Потрібно</w:t>
      </w:r>
      <w:r w:rsidRPr="00E17C14">
        <w:rPr>
          <w:rFonts w:ascii="Times New Roman" w:hAnsi="Times New Roman"/>
          <w:color w:val="000000"/>
          <w:sz w:val="24"/>
          <w:szCs w:val="24"/>
          <w:lang w:val="uk-UA" w:eastAsia="ru-RU"/>
        </w:rPr>
        <w:t> </w:t>
      </w:r>
      <w:r w:rsidRPr="00E17C14">
        <w:rPr>
          <w:rFonts w:ascii="Times New Roman" w:hAnsi="Times New Roman"/>
          <w:color w:val="000000"/>
          <w:sz w:val="24"/>
          <w:szCs w:val="24"/>
          <w:bdr w:val="none" w:sz="0" w:space="0" w:color="auto" w:frame="1"/>
          <w:lang w:val="uk-UA" w:eastAsia="ru-RU"/>
        </w:rPr>
        <w:t> не просто ходити до церкви якомога частіше, головне – вірити і жити згідно Божим заповідям, тоді, сподіваюсь, наш світ зміниться на краще!</w:t>
      </w:r>
      <w:r w:rsidRPr="00E17C14">
        <w:rPr>
          <w:rFonts w:ascii="Times New Roman" w:hAnsi="Times New Roman"/>
          <w:color w:val="000000"/>
          <w:sz w:val="24"/>
          <w:szCs w:val="24"/>
          <w:lang w:val="uk-UA" w:eastAsia="ru-RU"/>
        </w:rPr>
        <w:t> </w:t>
      </w:r>
      <w:r w:rsidRPr="00E17C14">
        <w:rPr>
          <w:rFonts w:ascii="Times New Roman" w:hAnsi="Times New Roman"/>
          <w:color w:val="000000"/>
          <w:sz w:val="24"/>
          <w:szCs w:val="24"/>
          <w:bdr w:val="none" w:sz="0" w:space="0" w:color="auto" w:frame="1"/>
          <w:lang w:val="uk-UA" w:eastAsia="ru-RU"/>
        </w:rPr>
        <w:t xml:space="preserve">  </w:t>
      </w:r>
    </w:p>
    <w:p w:rsidR="006B449C" w:rsidRPr="00E17C14" w:rsidRDefault="006B449C" w:rsidP="006B449C">
      <w:pPr>
        <w:pStyle w:val="31"/>
        <w:shd w:val="clear" w:color="auto" w:fill="FFFFFF"/>
        <w:spacing w:before="0" w:beforeAutospacing="0" w:after="0" w:afterAutospacing="0"/>
        <w:ind w:right="20" w:firstLine="540"/>
        <w:jc w:val="both"/>
        <w:rPr>
          <w:rStyle w:val="apple-converted-space"/>
          <w:color w:val="000000"/>
          <w:shd w:val="clear" w:color="auto" w:fill="FFFFFF"/>
          <w:lang w:val="uk-UA"/>
        </w:rPr>
      </w:pPr>
      <w:r w:rsidRPr="00E17C14">
        <w:rPr>
          <w:color w:val="000000"/>
          <w:bdr w:val="none" w:sz="0" w:space="0" w:color="auto" w:frame="1"/>
          <w:lang w:val="uk-UA"/>
        </w:rPr>
        <w:t xml:space="preserve">Так, справді, необхідно відбудовувати зруйновані храми, але не треба забувати, що головний храм – це наша душа, яка потребує повсякденної праці. Саме тому, на мою думку, слова Олеся Гончара є актуальними. Це звучить, як заповідь, як наказ, як молитва: </w:t>
      </w:r>
      <w:r w:rsidRPr="00E17C14">
        <w:rPr>
          <w:rStyle w:val="apple-converted-space"/>
          <w:shd w:val="clear" w:color="auto" w:fill="FFFFFF"/>
          <w:lang w:val="uk-UA"/>
        </w:rPr>
        <w:t>«</w:t>
      </w:r>
      <w:r w:rsidRPr="00E17C14">
        <w:rPr>
          <w:rStyle w:val="apple-converted-space"/>
          <w:color w:val="000000"/>
          <w:shd w:val="clear" w:color="auto" w:fill="FFFFFF"/>
          <w:lang w:val="uk-UA"/>
        </w:rPr>
        <w:t>Бережіть собори своїх душ»!</w:t>
      </w:r>
    </w:p>
    <w:p w:rsidR="006B449C" w:rsidRPr="00E17C14" w:rsidRDefault="006B449C" w:rsidP="006B449C">
      <w:pPr>
        <w:pStyle w:val="Style2"/>
        <w:widowControl/>
        <w:spacing w:line="240" w:lineRule="auto"/>
        <w:ind w:firstLine="0"/>
        <w:rPr>
          <w:rFonts w:asciiTheme="minorHAnsi" w:eastAsiaTheme="minorEastAsia" w:hAnsiTheme="minorHAnsi" w:cstheme="minorBidi"/>
          <w:lang w:val="uk-UA" w:eastAsia="en-US"/>
        </w:rPr>
      </w:pPr>
    </w:p>
    <w:p w:rsidR="006B449C" w:rsidRPr="006B449C" w:rsidRDefault="006B449C" w:rsidP="00E17C14">
      <w:pPr>
        <w:pStyle w:val="Style2"/>
        <w:widowControl/>
        <w:spacing w:line="240" w:lineRule="auto"/>
        <w:ind w:firstLine="0"/>
        <w:jc w:val="center"/>
        <w:rPr>
          <w:rStyle w:val="FontStyle12"/>
          <w:rFonts w:ascii="Times New Roman" w:hAnsi="Times New Roman"/>
          <w:b/>
          <w:sz w:val="22"/>
          <w:szCs w:val="22"/>
          <w:lang w:val="uk-UA" w:eastAsia="uk-UA"/>
        </w:rPr>
      </w:pPr>
      <w:r w:rsidRPr="006B449C">
        <w:rPr>
          <w:rStyle w:val="FontStyle12"/>
          <w:rFonts w:ascii="Times New Roman" w:hAnsi="Times New Roman"/>
          <w:b/>
          <w:sz w:val="22"/>
          <w:szCs w:val="22"/>
          <w:lang w:val="uk-UA" w:eastAsia="uk-UA"/>
        </w:rPr>
        <w:lastRenderedPageBreak/>
        <w:t>БІОЕНЕРГЕТИКА ДЕРЕВ, ЩО РОСТУТЬ НА ТЕРИТОРІЇ</w:t>
      </w:r>
      <w:r w:rsidR="00E17C14">
        <w:rPr>
          <w:rStyle w:val="FontStyle12"/>
          <w:rFonts w:ascii="Times New Roman" w:hAnsi="Times New Roman"/>
          <w:b/>
          <w:sz w:val="22"/>
          <w:szCs w:val="22"/>
          <w:lang w:val="uk-UA" w:eastAsia="uk-UA"/>
        </w:rPr>
        <w:t xml:space="preserve"> </w:t>
      </w:r>
      <w:r w:rsidRPr="006B449C">
        <w:rPr>
          <w:rStyle w:val="FontStyle12"/>
          <w:rFonts w:ascii="Times New Roman" w:hAnsi="Times New Roman"/>
          <w:b/>
          <w:sz w:val="22"/>
          <w:szCs w:val="22"/>
          <w:lang w:val="uk-UA" w:eastAsia="uk-UA"/>
        </w:rPr>
        <w:t>КОЗАЧОЛОПАНСЬКОГО НВК</w:t>
      </w:r>
    </w:p>
    <w:p w:rsidR="006B449C" w:rsidRDefault="006B449C" w:rsidP="006B449C">
      <w:pPr>
        <w:spacing w:after="0" w:line="240" w:lineRule="auto"/>
        <w:ind w:firstLine="426"/>
        <w:jc w:val="center"/>
        <w:rPr>
          <w:rFonts w:ascii="Times New Roman" w:hAnsi="Times New Roman"/>
          <w:lang w:val="uk-UA"/>
        </w:rPr>
      </w:pPr>
      <w:r w:rsidRPr="006B449C">
        <w:rPr>
          <w:rFonts w:ascii="Times New Roman" w:hAnsi="Times New Roman"/>
          <w:b/>
          <w:lang w:val="uk-UA"/>
        </w:rPr>
        <w:t>Кисла Аліна</w:t>
      </w:r>
      <w:r w:rsidRPr="006B449C">
        <w:rPr>
          <w:rFonts w:ascii="Times New Roman" w:hAnsi="Times New Roman"/>
          <w:lang w:val="uk-UA"/>
        </w:rPr>
        <w:t xml:space="preserve">, учениця 9-А класу, </w:t>
      </w:r>
      <w:r w:rsidRPr="006B449C">
        <w:rPr>
          <w:rFonts w:ascii="Times New Roman" w:hAnsi="Times New Roman"/>
          <w:b/>
          <w:lang w:val="uk-UA"/>
        </w:rPr>
        <w:t>Умнікова Юлія</w:t>
      </w:r>
      <w:r w:rsidRPr="006B449C">
        <w:rPr>
          <w:rFonts w:ascii="Times New Roman" w:hAnsi="Times New Roman"/>
          <w:lang w:val="uk-UA"/>
        </w:rPr>
        <w:t>, учениця 10 класу  Козачолопанського НВК Дергачівської районної ради, Харківської області, вихованки гуртка «Юні журналісти» Дергачівського БДЮТ  Дергачівської районної ради Харківської області</w:t>
      </w:r>
      <w:r w:rsidRPr="006B449C">
        <w:rPr>
          <w:rFonts w:ascii="Times New Roman" w:hAnsi="Times New Roman"/>
          <w:lang w:val="uk-UA"/>
        </w:rPr>
        <w:br/>
        <w:t>Керівник гуртка: Лобойко Т.П.</w:t>
      </w:r>
    </w:p>
    <w:p w:rsidR="006B449C" w:rsidRPr="006B449C" w:rsidRDefault="006B449C" w:rsidP="006B449C">
      <w:pPr>
        <w:spacing w:after="0" w:line="240" w:lineRule="auto"/>
        <w:ind w:firstLine="426"/>
        <w:jc w:val="center"/>
        <w:rPr>
          <w:rStyle w:val="FontStyle12"/>
          <w:rFonts w:ascii="Times New Roman" w:hAnsi="Times New Roman" w:cs="Times New Roman"/>
          <w:sz w:val="22"/>
          <w:szCs w:val="22"/>
          <w:lang w:val="uk-UA"/>
        </w:rPr>
      </w:pPr>
    </w:p>
    <w:p w:rsidR="006B449C" w:rsidRPr="006B449C" w:rsidRDefault="006B449C" w:rsidP="006B449C">
      <w:pPr>
        <w:pStyle w:val="Style2"/>
        <w:widowControl/>
        <w:spacing w:line="240" w:lineRule="auto"/>
        <w:ind w:firstLine="0"/>
        <w:jc w:val="right"/>
        <w:rPr>
          <w:rStyle w:val="FontStyle12"/>
          <w:rFonts w:ascii="Times New Roman" w:hAnsi="Times New Roman"/>
          <w:i/>
          <w:sz w:val="22"/>
          <w:szCs w:val="22"/>
          <w:lang w:val="uk-UA" w:eastAsia="uk-UA"/>
        </w:rPr>
      </w:pPr>
      <w:r w:rsidRPr="006B449C">
        <w:rPr>
          <w:rStyle w:val="FontStyle12"/>
          <w:rFonts w:ascii="Times New Roman" w:hAnsi="Times New Roman"/>
          <w:i/>
          <w:sz w:val="22"/>
          <w:szCs w:val="22"/>
          <w:lang w:val="uk-UA" w:eastAsia="uk-UA"/>
        </w:rPr>
        <w:t xml:space="preserve">«Не посадила людина жодного дерева – плати штраф </w:t>
      </w:r>
    </w:p>
    <w:p w:rsidR="006B449C" w:rsidRPr="006B449C" w:rsidRDefault="006B449C" w:rsidP="006B449C">
      <w:pPr>
        <w:pStyle w:val="Style2"/>
        <w:widowControl/>
        <w:spacing w:line="240" w:lineRule="auto"/>
        <w:ind w:firstLine="0"/>
        <w:jc w:val="right"/>
        <w:rPr>
          <w:rStyle w:val="FontStyle12"/>
          <w:rFonts w:ascii="Times New Roman" w:hAnsi="Times New Roman"/>
          <w:i/>
          <w:sz w:val="22"/>
          <w:szCs w:val="22"/>
          <w:lang w:val="uk-UA" w:eastAsia="uk-UA"/>
        </w:rPr>
      </w:pPr>
      <w:r w:rsidRPr="006B449C">
        <w:rPr>
          <w:rStyle w:val="FontStyle12"/>
          <w:rFonts w:ascii="Times New Roman" w:hAnsi="Times New Roman"/>
          <w:i/>
          <w:sz w:val="22"/>
          <w:szCs w:val="22"/>
          <w:lang w:val="uk-UA" w:eastAsia="uk-UA"/>
        </w:rPr>
        <w:t>за користування повітрям»</w:t>
      </w:r>
    </w:p>
    <w:p w:rsidR="006B449C" w:rsidRPr="006B449C" w:rsidRDefault="006B449C" w:rsidP="006B449C">
      <w:pPr>
        <w:pStyle w:val="Style2"/>
        <w:widowControl/>
        <w:spacing w:line="240" w:lineRule="auto"/>
        <w:ind w:firstLine="709"/>
        <w:jc w:val="right"/>
        <w:rPr>
          <w:rStyle w:val="FontStyle12"/>
          <w:rFonts w:ascii="Times New Roman" w:hAnsi="Times New Roman"/>
          <w:i/>
          <w:sz w:val="22"/>
          <w:szCs w:val="22"/>
          <w:lang w:val="uk-UA" w:eastAsia="uk-UA"/>
        </w:rPr>
      </w:pPr>
      <w:r w:rsidRPr="006B449C">
        <w:rPr>
          <w:rStyle w:val="FontStyle12"/>
          <w:rFonts w:ascii="Times New Roman" w:hAnsi="Times New Roman"/>
          <w:i/>
          <w:sz w:val="22"/>
          <w:szCs w:val="22"/>
          <w:lang w:val="uk-UA" w:eastAsia="uk-UA"/>
        </w:rPr>
        <w:t>О.Довженко</w:t>
      </w:r>
    </w:p>
    <w:p w:rsidR="006B449C" w:rsidRPr="00E17C14" w:rsidRDefault="006B449C" w:rsidP="006B449C">
      <w:pPr>
        <w:pStyle w:val="Style2"/>
        <w:widowControl/>
        <w:spacing w:line="240" w:lineRule="auto"/>
        <w:ind w:firstLine="709"/>
        <w:jc w:val="right"/>
        <w:rPr>
          <w:rStyle w:val="FontStyle12"/>
          <w:rFonts w:ascii="Times New Roman" w:hAnsi="Times New Roman"/>
          <w:b/>
          <w:i/>
          <w:sz w:val="16"/>
          <w:szCs w:val="16"/>
          <w:lang w:val="uk-UA" w:eastAsia="uk-UA"/>
        </w:rPr>
      </w:pP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Нинішню епоху розвитку людської цивілізації звично називаємо космічною, електронною, ядерною, зважаючи на досягнення людства й науково-технічний прогрес. Водночас це епоха екологічної кризи у взаєминах суспільства і приро</w:t>
      </w:r>
      <w:r w:rsidRPr="00E17C14">
        <w:rPr>
          <w:rStyle w:val="FontStyle12"/>
          <w:rFonts w:ascii="Times New Roman" w:hAnsi="Times New Roman" w:cs="Times New Roman"/>
          <w:sz w:val="24"/>
          <w:szCs w:val="24"/>
          <w:lang w:val="uk-UA" w:eastAsia="uk-UA"/>
        </w:rPr>
        <w:softHyphen/>
        <w:t>ди. Не виняток і мешканці України, яка перебуває у стані глибокої екологічної кризи, що не тільки вразила при</w:t>
      </w:r>
      <w:r w:rsidRPr="00E17C14">
        <w:rPr>
          <w:rStyle w:val="FontStyle12"/>
          <w:rFonts w:ascii="Times New Roman" w:hAnsi="Times New Roman" w:cs="Times New Roman"/>
          <w:sz w:val="24"/>
          <w:szCs w:val="24"/>
          <w:lang w:val="uk-UA" w:eastAsia="uk-UA"/>
        </w:rPr>
        <w:softHyphen/>
        <w:t>родні системи, середовище життєдіяльності людей, а й позна</w:t>
      </w:r>
      <w:r w:rsidRPr="00E17C14">
        <w:rPr>
          <w:rStyle w:val="FontStyle12"/>
          <w:rFonts w:ascii="Times New Roman" w:hAnsi="Times New Roman" w:cs="Times New Roman"/>
          <w:sz w:val="24"/>
          <w:szCs w:val="24"/>
          <w:lang w:val="uk-UA" w:eastAsia="uk-UA"/>
        </w:rPr>
        <w:softHyphen/>
        <w:t>чилася на здоров'ї населення.</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Подолати глобальну екологічну кризу можна, лише змінив</w:t>
      </w:r>
      <w:r w:rsidRPr="00E17C14">
        <w:rPr>
          <w:rStyle w:val="FontStyle12"/>
          <w:rFonts w:ascii="Times New Roman" w:hAnsi="Times New Roman" w:cs="Times New Roman"/>
          <w:sz w:val="24"/>
          <w:szCs w:val="24"/>
          <w:lang w:val="uk-UA" w:eastAsia="uk-UA"/>
        </w:rPr>
        <w:softHyphen/>
        <w:t>ши суспільну психологію, виховавши нове ціннісне ставлен</w:t>
      </w:r>
      <w:r w:rsidRPr="00E17C14">
        <w:rPr>
          <w:rStyle w:val="FontStyle12"/>
          <w:rFonts w:ascii="Times New Roman" w:hAnsi="Times New Roman" w:cs="Times New Roman"/>
          <w:sz w:val="24"/>
          <w:szCs w:val="24"/>
          <w:lang w:val="uk-UA" w:eastAsia="uk-UA"/>
        </w:rPr>
        <w:softHyphen/>
        <w:t>ня до природи. Тож на сучасному етапі вкрай важливу роль почала відіграва</w:t>
      </w:r>
      <w:r w:rsidRPr="00E17C14">
        <w:rPr>
          <w:rStyle w:val="FontStyle12"/>
          <w:rFonts w:ascii="Times New Roman" w:hAnsi="Times New Roman" w:cs="Times New Roman"/>
          <w:sz w:val="24"/>
          <w:szCs w:val="24"/>
          <w:lang w:val="uk-UA" w:eastAsia="uk-UA"/>
        </w:rPr>
        <w:softHyphen/>
        <w:t>ти екологічна підготовка. Екологічні знання, навички, пере</w:t>
      </w:r>
      <w:r w:rsidRPr="00E17C14">
        <w:rPr>
          <w:rStyle w:val="FontStyle12"/>
          <w:rFonts w:ascii="Times New Roman" w:hAnsi="Times New Roman" w:cs="Times New Roman"/>
          <w:sz w:val="24"/>
          <w:szCs w:val="24"/>
          <w:lang w:val="uk-UA" w:eastAsia="uk-UA"/>
        </w:rPr>
        <w:softHyphen/>
        <w:t>конання потрібні кожному для мотивації своєї поведінки у природі, виховання почуття особистої відповідальності за стан довкілля, усвідомлення місця людини в природі, вміння прогнозувати особисту діяльність і діяльність інших людей, цінувати та оберігати природу рідного краю і власне здоров'я. Тому екологічна освіта нині має взяти на себе основну відповідальність за вирішення завдань формування екологіч</w:t>
      </w:r>
      <w:r w:rsidRPr="00E17C14">
        <w:rPr>
          <w:rStyle w:val="FontStyle12"/>
          <w:rFonts w:ascii="Times New Roman" w:hAnsi="Times New Roman" w:cs="Times New Roman"/>
          <w:sz w:val="24"/>
          <w:szCs w:val="24"/>
          <w:lang w:val="uk-UA" w:eastAsia="uk-UA"/>
        </w:rPr>
        <w:softHyphen/>
        <w:t>ної культури нового покоління людей.</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В даній роботі ми зупинилися на питанні взаємодії людини з навколишнім середовищем, а саме взаємодія людини і дерева.</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Споконвіку дерево годувало плодами, зігрівало полум’ям, з нього виготовляли знаряддя праці, будували житло.</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 xml:space="preserve">Усе це людина бере від дерева і у ХХІ столітті. Вчені підрахували, для задоволення своїх потреб протягом життя  людині необхідно майже 300 дерев. </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 xml:space="preserve">Дерева, ліс, як найбільш могутній тип рослинного покриву, основний компонент біосфери, має неоціненне водоохоронне, водорегулююче, ландшафто - кліматоутворювальне, грунтозахисне, санітарно-гігієнічне, реакреаційне, культурно-естетичне значення. Вони забезпечують людство киснем. Тільки </w:t>
      </w:r>
      <w:smartTag w:uri="urn:schemas-microsoft-com:office:smarttags" w:element="metricconverter">
        <w:smartTagPr>
          <w:attr w:name="ProductID" w:val="1 га"/>
        </w:smartTagPr>
        <w:r w:rsidRPr="00E17C14">
          <w:rPr>
            <w:rStyle w:val="FontStyle12"/>
            <w:rFonts w:ascii="Times New Roman" w:hAnsi="Times New Roman" w:cs="Times New Roman"/>
            <w:sz w:val="24"/>
            <w:szCs w:val="24"/>
            <w:lang w:val="uk-UA" w:eastAsia="uk-UA"/>
          </w:rPr>
          <w:t>1 га</w:t>
        </w:r>
      </w:smartTag>
      <w:r w:rsidRPr="00E17C14">
        <w:rPr>
          <w:rStyle w:val="FontStyle12"/>
          <w:rFonts w:ascii="Times New Roman" w:hAnsi="Times New Roman" w:cs="Times New Roman"/>
          <w:sz w:val="24"/>
          <w:szCs w:val="24"/>
          <w:lang w:val="uk-UA" w:eastAsia="uk-UA"/>
        </w:rPr>
        <w:t xml:space="preserve"> зелених насаджень дає 3 т кисню на рік.  Ліс – важливий фактор регулювання клімату і балансу води у природі: </w:t>
      </w:r>
      <w:smartTag w:uri="urn:schemas-microsoft-com:office:smarttags" w:element="metricconverter">
        <w:smartTagPr>
          <w:attr w:name="ProductID" w:val="1 га"/>
        </w:smartTagPr>
        <w:r w:rsidRPr="00E17C14">
          <w:rPr>
            <w:rStyle w:val="FontStyle12"/>
            <w:rFonts w:ascii="Times New Roman" w:hAnsi="Times New Roman" w:cs="Times New Roman"/>
            <w:sz w:val="24"/>
            <w:szCs w:val="24"/>
            <w:lang w:val="uk-UA" w:eastAsia="uk-UA"/>
          </w:rPr>
          <w:t>1 га</w:t>
        </w:r>
      </w:smartTag>
      <w:r w:rsidRPr="00E17C14">
        <w:rPr>
          <w:rStyle w:val="FontStyle12"/>
          <w:rFonts w:ascii="Times New Roman" w:hAnsi="Times New Roman" w:cs="Times New Roman"/>
          <w:sz w:val="24"/>
          <w:szCs w:val="24"/>
          <w:lang w:val="uk-UA" w:eastAsia="uk-UA"/>
        </w:rPr>
        <w:t xml:space="preserve"> діброви за весняно-літній період випаровує мінімум 1200 т води; лісостан здатний підвищити вологість повітря на 11 %, випаровуючи воду значно щедріше, ніж водна поверхня. У лісостанах завдяки фітонцидам, що їх виділяють рослини, повітря практично стерильне. </w:t>
      </w:r>
    </w:p>
    <w:p w:rsidR="006B449C" w:rsidRPr="00E17C14" w:rsidRDefault="006B449C" w:rsidP="006B449C">
      <w:pPr>
        <w:pStyle w:val="Style2"/>
        <w:widowControl/>
        <w:spacing w:line="240" w:lineRule="auto"/>
        <w:ind w:firstLine="567"/>
        <w:rPr>
          <w:rFonts w:ascii="Times New Roman" w:hAnsi="Times New Roman"/>
          <w:lang w:val="uk-UA"/>
        </w:rPr>
      </w:pPr>
      <w:r w:rsidRPr="00E17C14">
        <w:rPr>
          <w:rFonts w:ascii="Times New Roman" w:hAnsi="Times New Roman"/>
        </w:rPr>
        <w:t>Кожен з нас із власного досвіду знає, що прогулянка по лісу після дощу заспокоює, знімає навіть сильну нервову напругу, а увечері забезпечує міцний сон. Учені дійшли висновку, що вже один вид дерев покращує загальне</w:t>
      </w:r>
      <w:r w:rsidRPr="00E17C14">
        <w:rPr>
          <w:rFonts w:ascii="Times New Roman" w:hAnsi="Times New Roman"/>
          <w:lang w:val="uk-UA"/>
        </w:rPr>
        <w:t xml:space="preserve"> </w:t>
      </w:r>
      <w:r w:rsidRPr="00E17C14">
        <w:rPr>
          <w:rFonts w:ascii="Times New Roman" w:hAnsi="Times New Roman"/>
        </w:rPr>
        <w:t>самопочуття.</w:t>
      </w:r>
      <w:r w:rsidRPr="00E17C14">
        <w:rPr>
          <w:rFonts w:ascii="Times New Roman" w:hAnsi="Times New Roman"/>
          <w:lang w:val="uk-UA"/>
        </w:rPr>
        <w:t xml:space="preserve"> </w:t>
      </w:r>
    </w:p>
    <w:p w:rsidR="006B449C" w:rsidRPr="00E17C14" w:rsidRDefault="006B449C" w:rsidP="006B449C">
      <w:pPr>
        <w:pStyle w:val="Style2"/>
        <w:widowControl/>
        <w:spacing w:line="240" w:lineRule="auto"/>
        <w:ind w:firstLine="567"/>
        <w:rPr>
          <w:rFonts w:ascii="Times New Roman" w:hAnsi="Times New Roman"/>
          <w:lang w:val="uk-UA"/>
        </w:rPr>
      </w:pPr>
      <w:r w:rsidRPr="00E17C14">
        <w:rPr>
          <w:rFonts w:ascii="Times New Roman" w:hAnsi="Times New Roman"/>
          <w:lang w:val="uk-UA"/>
        </w:rPr>
        <w:t xml:space="preserve">На превеликий жаль сьогодні ми не маємо можливості бувати у лісі кожного разу, коли нам схочеться. На це просто не вистачає часу. Тому ми вирішили дізнатися як можуть допомогти нам, учням Козачолопанського НВК ті  дерева і трави, які ростуть на території нашого НВК. </w:t>
      </w:r>
    </w:p>
    <w:p w:rsidR="006B449C" w:rsidRPr="00E17C14" w:rsidRDefault="006B449C" w:rsidP="006B449C">
      <w:pPr>
        <w:pStyle w:val="Style2"/>
        <w:widowControl/>
        <w:spacing w:line="240" w:lineRule="auto"/>
        <w:ind w:firstLine="567"/>
        <w:rPr>
          <w:rStyle w:val="FontStyle12"/>
          <w:rFonts w:ascii="Times New Roman" w:hAnsi="Times New Roman" w:cs="Times New Roman"/>
          <w:b/>
          <w:sz w:val="24"/>
          <w:szCs w:val="24"/>
          <w:lang w:val="uk-UA" w:eastAsia="uk-UA"/>
        </w:rPr>
      </w:pPr>
      <w:r w:rsidRPr="00E17C14">
        <w:rPr>
          <w:rStyle w:val="FontStyle12"/>
          <w:rFonts w:ascii="Times New Roman" w:hAnsi="Times New Roman" w:cs="Times New Roman"/>
          <w:b/>
          <w:sz w:val="24"/>
          <w:szCs w:val="24"/>
          <w:lang w:val="uk-UA" w:eastAsia="uk-UA"/>
        </w:rPr>
        <w:t>Мета  проекту:</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 xml:space="preserve"> вивчити  лікувальні, біоенергетичні, магічні властивості дерев, які ростуть на території Козачолопанського НВК, їх вплив на здоров</w:t>
      </w:r>
      <w:r w:rsidRPr="00E17C14">
        <w:rPr>
          <w:rStyle w:val="FontStyle12"/>
          <w:rFonts w:ascii="Times New Roman" w:hAnsi="Times New Roman" w:cs="Times New Roman"/>
          <w:sz w:val="24"/>
          <w:szCs w:val="24"/>
          <w:lang w:eastAsia="uk-UA"/>
        </w:rPr>
        <w:t>'</w:t>
      </w:r>
      <w:r w:rsidRPr="00E17C14">
        <w:rPr>
          <w:rStyle w:val="FontStyle12"/>
          <w:rFonts w:ascii="Times New Roman" w:hAnsi="Times New Roman" w:cs="Times New Roman"/>
          <w:sz w:val="24"/>
          <w:szCs w:val="24"/>
          <w:lang w:val="uk-UA" w:eastAsia="uk-UA"/>
        </w:rPr>
        <w:t>я людини.</w:t>
      </w:r>
    </w:p>
    <w:p w:rsidR="006B449C" w:rsidRPr="00E17C14" w:rsidRDefault="006B449C" w:rsidP="006B449C">
      <w:pPr>
        <w:pStyle w:val="Style2"/>
        <w:widowControl/>
        <w:spacing w:line="240" w:lineRule="auto"/>
        <w:ind w:firstLine="567"/>
        <w:rPr>
          <w:rStyle w:val="FontStyle12"/>
          <w:rFonts w:ascii="Times New Roman" w:hAnsi="Times New Roman" w:cs="Times New Roman"/>
          <w:b/>
          <w:sz w:val="24"/>
          <w:szCs w:val="24"/>
          <w:lang w:val="uk-UA" w:eastAsia="uk-UA"/>
        </w:rPr>
      </w:pPr>
      <w:r w:rsidRPr="00E17C14">
        <w:rPr>
          <w:rStyle w:val="FontStyle12"/>
          <w:rFonts w:ascii="Times New Roman" w:hAnsi="Times New Roman" w:cs="Times New Roman"/>
          <w:b/>
          <w:sz w:val="24"/>
          <w:szCs w:val="24"/>
          <w:lang w:val="uk-UA" w:eastAsia="uk-UA"/>
        </w:rPr>
        <w:t>Завдання проекту:</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1.  Зміцнення здоров</w:t>
      </w:r>
      <w:r w:rsidRPr="00E17C14">
        <w:rPr>
          <w:rStyle w:val="FontStyle12"/>
          <w:rFonts w:ascii="Times New Roman" w:hAnsi="Times New Roman" w:cs="Times New Roman"/>
          <w:sz w:val="24"/>
          <w:szCs w:val="24"/>
          <w:lang w:eastAsia="uk-UA"/>
        </w:rPr>
        <w:t>'</w:t>
      </w:r>
      <w:r w:rsidRPr="00E17C14">
        <w:rPr>
          <w:rStyle w:val="FontStyle12"/>
          <w:rFonts w:ascii="Times New Roman" w:hAnsi="Times New Roman" w:cs="Times New Roman"/>
          <w:sz w:val="24"/>
          <w:szCs w:val="24"/>
          <w:lang w:val="uk-UA" w:eastAsia="uk-UA"/>
        </w:rPr>
        <w:t>я підростаючого покоління завдяки використанню цілющих властивостей дерев.</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2. Поглибити знання про біоенергетичні властивості дерев та їх вплив на організм людини.</w:t>
      </w:r>
    </w:p>
    <w:p w:rsidR="006B449C" w:rsidRPr="00E17C14" w:rsidRDefault="006B449C" w:rsidP="006B449C">
      <w:pPr>
        <w:pStyle w:val="Style2"/>
        <w:widowControl/>
        <w:spacing w:line="240" w:lineRule="auto"/>
        <w:ind w:firstLine="567"/>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3. Виховання у підростаючого покоління потреби у стійкому розвитку.</w:t>
      </w:r>
    </w:p>
    <w:p w:rsidR="006B449C" w:rsidRPr="00E17C14" w:rsidRDefault="006B449C" w:rsidP="006B449C">
      <w:pPr>
        <w:pStyle w:val="Style2"/>
        <w:widowControl/>
        <w:spacing w:line="240" w:lineRule="auto"/>
        <w:ind w:firstLine="567"/>
        <w:rPr>
          <w:rStyle w:val="FontStyle12"/>
          <w:rFonts w:ascii="Times New Roman" w:hAnsi="Times New Roman" w:cs="Times New Roman"/>
          <w:b/>
          <w:sz w:val="24"/>
          <w:szCs w:val="24"/>
          <w:lang w:val="uk-UA" w:eastAsia="uk-UA"/>
        </w:rPr>
      </w:pPr>
      <w:r w:rsidRPr="00E17C14">
        <w:rPr>
          <w:rStyle w:val="FontStyle12"/>
          <w:rFonts w:ascii="Times New Roman" w:hAnsi="Times New Roman" w:cs="Times New Roman"/>
          <w:b/>
          <w:sz w:val="24"/>
          <w:szCs w:val="24"/>
          <w:lang w:val="uk-UA" w:eastAsia="uk-UA"/>
        </w:rPr>
        <w:t>У  даному проекті зібрані та опрацьовані матеріали про:</w:t>
      </w:r>
    </w:p>
    <w:p w:rsidR="006B449C" w:rsidRPr="00E17C14" w:rsidRDefault="006B449C" w:rsidP="00553264">
      <w:pPr>
        <w:pStyle w:val="Style2"/>
        <w:widowControl/>
        <w:numPr>
          <w:ilvl w:val="0"/>
          <w:numId w:val="25"/>
        </w:numPr>
        <w:spacing w:line="240" w:lineRule="auto"/>
        <w:ind w:firstLine="567"/>
        <w:jc w:val="left"/>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lastRenderedPageBreak/>
        <w:t xml:space="preserve">символ величезної життєвої сили та довголіття </w:t>
      </w:r>
      <w:r w:rsidRPr="00E17C14">
        <w:rPr>
          <w:rFonts w:ascii="Times New Roman" w:hAnsi="Times New Roman"/>
          <w:bCs/>
          <w:lang w:val="uk-UA"/>
        </w:rPr>
        <w:t>–</w:t>
      </w:r>
      <w:r w:rsidRPr="00E17C14">
        <w:rPr>
          <w:rStyle w:val="FontStyle12"/>
          <w:rFonts w:ascii="Times New Roman" w:hAnsi="Times New Roman" w:cs="Times New Roman"/>
          <w:sz w:val="24"/>
          <w:szCs w:val="24"/>
          <w:lang w:val="uk-UA" w:eastAsia="uk-UA"/>
        </w:rPr>
        <w:t xml:space="preserve"> дуб;</w:t>
      </w:r>
    </w:p>
    <w:p w:rsidR="006B449C" w:rsidRPr="00E17C14" w:rsidRDefault="006B449C" w:rsidP="00553264">
      <w:pPr>
        <w:pStyle w:val="Style2"/>
        <w:widowControl/>
        <w:numPr>
          <w:ilvl w:val="0"/>
          <w:numId w:val="25"/>
        </w:numPr>
        <w:spacing w:line="240" w:lineRule="auto"/>
        <w:ind w:firstLine="567"/>
        <w:jc w:val="left"/>
        <w:rPr>
          <w:rStyle w:val="FontStyle12"/>
          <w:rFonts w:ascii="Times New Roman" w:hAnsi="Times New Roman" w:cs="Times New Roman"/>
          <w:sz w:val="24"/>
          <w:szCs w:val="24"/>
          <w:lang w:val="uk-UA" w:eastAsia="uk-UA"/>
        </w:rPr>
      </w:pPr>
      <w:r w:rsidRPr="00E17C14">
        <w:rPr>
          <w:rStyle w:val="FontStyle12"/>
          <w:rFonts w:ascii="Times New Roman" w:hAnsi="Times New Roman" w:cs="Times New Roman"/>
          <w:sz w:val="24"/>
          <w:szCs w:val="24"/>
          <w:lang w:val="uk-UA" w:eastAsia="uk-UA"/>
        </w:rPr>
        <w:t xml:space="preserve">дерево жіночої сили </w:t>
      </w:r>
      <w:r w:rsidRPr="00E17C14">
        <w:rPr>
          <w:rFonts w:ascii="Times New Roman" w:hAnsi="Times New Roman"/>
          <w:bCs/>
          <w:lang w:val="uk-UA"/>
        </w:rPr>
        <w:t>–</w:t>
      </w:r>
      <w:r w:rsidRPr="00E17C14">
        <w:rPr>
          <w:rStyle w:val="FontStyle12"/>
          <w:rFonts w:ascii="Times New Roman" w:hAnsi="Times New Roman" w:cs="Times New Roman"/>
          <w:sz w:val="24"/>
          <w:szCs w:val="24"/>
          <w:lang w:val="uk-UA" w:eastAsia="uk-UA"/>
        </w:rPr>
        <w:t xml:space="preserve"> яблуню;</w:t>
      </w:r>
    </w:p>
    <w:p w:rsidR="006B449C" w:rsidRPr="00E17C14" w:rsidRDefault="006B449C" w:rsidP="006B449C">
      <w:pPr>
        <w:pStyle w:val="Style2"/>
        <w:widowControl/>
        <w:spacing w:line="240" w:lineRule="auto"/>
        <w:ind w:firstLine="567"/>
        <w:rPr>
          <w:rFonts w:ascii="Times New Roman" w:hAnsi="Times New Roman"/>
          <w:b/>
          <w:lang w:val="uk-UA" w:eastAsia="uk-UA"/>
        </w:rPr>
      </w:pPr>
      <w:r w:rsidRPr="00E17C14">
        <w:rPr>
          <w:rStyle w:val="FontStyle12"/>
          <w:rFonts w:ascii="Times New Roman" w:hAnsi="Times New Roman" w:cs="Times New Roman"/>
          <w:b/>
          <w:sz w:val="24"/>
          <w:szCs w:val="24"/>
          <w:lang w:val="uk-UA" w:eastAsia="uk-UA"/>
        </w:rPr>
        <w:t xml:space="preserve">Дуб. </w:t>
      </w:r>
      <w:r w:rsidRPr="00E17C14">
        <w:rPr>
          <w:rFonts w:ascii="Times New Roman" w:hAnsi="Times New Roman"/>
          <w:bCs/>
          <w:lang w:val="uk-UA"/>
        </w:rPr>
        <w:t xml:space="preserve"> Справжньою окрасою нашого шкільного подвір’я є дуб,  який тут росте  – це пам’ятка природи. Поєднує у собі природну та історичну цінності. Дуб – вікове дерево, воно є свідком історичних подій: будова школи у 1939  році, лихі роки Великої Вітчизняної війни, відбудова школи у післявоєнні роки – у 1952 році. </w:t>
      </w:r>
    </w:p>
    <w:p w:rsidR="006B449C" w:rsidRPr="00E17C14" w:rsidRDefault="006B449C" w:rsidP="006B449C">
      <w:pPr>
        <w:pStyle w:val="Style2"/>
        <w:spacing w:line="240" w:lineRule="auto"/>
        <w:ind w:firstLine="567"/>
        <w:rPr>
          <w:rFonts w:ascii="Times New Roman" w:hAnsi="Times New Roman"/>
          <w:bCs/>
          <w:lang w:val="uk-UA"/>
        </w:rPr>
      </w:pPr>
      <w:r w:rsidRPr="00E17C14">
        <w:rPr>
          <w:rFonts w:ascii="Times New Roman" w:hAnsi="Times New Roman"/>
          <w:bCs/>
          <w:lang w:val="uk-UA"/>
        </w:rPr>
        <w:t xml:space="preserve">Із спогадів ветеранів праці, вчителів ще земської школи  селища Козача Лопань  Резуненко Миколи Яковича, вчителя української мови та літератури, та його жінки вчителя початкових класів Олександри Григорівни, відомо, що дубу десь 110-112 років.  «Ми почали працювати у школі у 1954  році. Одержали кімнату у пришкільному житловому будинку для вчителів. На подвір’ї  біля будинку вже ріс дуб. Йому було близько 50 років. Із спогадів односельців ми дізналися, що дуб посадили лікарі ветеринарної служби». </w:t>
      </w:r>
    </w:p>
    <w:p w:rsidR="006B449C" w:rsidRPr="00E17C14" w:rsidRDefault="006B449C" w:rsidP="006B449C">
      <w:pPr>
        <w:pStyle w:val="Style2"/>
        <w:spacing w:line="240" w:lineRule="auto"/>
        <w:ind w:firstLine="567"/>
        <w:rPr>
          <w:rFonts w:ascii="Times New Roman" w:hAnsi="Times New Roman"/>
          <w:bCs/>
          <w:lang w:val="uk-UA"/>
        </w:rPr>
      </w:pPr>
      <w:r w:rsidRPr="00E17C14">
        <w:rPr>
          <w:rFonts w:ascii="Times New Roman" w:hAnsi="Times New Roman"/>
          <w:bCs/>
          <w:lang w:val="uk-UA"/>
        </w:rPr>
        <w:t>Тобто, можна зробити висновок, що дубу  у 2016 році виповнилося  112 років</w:t>
      </w:r>
      <w:r w:rsidRPr="00E17C14">
        <w:rPr>
          <w:rFonts w:ascii="Times New Roman" w:hAnsi="Times New Roman"/>
          <w:b/>
          <w:bCs/>
          <w:lang w:val="uk-UA"/>
        </w:rPr>
        <w:t xml:space="preserve">. </w:t>
      </w:r>
    </w:p>
    <w:p w:rsidR="006B449C" w:rsidRPr="00E17C14" w:rsidRDefault="006B449C" w:rsidP="006B449C">
      <w:pPr>
        <w:pStyle w:val="Style2"/>
        <w:widowControl/>
        <w:spacing w:line="240" w:lineRule="auto"/>
        <w:ind w:firstLine="567"/>
        <w:rPr>
          <w:rFonts w:ascii="Times New Roman" w:hAnsi="Times New Roman"/>
          <w:lang w:val="uk-UA"/>
        </w:rPr>
      </w:pPr>
      <w:r w:rsidRPr="00E17C14">
        <w:rPr>
          <w:rFonts w:ascii="Times New Roman" w:hAnsi="Times New Roman"/>
          <w:b/>
          <w:bCs/>
        </w:rPr>
        <w:t>Дуб</w:t>
      </w:r>
      <w:r w:rsidRPr="00E17C14">
        <w:rPr>
          <w:rFonts w:ascii="Times New Roman" w:hAnsi="Times New Roman"/>
        </w:rPr>
        <w:t xml:space="preserve"> </w:t>
      </w:r>
      <w:r w:rsidRPr="00E17C14">
        <w:rPr>
          <w:rFonts w:ascii="Times New Roman" w:hAnsi="Times New Roman"/>
          <w:bCs/>
          <w:lang w:val="uk-UA"/>
        </w:rPr>
        <w:t>–</w:t>
      </w:r>
      <w:r w:rsidRPr="00E17C14">
        <w:rPr>
          <w:rFonts w:ascii="Times New Roman" w:hAnsi="Times New Roman"/>
        </w:rPr>
        <w:t xml:space="preserve"> це могутнє дерево, символ величезної життєвої сили, довголіття. Друїди вважали його священним. Дуб є енергетичним донором. При прямому контакті з ним людина отримує максимально можливу кількість життєвої енергії</w:t>
      </w:r>
      <w:r w:rsidRPr="00E17C14">
        <w:rPr>
          <w:rFonts w:ascii="Times New Roman" w:hAnsi="Times New Roman"/>
          <w:lang w:val="uk-UA"/>
        </w:rPr>
        <w:t>.</w:t>
      </w:r>
    </w:p>
    <w:p w:rsidR="006B449C" w:rsidRPr="00E17C14" w:rsidRDefault="006B449C" w:rsidP="006B449C">
      <w:pPr>
        <w:pStyle w:val="Style2"/>
        <w:widowControl/>
        <w:spacing w:line="240" w:lineRule="auto"/>
        <w:ind w:firstLine="567"/>
        <w:rPr>
          <w:rFonts w:ascii="Times New Roman" w:hAnsi="Times New Roman"/>
          <w:lang w:val="uk-UA"/>
        </w:rPr>
      </w:pPr>
      <w:r w:rsidRPr="00E17C14">
        <w:rPr>
          <w:rFonts w:ascii="Times New Roman" w:hAnsi="Times New Roman"/>
        </w:rPr>
        <w:t>Не слідує забувати, що це сильне, але суворе дерево. Його аура дуже потужна, вона добре сприймає тільки здорових людей. Людині тяжкохворому і такому, що страждає хронічними захворюваннями краще не спілкуватися з цим деревом.</w:t>
      </w:r>
      <w:r w:rsidRPr="00E17C14">
        <w:rPr>
          <w:rFonts w:ascii="Times New Roman" w:hAnsi="Times New Roman"/>
          <w:lang w:val="uk-UA"/>
        </w:rPr>
        <w:t xml:space="preserve"> </w:t>
      </w:r>
      <w:r w:rsidRPr="00E17C14">
        <w:rPr>
          <w:rFonts w:ascii="Times New Roman" w:eastAsia="+mn-ea" w:hAnsi="Times New Roman"/>
          <w:bCs/>
          <w:color w:val="000000"/>
          <w:kern w:val="24"/>
          <w:lang w:val="uk-UA"/>
        </w:rPr>
        <w:t xml:space="preserve">Енергія дуба могутня, рівна, владна. Контакт повинен бути лише в доброму психофізичному стані для підсилення та стабілізації даного стану людини. В іншому разі з’являться негативні відчуття і депресія. </w:t>
      </w:r>
      <w:r w:rsidRPr="00E17C14">
        <w:rPr>
          <w:rFonts w:ascii="Times New Roman" w:hAnsi="Times New Roman"/>
          <w:lang w:val="uk-UA"/>
        </w:rPr>
        <w:t xml:space="preserve">Спілкування з дубом заряджає людину активуючою енергією, заспокоює   душу. Давно помічено, що прогулянки по діброві нормалізують кров'яний тиск, благотворно позначаються на роботі серця і нервової системи. Дуб завжди віддає перевагу воїнам, борцям, сильним і здоровим людям. Він лікує рани, отримані у бою, лікує душі воїнів, ділиться частинкою свого довголіття. </w:t>
      </w:r>
      <w:r w:rsidRPr="00E17C14">
        <w:rPr>
          <w:rFonts w:ascii="Times New Roman" w:hAnsi="Times New Roman"/>
        </w:rPr>
        <w:t>Вете</w:t>
      </w:r>
      <w:r w:rsidRPr="00E17C14">
        <w:rPr>
          <w:rFonts w:ascii="Times New Roman" w:hAnsi="Times New Roman"/>
          <w:lang w:val="uk-UA"/>
        </w:rPr>
        <w:t>ранам війн</w:t>
      </w:r>
      <w:r w:rsidRPr="00E17C14">
        <w:rPr>
          <w:rFonts w:ascii="Times New Roman" w:hAnsi="Times New Roman"/>
        </w:rPr>
        <w:t>, літнім людям контакт з ним приносить велику користь.</w:t>
      </w:r>
      <w:r w:rsidRPr="00E17C14">
        <w:rPr>
          <w:rFonts w:ascii="Times New Roman" w:hAnsi="Times New Roman"/>
          <w:lang w:val="uk-UA"/>
        </w:rPr>
        <w:t xml:space="preserve"> </w:t>
      </w:r>
      <w:r w:rsidRPr="00E17C14">
        <w:rPr>
          <w:rFonts w:ascii="Times New Roman" w:hAnsi="Times New Roman"/>
        </w:rPr>
        <w:t xml:space="preserve">Спілкування з дубом має силу зцілення. Якщо до рани прикласти листки дуба, то рана швидше загоїться, послабиться запальний процес. </w:t>
      </w:r>
    </w:p>
    <w:p w:rsidR="006B449C" w:rsidRPr="00E17C14" w:rsidRDefault="006B449C" w:rsidP="006B449C">
      <w:pPr>
        <w:pStyle w:val="Style2"/>
        <w:spacing w:line="240" w:lineRule="auto"/>
        <w:ind w:firstLine="567"/>
        <w:rPr>
          <w:rFonts w:ascii="Times New Roman" w:eastAsia="+mn-ea" w:hAnsi="Times New Roman"/>
          <w:bCs/>
          <w:color w:val="000000"/>
          <w:kern w:val="24"/>
          <w:lang w:eastAsia="en-US"/>
        </w:rPr>
      </w:pPr>
      <w:r w:rsidRPr="00E17C14">
        <w:rPr>
          <w:rFonts w:ascii="Times New Roman" w:hAnsi="Times New Roman"/>
          <w:bCs/>
          <w:lang w:val="uk-UA"/>
        </w:rPr>
        <w:t>Дуб – священне дерево, житло і храм бога Перуна, володаря блискавки і грому.</w:t>
      </w:r>
      <w:r w:rsidRPr="00E17C14">
        <w:rPr>
          <w:rFonts w:ascii="Times New Roman" w:eastAsia="+mn-ea" w:hAnsi="Times New Roman"/>
          <w:bCs/>
          <w:color w:val="000000"/>
          <w:kern w:val="24"/>
          <w:lang w:val="uk-UA" w:eastAsia="en-US"/>
        </w:rPr>
        <w:t xml:space="preserve"> Наші пращури радили класти до води, в якій купали немовлят-хлопчиків, три дубових листочки, які давали б силу і міць, сміливість і віру у майбутньому житті. </w:t>
      </w:r>
    </w:p>
    <w:p w:rsidR="006B449C" w:rsidRPr="00E17C14" w:rsidRDefault="006B449C" w:rsidP="006B449C">
      <w:pPr>
        <w:spacing w:after="0" w:line="240" w:lineRule="auto"/>
        <w:ind w:firstLine="567"/>
        <w:jc w:val="both"/>
        <w:rPr>
          <w:rFonts w:ascii="Times New Roman" w:eastAsia="Times New Roman" w:hAnsi="Times New Roman" w:cs="Times New Roman"/>
          <w:sz w:val="24"/>
          <w:szCs w:val="24"/>
          <w:lang w:val="uk-UA" w:eastAsia="ru-RU"/>
        </w:rPr>
      </w:pPr>
      <w:r w:rsidRPr="00E17C14">
        <w:rPr>
          <w:rFonts w:ascii="Times New Roman" w:eastAsia="+mn-ea" w:hAnsi="Times New Roman" w:cs="Times New Roman"/>
          <w:b/>
          <w:bCs/>
          <w:color w:val="000000"/>
          <w:kern w:val="24"/>
          <w:sz w:val="24"/>
          <w:szCs w:val="24"/>
          <w:lang w:val="uk-UA"/>
        </w:rPr>
        <w:t xml:space="preserve">Яблуня. </w:t>
      </w:r>
      <w:r w:rsidRPr="00E17C14">
        <w:rPr>
          <w:rFonts w:ascii="Times New Roman" w:eastAsia="+mn-ea" w:hAnsi="Times New Roman" w:cs="Times New Roman"/>
          <w:bCs/>
          <w:color w:val="000000"/>
          <w:kern w:val="24"/>
          <w:sz w:val="24"/>
          <w:szCs w:val="24"/>
          <w:lang w:val="uk-UA"/>
        </w:rPr>
        <w:t xml:space="preserve">З часів відбудови школи, а це 1952 рік, на подвір’ї росте яблуневий сад. Час іде, дерева, як і люди, старіють, відмирають. Тому у 2008 році було </w:t>
      </w:r>
      <w:r w:rsidRPr="00E17C14">
        <w:rPr>
          <w:rFonts w:ascii="Times New Roman" w:eastAsia="+mn-ea" w:hAnsi="Times New Roman" w:cs="Times New Roman"/>
          <w:bCs/>
          <w:kern w:val="24"/>
          <w:sz w:val="24"/>
          <w:szCs w:val="24"/>
          <w:lang w:val="uk-UA"/>
        </w:rPr>
        <w:t xml:space="preserve">прийняте рішення посадити молодий сад. Кожен випускник 11 класу разом з першокласниками висадили по 1 яблуньці. Випускники пішли зі школи, а першокласникам заповідали піклуватися про власні деревця. Зараз вони підросли і дають плоди. А чим же корисна яблуня? </w:t>
      </w:r>
      <w:r w:rsidRPr="00E17C14">
        <w:rPr>
          <w:rFonts w:ascii="Times New Roman" w:hAnsi="Times New Roman" w:cs="Times New Roman"/>
          <w:sz w:val="24"/>
          <w:szCs w:val="24"/>
          <w:lang w:val="uk-UA"/>
        </w:rPr>
        <w:t xml:space="preserve">Лікувальні властивості яблук відомі здавна. </w:t>
      </w:r>
      <w:r w:rsidRPr="00E17C14">
        <w:rPr>
          <w:rFonts w:ascii="Times New Roman" w:eastAsia="Times New Roman" w:hAnsi="Times New Roman" w:cs="Times New Roman"/>
          <w:sz w:val="24"/>
          <w:szCs w:val="24"/>
          <w:lang w:val="uk-UA" w:eastAsia="ru-RU"/>
        </w:rPr>
        <w:t>Недарма англійське прислів’я говорить: "</w:t>
      </w:r>
      <w:r w:rsidRPr="00E17C14">
        <w:rPr>
          <w:rFonts w:ascii="Times New Roman" w:eastAsia="Times New Roman" w:hAnsi="Times New Roman" w:cs="Times New Roman"/>
          <w:sz w:val="24"/>
          <w:szCs w:val="24"/>
          <w:lang w:eastAsia="ru-RU"/>
        </w:rPr>
        <w:t>An</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apple</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a</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day</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keeps</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the</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doctor</w:t>
      </w:r>
      <w:r w:rsidRPr="00E17C14">
        <w:rPr>
          <w:rFonts w:ascii="Times New Roman" w:eastAsia="Times New Roman" w:hAnsi="Times New Roman" w:cs="Times New Roman"/>
          <w:sz w:val="24"/>
          <w:szCs w:val="24"/>
          <w:lang w:val="uk-UA" w:eastAsia="ru-RU"/>
        </w:rPr>
        <w:t xml:space="preserve"> </w:t>
      </w:r>
      <w:r w:rsidRPr="00E17C14">
        <w:rPr>
          <w:rFonts w:ascii="Times New Roman" w:eastAsia="Times New Roman" w:hAnsi="Times New Roman" w:cs="Times New Roman"/>
          <w:sz w:val="24"/>
          <w:szCs w:val="24"/>
          <w:lang w:eastAsia="ru-RU"/>
        </w:rPr>
        <w:t>away</w:t>
      </w:r>
      <w:r w:rsidRPr="00E17C14">
        <w:rPr>
          <w:rFonts w:ascii="Times New Roman" w:eastAsia="Times New Roman" w:hAnsi="Times New Roman" w:cs="Times New Roman"/>
          <w:sz w:val="24"/>
          <w:szCs w:val="24"/>
          <w:lang w:val="uk-UA" w:eastAsia="ru-RU"/>
        </w:rPr>
        <w:t>", тобто "Одне яблуко в день – і про лікаря можна забути.</w:t>
      </w:r>
    </w:p>
    <w:p w:rsidR="006B449C" w:rsidRPr="00E17C14" w:rsidRDefault="006B449C" w:rsidP="006B449C">
      <w:pPr>
        <w:pStyle w:val="a5"/>
        <w:spacing w:before="0" w:beforeAutospacing="0" w:after="0" w:afterAutospacing="0"/>
        <w:ind w:firstLine="567"/>
        <w:textAlignment w:val="baseline"/>
        <w:rPr>
          <w:lang w:val="uk-UA"/>
        </w:rPr>
      </w:pPr>
      <w:r w:rsidRPr="00E17C14">
        <w:t xml:space="preserve">Яблука – найдоступніший і дуже цінний продукт харчування. У них є все, що потрібно організму для життєдіяльності. </w:t>
      </w:r>
      <w:r w:rsidRPr="00E17C14">
        <w:rPr>
          <w:lang w:val="uk-UA"/>
        </w:rPr>
        <w:t>В</w:t>
      </w:r>
      <w:r w:rsidRPr="00E17C14">
        <w:t xml:space="preserve">становлено, що сік антонівських яблук знищує мікроби, що викликають дизентерію. </w:t>
      </w:r>
      <w:r w:rsidRPr="00E17C14">
        <w:rPr>
          <w:lang w:val="uk-UA"/>
        </w:rPr>
        <w:t>Я</w:t>
      </w:r>
      <w:r w:rsidRPr="00E17C14">
        <w:t>кщо два яблука з’їсти на ніч, то вони знижують і регулюють вміст цукру в крові.</w:t>
      </w:r>
    </w:p>
    <w:p w:rsidR="006B449C" w:rsidRPr="00E17C14" w:rsidRDefault="006B449C" w:rsidP="006B449C">
      <w:pPr>
        <w:pStyle w:val="a5"/>
        <w:spacing w:before="0" w:beforeAutospacing="0" w:after="0" w:afterAutospacing="0"/>
        <w:ind w:firstLine="567"/>
        <w:textAlignment w:val="baseline"/>
        <w:rPr>
          <w:lang w:val="uk-UA"/>
        </w:rPr>
      </w:pPr>
      <w:r w:rsidRPr="00E17C14">
        <w:rPr>
          <w:lang w:val="uk-UA"/>
        </w:rPr>
        <w:t xml:space="preserve">Особливо цінні сорти “Антонівка” і “Симеренка”, в яких всі живильні речовини зберігаються протягом декількох місяців після того, як їх зняли з дерева. </w:t>
      </w:r>
    </w:p>
    <w:p w:rsidR="006B449C" w:rsidRPr="00E17C14" w:rsidRDefault="006B449C" w:rsidP="006B449C">
      <w:pPr>
        <w:pStyle w:val="a5"/>
        <w:spacing w:before="0" w:beforeAutospacing="0" w:after="0" w:afterAutospacing="0"/>
        <w:ind w:firstLine="567"/>
        <w:textAlignment w:val="baseline"/>
        <w:rPr>
          <w:lang w:val="uk-UA"/>
        </w:rPr>
      </w:pPr>
      <w:r w:rsidRPr="00E17C14">
        <w:t>Яблука в слов’янській міфології служили символом родючості та здоров’я.</w:t>
      </w:r>
      <w:r w:rsidRPr="00E17C14">
        <w:rPr>
          <w:lang w:val="uk-UA"/>
        </w:rPr>
        <w:t xml:space="preserve"> В</w:t>
      </w:r>
      <w:r w:rsidRPr="00E17C14">
        <w:t xml:space="preserve">они містять цілий комплекс вітамінів: А, В1, В2, В3, В6, В9, С, Е, Н, РР. Крім того, в них багато  калію і кальцію, є натрій, фосфор, молібден і навіть йод.  </w:t>
      </w:r>
      <w:r w:rsidRPr="00E17C14">
        <w:rPr>
          <w:lang w:val="uk-UA"/>
        </w:rPr>
        <w:t>В</w:t>
      </w:r>
      <w:r w:rsidRPr="00E17C14">
        <w:t>важається, що фрукт багатий залізом, але це твердження не зовсім справедлив</w:t>
      </w:r>
      <w:r w:rsidRPr="00E17C14">
        <w:rPr>
          <w:lang w:val="uk-UA"/>
        </w:rPr>
        <w:t>е</w:t>
      </w:r>
      <w:r w:rsidRPr="00E17C14">
        <w:t xml:space="preserve">. </w:t>
      </w:r>
      <w:r w:rsidRPr="00E17C14">
        <w:rPr>
          <w:lang w:val="uk-UA"/>
        </w:rPr>
        <w:t>З</w:t>
      </w:r>
      <w:r w:rsidRPr="00E17C14">
        <w:t>аліза в яблуках небагато, але в них є речовини, завдяки яким організм краще засвоює цей мікроелемент з інших продукті</w:t>
      </w:r>
      <w:r w:rsidRPr="00E17C14">
        <w:rPr>
          <w:lang w:val="uk-UA"/>
        </w:rPr>
        <w:t>в</w:t>
      </w:r>
      <w:r w:rsidRPr="00E17C14">
        <w:t>. Однак кислі сорти яблук</w:t>
      </w:r>
      <w:r w:rsidRPr="00E17C14">
        <w:rPr>
          <w:lang w:val="uk-UA"/>
        </w:rPr>
        <w:t xml:space="preserve"> </w:t>
      </w:r>
      <w:r w:rsidRPr="00E17C14">
        <w:t>дійсно містять багато солей заліза і міді. Ці сорти яблук не рекомендують вживати пацієнтам із захворюваннями травного тракту.</w:t>
      </w:r>
      <w:r w:rsidRPr="00E17C14">
        <w:rPr>
          <w:lang w:val="uk-UA"/>
        </w:rPr>
        <w:t xml:space="preserve"> В</w:t>
      </w:r>
      <w:r w:rsidRPr="00E17C14">
        <w:t xml:space="preserve"> яблуках </w:t>
      </w:r>
      <w:r w:rsidRPr="00E17C14">
        <w:rPr>
          <w:lang w:val="uk-UA"/>
        </w:rPr>
        <w:t xml:space="preserve">виявлено </w:t>
      </w:r>
      <w:r w:rsidRPr="00E17C14">
        <w:t xml:space="preserve">велику кількість ферментів, які допомагають переварюванню їжі. Тому яблучний </w:t>
      </w:r>
      <w:r w:rsidRPr="00E17C14">
        <w:lastRenderedPageBreak/>
        <w:t>сік показаний людям, схильним до інфекційних захворювань і застуд, а також тим, хто має проблеми зі шлунково-кишковим трактом, страждає мігренню або ожирінням.</w:t>
      </w:r>
    </w:p>
    <w:p w:rsidR="006B449C" w:rsidRPr="00E17C14" w:rsidRDefault="006B449C" w:rsidP="006B449C">
      <w:pPr>
        <w:pStyle w:val="a5"/>
        <w:spacing w:before="0" w:beforeAutospacing="0" w:after="0" w:afterAutospacing="0"/>
        <w:ind w:firstLine="567"/>
        <w:textAlignment w:val="baseline"/>
      </w:pPr>
      <w:r w:rsidRPr="00E17C14">
        <w:t>Ретельно вимиті яблука потрібно їсти разом зі шкіркою, оскільки саме в ній сконцентровано багато вітамінів і мікроелементів.</w:t>
      </w:r>
    </w:p>
    <w:p w:rsidR="006B449C" w:rsidRPr="00E17C14" w:rsidRDefault="006B449C" w:rsidP="006B449C">
      <w:pPr>
        <w:pStyle w:val="a5"/>
        <w:spacing w:before="0" w:beforeAutospacing="0" w:after="0" w:afterAutospacing="0"/>
        <w:ind w:firstLine="567"/>
        <w:textAlignment w:val="baseline"/>
        <w:rPr>
          <w:lang w:val="uk-UA"/>
        </w:rPr>
      </w:pPr>
      <w:r w:rsidRPr="00E17C14">
        <w:t>Яблука – дивовижний природний сорбент</w:t>
      </w:r>
      <w:r w:rsidRPr="00E17C14">
        <w:rPr>
          <w:i/>
        </w:rPr>
        <w:t>.</w:t>
      </w:r>
      <w:r w:rsidRPr="00E17C14">
        <w:t xml:space="preserve"> Наявність в яблуках пектину сприяє виведенню шлаків, солей важких металів та інших токсичних речовин з організму. Регулярне вживання яблук сприяє зміцненню стінок судин</w:t>
      </w:r>
      <w:r w:rsidRPr="00E17C14">
        <w:rPr>
          <w:lang w:val="uk-UA"/>
        </w:rPr>
        <w:t xml:space="preserve">, </w:t>
      </w:r>
      <w:r w:rsidRPr="00E17C14">
        <w:t>сприяє нормалізації обм</w:t>
      </w:r>
      <w:r w:rsidRPr="00E17C14">
        <w:rPr>
          <w:lang w:val="uk-UA"/>
        </w:rPr>
        <w:t>і</w:t>
      </w:r>
      <w:r w:rsidRPr="00E17C14">
        <w:t>нниx процесів організму, покращує кровообіг і перистатику</w:t>
      </w:r>
      <w:r w:rsidRPr="00E17C14">
        <w:rPr>
          <w:lang w:val="uk-UA"/>
        </w:rPr>
        <w:t xml:space="preserve"> кишківника</w:t>
      </w:r>
      <w:r w:rsidRPr="00E17C14">
        <w:t xml:space="preserve">, а також знижує вміст холестерину в організмі. </w:t>
      </w:r>
    </w:p>
    <w:p w:rsidR="006B449C" w:rsidRPr="00E17C14" w:rsidRDefault="006B449C" w:rsidP="006B449C">
      <w:pPr>
        <w:pStyle w:val="a5"/>
        <w:spacing w:before="0" w:beforeAutospacing="0" w:after="0" w:afterAutospacing="0"/>
        <w:ind w:firstLine="567"/>
        <w:textAlignment w:val="baseline"/>
        <w:rPr>
          <w:lang w:val="uk-UA"/>
        </w:rPr>
      </w:pPr>
      <w:r w:rsidRPr="00E17C14">
        <w:t>У Франції та Італії були проведені досліди, які показали, що яблука нормалізують кількість холестерину в печінці</w:t>
      </w:r>
      <w:r w:rsidRPr="00E17C14">
        <w:rPr>
          <w:lang w:val="uk-UA"/>
        </w:rPr>
        <w:t>. Всі ці властивості яблук широко використовуються в боротьбі з різними захворюваннями: ризик серцево-судинних захворювань, деякими видами раку, астмою і навіть цукровий діабет</w:t>
      </w:r>
      <w:r w:rsidRPr="00E17C14">
        <w:rPr>
          <w:i/>
          <w:lang w:val="uk-UA"/>
        </w:rPr>
        <w:t>.</w:t>
      </w:r>
      <w:r w:rsidRPr="00E17C14">
        <w:rPr>
          <w:lang w:val="uk-UA"/>
        </w:rPr>
        <w:t xml:space="preserve"> Жодна хімічна добавка не зрівняється з корисними властивостями яблук, їх поживністю й кількістю вітамінів у цих фруктах.</w:t>
      </w:r>
    </w:p>
    <w:p w:rsidR="006B449C" w:rsidRPr="00E17C14" w:rsidRDefault="006B449C" w:rsidP="006B449C">
      <w:pPr>
        <w:pStyle w:val="a5"/>
        <w:spacing w:before="0" w:beforeAutospacing="0" w:after="0" w:afterAutospacing="0"/>
        <w:ind w:firstLine="567"/>
        <w:textAlignment w:val="baseline"/>
        <w:rPr>
          <w:lang w:val="uk-UA"/>
        </w:rPr>
      </w:pPr>
      <w:r w:rsidRPr="00E17C14">
        <w:rPr>
          <w:shd w:val="clear" w:color="auto" w:fill="FFFFFF"/>
        </w:rPr>
        <w:t>У багатьох країнах в день народження дитини саджали дерево, яке ставало його покровителем, охороняло, передавало частину своїх життєвих сил</w:t>
      </w:r>
      <w:r w:rsidRPr="00E17C14">
        <w:rPr>
          <w:color w:val="333333"/>
          <w:shd w:val="clear" w:color="auto" w:fill="FFFFFF"/>
        </w:rPr>
        <w:t xml:space="preserve">. </w:t>
      </w:r>
      <w:r w:rsidRPr="00E17C14">
        <w:rPr>
          <w:shd w:val="clear" w:color="auto" w:fill="FFFFFF"/>
        </w:rPr>
        <w:t>До свого дерев</w:t>
      </w:r>
      <w:r w:rsidRPr="00E17C14">
        <w:rPr>
          <w:shd w:val="clear" w:color="auto" w:fill="FFFFFF"/>
          <w:lang w:val="uk-UA"/>
        </w:rPr>
        <w:t>а</w:t>
      </w:r>
      <w:r w:rsidRPr="00E17C14">
        <w:rPr>
          <w:shd w:val="clear" w:color="auto" w:fill="FFFFFF"/>
        </w:rPr>
        <w:t xml:space="preserve"> приходили за зціленням. Щоб отримати допомогу, потрібно було встановити контакт з деревом, принести йому подарунок, поговорити, попросити про допомогу, а потім подякувати. </w:t>
      </w:r>
      <w:r w:rsidRPr="00E17C14">
        <w:rPr>
          <w:shd w:val="clear" w:color="auto" w:fill="FFFFFF"/>
          <w:lang w:val="uk-UA"/>
        </w:rPr>
        <w:t>Наша подяка цим природним цілителям буде виражатися у забраному з лісу смітті, зданій у пункти прийому макулатурі, политому вчасно молодому деревцю.</w:t>
      </w:r>
    </w:p>
    <w:p w:rsidR="006B449C" w:rsidRPr="00E17C14" w:rsidRDefault="006B449C" w:rsidP="006B449C">
      <w:pPr>
        <w:spacing w:after="0" w:line="240" w:lineRule="auto"/>
        <w:ind w:firstLine="567"/>
        <w:jc w:val="both"/>
        <w:rPr>
          <w:rFonts w:ascii="Times New Roman" w:eastAsia="Times New Roman" w:hAnsi="Times New Roman" w:cs="Times New Roman"/>
          <w:sz w:val="24"/>
          <w:szCs w:val="24"/>
          <w:lang w:val="uk-UA" w:eastAsia="ru-RU"/>
        </w:rPr>
      </w:pPr>
      <w:r w:rsidRPr="00E17C14">
        <w:rPr>
          <w:rFonts w:ascii="Times New Roman" w:eastAsia="Times New Roman" w:hAnsi="Times New Roman" w:cs="Times New Roman"/>
          <w:sz w:val="24"/>
          <w:szCs w:val="24"/>
          <w:lang w:val="uk-UA" w:eastAsia="ru-RU"/>
        </w:rPr>
        <w:t xml:space="preserve">Ми прийшли на цю землю, щоб жити, працювати, розвиватися, творити. Але ніколи не забуваймо про те, що кожен із нас і всі ми разом узяті </w:t>
      </w:r>
      <w:r w:rsidRPr="00E17C14">
        <w:rPr>
          <w:rFonts w:ascii="Times New Roman" w:hAnsi="Times New Roman" w:cs="Times New Roman"/>
          <w:bCs/>
          <w:sz w:val="24"/>
          <w:szCs w:val="24"/>
          <w:lang w:val="uk-UA"/>
        </w:rPr>
        <w:t>–</w:t>
      </w:r>
      <w:r w:rsidRPr="00E17C14">
        <w:rPr>
          <w:rFonts w:ascii="Times New Roman" w:eastAsia="Times New Roman" w:hAnsi="Times New Roman" w:cs="Times New Roman"/>
          <w:sz w:val="24"/>
          <w:szCs w:val="24"/>
          <w:lang w:val="uk-UA" w:eastAsia="ru-RU"/>
        </w:rPr>
        <w:t xml:space="preserve"> невід’ємна частина матінки-природи. Без неї ми ніщо, бо обійтися ніхто з нас не може ані без води, ані без повітря, ані без Сонця, ані без її щедрих дарів, якими вона нас годує.</w:t>
      </w:r>
    </w:p>
    <w:p w:rsidR="006B449C" w:rsidRPr="00E17C14" w:rsidRDefault="006B449C" w:rsidP="006B449C">
      <w:pPr>
        <w:pStyle w:val="Style2"/>
        <w:spacing w:line="240" w:lineRule="auto"/>
        <w:ind w:firstLine="567"/>
        <w:rPr>
          <w:rFonts w:ascii="Times New Roman" w:eastAsia="+mn-ea" w:hAnsi="Times New Roman"/>
          <w:bCs/>
          <w:kern w:val="24"/>
          <w:lang w:val="uk-UA"/>
        </w:rPr>
      </w:pPr>
    </w:p>
    <w:p w:rsidR="006B449C" w:rsidRPr="006B449C" w:rsidRDefault="006B449C" w:rsidP="00E17C14">
      <w:pPr>
        <w:spacing w:after="0" w:line="240" w:lineRule="auto"/>
        <w:jc w:val="center"/>
        <w:rPr>
          <w:rFonts w:ascii="Times New Roman" w:hAnsi="Times New Roman"/>
          <w:b/>
          <w:caps/>
          <w:lang w:val="uk-UA"/>
        </w:rPr>
      </w:pPr>
      <w:r w:rsidRPr="006B449C">
        <w:rPr>
          <w:rFonts w:ascii="Times New Roman" w:hAnsi="Times New Roman"/>
          <w:b/>
          <w:caps/>
          <w:lang w:val="uk-UA"/>
        </w:rPr>
        <w:t>наука Сковороди про Бога</w:t>
      </w:r>
    </w:p>
    <w:p w:rsidR="006B449C" w:rsidRPr="006B449C" w:rsidRDefault="006B449C" w:rsidP="006B449C">
      <w:pPr>
        <w:spacing w:after="0" w:line="240" w:lineRule="auto"/>
        <w:jc w:val="center"/>
        <w:rPr>
          <w:rFonts w:ascii="Times New Roman" w:hAnsi="Times New Roman"/>
          <w:lang w:val="uk-UA"/>
        </w:rPr>
      </w:pPr>
      <w:r w:rsidRPr="006B449C">
        <w:rPr>
          <w:rFonts w:ascii="Times New Roman" w:hAnsi="Times New Roman"/>
          <w:b/>
          <w:lang w:val="uk-UA"/>
        </w:rPr>
        <w:t>Кісель Олена</w:t>
      </w:r>
      <w:r w:rsidRPr="006B449C">
        <w:rPr>
          <w:rFonts w:ascii="Times New Roman" w:hAnsi="Times New Roman"/>
          <w:lang w:val="uk-UA"/>
        </w:rPr>
        <w:t xml:space="preserve"> – учениця 11 класу Ульянівської загальноосвітньої школи І-ІІІ ступенів Богодухівської районної ради Харківської області, вихованка Комунального закладу «Харківська обласна станція юних туристів» Харківської обласної ради</w:t>
      </w:r>
      <w:r>
        <w:rPr>
          <w:rFonts w:ascii="Times New Roman" w:hAnsi="Times New Roman"/>
          <w:lang w:val="uk-UA"/>
        </w:rPr>
        <w:t xml:space="preserve">. </w:t>
      </w:r>
      <w:r w:rsidRPr="006B449C">
        <w:rPr>
          <w:rFonts w:ascii="Times New Roman" w:hAnsi="Times New Roman"/>
          <w:lang w:val="uk-UA"/>
        </w:rPr>
        <w:t>Керівник - Астапова Т. М., учитель географії Ульянівської ЗОШ І-ІІІ ступенів, керівник гуртків-методист КЗ «Харківська обласна станція юних туристів»</w:t>
      </w:r>
    </w:p>
    <w:p w:rsidR="006B449C" w:rsidRPr="006B449C" w:rsidRDefault="006B449C" w:rsidP="006B449C">
      <w:pPr>
        <w:spacing w:after="0" w:line="240" w:lineRule="auto"/>
        <w:jc w:val="center"/>
        <w:rPr>
          <w:rFonts w:ascii="Times New Roman" w:hAnsi="Times New Roman"/>
          <w:lang w:val="uk-UA"/>
        </w:rPr>
      </w:pPr>
    </w:p>
    <w:p w:rsidR="006B449C" w:rsidRPr="00E17C14" w:rsidRDefault="006B449C" w:rsidP="006B449C">
      <w:pPr>
        <w:spacing w:after="0" w:line="240" w:lineRule="auto"/>
        <w:ind w:firstLine="709"/>
        <w:jc w:val="both"/>
        <w:rPr>
          <w:rFonts w:ascii="Times New Roman" w:hAnsi="Times New Roman"/>
          <w:sz w:val="24"/>
          <w:szCs w:val="24"/>
          <w:lang w:val="ru-RU"/>
        </w:rPr>
      </w:pPr>
      <w:r w:rsidRPr="00E17C14">
        <w:rPr>
          <w:rFonts w:ascii="Times New Roman" w:hAnsi="Times New Roman"/>
          <w:sz w:val="24"/>
          <w:szCs w:val="24"/>
          <w:lang w:val="ru-RU"/>
        </w:rPr>
        <w:t xml:space="preserve">Що стосується науки Сковороди про Бога, то, на думку </w:t>
      </w:r>
      <w:r w:rsidRPr="00E17C14">
        <w:rPr>
          <w:rFonts w:ascii="Times New Roman" w:hAnsi="Times New Roman"/>
          <w:sz w:val="24"/>
          <w:szCs w:val="24"/>
          <w:lang w:val="uk-UA"/>
        </w:rPr>
        <w:t xml:space="preserve">Д. </w:t>
      </w:r>
      <w:r w:rsidRPr="00E17C14">
        <w:rPr>
          <w:rFonts w:ascii="Times New Roman" w:hAnsi="Times New Roman"/>
          <w:sz w:val="24"/>
          <w:szCs w:val="24"/>
          <w:lang w:val="ru-RU"/>
        </w:rPr>
        <w:t>Чижевського, вона ц</w:t>
      </w:r>
      <w:r w:rsidRPr="00E17C14">
        <w:rPr>
          <w:rFonts w:ascii="Times New Roman" w:hAnsi="Times New Roman"/>
          <w:sz w:val="24"/>
          <w:szCs w:val="24"/>
        </w:rPr>
        <w:t>i</w:t>
      </w:r>
      <w:r w:rsidRPr="00E17C14">
        <w:rPr>
          <w:rFonts w:ascii="Times New Roman" w:hAnsi="Times New Roman"/>
          <w:sz w:val="24"/>
          <w:szCs w:val="24"/>
          <w:lang w:val="ru-RU"/>
        </w:rPr>
        <w:t>лком ґрунтується на звичайних постулатах православної церкви, хоча при цьому Сковороду ц</w:t>
      </w:r>
      <w:r w:rsidRPr="00E17C14">
        <w:rPr>
          <w:rFonts w:ascii="Times New Roman" w:hAnsi="Times New Roman"/>
          <w:sz w:val="24"/>
          <w:szCs w:val="24"/>
        </w:rPr>
        <w:t>i</w:t>
      </w:r>
      <w:r w:rsidRPr="00E17C14">
        <w:rPr>
          <w:rFonts w:ascii="Times New Roman" w:hAnsi="Times New Roman"/>
          <w:sz w:val="24"/>
          <w:szCs w:val="24"/>
          <w:lang w:val="ru-RU"/>
        </w:rPr>
        <w:t>кавлять б</w:t>
      </w:r>
      <w:r w:rsidRPr="00E17C14">
        <w:rPr>
          <w:rFonts w:ascii="Times New Roman" w:hAnsi="Times New Roman"/>
          <w:sz w:val="24"/>
          <w:szCs w:val="24"/>
        </w:rPr>
        <w:t>i</w:t>
      </w:r>
      <w:r w:rsidRPr="00E17C14">
        <w:rPr>
          <w:rFonts w:ascii="Times New Roman" w:hAnsi="Times New Roman"/>
          <w:sz w:val="24"/>
          <w:szCs w:val="24"/>
          <w:lang w:val="ru-RU"/>
        </w:rPr>
        <w:t>льш шляхи богоп</w:t>
      </w:r>
      <w:r w:rsidRPr="00E17C14">
        <w:rPr>
          <w:rFonts w:ascii="Times New Roman" w:hAnsi="Times New Roman"/>
          <w:sz w:val="24"/>
          <w:szCs w:val="24"/>
        </w:rPr>
        <w:t>i</w:t>
      </w:r>
      <w:r w:rsidRPr="00E17C14">
        <w:rPr>
          <w:rFonts w:ascii="Times New Roman" w:hAnsi="Times New Roman"/>
          <w:sz w:val="24"/>
          <w:szCs w:val="24"/>
          <w:lang w:val="ru-RU"/>
        </w:rPr>
        <w:t>знання, н</w:t>
      </w:r>
      <w:r w:rsidRPr="00E17C14">
        <w:rPr>
          <w:rFonts w:ascii="Times New Roman" w:hAnsi="Times New Roman"/>
          <w:sz w:val="24"/>
          <w:szCs w:val="24"/>
        </w:rPr>
        <w:t>i</w:t>
      </w:r>
      <w:r w:rsidRPr="00E17C14">
        <w:rPr>
          <w:rFonts w:ascii="Times New Roman" w:hAnsi="Times New Roman"/>
          <w:sz w:val="24"/>
          <w:szCs w:val="24"/>
          <w:lang w:val="ru-RU"/>
        </w:rPr>
        <w:t>ж теоретичн</w:t>
      </w:r>
      <w:r w:rsidRPr="00E17C14">
        <w:rPr>
          <w:rFonts w:ascii="Times New Roman" w:hAnsi="Times New Roman"/>
          <w:sz w:val="24"/>
          <w:szCs w:val="24"/>
        </w:rPr>
        <w:t>i</w:t>
      </w:r>
      <w:r w:rsidRPr="00E17C14">
        <w:rPr>
          <w:rFonts w:ascii="Times New Roman" w:hAnsi="Times New Roman"/>
          <w:sz w:val="24"/>
          <w:szCs w:val="24"/>
          <w:lang w:val="ru-RU"/>
        </w:rPr>
        <w:t xml:space="preserve"> формулювання понять науки про самого Бога: Сковорода був ф</w:t>
      </w:r>
      <w:r w:rsidRPr="00E17C14">
        <w:rPr>
          <w:rFonts w:ascii="Times New Roman" w:hAnsi="Times New Roman"/>
          <w:sz w:val="24"/>
          <w:szCs w:val="24"/>
        </w:rPr>
        <w:t>i</w:t>
      </w:r>
      <w:r w:rsidRPr="00E17C14">
        <w:rPr>
          <w:rFonts w:ascii="Times New Roman" w:hAnsi="Times New Roman"/>
          <w:sz w:val="24"/>
          <w:szCs w:val="24"/>
          <w:lang w:val="ru-RU"/>
        </w:rPr>
        <w:t xml:space="preserve">лософом, а не священиком, </w:t>
      </w:r>
      <w:r w:rsidRPr="00E17C14">
        <w:rPr>
          <w:rFonts w:ascii="Times New Roman" w:hAnsi="Times New Roman"/>
          <w:sz w:val="24"/>
          <w:szCs w:val="24"/>
        </w:rPr>
        <w:t>i</w:t>
      </w:r>
      <w:r w:rsidRPr="00E17C14">
        <w:rPr>
          <w:rFonts w:ascii="Times New Roman" w:hAnsi="Times New Roman"/>
          <w:sz w:val="24"/>
          <w:szCs w:val="24"/>
          <w:lang w:val="ru-RU"/>
        </w:rPr>
        <w:t>, хоча в</w:t>
      </w:r>
      <w:r w:rsidRPr="00E17C14">
        <w:rPr>
          <w:rFonts w:ascii="Times New Roman" w:hAnsi="Times New Roman"/>
          <w:sz w:val="24"/>
          <w:szCs w:val="24"/>
        </w:rPr>
        <w:t>i</w:t>
      </w:r>
      <w:r w:rsidRPr="00E17C14">
        <w:rPr>
          <w:rFonts w:ascii="Times New Roman" w:hAnsi="Times New Roman"/>
          <w:sz w:val="24"/>
          <w:szCs w:val="24"/>
          <w:lang w:val="ru-RU"/>
        </w:rPr>
        <w:t>н у своєму вченн</w:t>
      </w:r>
      <w:r w:rsidRPr="00E17C14">
        <w:rPr>
          <w:rFonts w:ascii="Times New Roman" w:hAnsi="Times New Roman"/>
          <w:sz w:val="24"/>
          <w:szCs w:val="24"/>
        </w:rPr>
        <w:t>i</w:t>
      </w:r>
      <w:r w:rsidRPr="00E17C14">
        <w:rPr>
          <w:rFonts w:ascii="Times New Roman" w:hAnsi="Times New Roman"/>
          <w:sz w:val="24"/>
          <w:szCs w:val="24"/>
          <w:lang w:val="ru-RU"/>
        </w:rPr>
        <w:t xml:space="preserve"> про Бога спирався на св.</w:t>
      </w:r>
      <w:r w:rsidRPr="00E17C14">
        <w:rPr>
          <w:rFonts w:ascii="Times New Roman" w:hAnsi="Times New Roman"/>
          <w:sz w:val="24"/>
          <w:szCs w:val="24"/>
          <w:lang w:val="uk-UA"/>
        </w:rPr>
        <w:t xml:space="preserve"> </w:t>
      </w:r>
      <w:r w:rsidRPr="00E17C14">
        <w:rPr>
          <w:rFonts w:ascii="Times New Roman" w:hAnsi="Times New Roman"/>
          <w:sz w:val="24"/>
          <w:szCs w:val="24"/>
          <w:lang w:val="ru-RU"/>
        </w:rPr>
        <w:t>Письмо (яке, до реч</w:t>
      </w:r>
      <w:r w:rsidRPr="00E17C14">
        <w:rPr>
          <w:rFonts w:ascii="Times New Roman" w:hAnsi="Times New Roman"/>
          <w:sz w:val="24"/>
          <w:szCs w:val="24"/>
        </w:rPr>
        <w:t>i</w:t>
      </w:r>
      <w:r w:rsidRPr="00E17C14">
        <w:rPr>
          <w:rFonts w:ascii="Times New Roman" w:hAnsi="Times New Roman"/>
          <w:sz w:val="24"/>
          <w:szCs w:val="24"/>
          <w:lang w:val="ru-RU"/>
        </w:rPr>
        <w:t>, вважав найб</w:t>
      </w:r>
      <w:r w:rsidRPr="00E17C14">
        <w:rPr>
          <w:rFonts w:ascii="Times New Roman" w:hAnsi="Times New Roman"/>
          <w:sz w:val="24"/>
          <w:szCs w:val="24"/>
        </w:rPr>
        <w:t>i</w:t>
      </w:r>
      <w:r w:rsidRPr="00E17C14">
        <w:rPr>
          <w:rFonts w:ascii="Times New Roman" w:hAnsi="Times New Roman"/>
          <w:sz w:val="24"/>
          <w:szCs w:val="24"/>
          <w:lang w:val="ru-RU"/>
        </w:rPr>
        <w:t>льшим авторитетом), але його думки довол</w:t>
      </w:r>
      <w:r w:rsidRPr="00E17C14">
        <w:rPr>
          <w:rFonts w:ascii="Times New Roman" w:hAnsi="Times New Roman"/>
          <w:sz w:val="24"/>
          <w:szCs w:val="24"/>
        </w:rPr>
        <w:t>i</w:t>
      </w:r>
      <w:r w:rsidRPr="00E17C14">
        <w:rPr>
          <w:rFonts w:ascii="Times New Roman" w:hAnsi="Times New Roman"/>
          <w:sz w:val="24"/>
          <w:szCs w:val="24"/>
          <w:lang w:val="ru-RU"/>
        </w:rPr>
        <w:t xml:space="preserve"> часто не сп</w:t>
      </w:r>
      <w:r w:rsidRPr="00E17C14">
        <w:rPr>
          <w:rFonts w:ascii="Times New Roman" w:hAnsi="Times New Roman"/>
          <w:sz w:val="24"/>
          <w:szCs w:val="24"/>
        </w:rPr>
        <w:t>i</w:t>
      </w:r>
      <w:r w:rsidRPr="00E17C14">
        <w:rPr>
          <w:rFonts w:ascii="Times New Roman" w:hAnsi="Times New Roman"/>
          <w:sz w:val="24"/>
          <w:szCs w:val="24"/>
          <w:lang w:val="ru-RU"/>
        </w:rPr>
        <w:t>впадають з канон</w:t>
      </w:r>
      <w:r w:rsidRPr="00E17C14">
        <w:rPr>
          <w:rFonts w:ascii="Times New Roman" w:hAnsi="Times New Roman"/>
          <w:sz w:val="24"/>
          <w:szCs w:val="24"/>
        </w:rPr>
        <w:t>i</w:t>
      </w:r>
      <w:r w:rsidRPr="00E17C14">
        <w:rPr>
          <w:rFonts w:ascii="Times New Roman" w:hAnsi="Times New Roman"/>
          <w:sz w:val="24"/>
          <w:szCs w:val="24"/>
          <w:lang w:val="ru-RU"/>
        </w:rPr>
        <w:t>чним вченням православної церкви. Він також скептично ставився до церковних пропов</w:t>
      </w:r>
      <w:r w:rsidRPr="00E17C14">
        <w:rPr>
          <w:rFonts w:ascii="Times New Roman" w:hAnsi="Times New Roman"/>
          <w:sz w:val="24"/>
          <w:szCs w:val="24"/>
        </w:rPr>
        <w:t>i</w:t>
      </w:r>
      <w:r w:rsidRPr="00E17C14">
        <w:rPr>
          <w:rFonts w:ascii="Times New Roman" w:hAnsi="Times New Roman"/>
          <w:sz w:val="24"/>
          <w:szCs w:val="24"/>
          <w:lang w:val="ru-RU"/>
        </w:rPr>
        <w:t>дей, обряд</w:t>
      </w:r>
      <w:r w:rsidRPr="00E17C14">
        <w:rPr>
          <w:rFonts w:ascii="Times New Roman" w:hAnsi="Times New Roman"/>
          <w:sz w:val="24"/>
          <w:szCs w:val="24"/>
        </w:rPr>
        <w:t>i</w:t>
      </w:r>
      <w:r w:rsidRPr="00E17C14">
        <w:rPr>
          <w:rFonts w:ascii="Times New Roman" w:hAnsi="Times New Roman"/>
          <w:sz w:val="24"/>
          <w:szCs w:val="24"/>
          <w:lang w:val="ru-RU"/>
        </w:rPr>
        <w:t xml:space="preserve">в, таїнств та </w:t>
      </w:r>
      <w:r w:rsidRPr="00E17C14">
        <w:rPr>
          <w:rFonts w:ascii="Times New Roman" w:hAnsi="Times New Roman"/>
          <w:sz w:val="24"/>
          <w:szCs w:val="24"/>
        </w:rPr>
        <w:t>i</w:t>
      </w:r>
      <w:r w:rsidRPr="00E17C14">
        <w:rPr>
          <w:rFonts w:ascii="Times New Roman" w:hAnsi="Times New Roman"/>
          <w:sz w:val="24"/>
          <w:szCs w:val="24"/>
          <w:lang w:val="ru-RU"/>
        </w:rPr>
        <w:t>нших речей, котрим церква прид</w:t>
      </w:r>
      <w:r w:rsidRPr="00E17C14">
        <w:rPr>
          <w:rFonts w:ascii="Times New Roman" w:hAnsi="Times New Roman"/>
          <w:sz w:val="24"/>
          <w:szCs w:val="24"/>
        </w:rPr>
        <w:t>i</w:t>
      </w:r>
      <w:r w:rsidRPr="00E17C14">
        <w:rPr>
          <w:rFonts w:ascii="Times New Roman" w:hAnsi="Times New Roman"/>
          <w:sz w:val="24"/>
          <w:szCs w:val="24"/>
          <w:lang w:val="ru-RU"/>
        </w:rPr>
        <w:t xml:space="preserve">ляла багато уваги. Проте, це не означає, що Сковорода зовсім ігнорував всі церковноправославні обряди, він скоріше не приймав моменту їхньої абсолютизації, на якому наполягала церква. </w:t>
      </w:r>
      <w:r w:rsidRPr="00E17C14">
        <w:rPr>
          <w:rFonts w:ascii="Times New Roman" w:hAnsi="Times New Roman"/>
          <w:sz w:val="24"/>
          <w:szCs w:val="24"/>
        </w:rPr>
        <w:t>I</w:t>
      </w:r>
      <w:r w:rsidRPr="00E17C14">
        <w:rPr>
          <w:rFonts w:ascii="Times New Roman" w:hAnsi="Times New Roman"/>
          <w:sz w:val="24"/>
          <w:szCs w:val="24"/>
          <w:lang w:val="ru-RU"/>
        </w:rPr>
        <w:t xml:space="preserve"> Божественну Тр</w:t>
      </w:r>
      <w:r w:rsidRPr="00E17C14">
        <w:rPr>
          <w:rFonts w:ascii="Times New Roman" w:hAnsi="Times New Roman"/>
          <w:sz w:val="24"/>
          <w:szCs w:val="24"/>
        </w:rPr>
        <w:t>i</w:t>
      </w:r>
      <w:r w:rsidRPr="00E17C14">
        <w:rPr>
          <w:rFonts w:ascii="Times New Roman" w:hAnsi="Times New Roman"/>
          <w:sz w:val="24"/>
          <w:szCs w:val="24"/>
          <w:lang w:val="ru-RU"/>
        </w:rPr>
        <w:t>йку Сковорода розуміє символ</w:t>
      </w:r>
      <w:r w:rsidRPr="00E17C14">
        <w:rPr>
          <w:rFonts w:ascii="Times New Roman" w:hAnsi="Times New Roman"/>
          <w:sz w:val="24"/>
          <w:szCs w:val="24"/>
        </w:rPr>
        <w:t>i</w:t>
      </w:r>
      <w:r w:rsidRPr="00E17C14">
        <w:rPr>
          <w:rFonts w:ascii="Times New Roman" w:hAnsi="Times New Roman"/>
          <w:sz w:val="24"/>
          <w:szCs w:val="24"/>
          <w:lang w:val="ru-RU"/>
        </w:rPr>
        <w:t xml:space="preserve">чно, як "початок", "середину" </w:t>
      </w:r>
      <w:r w:rsidRPr="00E17C14">
        <w:rPr>
          <w:rFonts w:ascii="Times New Roman" w:hAnsi="Times New Roman"/>
          <w:sz w:val="24"/>
          <w:szCs w:val="24"/>
        </w:rPr>
        <w:t>i</w:t>
      </w:r>
      <w:r w:rsidRPr="00E17C14">
        <w:rPr>
          <w:rFonts w:ascii="Times New Roman" w:hAnsi="Times New Roman"/>
          <w:sz w:val="24"/>
          <w:szCs w:val="24"/>
          <w:lang w:val="ru-RU"/>
        </w:rPr>
        <w:t xml:space="preserve"> "к</w:t>
      </w:r>
      <w:r w:rsidRPr="00E17C14">
        <w:rPr>
          <w:rFonts w:ascii="Times New Roman" w:hAnsi="Times New Roman"/>
          <w:sz w:val="24"/>
          <w:szCs w:val="24"/>
        </w:rPr>
        <w:t>i</w:t>
      </w:r>
      <w:r w:rsidRPr="00E17C14">
        <w:rPr>
          <w:rFonts w:ascii="Times New Roman" w:hAnsi="Times New Roman"/>
          <w:sz w:val="24"/>
          <w:szCs w:val="24"/>
          <w:lang w:val="ru-RU"/>
        </w:rPr>
        <w:t>нець" тобто як субстанц</w:t>
      </w:r>
      <w:r w:rsidRPr="00E17C14">
        <w:rPr>
          <w:rFonts w:ascii="Times New Roman" w:hAnsi="Times New Roman"/>
          <w:sz w:val="24"/>
          <w:szCs w:val="24"/>
        </w:rPr>
        <w:t>i</w:t>
      </w:r>
      <w:r w:rsidRPr="00E17C14">
        <w:rPr>
          <w:rFonts w:ascii="Times New Roman" w:hAnsi="Times New Roman"/>
          <w:sz w:val="24"/>
          <w:szCs w:val="24"/>
          <w:lang w:val="ru-RU"/>
        </w:rPr>
        <w:t xml:space="preserve">ю, чинник </w:t>
      </w:r>
      <w:r w:rsidRPr="00E17C14">
        <w:rPr>
          <w:rFonts w:ascii="Times New Roman" w:hAnsi="Times New Roman"/>
          <w:sz w:val="24"/>
          <w:szCs w:val="24"/>
        </w:rPr>
        <w:t>i</w:t>
      </w:r>
      <w:r w:rsidRPr="00E17C14">
        <w:rPr>
          <w:rFonts w:ascii="Times New Roman" w:hAnsi="Times New Roman"/>
          <w:sz w:val="24"/>
          <w:szCs w:val="24"/>
          <w:lang w:val="ru-RU"/>
        </w:rPr>
        <w:t xml:space="preserve"> ц</w:t>
      </w:r>
      <w:r w:rsidRPr="00E17C14">
        <w:rPr>
          <w:rFonts w:ascii="Times New Roman" w:hAnsi="Times New Roman"/>
          <w:sz w:val="24"/>
          <w:szCs w:val="24"/>
        </w:rPr>
        <w:t>i</w:t>
      </w:r>
      <w:r w:rsidRPr="00E17C14">
        <w:rPr>
          <w:rFonts w:ascii="Times New Roman" w:hAnsi="Times New Roman"/>
          <w:sz w:val="24"/>
          <w:szCs w:val="24"/>
          <w:lang w:val="ru-RU"/>
        </w:rPr>
        <w:t xml:space="preserve">ль </w:t>
      </w:r>
      <w:r w:rsidRPr="00E17C14">
        <w:rPr>
          <w:rFonts w:ascii="Times New Roman" w:hAnsi="Times New Roman"/>
          <w:sz w:val="24"/>
          <w:szCs w:val="24"/>
        </w:rPr>
        <w:t>i</w:t>
      </w:r>
      <w:r w:rsidRPr="00E17C14">
        <w:rPr>
          <w:rFonts w:ascii="Times New Roman" w:hAnsi="Times New Roman"/>
          <w:sz w:val="24"/>
          <w:szCs w:val="24"/>
          <w:lang w:val="ru-RU"/>
        </w:rPr>
        <w:t>снування св</w:t>
      </w:r>
      <w:r w:rsidRPr="00E17C14">
        <w:rPr>
          <w:rFonts w:ascii="Times New Roman" w:hAnsi="Times New Roman"/>
          <w:sz w:val="24"/>
          <w:szCs w:val="24"/>
        </w:rPr>
        <w:t>i</w:t>
      </w:r>
      <w:r w:rsidRPr="00E17C14">
        <w:rPr>
          <w:rFonts w:ascii="Times New Roman" w:hAnsi="Times New Roman"/>
          <w:sz w:val="24"/>
          <w:szCs w:val="24"/>
          <w:lang w:val="ru-RU"/>
        </w:rPr>
        <w:t>ту речей. Христос у Сковороди є в</w:t>
      </w:r>
      <w:r w:rsidRPr="00E17C14">
        <w:rPr>
          <w:rFonts w:ascii="Times New Roman" w:hAnsi="Times New Roman"/>
          <w:sz w:val="24"/>
          <w:szCs w:val="24"/>
        </w:rPr>
        <w:t>i</w:t>
      </w:r>
      <w:r w:rsidRPr="00E17C14">
        <w:rPr>
          <w:rFonts w:ascii="Times New Roman" w:hAnsi="Times New Roman"/>
          <w:sz w:val="24"/>
          <w:szCs w:val="24"/>
          <w:lang w:val="ru-RU"/>
        </w:rPr>
        <w:t>чним божественним Духом, котрий присутн</w:t>
      </w:r>
      <w:r w:rsidRPr="00E17C14">
        <w:rPr>
          <w:rFonts w:ascii="Times New Roman" w:hAnsi="Times New Roman"/>
          <w:sz w:val="24"/>
          <w:szCs w:val="24"/>
        </w:rPr>
        <w:t>i</w:t>
      </w:r>
      <w:r w:rsidRPr="00E17C14">
        <w:rPr>
          <w:rFonts w:ascii="Times New Roman" w:hAnsi="Times New Roman"/>
          <w:sz w:val="24"/>
          <w:szCs w:val="24"/>
          <w:lang w:val="ru-RU"/>
        </w:rPr>
        <w:t>й в кожн</w:t>
      </w:r>
      <w:r w:rsidRPr="00E17C14">
        <w:rPr>
          <w:rFonts w:ascii="Times New Roman" w:hAnsi="Times New Roman"/>
          <w:sz w:val="24"/>
          <w:szCs w:val="24"/>
        </w:rPr>
        <w:t>i</w:t>
      </w:r>
      <w:r w:rsidRPr="00E17C14">
        <w:rPr>
          <w:rFonts w:ascii="Times New Roman" w:hAnsi="Times New Roman"/>
          <w:sz w:val="24"/>
          <w:szCs w:val="24"/>
          <w:lang w:val="ru-RU"/>
        </w:rPr>
        <w:t>й людин</w:t>
      </w:r>
      <w:r w:rsidRPr="00E17C14">
        <w:rPr>
          <w:rFonts w:ascii="Times New Roman" w:hAnsi="Times New Roman"/>
          <w:sz w:val="24"/>
          <w:szCs w:val="24"/>
        </w:rPr>
        <w:t>i</w:t>
      </w:r>
      <w:r w:rsidRPr="00E17C14">
        <w:rPr>
          <w:rFonts w:ascii="Times New Roman" w:hAnsi="Times New Roman"/>
          <w:sz w:val="24"/>
          <w:szCs w:val="24"/>
          <w:lang w:val="ru-RU"/>
        </w:rPr>
        <w:t xml:space="preserve"> </w:t>
      </w:r>
      <w:r w:rsidRPr="00E17C14">
        <w:rPr>
          <w:rFonts w:ascii="Times New Roman" w:hAnsi="Times New Roman"/>
          <w:sz w:val="24"/>
          <w:szCs w:val="24"/>
        </w:rPr>
        <w:t>i</w:t>
      </w:r>
      <w:r w:rsidRPr="00E17C14">
        <w:rPr>
          <w:rFonts w:ascii="Times New Roman" w:hAnsi="Times New Roman"/>
          <w:sz w:val="24"/>
          <w:szCs w:val="24"/>
          <w:lang w:val="ru-RU"/>
        </w:rPr>
        <w:t xml:space="preserve"> є т</w:t>
      </w:r>
      <w:r w:rsidRPr="00E17C14">
        <w:rPr>
          <w:rFonts w:ascii="Times New Roman" w:hAnsi="Times New Roman"/>
          <w:sz w:val="24"/>
          <w:szCs w:val="24"/>
        </w:rPr>
        <w:t>i</w:t>
      </w:r>
      <w:r w:rsidRPr="00E17C14">
        <w:rPr>
          <w:rFonts w:ascii="Times New Roman" w:hAnsi="Times New Roman"/>
          <w:sz w:val="24"/>
          <w:szCs w:val="24"/>
          <w:lang w:val="ru-RU"/>
        </w:rPr>
        <w:t xml:space="preserve">єю "божою </w:t>
      </w:r>
      <w:r w:rsidRPr="00E17C14">
        <w:rPr>
          <w:rFonts w:ascii="Times New Roman" w:hAnsi="Times New Roman"/>
          <w:sz w:val="24"/>
          <w:szCs w:val="24"/>
        </w:rPr>
        <w:t>i</w:t>
      </w:r>
      <w:r w:rsidRPr="00E17C14">
        <w:rPr>
          <w:rFonts w:ascii="Times New Roman" w:hAnsi="Times New Roman"/>
          <w:sz w:val="24"/>
          <w:szCs w:val="24"/>
          <w:lang w:val="ru-RU"/>
        </w:rPr>
        <w:t>скрою", яку кожен носить в надрах свого єства. У Сковороди "знання Боже, в</w:t>
      </w:r>
      <w:r w:rsidRPr="00E17C14">
        <w:rPr>
          <w:rFonts w:ascii="Times New Roman" w:hAnsi="Times New Roman"/>
          <w:sz w:val="24"/>
          <w:szCs w:val="24"/>
        </w:rPr>
        <w:t>i</w:t>
      </w:r>
      <w:r w:rsidRPr="00E17C14">
        <w:rPr>
          <w:rFonts w:ascii="Times New Roman" w:hAnsi="Times New Roman"/>
          <w:sz w:val="24"/>
          <w:szCs w:val="24"/>
          <w:lang w:val="ru-RU"/>
        </w:rPr>
        <w:t xml:space="preserve">ра, страх </w:t>
      </w:r>
      <w:r w:rsidRPr="00E17C14">
        <w:rPr>
          <w:rFonts w:ascii="Times New Roman" w:hAnsi="Times New Roman"/>
          <w:sz w:val="24"/>
          <w:szCs w:val="24"/>
        </w:rPr>
        <w:t>i</w:t>
      </w:r>
      <w:r w:rsidRPr="00E17C14">
        <w:rPr>
          <w:rFonts w:ascii="Times New Roman" w:hAnsi="Times New Roman"/>
          <w:sz w:val="24"/>
          <w:szCs w:val="24"/>
          <w:lang w:val="ru-RU"/>
        </w:rPr>
        <w:t xml:space="preserve"> любов до Господа - один ланцюг. Знання у в</w:t>
      </w:r>
      <w:r w:rsidRPr="00E17C14">
        <w:rPr>
          <w:rFonts w:ascii="Times New Roman" w:hAnsi="Times New Roman"/>
          <w:sz w:val="24"/>
          <w:szCs w:val="24"/>
        </w:rPr>
        <w:t>i</w:t>
      </w:r>
      <w:r w:rsidRPr="00E17C14">
        <w:rPr>
          <w:rFonts w:ascii="Times New Roman" w:hAnsi="Times New Roman"/>
          <w:sz w:val="24"/>
          <w:szCs w:val="24"/>
          <w:lang w:val="ru-RU"/>
        </w:rPr>
        <w:t>р</w:t>
      </w:r>
      <w:r w:rsidRPr="00E17C14">
        <w:rPr>
          <w:rFonts w:ascii="Times New Roman" w:hAnsi="Times New Roman"/>
          <w:sz w:val="24"/>
          <w:szCs w:val="24"/>
        </w:rPr>
        <w:t>i</w:t>
      </w:r>
      <w:r w:rsidRPr="00E17C14">
        <w:rPr>
          <w:rFonts w:ascii="Times New Roman" w:hAnsi="Times New Roman"/>
          <w:sz w:val="24"/>
          <w:szCs w:val="24"/>
          <w:lang w:val="ru-RU"/>
        </w:rPr>
        <w:t>, в</w:t>
      </w:r>
      <w:r w:rsidRPr="00E17C14">
        <w:rPr>
          <w:rFonts w:ascii="Times New Roman" w:hAnsi="Times New Roman"/>
          <w:sz w:val="24"/>
          <w:szCs w:val="24"/>
        </w:rPr>
        <w:t>i</w:t>
      </w:r>
      <w:r w:rsidRPr="00E17C14">
        <w:rPr>
          <w:rFonts w:ascii="Times New Roman" w:hAnsi="Times New Roman"/>
          <w:sz w:val="24"/>
          <w:szCs w:val="24"/>
          <w:lang w:val="ru-RU"/>
        </w:rPr>
        <w:t>ра - у страс</w:t>
      </w:r>
      <w:r w:rsidRPr="00E17C14">
        <w:rPr>
          <w:rFonts w:ascii="Times New Roman" w:hAnsi="Times New Roman"/>
          <w:sz w:val="24"/>
          <w:szCs w:val="24"/>
        </w:rPr>
        <w:t>i</w:t>
      </w:r>
      <w:r w:rsidRPr="00E17C14">
        <w:rPr>
          <w:rFonts w:ascii="Times New Roman" w:hAnsi="Times New Roman"/>
          <w:sz w:val="24"/>
          <w:szCs w:val="24"/>
          <w:lang w:val="ru-RU"/>
        </w:rPr>
        <w:t>, страх - у любов</w:t>
      </w:r>
      <w:r w:rsidRPr="00E17C14">
        <w:rPr>
          <w:rFonts w:ascii="Times New Roman" w:hAnsi="Times New Roman"/>
          <w:sz w:val="24"/>
          <w:szCs w:val="24"/>
        </w:rPr>
        <w:t>i</w:t>
      </w:r>
      <w:r w:rsidRPr="00E17C14">
        <w:rPr>
          <w:rFonts w:ascii="Times New Roman" w:hAnsi="Times New Roman"/>
          <w:sz w:val="24"/>
          <w:szCs w:val="24"/>
          <w:lang w:val="ru-RU"/>
        </w:rPr>
        <w:t>, любов - у виконанн</w:t>
      </w:r>
      <w:r w:rsidRPr="00E17C14">
        <w:rPr>
          <w:rFonts w:ascii="Times New Roman" w:hAnsi="Times New Roman"/>
          <w:sz w:val="24"/>
          <w:szCs w:val="24"/>
        </w:rPr>
        <w:t>i</w:t>
      </w:r>
      <w:r w:rsidRPr="00E17C14">
        <w:rPr>
          <w:rFonts w:ascii="Times New Roman" w:hAnsi="Times New Roman"/>
          <w:sz w:val="24"/>
          <w:szCs w:val="24"/>
          <w:lang w:val="ru-RU"/>
        </w:rPr>
        <w:t xml:space="preserve"> запов</w:t>
      </w:r>
      <w:r w:rsidRPr="00E17C14">
        <w:rPr>
          <w:rFonts w:ascii="Times New Roman" w:hAnsi="Times New Roman"/>
          <w:sz w:val="24"/>
          <w:szCs w:val="24"/>
        </w:rPr>
        <w:t>i</w:t>
      </w:r>
      <w:r w:rsidRPr="00E17C14">
        <w:rPr>
          <w:rFonts w:ascii="Times New Roman" w:hAnsi="Times New Roman"/>
          <w:sz w:val="24"/>
          <w:szCs w:val="24"/>
          <w:lang w:val="ru-RU"/>
        </w:rPr>
        <w:t>дей, а дотримання запов</w:t>
      </w:r>
      <w:r w:rsidRPr="00E17C14">
        <w:rPr>
          <w:rFonts w:ascii="Times New Roman" w:hAnsi="Times New Roman"/>
          <w:sz w:val="24"/>
          <w:szCs w:val="24"/>
        </w:rPr>
        <w:t>i</w:t>
      </w:r>
      <w:r w:rsidRPr="00E17C14">
        <w:rPr>
          <w:rFonts w:ascii="Times New Roman" w:hAnsi="Times New Roman"/>
          <w:sz w:val="24"/>
          <w:szCs w:val="24"/>
          <w:lang w:val="ru-RU"/>
        </w:rPr>
        <w:t>дей - в любов</w:t>
      </w:r>
      <w:r w:rsidRPr="00E17C14">
        <w:rPr>
          <w:rFonts w:ascii="Times New Roman" w:hAnsi="Times New Roman"/>
          <w:sz w:val="24"/>
          <w:szCs w:val="24"/>
        </w:rPr>
        <w:t>i</w:t>
      </w:r>
      <w:r w:rsidRPr="00E17C14">
        <w:rPr>
          <w:rFonts w:ascii="Times New Roman" w:hAnsi="Times New Roman"/>
          <w:sz w:val="24"/>
          <w:szCs w:val="24"/>
          <w:lang w:val="ru-RU"/>
        </w:rPr>
        <w:t xml:space="preserve"> до ближнього...". </w:t>
      </w:r>
    </w:p>
    <w:p w:rsidR="006B449C" w:rsidRPr="00E17C14" w:rsidRDefault="006B449C" w:rsidP="006B449C">
      <w:pPr>
        <w:spacing w:after="0" w:line="240" w:lineRule="auto"/>
        <w:ind w:firstLine="709"/>
        <w:jc w:val="both"/>
        <w:rPr>
          <w:rFonts w:ascii="Times New Roman" w:hAnsi="Times New Roman"/>
          <w:sz w:val="24"/>
          <w:szCs w:val="24"/>
          <w:lang w:val="ru-RU"/>
        </w:rPr>
      </w:pPr>
      <w:r w:rsidRPr="00E17C14">
        <w:rPr>
          <w:rFonts w:ascii="Times New Roman" w:hAnsi="Times New Roman"/>
          <w:sz w:val="24"/>
          <w:szCs w:val="24"/>
          <w:lang w:val="ru-RU"/>
        </w:rPr>
        <w:t>У сковородин</w:t>
      </w:r>
      <w:r w:rsidRPr="00E17C14">
        <w:rPr>
          <w:rFonts w:ascii="Times New Roman" w:hAnsi="Times New Roman"/>
          <w:sz w:val="24"/>
          <w:szCs w:val="24"/>
        </w:rPr>
        <w:t>i</w:t>
      </w:r>
      <w:r w:rsidRPr="00E17C14">
        <w:rPr>
          <w:rFonts w:ascii="Times New Roman" w:hAnsi="Times New Roman"/>
          <w:sz w:val="24"/>
          <w:szCs w:val="24"/>
          <w:lang w:val="ru-RU"/>
        </w:rPr>
        <w:t>вському понятт</w:t>
      </w:r>
      <w:r w:rsidRPr="00E17C14">
        <w:rPr>
          <w:rFonts w:ascii="Times New Roman" w:hAnsi="Times New Roman"/>
          <w:sz w:val="24"/>
          <w:szCs w:val="24"/>
        </w:rPr>
        <w:t>i</w:t>
      </w:r>
      <w:r w:rsidRPr="00E17C14">
        <w:rPr>
          <w:rFonts w:ascii="Times New Roman" w:hAnsi="Times New Roman"/>
          <w:sz w:val="24"/>
          <w:szCs w:val="24"/>
          <w:lang w:val="ru-RU"/>
        </w:rPr>
        <w:t xml:space="preserve"> Бога синтезувалися як традиц</w:t>
      </w:r>
      <w:r w:rsidRPr="00E17C14">
        <w:rPr>
          <w:rFonts w:ascii="Times New Roman" w:hAnsi="Times New Roman"/>
          <w:sz w:val="24"/>
          <w:szCs w:val="24"/>
        </w:rPr>
        <w:t>i</w:t>
      </w:r>
      <w:r w:rsidRPr="00E17C14">
        <w:rPr>
          <w:rFonts w:ascii="Times New Roman" w:hAnsi="Times New Roman"/>
          <w:sz w:val="24"/>
          <w:szCs w:val="24"/>
          <w:lang w:val="ru-RU"/>
        </w:rPr>
        <w:t>йн</w:t>
      </w:r>
      <w:r w:rsidRPr="00E17C14">
        <w:rPr>
          <w:rFonts w:ascii="Times New Roman" w:hAnsi="Times New Roman"/>
          <w:sz w:val="24"/>
          <w:szCs w:val="24"/>
        </w:rPr>
        <w:t>i</w:t>
      </w:r>
      <w:r w:rsidRPr="00E17C14">
        <w:rPr>
          <w:rFonts w:ascii="Times New Roman" w:hAnsi="Times New Roman"/>
          <w:sz w:val="24"/>
          <w:szCs w:val="24"/>
          <w:lang w:val="ru-RU"/>
        </w:rPr>
        <w:t xml:space="preserve"> (церковноправославн</w:t>
      </w:r>
      <w:r w:rsidRPr="00E17C14">
        <w:rPr>
          <w:rFonts w:ascii="Times New Roman" w:hAnsi="Times New Roman"/>
          <w:sz w:val="24"/>
          <w:szCs w:val="24"/>
        </w:rPr>
        <w:t>i</w:t>
      </w:r>
      <w:r w:rsidRPr="00E17C14">
        <w:rPr>
          <w:rFonts w:ascii="Times New Roman" w:hAnsi="Times New Roman"/>
          <w:sz w:val="24"/>
          <w:szCs w:val="24"/>
          <w:lang w:val="ru-RU"/>
        </w:rPr>
        <w:t xml:space="preserve">), так </w:t>
      </w:r>
      <w:r w:rsidRPr="00E17C14">
        <w:rPr>
          <w:rFonts w:ascii="Times New Roman" w:hAnsi="Times New Roman"/>
          <w:sz w:val="24"/>
          <w:szCs w:val="24"/>
        </w:rPr>
        <w:t>i</w:t>
      </w:r>
      <w:r w:rsidRPr="00E17C14">
        <w:rPr>
          <w:rFonts w:ascii="Times New Roman" w:hAnsi="Times New Roman"/>
          <w:sz w:val="24"/>
          <w:szCs w:val="24"/>
          <w:lang w:val="ru-RU"/>
        </w:rPr>
        <w:t xml:space="preserve"> модерн</w:t>
      </w:r>
      <w:r w:rsidRPr="00E17C14">
        <w:rPr>
          <w:rFonts w:ascii="Times New Roman" w:hAnsi="Times New Roman"/>
          <w:sz w:val="24"/>
          <w:szCs w:val="24"/>
        </w:rPr>
        <w:t>i</w:t>
      </w:r>
      <w:r w:rsidRPr="00E17C14">
        <w:rPr>
          <w:rFonts w:ascii="Times New Roman" w:hAnsi="Times New Roman"/>
          <w:sz w:val="24"/>
          <w:szCs w:val="24"/>
          <w:lang w:val="ru-RU"/>
        </w:rPr>
        <w:t>стськ</w:t>
      </w:r>
      <w:r w:rsidRPr="00E17C14">
        <w:rPr>
          <w:rFonts w:ascii="Times New Roman" w:hAnsi="Times New Roman"/>
          <w:sz w:val="24"/>
          <w:szCs w:val="24"/>
        </w:rPr>
        <w:t>i</w:t>
      </w:r>
      <w:r w:rsidRPr="00E17C14">
        <w:rPr>
          <w:rFonts w:ascii="Times New Roman" w:hAnsi="Times New Roman"/>
          <w:sz w:val="24"/>
          <w:szCs w:val="24"/>
          <w:lang w:val="ru-RU"/>
        </w:rPr>
        <w:t xml:space="preserve"> (зг</w:t>
      </w:r>
      <w:r w:rsidRPr="00E17C14">
        <w:rPr>
          <w:rFonts w:ascii="Times New Roman" w:hAnsi="Times New Roman"/>
          <w:sz w:val="24"/>
          <w:szCs w:val="24"/>
        </w:rPr>
        <w:t>i</w:t>
      </w:r>
      <w:r w:rsidRPr="00E17C14">
        <w:rPr>
          <w:rFonts w:ascii="Times New Roman" w:hAnsi="Times New Roman"/>
          <w:sz w:val="24"/>
          <w:szCs w:val="24"/>
          <w:lang w:val="ru-RU"/>
        </w:rPr>
        <w:t xml:space="preserve">дно з філософією Нового часу) </w:t>
      </w:r>
      <w:r w:rsidRPr="00E17C14">
        <w:rPr>
          <w:rFonts w:ascii="Times New Roman" w:hAnsi="Times New Roman"/>
          <w:sz w:val="24"/>
          <w:szCs w:val="24"/>
        </w:rPr>
        <w:t>i</w:t>
      </w:r>
      <w:r w:rsidRPr="00E17C14">
        <w:rPr>
          <w:rFonts w:ascii="Times New Roman" w:hAnsi="Times New Roman"/>
          <w:sz w:val="24"/>
          <w:szCs w:val="24"/>
          <w:lang w:val="ru-RU"/>
        </w:rPr>
        <w:t>нтерпретац</w:t>
      </w:r>
      <w:r w:rsidRPr="00E17C14">
        <w:rPr>
          <w:rFonts w:ascii="Times New Roman" w:hAnsi="Times New Roman"/>
          <w:sz w:val="24"/>
          <w:szCs w:val="24"/>
        </w:rPr>
        <w:t>i</w:t>
      </w:r>
      <w:r w:rsidRPr="00E17C14">
        <w:rPr>
          <w:rFonts w:ascii="Times New Roman" w:hAnsi="Times New Roman"/>
          <w:sz w:val="24"/>
          <w:szCs w:val="24"/>
          <w:lang w:val="ru-RU"/>
        </w:rPr>
        <w:t xml:space="preserve">ї. Так, з одного боку, як зазначає </w:t>
      </w:r>
      <w:r w:rsidRPr="00E17C14">
        <w:rPr>
          <w:rFonts w:ascii="Times New Roman" w:hAnsi="Times New Roman"/>
          <w:sz w:val="24"/>
          <w:szCs w:val="24"/>
          <w:lang w:val="uk-UA"/>
        </w:rPr>
        <w:t xml:space="preserve">Д. </w:t>
      </w:r>
      <w:r w:rsidRPr="00E17C14">
        <w:rPr>
          <w:rFonts w:ascii="Times New Roman" w:hAnsi="Times New Roman"/>
          <w:sz w:val="24"/>
          <w:szCs w:val="24"/>
          <w:lang w:val="ru-RU"/>
        </w:rPr>
        <w:t>Чижевський, Сковорода вважає за можливе подавати лише т</w:t>
      </w:r>
      <w:r w:rsidRPr="00E17C14">
        <w:rPr>
          <w:rFonts w:ascii="Times New Roman" w:hAnsi="Times New Roman"/>
          <w:sz w:val="24"/>
          <w:szCs w:val="24"/>
        </w:rPr>
        <w:t>i</w:t>
      </w:r>
      <w:r w:rsidRPr="00E17C14">
        <w:rPr>
          <w:rFonts w:ascii="Times New Roman" w:hAnsi="Times New Roman"/>
          <w:sz w:val="24"/>
          <w:szCs w:val="24"/>
          <w:lang w:val="ru-RU"/>
        </w:rPr>
        <w:t xml:space="preserve"> символи та образи, що виявляють в</w:t>
      </w:r>
      <w:r w:rsidRPr="00E17C14">
        <w:rPr>
          <w:rFonts w:ascii="Times New Roman" w:hAnsi="Times New Roman"/>
          <w:sz w:val="24"/>
          <w:szCs w:val="24"/>
        </w:rPr>
        <w:t>i</w:t>
      </w:r>
      <w:r w:rsidRPr="00E17C14">
        <w:rPr>
          <w:rFonts w:ascii="Times New Roman" w:hAnsi="Times New Roman"/>
          <w:sz w:val="24"/>
          <w:szCs w:val="24"/>
          <w:lang w:val="ru-RU"/>
        </w:rPr>
        <w:t>дношення Бога до св</w:t>
      </w:r>
      <w:r w:rsidRPr="00E17C14">
        <w:rPr>
          <w:rFonts w:ascii="Times New Roman" w:hAnsi="Times New Roman"/>
          <w:sz w:val="24"/>
          <w:szCs w:val="24"/>
        </w:rPr>
        <w:t>i</w:t>
      </w:r>
      <w:r w:rsidRPr="00E17C14">
        <w:rPr>
          <w:rFonts w:ascii="Times New Roman" w:hAnsi="Times New Roman"/>
          <w:sz w:val="24"/>
          <w:szCs w:val="24"/>
          <w:lang w:val="ru-RU"/>
        </w:rPr>
        <w:t xml:space="preserve">ту, а не саме єство Боже "...ця найвища причина всезагальним </w:t>
      </w:r>
      <w:r w:rsidRPr="00E17C14">
        <w:rPr>
          <w:rFonts w:ascii="Times New Roman" w:hAnsi="Times New Roman"/>
          <w:sz w:val="24"/>
          <w:szCs w:val="24"/>
        </w:rPr>
        <w:t>i</w:t>
      </w:r>
      <w:r w:rsidRPr="00E17C14">
        <w:rPr>
          <w:rFonts w:ascii="Times New Roman" w:hAnsi="Times New Roman"/>
          <w:sz w:val="24"/>
          <w:szCs w:val="24"/>
          <w:lang w:val="ru-RU"/>
        </w:rPr>
        <w:t xml:space="preserve">менем називається Бог, властивого </w:t>
      </w:r>
      <w:r w:rsidRPr="00E17C14">
        <w:rPr>
          <w:rFonts w:ascii="Times New Roman" w:hAnsi="Times New Roman"/>
          <w:sz w:val="24"/>
          <w:szCs w:val="24"/>
        </w:rPr>
        <w:t>i</w:t>
      </w:r>
      <w:r w:rsidRPr="00E17C14">
        <w:rPr>
          <w:rFonts w:ascii="Times New Roman" w:hAnsi="Times New Roman"/>
          <w:sz w:val="24"/>
          <w:szCs w:val="24"/>
          <w:lang w:val="ru-RU"/>
        </w:rPr>
        <w:t>мен</w:t>
      </w:r>
      <w:r w:rsidRPr="00E17C14">
        <w:rPr>
          <w:rFonts w:ascii="Times New Roman" w:hAnsi="Times New Roman"/>
          <w:sz w:val="24"/>
          <w:szCs w:val="24"/>
        </w:rPr>
        <w:t>i</w:t>
      </w:r>
      <w:r w:rsidRPr="00E17C14">
        <w:rPr>
          <w:rFonts w:ascii="Times New Roman" w:hAnsi="Times New Roman"/>
          <w:sz w:val="24"/>
          <w:szCs w:val="24"/>
          <w:lang w:val="ru-RU"/>
        </w:rPr>
        <w:t xml:space="preserve"> для неї немає". З другого боку, в</w:t>
      </w:r>
      <w:r w:rsidRPr="00E17C14">
        <w:rPr>
          <w:rFonts w:ascii="Times New Roman" w:hAnsi="Times New Roman"/>
          <w:sz w:val="24"/>
          <w:szCs w:val="24"/>
        </w:rPr>
        <w:t>i</w:t>
      </w:r>
      <w:r w:rsidRPr="00E17C14">
        <w:rPr>
          <w:rFonts w:ascii="Times New Roman" w:hAnsi="Times New Roman"/>
          <w:sz w:val="24"/>
          <w:szCs w:val="24"/>
          <w:lang w:val="ru-RU"/>
        </w:rPr>
        <w:t>н не т</w:t>
      </w:r>
      <w:r w:rsidRPr="00E17C14">
        <w:rPr>
          <w:rFonts w:ascii="Times New Roman" w:hAnsi="Times New Roman"/>
          <w:sz w:val="24"/>
          <w:szCs w:val="24"/>
        </w:rPr>
        <w:t>i</w:t>
      </w:r>
      <w:r w:rsidRPr="00E17C14">
        <w:rPr>
          <w:rFonts w:ascii="Times New Roman" w:hAnsi="Times New Roman"/>
          <w:sz w:val="24"/>
          <w:szCs w:val="24"/>
          <w:lang w:val="ru-RU"/>
        </w:rPr>
        <w:t>льки називає к</w:t>
      </w:r>
      <w:r w:rsidRPr="00E17C14">
        <w:rPr>
          <w:rFonts w:ascii="Times New Roman" w:hAnsi="Times New Roman"/>
          <w:sz w:val="24"/>
          <w:szCs w:val="24"/>
        </w:rPr>
        <w:t>i</w:t>
      </w:r>
      <w:r w:rsidRPr="00E17C14">
        <w:rPr>
          <w:rFonts w:ascii="Times New Roman" w:hAnsi="Times New Roman"/>
          <w:sz w:val="24"/>
          <w:szCs w:val="24"/>
          <w:lang w:val="ru-RU"/>
        </w:rPr>
        <w:t xml:space="preserve">лька </w:t>
      </w:r>
      <w:r w:rsidRPr="00E17C14">
        <w:rPr>
          <w:rFonts w:ascii="Times New Roman" w:hAnsi="Times New Roman"/>
          <w:sz w:val="24"/>
          <w:szCs w:val="24"/>
        </w:rPr>
        <w:t>i</w:t>
      </w:r>
      <w:r w:rsidRPr="00E17C14">
        <w:rPr>
          <w:rFonts w:ascii="Times New Roman" w:hAnsi="Times New Roman"/>
          <w:sz w:val="24"/>
          <w:szCs w:val="24"/>
          <w:lang w:val="ru-RU"/>
        </w:rPr>
        <w:t>мен божих "... у стародавн</w:t>
      </w:r>
      <w:r w:rsidRPr="00E17C14">
        <w:rPr>
          <w:rFonts w:ascii="Times New Roman" w:hAnsi="Times New Roman"/>
          <w:sz w:val="24"/>
          <w:szCs w:val="24"/>
        </w:rPr>
        <w:t>i</w:t>
      </w:r>
      <w:r w:rsidRPr="00E17C14">
        <w:rPr>
          <w:rFonts w:ascii="Times New Roman" w:hAnsi="Times New Roman"/>
          <w:sz w:val="24"/>
          <w:szCs w:val="24"/>
          <w:lang w:val="ru-RU"/>
        </w:rPr>
        <w:t>х Бог звався розум всесв</w:t>
      </w:r>
      <w:r w:rsidRPr="00E17C14">
        <w:rPr>
          <w:rFonts w:ascii="Times New Roman" w:hAnsi="Times New Roman"/>
          <w:sz w:val="24"/>
          <w:szCs w:val="24"/>
        </w:rPr>
        <w:t>i</w:t>
      </w:r>
      <w:r w:rsidRPr="00E17C14">
        <w:rPr>
          <w:rFonts w:ascii="Times New Roman" w:hAnsi="Times New Roman"/>
          <w:sz w:val="24"/>
          <w:szCs w:val="24"/>
          <w:lang w:val="ru-RU"/>
        </w:rPr>
        <w:t>тн</w:t>
      </w:r>
      <w:r w:rsidRPr="00E17C14">
        <w:rPr>
          <w:rFonts w:ascii="Times New Roman" w:hAnsi="Times New Roman"/>
          <w:sz w:val="24"/>
          <w:szCs w:val="24"/>
        </w:rPr>
        <w:t>i</w:t>
      </w:r>
      <w:r w:rsidRPr="00E17C14">
        <w:rPr>
          <w:rFonts w:ascii="Times New Roman" w:hAnsi="Times New Roman"/>
          <w:sz w:val="24"/>
          <w:szCs w:val="24"/>
          <w:lang w:val="ru-RU"/>
        </w:rPr>
        <w:t>й. Йому в них були р</w:t>
      </w:r>
      <w:r w:rsidRPr="00E17C14">
        <w:rPr>
          <w:rFonts w:ascii="Times New Roman" w:hAnsi="Times New Roman"/>
          <w:sz w:val="24"/>
          <w:szCs w:val="24"/>
        </w:rPr>
        <w:t>i</w:t>
      </w:r>
      <w:r w:rsidRPr="00E17C14">
        <w:rPr>
          <w:rFonts w:ascii="Times New Roman" w:hAnsi="Times New Roman"/>
          <w:sz w:val="24"/>
          <w:szCs w:val="24"/>
          <w:lang w:val="ru-RU"/>
        </w:rPr>
        <w:t>зн</w:t>
      </w:r>
      <w:r w:rsidRPr="00E17C14">
        <w:rPr>
          <w:rFonts w:ascii="Times New Roman" w:hAnsi="Times New Roman"/>
          <w:sz w:val="24"/>
          <w:szCs w:val="24"/>
        </w:rPr>
        <w:t>i</w:t>
      </w:r>
      <w:r w:rsidRPr="00E17C14">
        <w:rPr>
          <w:rFonts w:ascii="Times New Roman" w:hAnsi="Times New Roman"/>
          <w:sz w:val="24"/>
          <w:szCs w:val="24"/>
          <w:lang w:val="ru-RU"/>
        </w:rPr>
        <w:t xml:space="preserve"> </w:t>
      </w:r>
      <w:r w:rsidRPr="00E17C14">
        <w:rPr>
          <w:rFonts w:ascii="Times New Roman" w:hAnsi="Times New Roman"/>
          <w:sz w:val="24"/>
          <w:szCs w:val="24"/>
        </w:rPr>
        <w:t>i</w:t>
      </w:r>
      <w:r w:rsidRPr="00E17C14">
        <w:rPr>
          <w:rFonts w:ascii="Times New Roman" w:hAnsi="Times New Roman"/>
          <w:sz w:val="24"/>
          <w:szCs w:val="24"/>
          <w:lang w:val="ru-RU"/>
        </w:rPr>
        <w:t>мена: натура, буття речей, в</w:t>
      </w:r>
      <w:r w:rsidRPr="00E17C14">
        <w:rPr>
          <w:rFonts w:ascii="Times New Roman" w:hAnsi="Times New Roman"/>
          <w:sz w:val="24"/>
          <w:szCs w:val="24"/>
        </w:rPr>
        <w:t>i</w:t>
      </w:r>
      <w:r w:rsidRPr="00E17C14">
        <w:rPr>
          <w:rFonts w:ascii="Times New Roman" w:hAnsi="Times New Roman"/>
          <w:sz w:val="24"/>
          <w:szCs w:val="24"/>
          <w:lang w:val="ru-RU"/>
        </w:rPr>
        <w:t>чн</w:t>
      </w:r>
      <w:r w:rsidRPr="00E17C14">
        <w:rPr>
          <w:rFonts w:ascii="Times New Roman" w:hAnsi="Times New Roman"/>
          <w:sz w:val="24"/>
          <w:szCs w:val="24"/>
        </w:rPr>
        <w:t>i</w:t>
      </w:r>
      <w:r w:rsidRPr="00E17C14">
        <w:rPr>
          <w:rFonts w:ascii="Times New Roman" w:hAnsi="Times New Roman"/>
          <w:sz w:val="24"/>
          <w:szCs w:val="24"/>
          <w:lang w:val="ru-RU"/>
        </w:rPr>
        <w:t>сть, час, доля, необх</w:t>
      </w:r>
      <w:r w:rsidRPr="00E17C14">
        <w:rPr>
          <w:rFonts w:ascii="Times New Roman" w:hAnsi="Times New Roman"/>
          <w:sz w:val="24"/>
          <w:szCs w:val="24"/>
        </w:rPr>
        <w:t>i</w:t>
      </w:r>
      <w:r w:rsidRPr="00E17C14">
        <w:rPr>
          <w:rFonts w:ascii="Times New Roman" w:hAnsi="Times New Roman"/>
          <w:sz w:val="24"/>
          <w:szCs w:val="24"/>
          <w:lang w:val="ru-RU"/>
        </w:rPr>
        <w:t>дн</w:t>
      </w:r>
      <w:r w:rsidRPr="00E17C14">
        <w:rPr>
          <w:rFonts w:ascii="Times New Roman" w:hAnsi="Times New Roman"/>
          <w:sz w:val="24"/>
          <w:szCs w:val="24"/>
        </w:rPr>
        <w:t>i</w:t>
      </w:r>
      <w:r w:rsidRPr="00E17C14">
        <w:rPr>
          <w:rFonts w:ascii="Times New Roman" w:hAnsi="Times New Roman"/>
          <w:sz w:val="24"/>
          <w:szCs w:val="24"/>
          <w:lang w:val="ru-RU"/>
        </w:rPr>
        <w:t xml:space="preserve">сть, фортуна та </w:t>
      </w:r>
      <w:r w:rsidRPr="00E17C14">
        <w:rPr>
          <w:rFonts w:ascii="Times New Roman" w:hAnsi="Times New Roman"/>
          <w:sz w:val="24"/>
          <w:szCs w:val="24"/>
        </w:rPr>
        <w:t>i</w:t>
      </w:r>
      <w:r w:rsidRPr="00E17C14">
        <w:rPr>
          <w:rFonts w:ascii="Times New Roman" w:hAnsi="Times New Roman"/>
          <w:sz w:val="24"/>
          <w:szCs w:val="24"/>
          <w:lang w:val="ru-RU"/>
        </w:rPr>
        <w:t>нше. А в християн найв</w:t>
      </w:r>
      <w:r w:rsidRPr="00E17C14">
        <w:rPr>
          <w:rFonts w:ascii="Times New Roman" w:hAnsi="Times New Roman"/>
          <w:sz w:val="24"/>
          <w:szCs w:val="24"/>
        </w:rPr>
        <w:t>i</w:t>
      </w:r>
      <w:r w:rsidRPr="00E17C14">
        <w:rPr>
          <w:rFonts w:ascii="Times New Roman" w:hAnsi="Times New Roman"/>
          <w:sz w:val="24"/>
          <w:szCs w:val="24"/>
          <w:lang w:val="ru-RU"/>
        </w:rPr>
        <w:t>дом</w:t>
      </w:r>
      <w:r w:rsidRPr="00E17C14">
        <w:rPr>
          <w:rFonts w:ascii="Times New Roman" w:hAnsi="Times New Roman"/>
          <w:sz w:val="24"/>
          <w:szCs w:val="24"/>
        </w:rPr>
        <w:t>i</w:t>
      </w:r>
      <w:r w:rsidRPr="00E17C14">
        <w:rPr>
          <w:rFonts w:ascii="Times New Roman" w:hAnsi="Times New Roman"/>
          <w:sz w:val="24"/>
          <w:szCs w:val="24"/>
          <w:lang w:val="ru-RU"/>
        </w:rPr>
        <w:t>ш</w:t>
      </w:r>
      <w:r w:rsidRPr="00E17C14">
        <w:rPr>
          <w:rFonts w:ascii="Times New Roman" w:hAnsi="Times New Roman"/>
          <w:sz w:val="24"/>
          <w:szCs w:val="24"/>
        </w:rPr>
        <w:t>i</w:t>
      </w:r>
      <w:r w:rsidRPr="00E17C14">
        <w:rPr>
          <w:rFonts w:ascii="Times New Roman" w:hAnsi="Times New Roman"/>
          <w:sz w:val="24"/>
          <w:szCs w:val="24"/>
          <w:lang w:val="ru-RU"/>
        </w:rPr>
        <w:t xml:space="preserve"> йому </w:t>
      </w:r>
      <w:r w:rsidRPr="00E17C14">
        <w:rPr>
          <w:rFonts w:ascii="Times New Roman" w:hAnsi="Times New Roman"/>
          <w:sz w:val="24"/>
          <w:szCs w:val="24"/>
        </w:rPr>
        <w:t>i</w:t>
      </w:r>
      <w:r w:rsidRPr="00E17C14">
        <w:rPr>
          <w:rFonts w:ascii="Times New Roman" w:hAnsi="Times New Roman"/>
          <w:sz w:val="24"/>
          <w:szCs w:val="24"/>
          <w:lang w:val="ru-RU"/>
        </w:rPr>
        <w:t>мена так</w:t>
      </w:r>
      <w:r w:rsidRPr="00E17C14">
        <w:rPr>
          <w:rFonts w:ascii="Times New Roman" w:hAnsi="Times New Roman"/>
          <w:sz w:val="24"/>
          <w:szCs w:val="24"/>
        </w:rPr>
        <w:t>i</w:t>
      </w:r>
      <w:r w:rsidRPr="00E17C14">
        <w:rPr>
          <w:rFonts w:ascii="Times New Roman" w:hAnsi="Times New Roman"/>
          <w:sz w:val="24"/>
          <w:szCs w:val="24"/>
          <w:lang w:val="ru-RU"/>
        </w:rPr>
        <w:t xml:space="preserve">: </w:t>
      </w:r>
      <w:r w:rsidRPr="00E17C14">
        <w:rPr>
          <w:rFonts w:ascii="Times New Roman" w:hAnsi="Times New Roman"/>
          <w:sz w:val="24"/>
          <w:szCs w:val="24"/>
          <w:lang w:val="ru-RU"/>
        </w:rPr>
        <w:lastRenderedPageBreak/>
        <w:t xml:space="preserve">дух, Господь, цар, отець, розум, </w:t>
      </w:r>
      <w:r w:rsidRPr="00E17C14">
        <w:rPr>
          <w:rFonts w:ascii="Times New Roman" w:hAnsi="Times New Roman"/>
          <w:sz w:val="24"/>
          <w:szCs w:val="24"/>
        </w:rPr>
        <w:t>i</w:t>
      </w:r>
      <w:r w:rsidRPr="00E17C14">
        <w:rPr>
          <w:rFonts w:ascii="Times New Roman" w:hAnsi="Times New Roman"/>
          <w:sz w:val="24"/>
          <w:szCs w:val="24"/>
          <w:lang w:val="ru-RU"/>
        </w:rPr>
        <w:t xml:space="preserve">стина. Сковорода часто також зве Бога "Природа" або "Натура" </w:t>
      </w:r>
      <w:r w:rsidRPr="00E17C14">
        <w:rPr>
          <w:rFonts w:ascii="Times New Roman" w:hAnsi="Times New Roman"/>
          <w:sz w:val="24"/>
          <w:szCs w:val="24"/>
        </w:rPr>
        <w:t>i</w:t>
      </w:r>
      <w:r w:rsidRPr="00E17C14">
        <w:rPr>
          <w:rFonts w:ascii="Times New Roman" w:hAnsi="Times New Roman"/>
          <w:sz w:val="24"/>
          <w:szCs w:val="24"/>
          <w:lang w:val="ru-RU"/>
        </w:rPr>
        <w:t xml:space="preserve"> використовує вс</w:t>
      </w:r>
      <w:r w:rsidRPr="00E17C14">
        <w:rPr>
          <w:rFonts w:ascii="Times New Roman" w:hAnsi="Times New Roman"/>
          <w:sz w:val="24"/>
          <w:szCs w:val="24"/>
        </w:rPr>
        <w:t>i</w:t>
      </w:r>
      <w:r w:rsidRPr="00E17C14">
        <w:rPr>
          <w:rFonts w:ascii="Times New Roman" w:hAnsi="Times New Roman"/>
          <w:sz w:val="24"/>
          <w:szCs w:val="24"/>
          <w:lang w:val="ru-RU"/>
        </w:rPr>
        <w:t xml:space="preserve"> значення цього поняття: 1) єство або субстанц</w:t>
      </w:r>
      <w:r w:rsidRPr="00E17C14">
        <w:rPr>
          <w:rFonts w:ascii="Times New Roman" w:hAnsi="Times New Roman"/>
          <w:sz w:val="24"/>
          <w:szCs w:val="24"/>
        </w:rPr>
        <w:t>i</w:t>
      </w:r>
      <w:r w:rsidRPr="00E17C14">
        <w:rPr>
          <w:rFonts w:ascii="Times New Roman" w:hAnsi="Times New Roman"/>
          <w:sz w:val="24"/>
          <w:szCs w:val="24"/>
          <w:lang w:val="ru-RU"/>
        </w:rPr>
        <w:t xml:space="preserve">я; 2) джерело, народжуєче начало; 3) образ, форма; 4) керуюча </w:t>
      </w:r>
      <w:r w:rsidRPr="00E17C14">
        <w:rPr>
          <w:rFonts w:ascii="Times New Roman" w:hAnsi="Times New Roman"/>
          <w:sz w:val="24"/>
          <w:szCs w:val="24"/>
        </w:rPr>
        <w:t>i</w:t>
      </w:r>
      <w:r w:rsidRPr="00E17C14">
        <w:rPr>
          <w:rFonts w:ascii="Times New Roman" w:hAnsi="Times New Roman"/>
          <w:sz w:val="24"/>
          <w:szCs w:val="24"/>
          <w:lang w:val="ru-RU"/>
        </w:rPr>
        <w:t>стота, Творець. Сковорода також зве Бога "Любов", бо в</w:t>
      </w:r>
      <w:r w:rsidRPr="00E17C14">
        <w:rPr>
          <w:rFonts w:ascii="Times New Roman" w:hAnsi="Times New Roman"/>
          <w:sz w:val="24"/>
          <w:szCs w:val="24"/>
        </w:rPr>
        <w:t>i</w:t>
      </w:r>
      <w:r w:rsidRPr="00E17C14">
        <w:rPr>
          <w:rFonts w:ascii="Times New Roman" w:hAnsi="Times New Roman"/>
          <w:sz w:val="24"/>
          <w:szCs w:val="24"/>
          <w:lang w:val="ru-RU"/>
        </w:rPr>
        <w:t>н є т</w:t>
      </w:r>
      <w:r w:rsidRPr="00E17C14">
        <w:rPr>
          <w:rFonts w:ascii="Times New Roman" w:hAnsi="Times New Roman"/>
          <w:sz w:val="24"/>
          <w:szCs w:val="24"/>
        </w:rPr>
        <w:t>i</w:t>
      </w:r>
      <w:r w:rsidRPr="00E17C14">
        <w:rPr>
          <w:rFonts w:ascii="Times New Roman" w:hAnsi="Times New Roman"/>
          <w:sz w:val="24"/>
          <w:szCs w:val="24"/>
          <w:lang w:val="ru-RU"/>
        </w:rPr>
        <w:t>єю руш</w:t>
      </w:r>
      <w:r w:rsidRPr="00E17C14">
        <w:rPr>
          <w:rFonts w:ascii="Times New Roman" w:hAnsi="Times New Roman"/>
          <w:sz w:val="24"/>
          <w:szCs w:val="24"/>
        </w:rPr>
        <w:t>i</w:t>
      </w:r>
      <w:r w:rsidRPr="00E17C14">
        <w:rPr>
          <w:rFonts w:ascii="Times New Roman" w:hAnsi="Times New Roman"/>
          <w:sz w:val="24"/>
          <w:szCs w:val="24"/>
          <w:lang w:val="ru-RU"/>
        </w:rPr>
        <w:t xml:space="preserve">йною силою, тим центром </w:t>
      </w:r>
      <w:r w:rsidRPr="00E17C14">
        <w:rPr>
          <w:rFonts w:ascii="Times New Roman" w:hAnsi="Times New Roman"/>
          <w:sz w:val="24"/>
          <w:szCs w:val="24"/>
        </w:rPr>
        <w:t>i</w:t>
      </w:r>
      <w:r w:rsidRPr="00E17C14">
        <w:rPr>
          <w:rFonts w:ascii="Times New Roman" w:hAnsi="Times New Roman"/>
          <w:sz w:val="24"/>
          <w:szCs w:val="24"/>
          <w:lang w:val="ru-RU"/>
        </w:rPr>
        <w:t>стинних переживань, що в процес</w:t>
      </w:r>
      <w:r w:rsidRPr="00E17C14">
        <w:rPr>
          <w:rFonts w:ascii="Times New Roman" w:hAnsi="Times New Roman"/>
          <w:sz w:val="24"/>
          <w:szCs w:val="24"/>
        </w:rPr>
        <w:t>i</w:t>
      </w:r>
      <w:r w:rsidRPr="00E17C14">
        <w:rPr>
          <w:rFonts w:ascii="Times New Roman" w:hAnsi="Times New Roman"/>
          <w:sz w:val="24"/>
          <w:szCs w:val="24"/>
          <w:lang w:val="ru-RU"/>
        </w:rPr>
        <w:t xml:space="preserve"> самоп</w:t>
      </w:r>
      <w:r w:rsidRPr="00E17C14">
        <w:rPr>
          <w:rFonts w:ascii="Times New Roman" w:hAnsi="Times New Roman"/>
          <w:sz w:val="24"/>
          <w:szCs w:val="24"/>
        </w:rPr>
        <w:t>i</w:t>
      </w:r>
      <w:r w:rsidRPr="00E17C14">
        <w:rPr>
          <w:rFonts w:ascii="Times New Roman" w:hAnsi="Times New Roman"/>
          <w:sz w:val="24"/>
          <w:szCs w:val="24"/>
          <w:lang w:val="ru-RU"/>
        </w:rPr>
        <w:t>знання приводять до переображення людини. Творець в образ</w:t>
      </w:r>
      <w:r w:rsidRPr="00E17C14">
        <w:rPr>
          <w:rFonts w:ascii="Times New Roman" w:hAnsi="Times New Roman"/>
          <w:sz w:val="24"/>
          <w:szCs w:val="24"/>
        </w:rPr>
        <w:t>i</w:t>
      </w:r>
      <w:r w:rsidRPr="00E17C14">
        <w:rPr>
          <w:rFonts w:ascii="Times New Roman" w:hAnsi="Times New Roman"/>
          <w:sz w:val="24"/>
          <w:szCs w:val="24"/>
          <w:lang w:val="ru-RU"/>
        </w:rPr>
        <w:t xml:space="preserve"> Любов</w:t>
      </w:r>
      <w:r w:rsidRPr="00E17C14">
        <w:rPr>
          <w:rFonts w:ascii="Times New Roman" w:hAnsi="Times New Roman"/>
          <w:sz w:val="24"/>
          <w:szCs w:val="24"/>
        </w:rPr>
        <w:t>i</w:t>
      </w:r>
      <w:r w:rsidRPr="00E17C14">
        <w:rPr>
          <w:rFonts w:ascii="Times New Roman" w:hAnsi="Times New Roman"/>
          <w:sz w:val="24"/>
          <w:szCs w:val="24"/>
          <w:lang w:val="ru-RU"/>
        </w:rPr>
        <w:t xml:space="preserve"> є тим божественним джерелом в якому людина черпає внутр</w:t>
      </w:r>
      <w:r w:rsidRPr="00E17C14">
        <w:rPr>
          <w:rFonts w:ascii="Times New Roman" w:hAnsi="Times New Roman"/>
          <w:sz w:val="24"/>
          <w:szCs w:val="24"/>
        </w:rPr>
        <w:t>i</w:t>
      </w:r>
      <w:r w:rsidRPr="00E17C14">
        <w:rPr>
          <w:rFonts w:ascii="Times New Roman" w:hAnsi="Times New Roman"/>
          <w:sz w:val="24"/>
          <w:szCs w:val="24"/>
          <w:lang w:val="ru-RU"/>
        </w:rPr>
        <w:t>шн</w:t>
      </w:r>
      <w:r w:rsidRPr="00E17C14">
        <w:rPr>
          <w:rFonts w:ascii="Times New Roman" w:hAnsi="Times New Roman"/>
          <w:sz w:val="24"/>
          <w:szCs w:val="24"/>
        </w:rPr>
        <w:t>i</w:t>
      </w:r>
      <w:r w:rsidRPr="00E17C14">
        <w:rPr>
          <w:rFonts w:ascii="Times New Roman" w:hAnsi="Times New Roman"/>
          <w:sz w:val="24"/>
          <w:szCs w:val="24"/>
          <w:lang w:val="ru-RU"/>
        </w:rPr>
        <w:t xml:space="preserve"> сили на шляху свого перетворення. Життя є любов Бога, любов до Бога </w:t>
      </w:r>
      <w:r w:rsidRPr="00E17C14">
        <w:rPr>
          <w:rFonts w:ascii="Times New Roman" w:hAnsi="Times New Roman"/>
          <w:sz w:val="24"/>
          <w:szCs w:val="24"/>
        </w:rPr>
        <w:t>i</w:t>
      </w:r>
      <w:r w:rsidRPr="00E17C14">
        <w:rPr>
          <w:rFonts w:ascii="Times New Roman" w:hAnsi="Times New Roman"/>
          <w:sz w:val="24"/>
          <w:szCs w:val="24"/>
          <w:lang w:val="ru-RU"/>
        </w:rPr>
        <w:t xml:space="preserve"> любов у Боз</w:t>
      </w:r>
      <w:r w:rsidRPr="00E17C14">
        <w:rPr>
          <w:rFonts w:ascii="Times New Roman" w:hAnsi="Times New Roman"/>
          <w:sz w:val="24"/>
          <w:szCs w:val="24"/>
        </w:rPr>
        <w:t>i</w:t>
      </w:r>
      <w:r w:rsidRPr="00E17C14">
        <w:rPr>
          <w:rFonts w:ascii="Times New Roman" w:hAnsi="Times New Roman"/>
          <w:sz w:val="24"/>
          <w:szCs w:val="24"/>
          <w:lang w:val="ru-RU"/>
        </w:rPr>
        <w:t>. Але як би людина не прагнула об'єднатись з</w:t>
      </w:r>
      <w:r w:rsidRPr="00E17C14">
        <w:rPr>
          <w:rFonts w:ascii="Times New Roman" w:hAnsi="Times New Roman"/>
          <w:sz w:val="24"/>
          <w:szCs w:val="24"/>
        </w:rPr>
        <w:t>i</w:t>
      </w:r>
      <w:r w:rsidRPr="00E17C14">
        <w:rPr>
          <w:rFonts w:ascii="Times New Roman" w:hAnsi="Times New Roman"/>
          <w:sz w:val="24"/>
          <w:szCs w:val="24"/>
          <w:lang w:val="ru-RU"/>
        </w:rPr>
        <w:t xml:space="preserve"> своїм Творцем, це об'єднання не може бути повним, бо людина не є Бог </w:t>
      </w:r>
      <w:r w:rsidRPr="00E17C14">
        <w:rPr>
          <w:rFonts w:ascii="Times New Roman" w:hAnsi="Times New Roman"/>
          <w:sz w:val="24"/>
          <w:szCs w:val="24"/>
        </w:rPr>
        <w:t>i</w:t>
      </w:r>
      <w:r w:rsidRPr="00E17C14">
        <w:rPr>
          <w:rFonts w:ascii="Times New Roman" w:hAnsi="Times New Roman"/>
          <w:sz w:val="24"/>
          <w:szCs w:val="24"/>
          <w:lang w:val="ru-RU"/>
        </w:rPr>
        <w:t xml:space="preserve"> тому зворотн</w:t>
      </w:r>
      <w:r w:rsidRPr="00E17C14">
        <w:rPr>
          <w:rFonts w:ascii="Times New Roman" w:hAnsi="Times New Roman"/>
          <w:sz w:val="24"/>
          <w:szCs w:val="24"/>
        </w:rPr>
        <w:t>i</w:t>
      </w:r>
      <w:r w:rsidRPr="00E17C14">
        <w:rPr>
          <w:rFonts w:ascii="Times New Roman" w:hAnsi="Times New Roman"/>
          <w:sz w:val="24"/>
          <w:szCs w:val="24"/>
          <w:lang w:val="ru-RU"/>
        </w:rPr>
        <w:t>м боком любов</w:t>
      </w:r>
      <w:r w:rsidRPr="00E17C14">
        <w:rPr>
          <w:rFonts w:ascii="Times New Roman" w:hAnsi="Times New Roman"/>
          <w:sz w:val="24"/>
          <w:szCs w:val="24"/>
        </w:rPr>
        <w:t>i</w:t>
      </w:r>
      <w:r w:rsidRPr="00E17C14">
        <w:rPr>
          <w:rFonts w:ascii="Times New Roman" w:hAnsi="Times New Roman"/>
          <w:sz w:val="24"/>
          <w:szCs w:val="24"/>
          <w:lang w:val="ru-RU"/>
        </w:rPr>
        <w:t xml:space="preserve"> є страждання, котре, почасти, зн</w:t>
      </w:r>
      <w:r w:rsidRPr="00E17C14">
        <w:rPr>
          <w:rFonts w:ascii="Times New Roman" w:hAnsi="Times New Roman"/>
          <w:sz w:val="24"/>
          <w:szCs w:val="24"/>
        </w:rPr>
        <w:t>i</w:t>
      </w:r>
      <w:r w:rsidRPr="00E17C14">
        <w:rPr>
          <w:rFonts w:ascii="Times New Roman" w:hAnsi="Times New Roman"/>
          <w:sz w:val="24"/>
          <w:szCs w:val="24"/>
          <w:lang w:val="ru-RU"/>
        </w:rPr>
        <w:t>мається майбутн</w:t>
      </w:r>
      <w:r w:rsidRPr="00E17C14">
        <w:rPr>
          <w:rFonts w:ascii="Times New Roman" w:hAnsi="Times New Roman"/>
          <w:sz w:val="24"/>
          <w:szCs w:val="24"/>
        </w:rPr>
        <w:t>i</w:t>
      </w:r>
      <w:r w:rsidRPr="00E17C14">
        <w:rPr>
          <w:rFonts w:ascii="Times New Roman" w:hAnsi="Times New Roman"/>
          <w:sz w:val="24"/>
          <w:szCs w:val="24"/>
          <w:lang w:val="ru-RU"/>
        </w:rPr>
        <w:t>м воскрес</w:t>
      </w:r>
      <w:r w:rsidRPr="00E17C14">
        <w:rPr>
          <w:rFonts w:ascii="Times New Roman" w:hAnsi="Times New Roman"/>
          <w:sz w:val="24"/>
          <w:szCs w:val="24"/>
        </w:rPr>
        <w:t>i</w:t>
      </w:r>
      <w:r w:rsidRPr="00E17C14">
        <w:rPr>
          <w:rFonts w:ascii="Times New Roman" w:hAnsi="Times New Roman"/>
          <w:sz w:val="24"/>
          <w:szCs w:val="24"/>
          <w:lang w:val="ru-RU"/>
        </w:rPr>
        <w:t xml:space="preserve">нням людини, яке неможливе без страждання </w:t>
      </w:r>
      <w:r w:rsidRPr="00E17C14">
        <w:rPr>
          <w:rFonts w:ascii="Times New Roman" w:hAnsi="Times New Roman"/>
          <w:sz w:val="24"/>
          <w:szCs w:val="24"/>
        </w:rPr>
        <w:t>i</w:t>
      </w:r>
      <w:r w:rsidRPr="00E17C14">
        <w:rPr>
          <w:rFonts w:ascii="Times New Roman" w:hAnsi="Times New Roman"/>
          <w:sz w:val="24"/>
          <w:szCs w:val="24"/>
          <w:lang w:val="ru-RU"/>
        </w:rPr>
        <w:t xml:space="preserve"> довгого шляху самоп</w:t>
      </w:r>
      <w:r w:rsidRPr="00E17C14">
        <w:rPr>
          <w:rFonts w:ascii="Times New Roman" w:hAnsi="Times New Roman"/>
          <w:sz w:val="24"/>
          <w:szCs w:val="24"/>
        </w:rPr>
        <w:t>i</w:t>
      </w:r>
      <w:r w:rsidRPr="00E17C14">
        <w:rPr>
          <w:rFonts w:ascii="Times New Roman" w:hAnsi="Times New Roman"/>
          <w:sz w:val="24"/>
          <w:szCs w:val="24"/>
          <w:lang w:val="ru-RU"/>
        </w:rPr>
        <w:t>знання. Та, незважаючи на те, що людина н</w:t>
      </w:r>
      <w:r w:rsidRPr="00E17C14">
        <w:rPr>
          <w:rFonts w:ascii="Times New Roman" w:hAnsi="Times New Roman"/>
          <w:sz w:val="24"/>
          <w:szCs w:val="24"/>
        </w:rPr>
        <w:t>i</w:t>
      </w:r>
      <w:r w:rsidRPr="00E17C14">
        <w:rPr>
          <w:rFonts w:ascii="Times New Roman" w:hAnsi="Times New Roman"/>
          <w:sz w:val="24"/>
          <w:szCs w:val="24"/>
          <w:lang w:val="ru-RU"/>
        </w:rPr>
        <w:t>коли повн</w:t>
      </w:r>
      <w:r w:rsidRPr="00E17C14">
        <w:rPr>
          <w:rFonts w:ascii="Times New Roman" w:hAnsi="Times New Roman"/>
          <w:sz w:val="24"/>
          <w:szCs w:val="24"/>
        </w:rPr>
        <w:t>i</w:t>
      </w:r>
      <w:r w:rsidRPr="00E17C14">
        <w:rPr>
          <w:rFonts w:ascii="Times New Roman" w:hAnsi="Times New Roman"/>
          <w:sz w:val="24"/>
          <w:szCs w:val="24"/>
          <w:lang w:val="ru-RU"/>
        </w:rPr>
        <w:t>стю не з</w:t>
      </w:r>
      <w:r w:rsidRPr="00E17C14">
        <w:rPr>
          <w:rFonts w:ascii="Times New Roman" w:hAnsi="Times New Roman"/>
          <w:sz w:val="24"/>
          <w:szCs w:val="24"/>
        </w:rPr>
        <w:t>i</w:t>
      </w:r>
      <w:r w:rsidRPr="00E17C14">
        <w:rPr>
          <w:rFonts w:ascii="Times New Roman" w:hAnsi="Times New Roman"/>
          <w:sz w:val="24"/>
          <w:szCs w:val="24"/>
          <w:lang w:val="ru-RU"/>
        </w:rPr>
        <w:t xml:space="preserve">ллється з Богом вона, як вважає Сковорода, повинна прагнути цього </w:t>
      </w:r>
      <w:r w:rsidRPr="00E17C14">
        <w:rPr>
          <w:rFonts w:ascii="Times New Roman" w:hAnsi="Times New Roman"/>
          <w:sz w:val="24"/>
          <w:szCs w:val="24"/>
        </w:rPr>
        <w:t>i</w:t>
      </w:r>
      <w:r w:rsidRPr="00E17C14">
        <w:rPr>
          <w:rFonts w:ascii="Times New Roman" w:hAnsi="Times New Roman"/>
          <w:sz w:val="24"/>
          <w:szCs w:val="24"/>
          <w:lang w:val="ru-RU"/>
        </w:rPr>
        <w:t xml:space="preserve"> прикладати зусилля задля наближення до свого Творця. Його ф</w:t>
      </w:r>
      <w:r w:rsidRPr="00E17C14">
        <w:rPr>
          <w:rFonts w:ascii="Times New Roman" w:hAnsi="Times New Roman"/>
          <w:sz w:val="24"/>
          <w:szCs w:val="24"/>
        </w:rPr>
        <w:t>i</w:t>
      </w:r>
      <w:r w:rsidRPr="00E17C14">
        <w:rPr>
          <w:rFonts w:ascii="Times New Roman" w:hAnsi="Times New Roman"/>
          <w:sz w:val="24"/>
          <w:szCs w:val="24"/>
          <w:lang w:val="ru-RU"/>
        </w:rPr>
        <w:t>лософ</w:t>
      </w:r>
      <w:r w:rsidRPr="00E17C14">
        <w:rPr>
          <w:rFonts w:ascii="Times New Roman" w:hAnsi="Times New Roman"/>
          <w:sz w:val="24"/>
          <w:szCs w:val="24"/>
        </w:rPr>
        <w:t>i</w:t>
      </w:r>
      <w:r w:rsidRPr="00E17C14">
        <w:rPr>
          <w:rFonts w:ascii="Times New Roman" w:hAnsi="Times New Roman"/>
          <w:sz w:val="24"/>
          <w:szCs w:val="24"/>
          <w:lang w:val="ru-RU"/>
        </w:rPr>
        <w:t>ю, мабуть, можна визначити як "любо-мудр</w:t>
      </w:r>
      <w:r w:rsidRPr="00E17C14">
        <w:rPr>
          <w:rFonts w:ascii="Times New Roman" w:hAnsi="Times New Roman"/>
          <w:sz w:val="24"/>
          <w:szCs w:val="24"/>
        </w:rPr>
        <w:t>i</w:t>
      </w:r>
      <w:r w:rsidRPr="00E17C14">
        <w:rPr>
          <w:rFonts w:ascii="Times New Roman" w:hAnsi="Times New Roman"/>
          <w:sz w:val="24"/>
          <w:szCs w:val="24"/>
          <w:lang w:val="ru-RU"/>
        </w:rPr>
        <w:t>є" з наголосом на перш</w:t>
      </w:r>
      <w:r w:rsidRPr="00E17C14">
        <w:rPr>
          <w:rFonts w:ascii="Times New Roman" w:hAnsi="Times New Roman"/>
          <w:sz w:val="24"/>
          <w:szCs w:val="24"/>
        </w:rPr>
        <w:t>i</w:t>
      </w:r>
      <w:r w:rsidRPr="00E17C14">
        <w:rPr>
          <w:rFonts w:ascii="Times New Roman" w:hAnsi="Times New Roman"/>
          <w:sz w:val="24"/>
          <w:szCs w:val="24"/>
          <w:lang w:val="ru-RU"/>
        </w:rPr>
        <w:t>й частин</w:t>
      </w:r>
      <w:r w:rsidRPr="00E17C14">
        <w:rPr>
          <w:rFonts w:ascii="Times New Roman" w:hAnsi="Times New Roman"/>
          <w:sz w:val="24"/>
          <w:szCs w:val="24"/>
        </w:rPr>
        <w:t>i</w:t>
      </w:r>
      <w:r w:rsidRPr="00E17C14">
        <w:rPr>
          <w:rFonts w:ascii="Times New Roman" w:hAnsi="Times New Roman"/>
          <w:sz w:val="24"/>
          <w:szCs w:val="24"/>
          <w:lang w:val="ru-RU"/>
        </w:rPr>
        <w:t xml:space="preserve"> "Любов</w:t>
      </w:r>
      <w:r w:rsidRPr="00E17C14">
        <w:rPr>
          <w:rFonts w:ascii="Times New Roman" w:hAnsi="Times New Roman"/>
          <w:sz w:val="24"/>
          <w:szCs w:val="24"/>
        </w:rPr>
        <w:t>i</w:t>
      </w:r>
      <w:r w:rsidRPr="00E17C14">
        <w:rPr>
          <w:rFonts w:ascii="Times New Roman" w:hAnsi="Times New Roman"/>
          <w:sz w:val="24"/>
          <w:szCs w:val="24"/>
          <w:lang w:val="ru-RU"/>
        </w:rPr>
        <w:t>". Щодо другої складової, а саме "Мудрост</w:t>
      </w:r>
      <w:r w:rsidRPr="00E17C14">
        <w:rPr>
          <w:rFonts w:ascii="Times New Roman" w:hAnsi="Times New Roman"/>
          <w:sz w:val="24"/>
          <w:szCs w:val="24"/>
        </w:rPr>
        <w:t>i</w:t>
      </w:r>
      <w:r w:rsidRPr="00E17C14">
        <w:rPr>
          <w:rFonts w:ascii="Times New Roman" w:hAnsi="Times New Roman"/>
          <w:sz w:val="24"/>
          <w:szCs w:val="24"/>
          <w:lang w:val="ru-RU"/>
        </w:rPr>
        <w:t>" ("Соф</w:t>
      </w:r>
      <w:r w:rsidRPr="00E17C14">
        <w:rPr>
          <w:rFonts w:ascii="Times New Roman" w:hAnsi="Times New Roman"/>
          <w:sz w:val="24"/>
          <w:szCs w:val="24"/>
        </w:rPr>
        <w:t>i</w:t>
      </w:r>
      <w:r w:rsidRPr="00E17C14">
        <w:rPr>
          <w:rFonts w:ascii="Times New Roman" w:hAnsi="Times New Roman"/>
          <w:sz w:val="24"/>
          <w:szCs w:val="24"/>
          <w:lang w:val="ru-RU"/>
        </w:rPr>
        <w:t>ї"), поняття "соф</w:t>
      </w:r>
      <w:r w:rsidRPr="00E17C14">
        <w:rPr>
          <w:rFonts w:ascii="Times New Roman" w:hAnsi="Times New Roman"/>
          <w:sz w:val="24"/>
          <w:szCs w:val="24"/>
        </w:rPr>
        <w:t>i</w:t>
      </w:r>
      <w:r w:rsidRPr="00E17C14">
        <w:rPr>
          <w:rFonts w:ascii="Times New Roman" w:hAnsi="Times New Roman"/>
          <w:sz w:val="24"/>
          <w:szCs w:val="24"/>
          <w:lang w:val="ru-RU"/>
        </w:rPr>
        <w:t>йност</w:t>
      </w:r>
      <w:r w:rsidRPr="00E17C14">
        <w:rPr>
          <w:rFonts w:ascii="Times New Roman" w:hAnsi="Times New Roman"/>
          <w:sz w:val="24"/>
          <w:szCs w:val="24"/>
        </w:rPr>
        <w:t>i</w:t>
      </w:r>
      <w:r w:rsidRPr="00E17C14">
        <w:rPr>
          <w:rFonts w:ascii="Times New Roman" w:hAnsi="Times New Roman"/>
          <w:sz w:val="24"/>
          <w:szCs w:val="24"/>
          <w:lang w:val="ru-RU"/>
        </w:rPr>
        <w:t>", як краси та м</w:t>
      </w:r>
      <w:r w:rsidRPr="00E17C14">
        <w:rPr>
          <w:rFonts w:ascii="Times New Roman" w:hAnsi="Times New Roman"/>
          <w:sz w:val="24"/>
          <w:szCs w:val="24"/>
        </w:rPr>
        <w:t>i</w:t>
      </w:r>
      <w:r w:rsidRPr="00E17C14">
        <w:rPr>
          <w:rFonts w:ascii="Times New Roman" w:hAnsi="Times New Roman"/>
          <w:sz w:val="24"/>
          <w:szCs w:val="24"/>
          <w:lang w:val="ru-RU"/>
        </w:rPr>
        <w:t>ри йде ще в</w:t>
      </w:r>
      <w:r w:rsidRPr="00E17C14">
        <w:rPr>
          <w:rFonts w:ascii="Times New Roman" w:hAnsi="Times New Roman"/>
          <w:sz w:val="24"/>
          <w:szCs w:val="24"/>
        </w:rPr>
        <w:t>i</w:t>
      </w:r>
      <w:r w:rsidRPr="00E17C14">
        <w:rPr>
          <w:rFonts w:ascii="Times New Roman" w:hAnsi="Times New Roman"/>
          <w:sz w:val="24"/>
          <w:szCs w:val="24"/>
          <w:lang w:val="ru-RU"/>
        </w:rPr>
        <w:t>д стародавн</w:t>
      </w:r>
      <w:r w:rsidRPr="00E17C14">
        <w:rPr>
          <w:rFonts w:ascii="Times New Roman" w:hAnsi="Times New Roman"/>
          <w:sz w:val="24"/>
          <w:szCs w:val="24"/>
        </w:rPr>
        <w:t>i</w:t>
      </w:r>
      <w:r w:rsidRPr="00E17C14">
        <w:rPr>
          <w:rFonts w:ascii="Times New Roman" w:hAnsi="Times New Roman"/>
          <w:sz w:val="24"/>
          <w:szCs w:val="24"/>
          <w:lang w:val="ru-RU"/>
        </w:rPr>
        <w:t>х грек</w:t>
      </w:r>
      <w:r w:rsidRPr="00E17C14">
        <w:rPr>
          <w:rFonts w:ascii="Times New Roman" w:hAnsi="Times New Roman"/>
          <w:sz w:val="24"/>
          <w:szCs w:val="24"/>
        </w:rPr>
        <w:t>i</w:t>
      </w:r>
      <w:r w:rsidRPr="00E17C14">
        <w:rPr>
          <w:rFonts w:ascii="Times New Roman" w:hAnsi="Times New Roman"/>
          <w:sz w:val="24"/>
          <w:szCs w:val="24"/>
          <w:lang w:val="ru-RU"/>
        </w:rPr>
        <w:t xml:space="preserve">в </w:t>
      </w:r>
      <w:r w:rsidRPr="00E17C14">
        <w:rPr>
          <w:rFonts w:ascii="Times New Roman" w:hAnsi="Times New Roman"/>
          <w:sz w:val="24"/>
          <w:szCs w:val="24"/>
        </w:rPr>
        <w:t>i</w:t>
      </w:r>
      <w:r w:rsidRPr="00E17C14">
        <w:rPr>
          <w:rFonts w:ascii="Times New Roman" w:hAnsi="Times New Roman"/>
          <w:sz w:val="24"/>
          <w:szCs w:val="24"/>
          <w:lang w:val="ru-RU"/>
        </w:rPr>
        <w:t xml:space="preserve"> в</w:t>
      </w:r>
      <w:r w:rsidRPr="00E17C14">
        <w:rPr>
          <w:rFonts w:ascii="Times New Roman" w:hAnsi="Times New Roman"/>
          <w:sz w:val="24"/>
          <w:szCs w:val="24"/>
        </w:rPr>
        <w:t>i</w:t>
      </w:r>
      <w:r w:rsidRPr="00E17C14">
        <w:rPr>
          <w:rFonts w:ascii="Times New Roman" w:hAnsi="Times New Roman"/>
          <w:sz w:val="24"/>
          <w:szCs w:val="24"/>
          <w:lang w:val="ru-RU"/>
        </w:rPr>
        <w:t>дбивається в образ</w:t>
      </w:r>
      <w:r w:rsidRPr="00E17C14">
        <w:rPr>
          <w:rFonts w:ascii="Times New Roman" w:hAnsi="Times New Roman"/>
          <w:sz w:val="24"/>
          <w:szCs w:val="24"/>
        </w:rPr>
        <w:t>i</w:t>
      </w:r>
      <w:r w:rsidRPr="00E17C14">
        <w:rPr>
          <w:rFonts w:ascii="Times New Roman" w:hAnsi="Times New Roman"/>
          <w:sz w:val="24"/>
          <w:szCs w:val="24"/>
          <w:lang w:val="ru-RU"/>
        </w:rPr>
        <w:t xml:space="preserve"> покровительниц</w:t>
      </w:r>
      <w:r w:rsidRPr="00E17C14">
        <w:rPr>
          <w:rFonts w:ascii="Times New Roman" w:hAnsi="Times New Roman"/>
          <w:sz w:val="24"/>
          <w:szCs w:val="24"/>
        </w:rPr>
        <w:t>i</w:t>
      </w:r>
      <w:r w:rsidRPr="00E17C14">
        <w:rPr>
          <w:rFonts w:ascii="Times New Roman" w:hAnsi="Times New Roman"/>
          <w:sz w:val="24"/>
          <w:szCs w:val="24"/>
          <w:lang w:val="ru-RU"/>
        </w:rPr>
        <w:t xml:space="preserve"> мудрост</w:t>
      </w:r>
      <w:r w:rsidRPr="00E17C14">
        <w:rPr>
          <w:rFonts w:ascii="Times New Roman" w:hAnsi="Times New Roman"/>
          <w:sz w:val="24"/>
          <w:szCs w:val="24"/>
        </w:rPr>
        <w:t>i</w:t>
      </w:r>
      <w:r w:rsidRPr="00E17C14">
        <w:rPr>
          <w:rFonts w:ascii="Times New Roman" w:hAnsi="Times New Roman"/>
          <w:sz w:val="24"/>
          <w:szCs w:val="24"/>
          <w:lang w:val="ru-RU"/>
        </w:rPr>
        <w:t xml:space="preserve"> - Аф</w:t>
      </w:r>
      <w:r w:rsidRPr="00E17C14">
        <w:rPr>
          <w:rFonts w:ascii="Times New Roman" w:hAnsi="Times New Roman"/>
          <w:sz w:val="24"/>
          <w:szCs w:val="24"/>
        </w:rPr>
        <w:t>i</w:t>
      </w:r>
      <w:r w:rsidRPr="00E17C14">
        <w:rPr>
          <w:rFonts w:ascii="Times New Roman" w:hAnsi="Times New Roman"/>
          <w:sz w:val="24"/>
          <w:szCs w:val="24"/>
          <w:lang w:val="ru-RU"/>
        </w:rPr>
        <w:t>ни Паллади. В античн</w:t>
      </w:r>
      <w:r w:rsidRPr="00E17C14">
        <w:rPr>
          <w:rFonts w:ascii="Times New Roman" w:hAnsi="Times New Roman"/>
          <w:sz w:val="24"/>
          <w:szCs w:val="24"/>
        </w:rPr>
        <w:t>i</w:t>
      </w:r>
      <w:r w:rsidRPr="00E17C14">
        <w:rPr>
          <w:rFonts w:ascii="Times New Roman" w:hAnsi="Times New Roman"/>
          <w:sz w:val="24"/>
          <w:szCs w:val="24"/>
          <w:lang w:val="ru-RU"/>
        </w:rPr>
        <w:t>й традиц</w:t>
      </w:r>
      <w:r w:rsidRPr="00E17C14">
        <w:rPr>
          <w:rFonts w:ascii="Times New Roman" w:hAnsi="Times New Roman"/>
          <w:sz w:val="24"/>
          <w:szCs w:val="24"/>
        </w:rPr>
        <w:t>i</w:t>
      </w:r>
      <w:r w:rsidRPr="00E17C14">
        <w:rPr>
          <w:rFonts w:ascii="Times New Roman" w:hAnsi="Times New Roman"/>
          <w:sz w:val="24"/>
          <w:szCs w:val="24"/>
          <w:lang w:val="ru-RU"/>
        </w:rPr>
        <w:t>ї "Соф</w:t>
      </w:r>
      <w:r w:rsidRPr="00E17C14">
        <w:rPr>
          <w:rFonts w:ascii="Times New Roman" w:hAnsi="Times New Roman"/>
          <w:sz w:val="24"/>
          <w:szCs w:val="24"/>
        </w:rPr>
        <w:t>i</w:t>
      </w:r>
      <w:r w:rsidRPr="00E17C14">
        <w:rPr>
          <w:rFonts w:ascii="Times New Roman" w:hAnsi="Times New Roman"/>
          <w:sz w:val="24"/>
          <w:szCs w:val="24"/>
          <w:lang w:val="ru-RU"/>
        </w:rPr>
        <w:t>я" виступає як ж</w:t>
      </w:r>
      <w:r w:rsidRPr="00E17C14">
        <w:rPr>
          <w:rFonts w:ascii="Times New Roman" w:hAnsi="Times New Roman"/>
          <w:sz w:val="24"/>
          <w:szCs w:val="24"/>
        </w:rPr>
        <w:t>i</w:t>
      </w:r>
      <w:r w:rsidRPr="00E17C14">
        <w:rPr>
          <w:rFonts w:ascii="Times New Roman" w:hAnsi="Times New Roman"/>
          <w:sz w:val="24"/>
          <w:szCs w:val="24"/>
          <w:lang w:val="ru-RU"/>
        </w:rPr>
        <w:t>ночий початок - поетичне вт</w:t>
      </w:r>
      <w:r w:rsidRPr="00E17C14">
        <w:rPr>
          <w:rFonts w:ascii="Times New Roman" w:hAnsi="Times New Roman"/>
          <w:sz w:val="24"/>
          <w:szCs w:val="24"/>
        </w:rPr>
        <w:t>i</w:t>
      </w:r>
      <w:r w:rsidRPr="00E17C14">
        <w:rPr>
          <w:rFonts w:ascii="Times New Roman" w:hAnsi="Times New Roman"/>
          <w:sz w:val="24"/>
          <w:szCs w:val="24"/>
          <w:lang w:val="ru-RU"/>
        </w:rPr>
        <w:t>лення вищої мудрост</w:t>
      </w:r>
      <w:r w:rsidRPr="00E17C14">
        <w:rPr>
          <w:rFonts w:ascii="Times New Roman" w:hAnsi="Times New Roman"/>
          <w:sz w:val="24"/>
          <w:szCs w:val="24"/>
        </w:rPr>
        <w:t>i</w:t>
      </w:r>
      <w:r w:rsidRPr="00E17C14">
        <w:rPr>
          <w:rFonts w:ascii="Times New Roman" w:hAnsi="Times New Roman"/>
          <w:sz w:val="24"/>
          <w:szCs w:val="24"/>
          <w:lang w:val="ru-RU"/>
        </w:rPr>
        <w:t xml:space="preserve"> та краси. Вона не співпадає, але гармон</w:t>
      </w:r>
      <w:r w:rsidRPr="00E17C14">
        <w:rPr>
          <w:rFonts w:ascii="Times New Roman" w:hAnsi="Times New Roman"/>
          <w:sz w:val="24"/>
          <w:szCs w:val="24"/>
        </w:rPr>
        <w:t>i</w:t>
      </w:r>
      <w:r w:rsidRPr="00E17C14">
        <w:rPr>
          <w:rFonts w:ascii="Times New Roman" w:hAnsi="Times New Roman"/>
          <w:sz w:val="24"/>
          <w:szCs w:val="24"/>
          <w:lang w:val="ru-RU"/>
        </w:rPr>
        <w:t>йно доповнює чолов</w:t>
      </w:r>
      <w:r w:rsidRPr="00E17C14">
        <w:rPr>
          <w:rFonts w:ascii="Times New Roman" w:hAnsi="Times New Roman"/>
          <w:sz w:val="24"/>
          <w:szCs w:val="24"/>
        </w:rPr>
        <w:t>i</w:t>
      </w:r>
      <w:r w:rsidRPr="00E17C14">
        <w:rPr>
          <w:rFonts w:ascii="Times New Roman" w:hAnsi="Times New Roman"/>
          <w:sz w:val="24"/>
          <w:szCs w:val="24"/>
          <w:lang w:val="ru-RU"/>
        </w:rPr>
        <w:t>чий початок який пов'язаний з уявою про знання як "Логос". З прийняттям християнства "Соф</w:t>
      </w:r>
      <w:r w:rsidRPr="00E17C14">
        <w:rPr>
          <w:rFonts w:ascii="Times New Roman" w:hAnsi="Times New Roman"/>
          <w:sz w:val="24"/>
          <w:szCs w:val="24"/>
        </w:rPr>
        <w:t>i</w:t>
      </w:r>
      <w:r w:rsidRPr="00E17C14">
        <w:rPr>
          <w:rFonts w:ascii="Times New Roman" w:hAnsi="Times New Roman"/>
          <w:sz w:val="24"/>
          <w:szCs w:val="24"/>
          <w:lang w:val="ru-RU"/>
        </w:rPr>
        <w:t xml:space="preserve">я" починає </w:t>
      </w:r>
      <w:r w:rsidRPr="00E17C14">
        <w:rPr>
          <w:rFonts w:ascii="Times New Roman" w:hAnsi="Times New Roman"/>
          <w:sz w:val="24"/>
          <w:szCs w:val="24"/>
        </w:rPr>
        <w:t>i</w:t>
      </w:r>
      <w:r w:rsidRPr="00E17C14">
        <w:rPr>
          <w:rFonts w:ascii="Times New Roman" w:hAnsi="Times New Roman"/>
          <w:sz w:val="24"/>
          <w:szCs w:val="24"/>
          <w:lang w:val="ru-RU"/>
        </w:rPr>
        <w:t>ндетиф</w:t>
      </w:r>
      <w:r w:rsidRPr="00E17C14">
        <w:rPr>
          <w:rFonts w:ascii="Times New Roman" w:hAnsi="Times New Roman"/>
          <w:sz w:val="24"/>
          <w:szCs w:val="24"/>
        </w:rPr>
        <w:t>i</w:t>
      </w:r>
      <w:r w:rsidRPr="00E17C14">
        <w:rPr>
          <w:rFonts w:ascii="Times New Roman" w:hAnsi="Times New Roman"/>
          <w:sz w:val="24"/>
          <w:szCs w:val="24"/>
          <w:lang w:val="ru-RU"/>
        </w:rPr>
        <w:t>куватися з образом Д</w:t>
      </w:r>
      <w:r w:rsidRPr="00E17C14">
        <w:rPr>
          <w:rFonts w:ascii="Times New Roman" w:hAnsi="Times New Roman"/>
          <w:sz w:val="24"/>
          <w:szCs w:val="24"/>
        </w:rPr>
        <w:t>i</w:t>
      </w:r>
      <w:r w:rsidRPr="00E17C14">
        <w:rPr>
          <w:rFonts w:ascii="Times New Roman" w:hAnsi="Times New Roman"/>
          <w:sz w:val="24"/>
          <w:szCs w:val="24"/>
          <w:lang w:val="ru-RU"/>
        </w:rPr>
        <w:t>ви Мар</w:t>
      </w:r>
      <w:r w:rsidRPr="00E17C14">
        <w:rPr>
          <w:rFonts w:ascii="Times New Roman" w:hAnsi="Times New Roman"/>
          <w:sz w:val="24"/>
          <w:szCs w:val="24"/>
        </w:rPr>
        <w:t>i</w:t>
      </w:r>
      <w:r w:rsidRPr="00E17C14">
        <w:rPr>
          <w:rFonts w:ascii="Times New Roman" w:hAnsi="Times New Roman"/>
          <w:sz w:val="24"/>
          <w:szCs w:val="24"/>
          <w:lang w:val="ru-RU"/>
        </w:rPr>
        <w:t>ї. Та не зважаючи на те, що "Соф</w:t>
      </w:r>
      <w:r w:rsidRPr="00E17C14">
        <w:rPr>
          <w:rFonts w:ascii="Times New Roman" w:hAnsi="Times New Roman"/>
          <w:sz w:val="24"/>
          <w:szCs w:val="24"/>
        </w:rPr>
        <w:t>i</w:t>
      </w:r>
      <w:r w:rsidRPr="00E17C14">
        <w:rPr>
          <w:rFonts w:ascii="Times New Roman" w:hAnsi="Times New Roman"/>
          <w:sz w:val="24"/>
          <w:szCs w:val="24"/>
          <w:lang w:val="ru-RU"/>
        </w:rPr>
        <w:t>я" в процес</w:t>
      </w:r>
      <w:r w:rsidRPr="00E17C14">
        <w:rPr>
          <w:rFonts w:ascii="Times New Roman" w:hAnsi="Times New Roman"/>
          <w:sz w:val="24"/>
          <w:szCs w:val="24"/>
        </w:rPr>
        <w:t>i</w:t>
      </w:r>
      <w:r w:rsidRPr="00E17C14">
        <w:rPr>
          <w:rFonts w:ascii="Times New Roman" w:hAnsi="Times New Roman"/>
          <w:sz w:val="24"/>
          <w:szCs w:val="24"/>
          <w:lang w:val="ru-RU"/>
        </w:rPr>
        <w:t xml:space="preserve"> свого розвитку зробилася наукою про "в</w:t>
      </w:r>
      <w:r w:rsidRPr="00E17C14">
        <w:rPr>
          <w:rFonts w:ascii="Times New Roman" w:hAnsi="Times New Roman"/>
          <w:sz w:val="24"/>
          <w:szCs w:val="24"/>
        </w:rPr>
        <w:t>i</w:t>
      </w:r>
      <w:r w:rsidRPr="00E17C14">
        <w:rPr>
          <w:rFonts w:ascii="Times New Roman" w:hAnsi="Times New Roman"/>
          <w:sz w:val="24"/>
          <w:szCs w:val="24"/>
          <w:lang w:val="ru-RU"/>
        </w:rPr>
        <w:t>чно-ж</w:t>
      </w:r>
      <w:r w:rsidRPr="00E17C14">
        <w:rPr>
          <w:rFonts w:ascii="Times New Roman" w:hAnsi="Times New Roman"/>
          <w:sz w:val="24"/>
          <w:szCs w:val="24"/>
        </w:rPr>
        <w:t>i</w:t>
      </w:r>
      <w:r w:rsidRPr="00E17C14">
        <w:rPr>
          <w:rFonts w:ascii="Times New Roman" w:hAnsi="Times New Roman"/>
          <w:sz w:val="24"/>
          <w:szCs w:val="24"/>
          <w:lang w:val="ru-RU"/>
        </w:rPr>
        <w:t>ночий" початок у св</w:t>
      </w:r>
      <w:r w:rsidRPr="00E17C14">
        <w:rPr>
          <w:rFonts w:ascii="Times New Roman" w:hAnsi="Times New Roman"/>
          <w:sz w:val="24"/>
          <w:szCs w:val="24"/>
        </w:rPr>
        <w:t>i</w:t>
      </w:r>
      <w:r w:rsidRPr="00E17C14">
        <w:rPr>
          <w:rFonts w:ascii="Times New Roman" w:hAnsi="Times New Roman"/>
          <w:sz w:val="24"/>
          <w:szCs w:val="24"/>
          <w:lang w:val="ru-RU"/>
        </w:rPr>
        <w:t>т</w:t>
      </w:r>
      <w:r w:rsidRPr="00E17C14">
        <w:rPr>
          <w:rFonts w:ascii="Times New Roman" w:hAnsi="Times New Roman"/>
          <w:sz w:val="24"/>
          <w:szCs w:val="24"/>
        </w:rPr>
        <w:t>i</w:t>
      </w:r>
      <w:r w:rsidRPr="00E17C14">
        <w:rPr>
          <w:rFonts w:ascii="Times New Roman" w:hAnsi="Times New Roman"/>
          <w:sz w:val="24"/>
          <w:szCs w:val="24"/>
          <w:lang w:val="ru-RU"/>
        </w:rPr>
        <w:t>, Сковорода, як зазначає Чижевський, тлумачить її переважно як чолов</w:t>
      </w:r>
      <w:r w:rsidRPr="00E17C14">
        <w:rPr>
          <w:rFonts w:ascii="Times New Roman" w:hAnsi="Times New Roman"/>
          <w:sz w:val="24"/>
          <w:szCs w:val="24"/>
        </w:rPr>
        <w:t>i</w:t>
      </w:r>
      <w:r w:rsidRPr="00E17C14">
        <w:rPr>
          <w:rFonts w:ascii="Times New Roman" w:hAnsi="Times New Roman"/>
          <w:sz w:val="24"/>
          <w:szCs w:val="24"/>
          <w:lang w:val="ru-RU"/>
        </w:rPr>
        <w:t xml:space="preserve">чий первень - "Логос" ототожнюючи з Христом. Слід підкреслити, що визначення Бога як Логосу зустрічається в багатьох творах українських мисленників, наприклад, у П.Могили, І.Копинського, І.Вишенського та інших. Ця традиція пов'язана з наданням в Україні важливого значення освіті як і знанням взагалі. Проте, це зовсім не означає, що Сковорода </w:t>
      </w:r>
      <w:r w:rsidRPr="00E17C14">
        <w:rPr>
          <w:rFonts w:ascii="Times New Roman" w:hAnsi="Times New Roman"/>
          <w:sz w:val="24"/>
          <w:szCs w:val="24"/>
        </w:rPr>
        <w:t>i</w:t>
      </w:r>
      <w:r w:rsidRPr="00E17C14">
        <w:rPr>
          <w:rFonts w:ascii="Times New Roman" w:hAnsi="Times New Roman"/>
          <w:sz w:val="24"/>
          <w:szCs w:val="24"/>
          <w:lang w:val="ru-RU"/>
        </w:rPr>
        <w:t>гнорує ж</w:t>
      </w:r>
      <w:r w:rsidRPr="00E17C14">
        <w:rPr>
          <w:rFonts w:ascii="Times New Roman" w:hAnsi="Times New Roman"/>
          <w:sz w:val="24"/>
          <w:szCs w:val="24"/>
        </w:rPr>
        <w:t>i</w:t>
      </w:r>
      <w:r w:rsidRPr="00E17C14">
        <w:rPr>
          <w:rFonts w:ascii="Times New Roman" w:hAnsi="Times New Roman"/>
          <w:sz w:val="24"/>
          <w:szCs w:val="24"/>
          <w:lang w:val="ru-RU"/>
        </w:rPr>
        <w:t xml:space="preserve">ночий початок - український філософ досить часто застосовує </w:t>
      </w:r>
      <w:r w:rsidRPr="00E17C14">
        <w:rPr>
          <w:rFonts w:ascii="Times New Roman" w:hAnsi="Times New Roman"/>
          <w:sz w:val="24"/>
          <w:szCs w:val="24"/>
        </w:rPr>
        <w:t>i</w:t>
      </w:r>
      <w:r w:rsidRPr="00E17C14">
        <w:rPr>
          <w:rFonts w:ascii="Times New Roman" w:hAnsi="Times New Roman"/>
          <w:sz w:val="24"/>
          <w:szCs w:val="24"/>
          <w:lang w:val="ru-RU"/>
        </w:rPr>
        <w:t xml:space="preserve"> образ Д</w:t>
      </w:r>
      <w:r w:rsidRPr="00E17C14">
        <w:rPr>
          <w:rFonts w:ascii="Times New Roman" w:hAnsi="Times New Roman"/>
          <w:sz w:val="24"/>
          <w:szCs w:val="24"/>
        </w:rPr>
        <w:t>i</w:t>
      </w:r>
      <w:r w:rsidRPr="00E17C14">
        <w:rPr>
          <w:rFonts w:ascii="Times New Roman" w:hAnsi="Times New Roman"/>
          <w:sz w:val="24"/>
          <w:szCs w:val="24"/>
          <w:lang w:val="ru-RU"/>
        </w:rPr>
        <w:t>ви Мар</w:t>
      </w:r>
      <w:r w:rsidRPr="00E17C14">
        <w:rPr>
          <w:rFonts w:ascii="Times New Roman" w:hAnsi="Times New Roman"/>
          <w:sz w:val="24"/>
          <w:szCs w:val="24"/>
        </w:rPr>
        <w:t>i</w:t>
      </w:r>
      <w:r w:rsidRPr="00E17C14">
        <w:rPr>
          <w:rFonts w:ascii="Times New Roman" w:hAnsi="Times New Roman"/>
          <w:sz w:val="24"/>
          <w:szCs w:val="24"/>
          <w:lang w:val="ru-RU"/>
        </w:rPr>
        <w:t>ї, який, символізує в його ф</w:t>
      </w:r>
      <w:r w:rsidRPr="00E17C14">
        <w:rPr>
          <w:rFonts w:ascii="Times New Roman" w:hAnsi="Times New Roman"/>
          <w:sz w:val="24"/>
          <w:szCs w:val="24"/>
        </w:rPr>
        <w:t>i</w:t>
      </w:r>
      <w:r w:rsidRPr="00E17C14">
        <w:rPr>
          <w:rFonts w:ascii="Times New Roman" w:hAnsi="Times New Roman"/>
          <w:sz w:val="24"/>
          <w:szCs w:val="24"/>
          <w:lang w:val="ru-RU"/>
        </w:rPr>
        <w:t>лософських викладах Природу, Церкву, Б</w:t>
      </w:r>
      <w:r w:rsidRPr="00E17C14">
        <w:rPr>
          <w:rFonts w:ascii="Times New Roman" w:hAnsi="Times New Roman"/>
          <w:sz w:val="24"/>
          <w:szCs w:val="24"/>
        </w:rPr>
        <w:t>i</w:t>
      </w:r>
      <w:r w:rsidRPr="00E17C14">
        <w:rPr>
          <w:rFonts w:ascii="Times New Roman" w:hAnsi="Times New Roman"/>
          <w:sz w:val="24"/>
          <w:szCs w:val="24"/>
          <w:lang w:val="ru-RU"/>
        </w:rPr>
        <w:t>бл</w:t>
      </w:r>
      <w:r w:rsidRPr="00E17C14">
        <w:rPr>
          <w:rFonts w:ascii="Times New Roman" w:hAnsi="Times New Roman"/>
          <w:sz w:val="24"/>
          <w:szCs w:val="24"/>
        </w:rPr>
        <w:t>i</w:t>
      </w:r>
      <w:r w:rsidRPr="00E17C14">
        <w:rPr>
          <w:rFonts w:ascii="Times New Roman" w:hAnsi="Times New Roman"/>
          <w:sz w:val="24"/>
          <w:szCs w:val="24"/>
          <w:lang w:val="ru-RU"/>
        </w:rPr>
        <w:t>ю, що св</w:t>
      </w:r>
      <w:r w:rsidRPr="00E17C14">
        <w:rPr>
          <w:rFonts w:ascii="Times New Roman" w:hAnsi="Times New Roman"/>
          <w:sz w:val="24"/>
          <w:szCs w:val="24"/>
        </w:rPr>
        <w:t>i</w:t>
      </w:r>
      <w:r w:rsidRPr="00E17C14">
        <w:rPr>
          <w:rFonts w:ascii="Times New Roman" w:hAnsi="Times New Roman"/>
          <w:sz w:val="24"/>
          <w:szCs w:val="24"/>
          <w:lang w:val="ru-RU"/>
        </w:rPr>
        <w:t>дчить про успадкування в</w:t>
      </w:r>
      <w:r w:rsidRPr="00E17C14">
        <w:rPr>
          <w:rFonts w:ascii="Times New Roman" w:hAnsi="Times New Roman"/>
          <w:sz w:val="24"/>
          <w:szCs w:val="24"/>
        </w:rPr>
        <w:t>i</w:t>
      </w:r>
      <w:r w:rsidRPr="00E17C14">
        <w:rPr>
          <w:rFonts w:ascii="Times New Roman" w:hAnsi="Times New Roman"/>
          <w:sz w:val="24"/>
          <w:szCs w:val="24"/>
          <w:lang w:val="ru-RU"/>
        </w:rPr>
        <w:t>д Києво-Могилянської Академ</w:t>
      </w:r>
      <w:r w:rsidRPr="00E17C14">
        <w:rPr>
          <w:rFonts w:ascii="Times New Roman" w:hAnsi="Times New Roman"/>
          <w:sz w:val="24"/>
          <w:szCs w:val="24"/>
        </w:rPr>
        <w:t>i</w:t>
      </w:r>
      <w:r w:rsidRPr="00E17C14">
        <w:rPr>
          <w:rFonts w:ascii="Times New Roman" w:hAnsi="Times New Roman"/>
          <w:sz w:val="24"/>
          <w:szCs w:val="24"/>
          <w:lang w:val="ru-RU"/>
        </w:rPr>
        <w:t>ї пошанування образу Богоматер</w:t>
      </w:r>
      <w:r w:rsidRPr="00E17C14">
        <w:rPr>
          <w:rFonts w:ascii="Times New Roman" w:hAnsi="Times New Roman"/>
          <w:sz w:val="24"/>
          <w:szCs w:val="24"/>
        </w:rPr>
        <w:t>i</w:t>
      </w:r>
      <w:r w:rsidRPr="00E17C14">
        <w:rPr>
          <w:rFonts w:ascii="Times New Roman" w:hAnsi="Times New Roman"/>
          <w:sz w:val="24"/>
          <w:szCs w:val="24"/>
          <w:lang w:val="ru-RU"/>
        </w:rPr>
        <w:t>. Взагал</w:t>
      </w:r>
      <w:r w:rsidRPr="00E17C14">
        <w:rPr>
          <w:rFonts w:ascii="Times New Roman" w:hAnsi="Times New Roman"/>
          <w:sz w:val="24"/>
          <w:szCs w:val="24"/>
        </w:rPr>
        <w:t>i</w:t>
      </w:r>
      <w:r w:rsidRPr="00E17C14">
        <w:rPr>
          <w:rFonts w:ascii="Times New Roman" w:hAnsi="Times New Roman"/>
          <w:sz w:val="24"/>
          <w:szCs w:val="24"/>
          <w:lang w:val="ru-RU"/>
        </w:rPr>
        <w:t xml:space="preserve"> ж образ "Соф</w:t>
      </w:r>
      <w:r w:rsidRPr="00E17C14">
        <w:rPr>
          <w:rFonts w:ascii="Times New Roman" w:hAnsi="Times New Roman"/>
          <w:sz w:val="24"/>
          <w:szCs w:val="24"/>
        </w:rPr>
        <w:t>i</w:t>
      </w:r>
      <w:r w:rsidRPr="00E17C14">
        <w:rPr>
          <w:rFonts w:ascii="Times New Roman" w:hAnsi="Times New Roman"/>
          <w:sz w:val="24"/>
          <w:szCs w:val="24"/>
          <w:lang w:val="ru-RU"/>
        </w:rPr>
        <w:t>ї" - езотеричний та символ</w:t>
      </w:r>
      <w:r w:rsidRPr="00E17C14">
        <w:rPr>
          <w:rFonts w:ascii="Times New Roman" w:hAnsi="Times New Roman"/>
          <w:sz w:val="24"/>
          <w:szCs w:val="24"/>
        </w:rPr>
        <w:t>i</w:t>
      </w:r>
      <w:r w:rsidRPr="00E17C14">
        <w:rPr>
          <w:rFonts w:ascii="Times New Roman" w:hAnsi="Times New Roman"/>
          <w:sz w:val="24"/>
          <w:szCs w:val="24"/>
          <w:lang w:val="ru-RU"/>
        </w:rPr>
        <w:t>чний. "Соф</w:t>
      </w:r>
      <w:r w:rsidRPr="00E17C14">
        <w:rPr>
          <w:rFonts w:ascii="Times New Roman" w:hAnsi="Times New Roman"/>
          <w:sz w:val="24"/>
          <w:szCs w:val="24"/>
        </w:rPr>
        <w:t>i</w:t>
      </w:r>
      <w:r w:rsidRPr="00E17C14">
        <w:rPr>
          <w:rFonts w:ascii="Times New Roman" w:hAnsi="Times New Roman"/>
          <w:sz w:val="24"/>
          <w:szCs w:val="24"/>
          <w:lang w:val="ru-RU"/>
        </w:rPr>
        <w:t>я" означує собою не т</w:t>
      </w:r>
      <w:r w:rsidRPr="00E17C14">
        <w:rPr>
          <w:rFonts w:ascii="Times New Roman" w:hAnsi="Times New Roman"/>
          <w:sz w:val="24"/>
          <w:szCs w:val="24"/>
        </w:rPr>
        <w:t>i</w:t>
      </w:r>
      <w:r w:rsidRPr="00E17C14">
        <w:rPr>
          <w:rFonts w:ascii="Times New Roman" w:hAnsi="Times New Roman"/>
          <w:sz w:val="24"/>
          <w:szCs w:val="24"/>
          <w:lang w:val="ru-RU"/>
        </w:rPr>
        <w:t>льки храм премудрост</w:t>
      </w:r>
      <w:r w:rsidRPr="00E17C14">
        <w:rPr>
          <w:rFonts w:ascii="Times New Roman" w:hAnsi="Times New Roman"/>
          <w:sz w:val="24"/>
          <w:szCs w:val="24"/>
        </w:rPr>
        <w:t>i</w:t>
      </w:r>
      <w:r w:rsidRPr="00E17C14">
        <w:rPr>
          <w:rFonts w:ascii="Times New Roman" w:hAnsi="Times New Roman"/>
          <w:sz w:val="24"/>
          <w:szCs w:val="24"/>
          <w:lang w:val="ru-RU"/>
        </w:rPr>
        <w:t>, гармон</w:t>
      </w:r>
      <w:r w:rsidRPr="00E17C14">
        <w:rPr>
          <w:rFonts w:ascii="Times New Roman" w:hAnsi="Times New Roman"/>
          <w:sz w:val="24"/>
          <w:szCs w:val="24"/>
        </w:rPr>
        <w:t>i</w:t>
      </w:r>
      <w:r w:rsidRPr="00E17C14">
        <w:rPr>
          <w:rFonts w:ascii="Times New Roman" w:hAnsi="Times New Roman"/>
          <w:sz w:val="24"/>
          <w:szCs w:val="24"/>
          <w:lang w:val="ru-RU"/>
        </w:rPr>
        <w:t>зац</w:t>
      </w:r>
      <w:r w:rsidRPr="00E17C14">
        <w:rPr>
          <w:rFonts w:ascii="Times New Roman" w:hAnsi="Times New Roman"/>
          <w:sz w:val="24"/>
          <w:szCs w:val="24"/>
        </w:rPr>
        <w:t>i</w:t>
      </w:r>
      <w:r w:rsidRPr="00E17C14">
        <w:rPr>
          <w:rFonts w:ascii="Times New Roman" w:hAnsi="Times New Roman"/>
          <w:sz w:val="24"/>
          <w:szCs w:val="24"/>
          <w:lang w:val="ru-RU"/>
        </w:rPr>
        <w:t>ю хаосу та державну могутн</w:t>
      </w:r>
      <w:r w:rsidRPr="00E17C14">
        <w:rPr>
          <w:rFonts w:ascii="Times New Roman" w:hAnsi="Times New Roman"/>
          <w:sz w:val="24"/>
          <w:szCs w:val="24"/>
        </w:rPr>
        <w:t>i</w:t>
      </w:r>
      <w:r w:rsidRPr="00E17C14">
        <w:rPr>
          <w:rFonts w:ascii="Times New Roman" w:hAnsi="Times New Roman"/>
          <w:sz w:val="24"/>
          <w:szCs w:val="24"/>
          <w:lang w:val="ru-RU"/>
        </w:rPr>
        <w:t>сть (до цього ц</w:t>
      </w:r>
      <w:r w:rsidRPr="00E17C14">
        <w:rPr>
          <w:rFonts w:ascii="Times New Roman" w:hAnsi="Times New Roman"/>
          <w:sz w:val="24"/>
          <w:szCs w:val="24"/>
        </w:rPr>
        <w:t>i</w:t>
      </w:r>
      <w:r w:rsidRPr="00E17C14">
        <w:rPr>
          <w:rFonts w:ascii="Times New Roman" w:hAnsi="Times New Roman"/>
          <w:sz w:val="24"/>
          <w:szCs w:val="24"/>
          <w:lang w:val="ru-RU"/>
        </w:rPr>
        <w:t>лком нав'язується Соф</w:t>
      </w:r>
      <w:r w:rsidRPr="00E17C14">
        <w:rPr>
          <w:rFonts w:ascii="Times New Roman" w:hAnsi="Times New Roman"/>
          <w:sz w:val="24"/>
          <w:szCs w:val="24"/>
        </w:rPr>
        <w:t>i</w:t>
      </w:r>
      <w:r w:rsidRPr="00E17C14">
        <w:rPr>
          <w:rFonts w:ascii="Times New Roman" w:hAnsi="Times New Roman"/>
          <w:sz w:val="24"/>
          <w:szCs w:val="24"/>
          <w:lang w:val="ru-RU"/>
        </w:rPr>
        <w:t>я Київська, що впродовж в</w:t>
      </w:r>
      <w:r w:rsidRPr="00E17C14">
        <w:rPr>
          <w:rFonts w:ascii="Times New Roman" w:hAnsi="Times New Roman"/>
          <w:sz w:val="24"/>
          <w:szCs w:val="24"/>
        </w:rPr>
        <w:t>i</w:t>
      </w:r>
      <w:r w:rsidRPr="00E17C14">
        <w:rPr>
          <w:rFonts w:ascii="Times New Roman" w:hAnsi="Times New Roman"/>
          <w:sz w:val="24"/>
          <w:szCs w:val="24"/>
          <w:lang w:val="ru-RU"/>
        </w:rPr>
        <w:t>к</w:t>
      </w:r>
      <w:r w:rsidRPr="00E17C14">
        <w:rPr>
          <w:rFonts w:ascii="Times New Roman" w:hAnsi="Times New Roman"/>
          <w:sz w:val="24"/>
          <w:szCs w:val="24"/>
        </w:rPr>
        <w:t>i</w:t>
      </w:r>
      <w:r w:rsidRPr="00E17C14">
        <w:rPr>
          <w:rFonts w:ascii="Times New Roman" w:hAnsi="Times New Roman"/>
          <w:sz w:val="24"/>
          <w:szCs w:val="24"/>
          <w:lang w:val="ru-RU"/>
        </w:rPr>
        <w:t>в символ</w:t>
      </w:r>
      <w:r w:rsidRPr="00E17C14">
        <w:rPr>
          <w:rFonts w:ascii="Times New Roman" w:hAnsi="Times New Roman"/>
          <w:sz w:val="24"/>
          <w:szCs w:val="24"/>
        </w:rPr>
        <w:t>i</w:t>
      </w:r>
      <w:r w:rsidRPr="00E17C14">
        <w:rPr>
          <w:rFonts w:ascii="Times New Roman" w:hAnsi="Times New Roman"/>
          <w:sz w:val="24"/>
          <w:szCs w:val="24"/>
          <w:lang w:val="ru-RU"/>
        </w:rPr>
        <w:t>зувала упорядкован</w:t>
      </w:r>
      <w:r w:rsidRPr="00E17C14">
        <w:rPr>
          <w:rFonts w:ascii="Times New Roman" w:hAnsi="Times New Roman"/>
          <w:sz w:val="24"/>
          <w:szCs w:val="24"/>
        </w:rPr>
        <w:t>i</w:t>
      </w:r>
      <w:r w:rsidRPr="00E17C14">
        <w:rPr>
          <w:rFonts w:ascii="Times New Roman" w:hAnsi="Times New Roman"/>
          <w:sz w:val="24"/>
          <w:szCs w:val="24"/>
          <w:lang w:val="ru-RU"/>
        </w:rPr>
        <w:t xml:space="preserve">сть буття серед степного хаосу), але це </w:t>
      </w:r>
      <w:r w:rsidRPr="00E17C14">
        <w:rPr>
          <w:rFonts w:ascii="Times New Roman" w:hAnsi="Times New Roman"/>
          <w:sz w:val="24"/>
          <w:szCs w:val="24"/>
        </w:rPr>
        <w:t>i</w:t>
      </w:r>
      <w:r w:rsidRPr="00E17C14">
        <w:rPr>
          <w:rFonts w:ascii="Times New Roman" w:hAnsi="Times New Roman"/>
          <w:sz w:val="24"/>
          <w:szCs w:val="24"/>
          <w:lang w:val="ru-RU"/>
        </w:rPr>
        <w:t xml:space="preserve"> символ</w:t>
      </w:r>
      <w:r w:rsidRPr="00E17C14">
        <w:rPr>
          <w:rFonts w:ascii="Times New Roman" w:hAnsi="Times New Roman"/>
          <w:sz w:val="24"/>
          <w:szCs w:val="24"/>
        </w:rPr>
        <w:t>i</w:t>
      </w:r>
      <w:r w:rsidRPr="00E17C14">
        <w:rPr>
          <w:rFonts w:ascii="Times New Roman" w:hAnsi="Times New Roman"/>
          <w:sz w:val="24"/>
          <w:szCs w:val="24"/>
          <w:lang w:val="ru-RU"/>
        </w:rPr>
        <w:t>чно закодована ф</w:t>
      </w:r>
      <w:r w:rsidRPr="00E17C14">
        <w:rPr>
          <w:rFonts w:ascii="Times New Roman" w:hAnsi="Times New Roman"/>
          <w:sz w:val="24"/>
          <w:szCs w:val="24"/>
        </w:rPr>
        <w:t>i</w:t>
      </w:r>
      <w:r w:rsidRPr="00E17C14">
        <w:rPr>
          <w:rFonts w:ascii="Times New Roman" w:hAnsi="Times New Roman"/>
          <w:sz w:val="24"/>
          <w:szCs w:val="24"/>
          <w:lang w:val="ru-RU"/>
        </w:rPr>
        <w:t>лософема - антином</w:t>
      </w:r>
      <w:r w:rsidRPr="00E17C14">
        <w:rPr>
          <w:rFonts w:ascii="Times New Roman" w:hAnsi="Times New Roman"/>
          <w:sz w:val="24"/>
          <w:szCs w:val="24"/>
        </w:rPr>
        <w:t>i</w:t>
      </w:r>
      <w:r w:rsidRPr="00E17C14">
        <w:rPr>
          <w:rFonts w:ascii="Times New Roman" w:hAnsi="Times New Roman"/>
          <w:sz w:val="24"/>
          <w:szCs w:val="24"/>
          <w:lang w:val="ru-RU"/>
        </w:rPr>
        <w:t>чна, гнучка та невловима в своїй невичерпн</w:t>
      </w:r>
      <w:r w:rsidRPr="00E17C14">
        <w:rPr>
          <w:rFonts w:ascii="Times New Roman" w:hAnsi="Times New Roman"/>
          <w:sz w:val="24"/>
          <w:szCs w:val="24"/>
        </w:rPr>
        <w:t>i</w:t>
      </w:r>
      <w:r w:rsidRPr="00E17C14">
        <w:rPr>
          <w:rFonts w:ascii="Times New Roman" w:hAnsi="Times New Roman"/>
          <w:sz w:val="24"/>
          <w:szCs w:val="24"/>
          <w:lang w:val="ru-RU"/>
        </w:rPr>
        <w:t>й повнот</w:t>
      </w:r>
      <w:r w:rsidRPr="00E17C14">
        <w:rPr>
          <w:rFonts w:ascii="Times New Roman" w:hAnsi="Times New Roman"/>
          <w:sz w:val="24"/>
          <w:szCs w:val="24"/>
        </w:rPr>
        <w:t>i</w:t>
      </w:r>
      <w:r w:rsidRPr="00E17C14">
        <w:rPr>
          <w:rFonts w:ascii="Times New Roman" w:hAnsi="Times New Roman"/>
          <w:sz w:val="24"/>
          <w:szCs w:val="24"/>
          <w:lang w:val="ru-RU"/>
        </w:rPr>
        <w:t>.</w:t>
      </w:r>
    </w:p>
    <w:p w:rsidR="006B449C" w:rsidRDefault="006B449C" w:rsidP="006B449C">
      <w:pPr>
        <w:pStyle w:val="p3"/>
        <w:shd w:val="clear" w:color="auto" w:fill="FFFFFF"/>
        <w:spacing w:before="0" w:beforeAutospacing="0" w:after="0" w:afterAutospacing="0"/>
        <w:jc w:val="center"/>
        <w:rPr>
          <w:b/>
          <w:color w:val="000000"/>
          <w:sz w:val="22"/>
          <w:szCs w:val="22"/>
        </w:rPr>
      </w:pPr>
    </w:p>
    <w:p w:rsidR="006B449C" w:rsidRPr="00E17C14" w:rsidRDefault="006B449C" w:rsidP="00E17C14">
      <w:pPr>
        <w:pStyle w:val="p3"/>
        <w:shd w:val="clear" w:color="auto" w:fill="FFFFFF"/>
        <w:spacing w:before="0" w:beforeAutospacing="0" w:after="0" w:afterAutospacing="0"/>
        <w:jc w:val="center"/>
        <w:rPr>
          <w:b/>
          <w:color w:val="000000"/>
          <w:sz w:val="22"/>
          <w:szCs w:val="22"/>
        </w:rPr>
      </w:pPr>
      <w:r w:rsidRPr="006B449C">
        <w:rPr>
          <w:b/>
          <w:color w:val="000000"/>
          <w:sz w:val="22"/>
          <w:szCs w:val="22"/>
        </w:rPr>
        <w:t>ВІДДЗЕРКАЛЕННЯ ПОДІЙ НА СХОДІ УКРАЇНИ НА СТОРІНКАХ РАЙОННОГО ВИДАННЯ «ВІСТІ»</w:t>
      </w:r>
    </w:p>
    <w:p w:rsidR="006B449C" w:rsidRPr="00E17C14" w:rsidRDefault="006B449C" w:rsidP="006B449C">
      <w:pPr>
        <w:spacing w:after="0" w:line="240" w:lineRule="auto"/>
        <w:jc w:val="center"/>
        <w:rPr>
          <w:rFonts w:ascii="Times New Roman" w:hAnsi="Times New Roman" w:cs="Times New Roman"/>
          <w:lang w:val="uk-UA"/>
        </w:rPr>
      </w:pPr>
      <w:r w:rsidRPr="00E17C14">
        <w:rPr>
          <w:rFonts w:ascii="Times New Roman" w:hAnsi="Times New Roman" w:cs="Times New Roman"/>
          <w:b/>
          <w:lang w:val="uk-UA"/>
        </w:rPr>
        <w:t>Кіяшко Наталія</w:t>
      </w:r>
      <w:r w:rsidRPr="00E17C14">
        <w:rPr>
          <w:rFonts w:ascii="Times New Roman" w:hAnsi="Times New Roman" w:cs="Times New Roman"/>
          <w:lang w:val="uk-UA"/>
        </w:rPr>
        <w:t>, учениця 11 класу Розсошенської гімназії</w:t>
      </w:r>
    </w:p>
    <w:p w:rsidR="006B449C" w:rsidRPr="00714DA7" w:rsidRDefault="006B449C" w:rsidP="006B449C">
      <w:pPr>
        <w:spacing w:after="0" w:line="240" w:lineRule="auto"/>
        <w:jc w:val="center"/>
        <w:rPr>
          <w:rFonts w:ascii="Times New Roman" w:hAnsi="Times New Roman" w:cs="Times New Roman"/>
          <w:lang w:val="uk-UA"/>
        </w:rPr>
      </w:pPr>
      <w:r w:rsidRPr="00714DA7">
        <w:rPr>
          <w:rFonts w:ascii="Times New Roman" w:hAnsi="Times New Roman" w:cs="Times New Roman"/>
          <w:lang w:val="uk-UA"/>
        </w:rPr>
        <w:t xml:space="preserve">Полтавської районної ради. </w:t>
      </w:r>
      <w:r w:rsidRPr="00714DA7">
        <w:rPr>
          <w:rFonts w:ascii="Times New Roman" w:hAnsi="Times New Roman" w:cs="Times New Roman"/>
          <w:b/>
          <w:lang w:val="uk-UA"/>
        </w:rPr>
        <w:t>Науковий керівник:</w:t>
      </w:r>
      <w:r w:rsidRPr="00714DA7">
        <w:rPr>
          <w:rFonts w:ascii="Times New Roman" w:hAnsi="Times New Roman" w:cs="Times New Roman"/>
          <w:lang w:val="uk-UA"/>
        </w:rPr>
        <w:t>Вигівська Вікторія Миколаївна,</w:t>
      </w:r>
    </w:p>
    <w:p w:rsidR="006B449C" w:rsidRPr="00714DA7" w:rsidRDefault="006B449C" w:rsidP="006B449C">
      <w:pPr>
        <w:spacing w:after="0" w:line="240" w:lineRule="auto"/>
        <w:jc w:val="center"/>
        <w:rPr>
          <w:rFonts w:ascii="Times New Roman" w:hAnsi="Times New Roman" w:cs="Times New Roman"/>
          <w:lang w:val="uk-UA"/>
        </w:rPr>
      </w:pPr>
      <w:r w:rsidRPr="00714DA7">
        <w:rPr>
          <w:rFonts w:ascii="Times New Roman" w:hAnsi="Times New Roman" w:cs="Times New Roman"/>
          <w:lang w:val="uk-UA"/>
        </w:rPr>
        <w:t>учитель української мови талітературиРозсошенської гімназіїПолтавської районної ради,</w:t>
      </w:r>
    </w:p>
    <w:p w:rsidR="006B449C" w:rsidRPr="00714DA7" w:rsidRDefault="006B449C" w:rsidP="006B449C">
      <w:pPr>
        <w:spacing w:after="0" w:line="240" w:lineRule="auto"/>
        <w:jc w:val="center"/>
        <w:rPr>
          <w:rFonts w:ascii="Times New Roman" w:hAnsi="Times New Roman" w:cs="Times New Roman"/>
          <w:lang w:val="uk-UA"/>
        </w:rPr>
      </w:pPr>
      <w:r w:rsidRPr="00714DA7">
        <w:rPr>
          <w:rFonts w:ascii="Times New Roman" w:hAnsi="Times New Roman" w:cs="Times New Roman"/>
          <w:lang w:val="uk-UA"/>
        </w:rPr>
        <w:t>спеціаліст І кваліфікаційної категорії.</w:t>
      </w:r>
    </w:p>
    <w:p w:rsidR="006B449C" w:rsidRPr="00714DA7" w:rsidRDefault="006B449C" w:rsidP="006B449C">
      <w:pPr>
        <w:spacing w:after="0" w:line="240" w:lineRule="auto"/>
        <w:jc w:val="center"/>
        <w:rPr>
          <w:rFonts w:ascii="Times New Roman" w:hAnsi="Times New Roman" w:cs="Times New Roman"/>
          <w:lang w:val="uk-UA"/>
        </w:rPr>
      </w:pPr>
    </w:p>
    <w:p w:rsidR="006B449C" w:rsidRPr="00E17C14" w:rsidRDefault="006B449C" w:rsidP="006B449C">
      <w:pPr>
        <w:pStyle w:val="p3"/>
        <w:shd w:val="clear" w:color="auto" w:fill="FFFFFF"/>
        <w:spacing w:before="0" w:beforeAutospacing="0" w:after="0" w:afterAutospacing="0"/>
        <w:ind w:firstLine="708"/>
        <w:jc w:val="both"/>
        <w:rPr>
          <w:b/>
          <w:color w:val="000000"/>
        </w:rPr>
      </w:pPr>
      <w:r w:rsidRPr="00E17C14">
        <w:rPr>
          <w:color w:val="000000"/>
        </w:rPr>
        <w:t>Один із авторитетних інтелектуалів України Микола Жулинський акцентує увагу сучасних українців на важливості збереження власного національного «Я»: «Необхідно повсякчас плекати національний дух, бадьорити національну волю, підсилювати прагнення увиразнити, усвідомити національну ідентичність, утверджувати і поширювати національні базові цінності на весь етнічний простір українства, на весь український народ» [1, с.3]. Ця теза є ключем до розуміння прагнення мільйонів українців, які починаючи із студентського Євромайдану у листопаді 2014 написали нову сторінку в історії України − Революцію Гідності та сміливо стали на захист збереження цілісності Батьківщини.</w:t>
      </w:r>
    </w:p>
    <w:p w:rsidR="006B449C" w:rsidRPr="00E17C14" w:rsidRDefault="006B449C" w:rsidP="006B449C">
      <w:pPr>
        <w:pStyle w:val="p4"/>
        <w:shd w:val="clear" w:color="auto" w:fill="FFFFFF"/>
        <w:spacing w:before="0" w:beforeAutospacing="0" w:after="0" w:afterAutospacing="0"/>
        <w:ind w:firstLine="709"/>
        <w:jc w:val="both"/>
        <w:rPr>
          <w:color w:val="000000"/>
        </w:rPr>
      </w:pPr>
      <w:r w:rsidRPr="00E17C14">
        <w:rPr>
          <w:color w:val="000000"/>
        </w:rPr>
        <w:t>Періодичні видання Полтавського краю не залишилися осторонь від цих важливих історичних трагічно-героїчних подій, омитих кров’ю Героїв Небесної сотні та багатьох тисяч воїнів-визволителів. На сьогодні ще тільки починають створюватися розвідки про реакцію ЗМК на ці важливі історичні події, тому</w:t>
      </w:r>
      <w:r w:rsidRPr="00E17C14">
        <w:rPr>
          <w:rStyle w:val="apple-converted-space"/>
          <w:color w:val="000000"/>
        </w:rPr>
        <w:t xml:space="preserve">  </w:t>
      </w:r>
      <w:r w:rsidRPr="00E17C14">
        <w:rPr>
          <w:rStyle w:val="s2"/>
          <w:b/>
          <w:iCs/>
          <w:color w:val="000000"/>
          <w:u w:val="single"/>
        </w:rPr>
        <w:t>актуальність</w:t>
      </w:r>
      <w:r w:rsidRPr="00E17C14">
        <w:rPr>
          <w:rStyle w:val="apple-converted-space"/>
          <w:b/>
          <w:color w:val="000000"/>
          <w:u w:val="single"/>
        </w:rPr>
        <w:t xml:space="preserve"> </w:t>
      </w:r>
      <w:r w:rsidRPr="00E17C14">
        <w:rPr>
          <w:b/>
          <w:color w:val="000000"/>
          <w:u w:val="single"/>
        </w:rPr>
        <w:t>і доцільність</w:t>
      </w:r>
      <w:r w:rsidRPr="00E17C14">
        <w:rPr>
          <w:rStyle w:val="apple-converted-space"/>
          <w:b/>
          <w:bCs/>
          <w:color w:val="000000"/>
        </w:rPr>
        <w:t> </w:t>
      </w:r>
      <w:r w:rsidRPr="00E17C14">
        <w:rPr>
          <w:color w:val="000000"/>
        </w:rPr>
        <w:t>теми статті очевидна, позаяк обумовлена необхідністю об’єктивного аналізу дотримання принципів об’єктивності полтавськими ЗМК у ключові моменти історії української державності.</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lastRenderedPageBreak/>
        <w:t>Українська районна преса, починаючи з років здобуття незалежності, перебуває в процесі постійного формування й оновлення. Не стали винятком й події останніх буремних років боротьби української нації за європейське завтра.</w:t>
      </w:r>
    </w:p>
    <w:p w:rsidR="006B449C" w:rsidRPr="00E17C14" w:rsidRDefault="006B449C" w:rsidP="006B449C">
      <w:pPr>
        <w:spacing w:after="0" w:line="240" w:lineRule="auto"/>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ab/>
        <w:t xml:space="preserve">Революція Гідності та АТО визначили й зміну в тематичному наповненні районної газети «Вісті»: подвиг героїв Майдану, боротьба українців з проросійськими найманцями та російськими загарбниками, волонтерський рух,  допомога біженцям, патріотичне виховання молоді. </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Значний відсоток на сторінках газети Полтавського району належить публікаціям про подвиг героїв Майдану та АТО. Усе це згуртувало українців, вселило переконання, що кожен має внести хоч невеличку часточку в спільну перемогу » [2]. Безперечний інтерес у читачів викликають нариси та інтерв’ю з сьогоднішніми героями-захисниками, у яких яскраво постають реалії страшних подій на Сході України. </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Лейтмотивом усіх публікацій є ідея − кожний українець повинен у силу своїх можливостей наближати Мир в Україні, допомагати захисникам державності у їх святій місії. Усі матеріали аналізованого тематичного сегменту об’єднує думка − «волонтерство постало національним рухом».</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Окремі матеріали «Вістей» присвячені проблемі збереження територіальної цілісності України. Показовою у цьому плані є публікація в рубриці «Історії слід» в № 29 від 25 серпня 2014 памфлету Ю.</w:t>
      </w:r>
      <w:r w:rsidRPr="00E17C14">
        <w:rPr>
          <w:rFonts w:ascii="Times New Roman" w:hAnsi="Times New Roman" w:cs="Times New Roman"/>
          <w:sz w:val="24"/>
          <w:szCs w:val="24"/>
        </w:rPr>
        <w:t> </w:t>
      </w:r>
      <w:r w:rsidRPr="00E17C14">
        <w:rPr>
          <w:rFonts w:ascii="Times New Roman" w:hAnsi="Times New Roman" w:cs="Times New Roman"/>
          <w:sz w:val="24"/>
          <w:szCs w:val="24"/>
          <w:lang w:val="ru-RU"/>
        </w:rPr>
        <w:t>Косача «Крим − історична кривда України» та статті «Крим − це Україна» професора кафедри журналістики Полтавського педуніверситету С.</w:t>
      </w:r>
      <w:r w:rsidRPr="00E17C14">
        <w:rPr>
          <w:rFonts w:ascii="Times New Roman" w:hAnsi="Times New Roman" w:cs="Times New Roman"/>
          <w:sz w:val="24"/>
          <w:szCs w:val="24"/>
        </w:rPr>
        <w:t> </w:t>
      </w:r>
      <w:r w:rsidRPr="00E17C14">
        <w:rPr>
          <w:rFonts w:ascii="Times New Roman" w:hAnsi="Times New Roman" w:cs="Times New Roman"/>
          <w:sz w:val="24"/>
          <w:szCs w:val="24"/>
          <w:lang w:val="ru-RU"/>
        </w:rPr>
        <w:t xml:space="preserve">Семенко. </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Позитивно, що у «Вістях» друкуються матеріали про національно-патріотичне виховання молоді в Полтавському районі, портретні нариси про успішних молодих людей, котрі є прикладом для ровесників. Так, героєм нарису-інтерв’ю «Наша молодь − надія нації», опублікованому у № 26 за 2014 рік, є майбутній правник Андрій Шевченко, очільник громадської організації «Відродження». </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Так, сторінки районної газети «Вісті» висвітлюють матеріали про національно-патріотичне . Разом створивши карту рідної України – «Країна нашої мрії», для якої кожен з дітей вибирав своє власне бажання. Зараз наші мужні захисники виборюють свободу для України. Скільки полягло їх у боях? Білими журавлями відлетіли їх душі у Вічність. Щохвилини Україна пам’ятає усіх своїх синів і доньок, чий життєвий шлях нещодавно обірвала війна.</w:t>
      </w:r>
    </w:p>
    <w:p w:rsidR="006B449C" w:rsidRPr="00E17C14" w:rsidRDefault="006B449C" w:rsidP="006B449C">
      <w:pPr>
        <w:spacing w:after="0" w:line="240" w:lineRule="auto"/>
        <w:ind w:firstLine="708"/>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Отже, районна газета «Вісті» об’єктивно й  всебічно висвітлює увесь комплекс проблем пов’язаних із боротьбою української нації за свою територіальну цілісність. </w:t>
      </w:r>
    </w:p>
    <w:p w:rsidR="006B449C" w:rsidRPr="00E17C14" w:rsidRDefault="006B449C" w:rsidP="006B449C">
      <w:pPr>
        <w:spacing w:after="0" w:line="240" w:lineRule="auto"/>
        <w:rPr>
          <w:rFonts w:ascii="Times New Roman" w:hAnsi="Times New Roman" w:cs="Times New Roman"/>
          <w:b/>
          <w:sz w:val="24"/>
          <w:szCs w:val="24"/>
          <w:lang w:val="uk-UA"/>
        </w:rPr>
      </w:pPr>
    </w:p>
    <w:p w:rsidR="006B449C" w:rsidRPr="006B449C" w:rsidRDefault="006B449C" w:rsidP="006B449C">
      <w:pPr>
        <w:spacing w:after="0" w:line="240" w:lineRule="auto"/>
        <w:jc w:val="center"/>
        <w:rPr>
          <w:rFonts w:ascii="Times New Roman" w:hAnsi="Times New Roman" w:cs="Times New Roman"/>
          <w:b/>
          <w:sz w:val="24"/>
          <w:szCs w:val="24"/>
        </w:rPr>
      </w:pPr>
      <w:r w:rsidRPr="006B449C">
        <w:rPr>
          <w:rFonts w:ascii="Times New Roman" w:hAnsi="Times New Roman" w:cs="Times New Roman"/>
          <w:b/>
          <w:sz w:val="24"/>
          <w:szCs w:val="24"/>
        </w:rPr>
        <w:t>СПИСОК ЛІТЕРАТУРИ</w:t>
      </w:r>
    </w:p>
    <w:p w:rsidR="006B449C" w:rsidRPr="006B449C" w:rsidRDefault="006B449C" w:rsidP="00553264">
      <w:pPr>
        <w:numPr>
          <w:ilvl w:val="0"/>
          <w:numId w:val="26"/>
        </w:numPr>
        <w:spacing w:after="0" w:line="240" w:lineRule="auto"/>
        <w:ind w:left="0"/>
        <w:jc w:val="both"/>
        <w:rPr>
          <w:rFonts w:ascii="Times New Roman" w:hAnsi="Times New Roman" w:cs="Times New Roman"/>
          <w:i/>
          <w:sz w:val="24"/>
          <w:szCs w:val="24"/>
        </w:rPr>
      </w:pPr>
      <w:r w:rsidRPr="006B449C">
        <w:rPr>
          <w:rFonts w:ascii="Times New Roman" w:hAnsi="Times New Roman" w:cs="Times New Roman"/>
          <w:i/>
          <w:sz w:val="24"/>
          <w:szCs w:val="24"/>
          <w:lang w:val="ru-RU"/>
        </w:rPr>
        <w:t>Жулинський М.</w:t>
      </w:r>
      <w:r w:rsidRPr="006B449C">
        <w:rPr>
          <w:rFonts w:ascii="Times New Roman" w:hAnsi="Times New Roman" w:cs="Times New Roman"/>
          <w:i/>
          <w:sz w:val="24"/>
          <w:szCs w:val="24"/>
        </w:rPr>
        <w:t> </w:t>
      </w:r>
      <w:r w:rsidRPr="006B449C">
        <w:rPr>
          <w:rFonts w:ascii="Times New Roman" w:hAnsi="Times New Roman" w:cs="Times New Roman"/>
          <w:i/>
          <w:sz w:val="24"/>
          <w:szCs w:val="24"/>
          <w:lang w:val="ru-RU"/>
        </w:rPr>
        <w:t xml:space="preserve"> Вірю в силу духа / Микола Жулинський. </w:t>
      </w:r>
      <w:r w:rsidRPr="006B449C">
        <w:rPr>
          <w:rFonts w:ascii="Times New Roman" w:hAnsi="Times New Roman" w:cs="Times New Roman"/>
          <w:i/>
          <w:sz w:val="24"/>
          <w:szCs w:val="24"/>
        </w:rPr>
        <w:t>− Луцьк, 2001. − 48с.</w:t>
      </w:r>
    </w:p>
    <w:p w:rsidR="006B449C" w:rsidRPr="006B449C" w:rsidRDefault="006B449C" w:rsidP="00553264">
      <w:pPr>
        <w:numPr>
          <w:ilvl w:val="0"/>
          <w:numId w:val="26"/>
        </w:numPr>
        <w:spacing w:after="0" w:line="240" w:lineRule="auto"/>
        <w:ind w:left="0"/>
        <w:jc w:val="both"/>
        <w:rPr>
          <w:rFonts w:ascii="Times New Roman" w:hAnsi="Times New Roman" w:cs="Times New Roman"/>
          <w:i/>
          <w:sz w:val="24"/>
          <w:szCs w:val="24"/>
          <w:lang w:val="ru-RU"/>
        </w:rPr>
      </w:pPr>
      <w:r w:rsidRPr="006B449C">
        <w:rPr>
          <w:rFonts w:ascii="Times New Roman" w:hAnsi="Times New Roman" w:cs="Times New Roman"/>
          <w:i/>
          <w:sz w:val="24"/>
          <w:szCs w:val="24"/>
          <w:lang w:val="ru-RU"/>
        </w:rPr>
        <w:t>Вісті : суспільно-політична газета − Річники 2014 − 2015 рр.</w:t>
      </w:r>
    </w:p>
    <w:p w:rsidR="006B449C" w:rsidRPr="006B449C" w:rsidRDefault="006B449C" w:rsidP="00553264">
      <w:pPr>
        <w:numPr>
          <w:ilvl w:val="0"/>
          <w:numId w:val="26"/>
        </w:numPr>
        <w:spacing w:after="0" w:line="240" w:lineRule="auto"/>
        <w:ind w:left="0"/>
        <w:jc w:val="both"/>
        <w:rPr>
          <w:rFonts w:ascii="Times New Roman" w:hAnsi="Times New Roman" w:cs="Times New Roman"/>
          <w:i/>
          <w:sz w:val="24"/>
          <w:szCs w:val="24"/>
        </w:rPr>
      </w:pPr>
      <w:r w:rsidRPr="006B449C">
        <w:rPr>
          <w:rFonts w:ascii="Times New Roman" w:hAnsi="Times New Roman" w:cs="Times New Roman"/>
          <w:i/>
          <w:sz w:val="24"/>
          <w:szCs w:val="24"/>
          <w:lang w:val="ru-RU"/>
        </w:rPr>
        <w:t xml:space="preserve">Кудря С. Вагомий внесок у нашу перемогу/ Світлана Кудря // Вісті. </w:t>
      </w:r>
      <w:r w:rsidRPr="006B449C">
        <w:rPr>
          <w:rFonts w:ascii="Times New Roman" w:hAnsi="Times New Roman" w:cs="Times New Roman"/>
          <w:i/>
          <w:sz w:val="24"/>
          <w:szCs w:val="24"/>
        </w:rPr>
        <w:t xml:space="preserve">− 28 серпня − 2015. − С. 2. </w:t>
      </w:r>
    </w:p>
    <w:p w:rsidR="006B449C" w:rsidRPr="006B449C" w:rsidRDefault="006B449C" w:rsidP="00553264">
      <w:pPr>
        <w:numPr>
          <w:ilvl w:val="0"/>
          <w:numId w:val="26"/>
        </w:numPr>
        <w:spacing w:after="0" w:line="240" w:lineRule="auto"/>
        <w:ind w:left="0"/>
        <w:jc w:val="both"/>
        <w:rPr>
          <w:rFonts w:ascii="Times New Roman" w:hAnsi="Times New Roman" w:cs="Times New Roman"/>
          <w:i/>
          <w:sz w:val="24"/>
          <w:szCs w:val="24"/>
        </w:rPr>
      </w:pPr>
      <w:r w:rsidRPr="006B449C">
        <w:rPr>
          <w:rFonts w:ascii="Times New Roman" w:hAnsi="Times New Roman" w:cs="Times New Roman"/>
          <w:i/>
          <w:sz w:val="24"/>
          <w:szCs w:val="24"/>
          <w:lang w:val="ru-RU"/>
        </w:rPr>
        <w:t xml:space="preserve">Кудря С. До вирішення проблем − спільний підхід / Світлана Кудря // Вісті. </w:t>
      </w:r>
      <w:r w:rsidRPr="006B449C">
        <w:rPr>
          <w:rFonts w:ascii="Times New Roman" w:hAnsi="Times New Roman" w:cs="Times New Roman"/>
          <w:i/>
          <w:sz w:val="24"/>
          <w:szCs w:val="24"/>
        </w:rPr>
        <w:t xml:space="preserve">− 28 серпня − 2015. − С. 2. </w:t>
      </w:r>
    </w:p>
    <w:p w:rsidR="006B449C" w:rsidRPr="006B449C" w:rsidRDefault="006B449C" w:rsidP="00553264">
      <w:pPr>
        <w:numPr>
          <w:ilvl w:val="0"/>
          <w:numId w:val="26"/>
        </w:numPr>
        <w:spacing w:after="0" w:line="240" w:lineRule="auto"/>
        <w:ind w:left="0"/>
        <w:jc w:val="both"/>
        <w:rPr>
          <w:rFonts w:ascii="Times New Roman" w:hAnsi="Times New Roman" w:cs="Times New Roman"/>
          <w:i/>
          <w:sz w:val="24"/>
          <w:szCs w:val="24"/>
        </w:rPr>
      </w:pPr>
      <w:r w:rsidRPr="006B449C">
        <w:rPr>
          <w:rFonts w:ascii="Times New Roman" w:hAnsi="Times New Roman" w:cs="Times New Roman"/>
          <w:i/>
          <w:sz w:val="24"/>
          <w:szCs w:val="24"/>
        </w:rPr>
        <w:t xml:space="preserve">Славуцький А. Євромайдан сьогодні…Дивує… </w:t>
      </w:r>
      <w:r w:rsidRPr="006B449C">
        <w:rPr>
          <w:rFonts w:ascii="Times New Roman" w:hAnsi="Times New Roman" w:cs="Times New Roman"/>
          <w:i/>
          <w:sz w:val="24"/>
          <w:szCs w:val="24"/>
          <w:lang w:val="ru-RU"/>
        </w:rPr>
        <w:t xml:space="preserve">Бореться…  Плаче... / Аркадій Славуцький // Вісті. </w:t>
      </w:r>
      <w:r w:rsidRPr="006B449C">
        <w:rPr>
          <w:rFonts w:ascii="Times New Roman" w:hAnsi="Times New Roman" w:cs="Times New Roman"/>
          <w:i/>
          <w:sz w:val="24"/>
          <w:szCs w:val="24"/>
        </w:rPr>
        <w:t>− 16 березня − 2014. − С. 5.</w:t>
      </w:r>
    </w:p>
    <w:p w:rsidR="006B449C" w:rsidRPr="006B449C" w:rsidRDefault="006B449C" w:rsidP="00553264">
      <w:pPr>
        <w:numPr>
          <w:ilvl w:val="0"/>
          <w:numId w:val="26"/>
        </w:numPr>
        <w:spacing w:after="0" w:line="240" w:lineRule="auto"/>
        <w:ind w:left="0"/>
        <w:jc w:val="both"/>
        <w:rPr>
          <w:rFonts w:ascii="Times New Roman" w:hAnsi="Times New Roman" w:cs="Times New Roman"/>
          <w:i/>
          <w:sz w:val="24"/>
          <w:szCs w:val="24"/>
        </w:rPr>
      </w:pPr>
      <w:r w:rsidRPr="006B449C">
        <w:rPr>
          <w:rFonts w:ascii="Times New Roman" w:hAnsi="Times New Roman" w:cs="Times New Roman"/>
          <w:i/>
          <w:sz w:val="24"/>
          <w:szCs w:val="24"/>
          <w:lang w:val="ru-RU"/>
        </w:rPr>
        <w:t>Шабля</w:t>
      </w:r>
      <w:r w:rsidRPr="006B449C">
        <w:rPr>
          <w:rFonts w:ascii="Times New Roman" w:hAnsi="Times New Roman" w:cs="Times New Roman"/>
          <w:i/>
          <w:sz w:val="24"/>
          <w:szCs w:val="24"/>
        </w:rPr>
        <w:t> </w:t>
      </w:r>
      <w:r w:rsidRPr="006B449C">
        <w:rPr>
          <w:rFonts w:ascii="Times New Roman" w:hAnsi="Times New Roman" w:cs="Times New Roman"/>
          <w:i/>
          <w:sz w:val="24"/>
          <w:szCs w:val="24"/>
          <w:lang w:val="ru-RU"/>
        </w:rPr>
        <w:t>Ю.</w:t>
      </w:r>
      <w:r w:rsidRPr="006B449C">
        <w:rPr>
          <w:rFonts w:ascii="Times New Roman" w:hAnsi="Times New Roman" w:cs="Times New Roman"/>
          <w:i/>
          <w:sz w:val="24"/>
          <w:szCs w:val="24"/>
        </w:rPr>
        <w:t> </w:t>
      </w:r>
      <w:r w:rsidRPr="006B449C">
        <w:rPr>
          <w:rFonts w:ascii="Times New Roman" w:hAnsi="Times New Roman" w:cs="Times New Roman"/>
          <w:i/>
          <w:sz w:val="24"/>
          <w:szCs w:val="24"/>
          <w:lang w:val="ru-RU"/>
        </w:rPr>
        <w:t xml:space="preserve"> Шабля</w:t>
      </w:r>
      <w:r w:rsidRPr="006B449C">
        <w:rPr>
          <w:rFonts w:ascii="Times New Roman" w:hAnsi="Times New Roman" w:cs="Times New Roman"/>
          <w:i/>
          <w:sz w:val="24"/>
          <w:szCs w:val="24"/>
        </w:rPr>
        <w:t> </w:t>
      </w:r>
      <w:r w:rsidRPr="006B449C">
        <w:rPr>
          <w:rFonts w:ascii="Times New Roman" w:hAnsi="Times New Roman" w:cs="Times New Roman"/>
          <w:i/>
          <w:sz w:val="24"/>
          <w:szCs w:val="24"/>
          <w:lang w:val="ru-RU"/>
        </w:rPr>
        <w:t>Ю.</w:t>
      </w:r>
      <w:r w:rsidRPr="006B449C">
        <w:rPr>
          <w:rFonts w:ascii="Times New Roman" w:hAnsi="Times New Roman" w:cs="Times New Roman"/>
          <w:i/>
          <w:sz w:val="24"/>
          <w:szCs w:val="24"/>
        </w:rPr>
        <w:t> </w:t>
      </w:r>
      <w:r w:rsidRPr="006B449C">
        <w:rPr>
          <w:rFonts w:ascii="Times New Roman" w:hAnsi="Times New Roman" w:cs="Times New Roman"/>
          <w:i/>
          <w:sz w:val="24"/>
          <w:szCs w:val="24"/>
          <w:lang w:val="ru-RU"/>
        </w:rPr>
        <w:t xml:space="preserve"> Тепло душі − нашим захисникам! / Юлія Шабля // Вісті. </w:t>
      </w:r>
      <w:r w:rsidRPr="006B449C">
        <w:rPr>
          <w:rFonts w:ascii="Times New Roman" w:hAnsi="Times New Roman" w:cs="Times New Roman"/>
          <w:i/>
          <w:sz w:val="24"/>
          <w:szCs w:val="24"/>
        </w:rPr>
        <w:t xml:space="preserve">− 10 квітня − 2015. − С. 3. </w:t>
      </w:r>
    </w:p>
    <w:p w:rsidR="006B449C" w:rsidRPr="00E17C14" w:rsidRDefault="006B449C" w:rsidP="00E17C14">
      <w:pPr>
        <w:spacing w:after="0" w:line="240" w:lineRule="auto"/>
        <w:jc w:val="center"/>
        <w:rPr>
          <w:rFonts w:ascii="Times New Roman" w:hAnsi="Times New Roman" w:cs="Times New Roman"/>
          <w:b/>
          <w:lang w:val="uk-UA"/>
        </w:rPr>
      </w:pPr>
      <w:r w:rsidRPr="006B449C">
        <w:rPr>
          <w:rFonts w:ascii="Times New Roman" w:hAnsi="Times New Roman" w:cs="Times New Roman"/>
          <w:b/>
          <w:lang w:val="ru-RU"/>
        </w:rPr>
        <w:t>Ф</w:t>
      </w:r>
      <w:r w:rsidRPr="006B449C">
        <w:rPr>
          <w:rFonts w:ascii="Times New Roman" w:hAnsi="Times New Roman" w:cs="Times New Roman"/>
          <w:b/>
          <w:lang w:val="uk-UA"/>
        </w:rPr>
        <w:t>ІЛОСОФСЬКІ ПОГЛЯДИ Г.С. СКОВОРОДИ</w:t>
      </w:r>
    </w:p>
    <w:p w:rsidR="006B449C" w:rsidRPr="006B449C" w:rsidRDefault="006B449C" w:rsidP="006B449C">
      <w:pPr>
        <w:spacing w:after="0" w:line="240" w:lineRule="auto"/>
        <w:ind w:firstLine="540"/>
        <w:jc w:val="center"/>
        <w:rPr>
          <w:rFonts w:ascii="Times New Roman" w:hAnsi="Times New Roman" w:cs="Times New Roman"/>
          <w:lang w:val="uk-UA"/>
        </w:rPr>
      </w:pPr>
      <w:r w:rsidRPr="006B449C">
        <w:rPr>
          <w:rFonts w:ascii="Times New Roman" w:hAnsi="Times New Roman" w:cs="Times New Roman"/>
          <w:b/>
          <w:lang w:val="uk-UA"/>
        </w:rPr>
        <w:t>Клименко Діана,</w:t>
      </w:r>
      <w:r w:rsidRPr="006B449C">
        <w:rPr>
          <w:rFonts w:ascii="Times New Roman" w:hAnsi="Times New Roman" w:cs="Times New Roman"/>
          <w:lang w:val="uk-UA"/>
        </w:rPr>
        <w:t xml:space="preserve"> учениця 9 класу Козачолопанського НВК</w:t>
      </w:r>
    </w:p>
    <w:p w:rsidR="006B449C" w:rsidRPr="006B449C" w:rsidRDefault="006B449C" w:rsidP="006B449C">
      <w:pPr>
        <w:spacing w:after="0" w:line="240" w:lineRule="auto"/>
        <w:ind w:firstLine="540"/>
        <w:jc w:val="center"/>
        <w:rPr>
          <w:rFonts w:ascii="Times New Roman" w:hAnsi="Times New Roman" w:cs="Times New Roman"/>
          <w:lang w:val="uk-UA"/>
        </w:rPr>
      </w:pPr>
      <w:r w:rsidRPr="006B449C">
        <w:rPr>
          <w:rFonts w:ascii="Times New Roman" w:hAnsi="Times New Roman" w:cs="Times New Roman"/>
          <w:lang w:val="uk-UA"/>
        </w:rPr>
        <w:t xml:space="preserve"> «ЗОШ І-ІІІ ступенів - ДЗ» Дергачівської районної ради Харківської області,</w:t>
      </w:r>
    </w:p>
    <w:p w:rsidR="006B449C" w:rsidRPr="006B449C" w:rsidRDefault="006B449C" w:rsidP="00E17C14">
      <w:pPr>
        <w:spacing w:after="0" w:line="240" w:lineRule="auto"/>
        <w:ind w:firstLine="540"/>
        <w:jc w:val="center"/>
        <w:rPr>
          <w:rFonts w:ascii="Times New Roman" w:hAnsi="Times New Roman" w:cs="Times New Roman"/>
          <w:lang w:val="uk-UA"/>
        </w:rPr>
      </w:pPr>
      <w:r w:rsidRPr="006B449C">
        <w:rPr>
          <w:rFonts w:ascii="Times New Roman" w:hAnsi="Times New Roman" w:cs="Times New Roman"/>
          <w:lang w:val="uk-UA"/>
        </w:rPr>
        <w:t>вихованка гуртка «Пізнаємо рідний край» Дергачівського БДЮТ</w:t>
      </w:r>
      <w:r w:rsidR="00E17C14">
        <w:rPr>
          <w:rFonts w:ascii="Times New Roman" w:hAnsi="Times New Roman" w:cs="Times New Roman"/>
          <w:lang w:val="uk-UA"/>
        </w:rPr>
        <w:t xml:space="preserve"> </w:t>
      </w:r>
      <w:r w:rsidRPr="006B449C">
        <w:rPr>
          <w:rFonts w:ascii="Times New Roman" w:hAnsi="Times New Roman" w:cs="Times New Roman"/>
          <w:lang w:val="uk-UA"/>
        </w:rPr>
        <w:t>Дергачівської  районної ради  Харківської області</w:t>
      </w:r>
      <w:r w:rsidR="00E17C14">
        <w:rPr>
          <w:rFonts w:ascii="Times New Roman" w:hAnsi="Times New Roman" w:cs="Times New Roman"/>
          <w:lang w:val="uk-UA"/>
        </w:rPr>
        <w:t xml:space="preserve"> </w:t>
      </w:r>
      <w:r w:rsidRPr="006B449C">
        <w:rPr>
          <w:rFonts w:ascii="Times New Roman" w:hAnsi="Times New Roman" w:cs="Times New Roman"/>
          <w:lang w:val="uk-UA"/>
        </w:rPr>
        <w:t>Керівник гуртка: Лагута  Г.Г., учитель української мови та літератури</w:t>
      </w:r>
    </w:p>
    <w:p w:rsidR="006B449C" w:rsidRPr="00E17C14" w:rsidRDefault="006B449C" w:rsidP="006B449C">
      <w:pPr>
        <w:spacing w:after="0" w:line="240" w:lineRule="auto"/>
        <w:ind w:firstLine="540"/>
        <w:jc w:val="both"/>
        <w:rPr>
          <w:rFonts w:ascii="Times New Roman" w:hAnsi="Times New Roman" w:cs="Times New Roman"/>
          <w:sz w:val="16"/>
          <w:szCs w:val="16"/>
          <w:lang w:val="uk-UA"/>
        </w:rPr>
      </w:pP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Ім’я українського філософа і поета-байкаря Григорія  Савича  Сковороди займає дуже високий рейтинг серед імен знаменитих філософів. Філософська система Сковороди не тільки оригінальна, але й досить сучасна.</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lastRenderedPageBreak/>
        <w:t>Філософ-просвітитель твердив, що навчання допоможе швидше й точніше виявити природні задатки кожної людини, сприятиме  успішному оволодінню знаннями й уміннями, необхідними для продуктивної праці, корисної собі й суспільству.</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Свої філософські твори Г.Сковорода писав так, щоб вони були зрозумілі не тільки освіченим людям, а й неосвіченим-будили їхню свідомість, учили думати, змушували замислюватися над різними явищами життя.</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Перед людиною, незалежно від її віку, постійно постають питання про її буття, сенс життя, мету існування в цьому світі, про щастя і шляхи його досягнення, про свободу, волю, про систему життєвих цінностей. Різні  філософи по-різному тлумачать природу і сутність людини, шляхи її становлення і розвитку.</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«Життя ж наше-мандрівка». У простій сірій свитці, з торбиною через плече і сопілкою в руці дванадцятирічний сільський хлопчина вирушив у далекий світ, щоб пізнати його і себе. Це сталося далекого 1734 року.</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Григорій Сковорода був співаком придворної хорової капели імператриці Єлизавети Петрівни, молодшої доньки Петра І. Ось як із височайшого повеління було відзначено студента Могилянки, який став хористом імператорської капели: у царському указі від 2 травня 1743 року про пільги сім`ям українських хористів у списку співаків з Лівобережжя і Слобідської України у групу із 9 альтистів значиться і «Григорій Сковорода Лубенського полку містечка Чорнух». Які ж то були пільги? Вельми привабливі. Батьків придворних хористів, їхніх братів і сестер звільняли від податків, солдатських постоїв та інших повинностей. Два роки перебував Григорій Савич у південній Росії, а лишився у людській пам`яті донині: своїм музичним талантом, мудрим словом, яке лягло наріжним каменем у началах української  й російської філософської думки.</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«Світ ловив мене, але не спіймав». Не знаємо, що достеменно мав на увазі учитель вічності, але світ його пам`ятає, шанувальники та послідовники донині керуються мудрими вченнями філософа.</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Шлях Г.С.Сковороди в філософію був довгим. З прожитих 72-х років він віддав філософській роботі лише останні 25 років свого життя. Тільки в 70-80-х роках </w:t>
      </w:r>
      <w:r w:rsidRPr="00E17C14">
        <w:rPr>
          <w:rFonts w:ascii="Times New Roman" w:hAnsi="Times New Roman" w:cs="Times New Roman"/>
          <w:sz w:val="24"/>
          <w:szCs w:val="24"/>
        </w:rPr>
        <w:t>XVII</w:t>
      </w:r>
      <w:r w:rsidRPr="00E17C14">
        <w:rPr>
          <w:rFonts w:ascii="Times New Roman" w:hAnsi="Times New Roman" w:cs="Times New Roman"/>
          <w:sz w:val="24"/>
          <w:szCs w:val="24"/>
          <w:lang w:val="uk-UA"/>
        </w:rPr>
        <w:t xml:space="preserve"> ст. він почав створювати свої філософські діалоги, трактати, притчі і, мандруючи по Україні, став проповідувати своє філософське вчення. А шлях майже в 50 років був тільки підготовкою до цієї мандрівки в образі «старця» – бродячого філософа-наставника.</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Григорій Савич  Сковорода народився на Полтавщині в сім`ї малоземельного козака. Декілька років (з перерви) він вчився в Києво-Могилянській академії. Потім перебував в придворній  капелі викладачем  – спочатку в Переяславській  семінарії  (викладав поетику), а потім в Харківському колегіумі (читав курс лекції по етиці). З Харківського колегіуму він був вигнаний за прочитаний ним курс «християнської гречності», концепція якого не співпадала з офіційно-церковною. За роки,  витрачені на навчання і викладання, у нього не тільки нагромаджувався життєвий досвід, але й формувалося усвідомлене відношення до світу, його проблем. </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Придбання життєвого досвіду  і формування світогляду відбувалося під дією поєднання двох взаємодоповнюючих і навіть сприятливих чинників: його багатосторонньої обдарованості, з  одного боку, соціальної  обстановки, що різко міняється – з іншої. Біографи зазначають, що у Сковороди  був глибокий розум, феноменальна пам`ять, поетичні здібності, виключно музичний слух і голос; він писав вірші, складав музику, грав на декількох інструментах, мав здібності до малювання.</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Своєрідність історичного моменту полягала в тому, що це був час звільнення від феодального гніту і первинного  накопичення матеріалу, що супроводився моральним розтіленням, користолюбством, пожадливістю, розпустою, владою речей, духовно зпустошеністтю.</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Особливість творчої поведінки Григорія Сковороди (яка потім відбилася і на характері його філософського вчення) полягала в тому, що при негативному відношенні до світу, що грузнув в користолюбстві, він  обрав таку позитивну форму боротьби зі злом, при якій центр тягаря з області критики політичних відносин в суспільстві був переміщений  в сферу освіти, культури та моралі.</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Причому його власний образ життя повністю співпадав з тими вченнями, яке він сам проповідував. У 50-60 роки </w:t>
      </w:r>
      <w:r w:rsidRPr="00E17C14">
        <w:rPr>
          <w:rFonts w:ascii="Times New Roman" w:hAnsi="Times New Roman" w:cs="Times New Roman"/>
          <w:sz w:val="24"/>
          <w:szCs w:val="24"/>
        </w:rPr>
        <w:t>XVII</w:t>
      </w:r>
      <w:r w:rsidRPr="00E17C14">
        <w:rPr>
          <w:rFonts w:ascii="Times New Roman" w:hAnsi="Times New Roman" w:cs="Times New Roman"/>
          <w:sz w:val="24"/>
          <w:szCs w:val="24"/>
          <w:lang w:val="uk-UA"/>
        </w:rPr>
        <w:t xml:space="preserve">І віку Сковорода створює в основному літературні твори. Він написав біля 50 пісень і віршів, створив цикл байок під назвою «Байки Харківські», зробив перекази </w:t>
      </w:r>
      <w:r w:rsidRPr="00E17C14">
        <w:rPr>
          <w:rFonts w:ascii="Times New Roman" w:hAnsi="Times New Roman" w:cs="Times New Roman"/>
          <w:sz w:val="24"/>
          <w:szCs w:val="24"/>
          <w:lang w:val="uk-UA"/>
        </w:rPr>
        <w:lastRenderedPageBreak/>
        <w:t>ряду античних мислителів. У своїх творах в противагу моралі, заснованої на багатстві, золоті і владі, Григорій Сковорода прославляє людину «малих бажань» і обмежені матеріальні потреби. Байки Сковороди за своїм ідейним змістом служать  як би прелюдією до його філософської творчості. Вже в байках звучить  одно з його головних філософських  принципів. Його суть складається у визнанні законними і природними  тільки тих потреб і прагнень людини, які відповідають природній, а не соціальній відмінності людей. Мораль його байок часто перевищує їх безпосередній сюжет.</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Необхідність переходу від творіння байок безпосередньо  до філософської творчості особливо явно відчувається в моралі байки №19: «…Світло й тьма, тління і вічність, віра і безчестя – складають світ цей і потрібні одне для одного. Хто пітьма – хай буде пітьмою, а син світла – хай буде світлом. Від плодів їхніх розпізнаєте їх…».</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Філософська спадщини Г. С. Сковороди багатогранна. Вона охоплює самі різноманітні аспекти людського життя: науку, релігію, культуру, мистецтво. Цілком природно, що про все написати неможливо.</w:t>
      </w:r>
    </w:p>
    <w:p w:rsidR="006B449C" w:rsidRPr="00E17C14" w:rsidRDefault="006B449C" w:rsidP="006B449C">
      <w:pPr>
        <w:spacing w:after="0" w:line="240" w:lineRule="auto"/>
        <w:ind w:firstLine="54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Значення філософської  спадщини Г.С Сковороди в тому, що на неї можна спиратися в наш непростий час, коли накликає  на себе небезпеку результатами своєї ж праці, коли при збільшенні числа храмів зберігається зростання злочинності, коли праця людини втратила всяку привабливість, а життя стало безцільним (якщо вона не пов`язана з накопиченням капіталу) і незахищеним.  </w:t>
      </w:r>
    </w:p>
    <w:p w:rsidR="006B449C" w:rsidRPr="006B449C" w:rsidRDefault="006B449C" w:rsidP="006B449C">
      <w:pPr>
        <w:spacing w:after="0" w:line="240" w:lineRule="auto"/>
        <w:jc w:val="center"/>
        <w:rPr>
          <w:rFonts w:ascii="Times New Roman" w:hAnsi="Times New Roman" w:cs="Times New Roman"/>
          <w:b/>
          <w:lang w:val="uk-UA"/>
        </w:rPr>
      </w:pPr>
    </w:p>
    <w:p w:rsidR="006B449C" w:rsidRPr="006B449C" w:rsidRDefault="006B449C" w:rsidP="00E17C14">
      <w:pPr>
        <w:spacing w:after="0" w:line="240" w:lineRule="auto"/>
        <w:jc w:val="center"/>
        <w:rPr>
          <w:rFonts w:ascii="Times New Roman" w:hAnsi="Times New Roman" w:cs="Times New Roman"/>
          <w:b/>
          <w:lang w:val="uk-UA"/>
        </w:rPr>
      </w:pPr>
      <w:r w:rsidRPr="006B449C">
        <w:rPr>
          <w:rFonts w:ascii="Times New Roman" w:hAnsi="Times New Roman" w:cs="Times New Roman"/>
          <w:b/>
          <w:lang w:val="uk-UA"/>
        </w:rPr>
        <w:t>ІСТОРІЯ СЕЛИЩА КОЗАЧА ЛОПАНЬ</w:t>
      </w:r>
    </w:p>
    <w:p w:rsidR="006B449C" w:rsidRDefault="006B449C" w:rsidP="006B449C">
      <w:pPr>
        <w:spacing w:after="0" w:line="240" w:lineRule="auto"/>
        <w:ind w:firstLine="426"/>
        <w:jc w:val="center"/>
        <w:rPr>
          <w:rFonts w:ascii="Times New Roman" w:hAnsi="Times New Roman" w:cs="Times New Roman"/>
          <w:lang w:val="uk-UA"/>
        </w:rPr>
      </w:pPr>
      <w:r w:rsidRPr="006B449C">
        <w:rPr>
          <w:rFonts w:ascii="Times New Roman" w:hAnsi="Times New Roman" w:cs="Times New Roman"/>
          <w:b/>
          <w:lang w:val="uk-UA"/>
        </w:rPr>
        <w:t>Клименко Діана, Туз Анна</w:t>
      </w:r>
      <w:r w:rsidRPr="006B449C">
        <w:rPr>
          <w:rFonts w:ascii="Times New Roman" w:hAnsi="Times New Roman" w:cs="Times New Roman"/>
          <w:lang w:val="uk-UA"/>
        </w:rPr>
        <w:t xml:space="preserve">,  учениці 9-А класу Козачолопанського НВК Дергачівської районної ради, Харківської області, вихованці гуртка «Юні журналісти» Дергачівського БДЮТ  </w:t>
      </w:r>
    </w:p>
    <w:p w:rsidR="006B449C" w:rsidRDefault="006B449C" w:rsidP="006B449C">
      <w:pPr>
        <w:spacing w:after="0" w:line="240" w:lineRule="auto"/>
        <w:ind w:firstLine="426"/>
        <w:jc w:val="center"/>
        <w:rPr>
          <w:rFonts w:ascii="Times New Roman" w:hAnsi="Times New Roman" w:cs="Times New Roman"/>
          <w:lang w:val="uk-UA"/>
        </w:rPr>
      </w:pPr>
      <w:r w:rsidRPr="006B449C">
        <w:rPr>
          <w:rFonts w:ascii="Times New Roman" w:hAnsi="Times New Roman" w:cs="Times New Roman"/>
          <w:lang w:val="uk-UA"/>
        </w:rPr>
        <w:t>Дергачівської районної ради Харківської області</w:t>
      </w:r>
      <w:r w:rsidRPr="006B449C">
        <w:rPr>
          <w:rFonts w:ascii="Times New Roman" w:hAnsi="Times New Roman" w:cs="Times New Roman"/>
          <w:lang w:val="uk-UA"/>
        </w:rPr>
        <w:br/>
        <w:t>Керівник гуртка: Лобойко Т.П.</w:t>
      </w:r>
    </w:p>
    <w:p w:rsidR="006B449C" w:rsidRPr="006B449C" w:rsidRDefault="006B449C" w:rsidP="006B449C">
      <w:pPr>
        <w:spacing w:after="0" w:line="240" w:lineRule="auto"/>
        <w:ind w:firstLine="426"/>
        <w:jc w:val="center"/>
        <w:rPr>
          <w:rFonts w:ascii="Times New Roman" w:hAnsi="Times New Roman" w:cs="Times New Roman"/>
          <w:lang w:val="uk-UA"/>
        </w:rPr>
      </w:pP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Відомий філософ доби Відродження сказав: «Рослина без коріння всихає, людина без минулого не живе». На жаль, багато хто з нас не знають історії своєї родини, свого села, а значить, свого народу. Це погано, бо </w:t>
      </w:r>
      <w:r w:rsidRPr="00E17C14">
        <w:rPr>
          <w:rFonts w:ascii="Times New Roman" w:hAnsi="Times New Roman" w:cs="Times New Roman"/>
          <w:sz w:val="24"/>
          <w:szCs w:val="24"/>
          <w:shd w:val="clear" w:color="auto" w:fill="FFFFFF"/>
          <w:lang w:val="ru-RU"/>
        </w:rPr>
        <w:t>без минулого немає сучасного, без традиційного немає нового, без колишнього немає теперішнього.</w:t>
      </w:r>
      <w:r w:rsidRPr="00E17C14">
        <w:rPr>
          <w:rFonts w:ascii="Times New Roman" w:hAnsi="Times New Roman" w:cs="Times New Roman"/>
          <w:sz w:val="24"/>
          <w:szCs w:val="24"/>
          <w:shd w:val="clear" w:color="auto" w:fill="FFFFFF"/>
          <w:lang w:val="uk-UA"/>
        </w:rPr>
        <w:t xml:space="preserve"> </w:t>
      </w:r>
      <w:r w:rsidRPr="00E17C14">
        <w:rPr>
          <w:rFonts w:ascii="Times New Roman" w:hAnsi="Times New Roman" w:cs="Times New Roman"/>
          <w:sz w:val="24"/>
          <w:szCs w:val="24"/>
          <w:shd w:val="clear" w:color="auto" w:fill="FFFFFF"/>
          <w:lang w:val="ru-RU"/>
        </w:rPr>
        <w:t xml:space="preserve"> Для народу його історія </w:t>
      </w:r>
      <w:r w:rsidRPr="00E17C14">
        <w:rPr>
          <w:rFonts w:ascii="Times New Roman" w:hAnsi="Times New Roman" w:cs="Times New Roman"/>
          <w:sz w:val="24"/>
          <w:szCs w:val="24"/>
          <w:lang w:val="uk-UA"/>
        </w:rPr>
        <w:t>–</w:t>
      </w:r>
      <w:r w:rsidRPr="00E17C14">
        <w:rPr>
          <w:rFonts w:ascii="Times New Roman" w:hAnsi="Times New Roman" w:cs="Times New Roman"/>
          <w:sz w:val="24"/>
          <w:szCs w:val="24"/>
          <w:shd w:val="clear" w:color="auto" w:fill="FFFFFF"/>
          <w:lang w:val="ru-RU"/>
        </w:rPr>
        <w:t xml:space="preserve"> це не просто минуле, це його душа. Хто з нас, не знаючи історії, зможе пояснити, чому українці так шанують землю, а працю на ній називають священною; чому вінок і писанка мають таке глибоке символічне значення для нашої культури</w:t>
      </w:r>
      <w:r w:rsidRPr="00E17C14">
        <w:rPr>
          <w:rFonts w:ascii="Times New Roman" w:hAnsi="Times New Roman" w:cs="Times New Roman"/>
          <w:sz w:val="24"/>
          <w:szCs w:val="24"/>
          <w:shd w:val="clear" w:color="auto" w:fill="FFFFFF"/>
          <w:lang w:val="uk-UA"/>
        </w:rPr>
        <w:t>?</w:t>
      </w:r>
      <w:r w:rsidRPr="00E17C14">
        <w:rPr>
          <w:rFonts w:ascii="Times New Roman" w:hAnsi="Times New Roman" w:cs="Times New Roman"/>
          <w:sz w:val="24"/>
          <w:szCs w:val="24"/>
          <w:shd w:val="clear" w:color="auto" w:fill="FFFFFF"/>
          <w:lang w:val="ru-RU"/>
        </w:rPr>
        <w:t xml:space="preserve"> Той, хто не знає національної історії, ніколи не зможе зрозуміти свого народу й діяти на його благо.</w:t>
      </w:r>
      <w:r w:rsidRPr="00E17C14">
        <w:rPr>
          <w:rStyle w:val="apple-converted-space"/>
          <w:rFonts w:ascii="Times New Roman" w:hAnsi="Times New Roman" w:cs="Times New Roman"/>
          <w:sz w:val="24"/>
          <w:szCs w:val="24"/>
          <w:shd w:val="clear" w:color="auto" w:fill="FFFFFF"/>
        </w:rPr>
        <w:t>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Свою історію має кожна людина, її рід, село, місто – кожен топче свою стежку, а всі стежки, разом з’єднані, це і є історичний шлях. Український народ пройшов цей шлях з гідністю. Падав і піднімався, він боровся, оборонявся, будував фортеці і міста, сіяв ниви…</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Проходить час, минають століття… На певні сторінки історії можуть змінюватися погляди пересічних людей, науковців. Одні наші прадіди віддавали своє життя за свободу й незалежність від панства у роки Жовтневої революції, а  інші постраждали від неї, бо не хотіли утратити нажите тяжкою працею майно, годувальницю-землю. На чиєму боці правда? Наші діди та батьки йшли на заклик захищати далекі землі Афганістану з вірою у те, що вони роблять корисну справу, виконують «інтернаціональний обов’язок», а сьогодні  політологи стверджують, що та війна була загарбницькою, нікому не потрібною, зрадницькою… Але все ж таки кожна людина обов’язково повинна знати історію свого села, свого роду. Бо без цих відомостей </w:t>
      </w:r>
      <w:r w:rsidRPr="00E17C14">
        <w:rPr>
          <w:rFonts w:ascii="Times New Roman" w:hAnsi="Times New Roman" w:cs="Times New Roman"/>
          <w:color w:val="000000"/>
          <w:sz w:val="24"/>
          <w:szCs w:val="24"/>
          <w:shd w:val="clear" w:color="auto" w:fill="FFFFFF"/>
          <w:lang w:val="uk-UA"/>
        </w:rPr>
        <w:t>з</w:t>
      </w:r>
      <w:r w:rsidRPr="00E17C14">
        <w:rPr>
          <w:rFonts w:ascii="Times New Roman" w:hAnsi="Times New Roman" w:cs="Times New Roman"/>
          <w:color w:val="000000"/>
          <w:sz w:val="24"/>
          <w:szCs w:val="24"/>
          <w:shd w:val="clear" w:color="auto" w:fill="FFFFFF"/>
          <w:lang w:val="ru-RU"/>
        </w:rPr>
        <w:t>никають традиції, затихає народна пісня. А все це – наше духовне багатство, без якого ми самовтрачаємося, міліємо, втрачаємо духовну культуру</w:t>
      </w:r>
      <w:r w:rsidRPr="00E17C14">
        <w:rPr>
          <w:rFonts w:ascii="Times New Roman" w:hAnsi="Times New Roman" w:cs="Times New Roman"/>
          <w:color w:val="000000"/>
          <w:sz w:val="24"/>
          <w:szCs w:val="24"/>
          <w:shd w:val="clear" w:color="auto" w:fill="FFFFFF"/>
          <w:lang w:val="uk-UA"/>
        </w:rPr>
        <w:t>.</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Цю історію села теж можна трактувати по-різному. Але ми не брали на себе такої відповідальності. А просто під час роботи над даним дослідженням використовували крім традиційних друкованих джерел, спогади наших старійшин. </w:t>
      </w:r>
    </w:p>
    <w:p w:rsidR="006B449C" w:rsidRPr="00A40000" w:rsidRDefault="006B449C" w:rsidP="006B449C">
      <w:pPr>
        <w:spacing w:after="0" w:line="240" w:lineRule="auto"/>
        <w:ind w:firstLine="6521"/>
        <w:jc w:val="both"/>
        <w:rPr>
          <w:rFonts w:ascii="Times New Roman" w:hAnsi="Times New Roman" w:cs="Times New Roman"/>
          <w:i/>
          <w:sz w:val="24"/>
          <w:szCs w:val="24"/>
          <w:lang w:val="uk-UA"/>
        </w:rPr>
      </w:pPr>
      <w:r w:rsidRPr="00A40000">
        <w:rPr>
          <w:rFonts w:ascii="Times New Roman" w:hAnsi="Times New Roman" w:cs="Times New Roman"/>
          <w:i/>
          <w:sz w:val="24"/>
          <w:szCs w:val="24"/>
          <w:lang w:val="uk-UA"/>
        </w:rPr>
        <w:t>Де пахнуть полини та м’ята,</w:t>
      </w:r>
    </w:p>
    <w:p w:rsidR="006B449C" w:rsidRPr="00A40000" w:rsidRDefault="006B449C" w:rsidP="006B449C">
      <w:pPr>
        <w:spacing w:after="0" w:line="240" w:lineRule="auto"/>
        <w:ind w:firstLine="6521"/>
        <w:jc w:val="both"/>
        <w:rPr>
          <w:rFonts w:ascii="Times New Roman" w:hAnsi="Times New Roman" w:cs="Times New Roman"/>
          <w:i/>
          <w:sz w:val="24"/>
          <w:szCs w:val="24"/>
          <w:lang w:val="uk-UA"/>
        </w:rPr>
      </w:pPr>
      <w:r w:rsidRPr="00A40000">
        <w:rPr>
          <w:rFonts w:ascii="Times New Roman" w:hAnsi="Times New Roman" w:cs="Times New Roman"/>
          <w:i/>
          <w:sz w:val="24"/>
          <w:szCs w:val="24"/>
          <w:lang w:val="uk-UA"/>
        </w:rPr>
        <w:t>Де річка в вербах утопа,</w:t>
      </w:r>
    </w:p>
    <w:p w:rsidR="006B449C" w:rsidRPr="00A40000" w:rsidRDefault="006B449C" w:rsidP="006B449C">
      <w:pPr>
        <w:spacing w:after="0" w:line="240" w:lineRule="auto"/>
        <w:ind w:firstLine="6521"/>
        <w:jc w:val="both"/>
        <w:rPr>
          <w:rFonts w:ascii="Times New Roman" w:hAnsi="Times New Roman" w:cs="Times New Roman"/>
          <w:i/>
          <w:sz w:val="24"/>
          <w:szCs w:val="24"/>
          <w:lang w:val="uk-UA"/>
        </w:rPr>
      </w:pPr>
      <w:r w:rsidRPr="00A40000">
        <w:rPr>
          <w:rFonts w:ascii="Times New Roman" w:hAnsi="Times New Roman" w:cs="Times New Roman"/>
          <w:i/>
          <w:sz w:val="24"/>
          <w:szCs w:val="24"/>
          <w:lang w:val="uk-UA"/>
        </w:rPr>
        <w:t>Мій край, легендами багатий,</w:t>
      </w:r>
    </w:p>
    <w:p w:rsidR="006B449C" w:rsidRPr="00A40000" w:rsidRDefault="006B449C" w:rsidP="006B449C">
      <w:pPr>
        <w:spacing w:after="0" w:line="240" w:lineRule="auto"/>
        <w:ind w:firstLine="6521"/>
        <w:jc w:val="both"/>
        <w:rPr>
          <w:rFonts w:ascii="Times New Roman" w:hAnsi="Times New Roman" w:cs="Times New Roman"/>
          <w:i/>
          <w:sz w:val="24"/>
          <w:szCs w:val="24"/>
          <w:lang w:val="uk-UA"/>
        </w:rPr>
      </w:pPr>
      <w:r w:rsidRPr="00A40000">
        <w:rPr>
          <w:rFonts w:ascii="Times New Roman" w:hAnsi="Times New Roman" w:cs="Times New Roman"/>
          <w:i/>
          <w:sz w:val="24"/>
          <w:szCs w:val="24"/>
          <w:lang w:val="uk-UA"/>
        </w:rPr>
        <w:t>В козацьких губиться степах.</w:t>
      </w:r>
    </w:p>
    <w:p w:rsidR="006B449C" w:rsidRPr="003C04E1" w:rsidRDefault="006B449C" w:rsidP="006B449C">
      <w:pPr>
        <w:spacing w:after="0" w:line="240" w:lineRule="auto"/>
        <w:ind w:firstLine="6521"/>
        <w:jc w:val="both"/>
        <w:rPr>
          <w:rFonts w:ascii="Times New Roman" w:hAnsi="Times New Roman" w:cs="Times New Roman"/>
          <w:i/>
          <w:sz w:val="28"/>
          <w:szCs w:val="28"/>
          <w:lang w:val="uk-UA"/>
        </w:rPr>
      </w:pPr>
      <w:r w:rsidRPr="00A40000">
        <w:rPr>
          <w:rFonts w:ascii="Times New Roman" w:hAnsi="Times New Roman" w:cs="Times New Roman"/>
          <w:i/>
          <w:sz w:val="24"/>
          <w:szCs w:val="24"/>
          <w:lang w:val="uk-UA"/>
        </w:rPr>
        <w:lastRenderedPageBreak/>
        <w:t xml:space="preserve">                Наталка Скребець</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Саме цими словами учителя світової літератури нашого НВК, автора двох збірок ліричної поезії, Наталі Сергіївни Скребець ми вирішили розпочати нарис про нашу славну малу Батьківщину.</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w:t>
      </w:r>
      <w:r w:rsidRPr="00E17C14">
        <w:rPr>
          <w:rFonts w:ascii="Times New Roman" w:hAnsi="Times New Roman" w:cs="Times New Roman"/>
          <w:sz w:val="24"/>
          <w:szCs w:val="24"/>
          <w:lang w:val="ru-RU"/>
        </w:rPr>
        <w:t>Працюючи з  топонімічний словником,  ми виявили, що назва селища Козача Лопань – двокомпонентна. Перша частина назви – прикметник “Козача”, пов’язана з понятійною лексемою “козак”. Відомо, що слово – поняття “козак” в певний час вживалося досить широко серед тюрських, а потім і слов’янських  народів. Воно утворилося від давньоруського слова – “каз”, що означало “мандрувати”, “бродити”, “подорожувати”.  За допомогою суфікса “ак” – новоутворений віддієслівний іменник – “каз”(ак) – став назвою людини-мандрівника, людини-блукача, пізніше “вільного, відважного лицаря, який шукав слави на війні”. Друга назва селища Козача Лопань – гідронімічного характеру. Річка Лопань (Лопин) згадується в “Книге Большому Чертежу” (1627р). Частина дослідників вбачає тут балтослов’янський корінь – “лоп” – “лисиця”. Інші ж тлумачать лексему “лопань”, як “колодязь”, “криницю на болоті”. Вірогідніше останнє твердження</w:t>
      </w:r>
      <w:r w:rsidRPr="00E17C14">
        <w:rPr>
          <w:rFonts w:ascii="Times New Roman" w:hAnsi="Times New Roman" w:cs="Times New Roman"/>
          <w:sz w:val="24"/>
          <w:szCs w:val="24"/>
          <w:lang w:val="uk-UA"/>
        </w:rPr>
        <w:t>.</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Селище було засновано переселенцями з Правобережної України у 1655 році. Однак, ця дата приблизна. Справа в тому, що з 1635 по 1658 рік велося будівництво Бєлгородської лінії укріплень – системи укріплень на півдні Російської держави, збудованої для захисту від татарських нападів. За Бєлгородською лінією укріплень все ще зберігалося багато неораних земель, «диких полів». У першій половині </w:t>
      </w:r>
      <w:r w:rsidRPr="00E17C14">
        <w:rPr>
          <w:rFonts w:ascii="Times New Roman" w:hAnsi="Times New Roman" w:cs="Times New Roman"/>
          <w:sz w:val="24"/>
          <w:szCs w:val="24"/>
        </w:rPr>
        <w:t>XVII</w:t>
      </w:r>
      <w:r w:rsidRPr="00E17C14">
        <w:rPr>
          <w:rFonts w:ascii="Times New Roman" w:hAnsi="Times New Roman" w:cs="Times New Roman"/>
          <w:sz w:val="24"/>
          <w:szCs w:val="24"/>
          <w:lang w:val="uk-UA"/>
        </w:rPr>
        <w:t xml:space="preserve"> століття починається переселення в ці землі українців.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Існують  перекази про походження нашого селища, яке  не завжди мало таку назву – Козача Лопань. Спочатку це був </w:t>
      </w:r>
      <w:r w:rsidRPr="00E17C14">
        <w:rPr>
          <w:rFonts w:ascii="Times New Roman" w:hAnsi="Times New Roman" w:cs="Times New Roman"/>
          <w:b/>
          <w:i/>
          <w:sz w:val="24"/>
          <w:szCs w:val="24"/>
          <w:lang w:val="uk-UA"/>
        </w:rPr>
        <w:t>хутір</w:t>
      </w:r>
      <w:r w:rsidRPr="00E17C14">
        <w:rPr>
          <w:rFonts w:ascii="Times New Roman" w:hAnsi="Times New Roman" w:cs="Times New Roman"/>
          <w:sz w:val="24"/>
          <w:szCs w:val="24"/>
          <w:lang w:val="uk-UA"/>
        </w:rPr>
        <w:t xml:space="preserve"> Лопанський, потім, після побудови церкви у 1813 році стали називати </w:t>
      </w:r>
      <w:r w:rsidRPr="00E17C14">
        <w:rPr>
          <w:rFonts w:ascii="Times New Roman" w:hAnsi="Times New Roman" w:cs="Times New Roman"/>
          <w:b/>
          <w:i/>
          <w:sz w:val="24"/>
          <w:szCs w:val="24"/>
          <w:lang w:val="uk-UA"/>
        </w:rPr>
        <w:t>слободою</w:t>
      </w:r>
      <w:r w:rsidRPr="00E17C14">
        <w:rPr>
          <w:rFonts w:ascii="Times New Roman" w:hAnsi="Times New Roman" w:cs="Times New Roman"/>
          <w:sz w:val="24"/>
          <w:szCs w:val="24"/>
          <w:lang w:val="uk-UA"/>
        </w:rPr>
        <w:t xml:space="preserve">, про що свідчить і назва певного куточка нашого селища – Слобідка. Саме в цьому місці і оселилися перші поселенці – біглі козаки від польського панства Кулик, Лобойко, Довбій. Ці прізвища зараз найбільш часто зустрічаються серед жителів нашого селища.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Назва слобода збереглася до кінця </w:t>
      </w:r>
      <w:r w:rsidRPr="00E17C14">
        <w:rPr>
          <w:rFonts w:ascii="Times New Roman" w:hAnsi="Times New Roman" w:cs="Times New Roman"/>
          <w:sz w:val="24"/>
          <w:szCs w:val="24"/>
        </w:rPr>
        <w:t>XV</w:t>
      </w:r>
      <w:r w:rsidRPr="00E17C14">
        <w:rPr>
          <w:rFonts w:ascii="Times New Roman" w:hAnsi="Times New Roman" w:cs="Times New Roman"/>
          <w:sz w:val="24"/>
          <w:szCs w:val="24"/>
          <w:lang w:val="uk-UA"/>
        </w:rPr>
        <w:t>ІІІ століття.  До 80-х  років ХІХ століття офіційна назва селища – Лопань, про що свідчать записи в офіційних документах  того часу. «</w:t>
      </w:r>
      <w:r w:rsidRPr="00E17C14">
        <w:rPr>
          <w:rFonts w:ascii="Times New Roman" w:hAnsi="Times New Roman" w:cs="Times New Roman"/>
          <w:b/>
          <w:i/>
          <w:sz w:val="24"/>
          <w:szCs w:val="24"/>
          <w:lang w:val="uk-UA"/>
        </w:rPr>
        <w:t>Село Лопань</w:t>
      </w:r>
      <w:r w:rsidRPr="00E17C14">
        <w:rPr>
          <w:rFonts w:ascii="Times New Roman" w:hAnsi="Times New Roman" w:cs="Times New Roman"/>
          <w:sz w:val="24"/>
          <w:szCs w:val="24"/>
          <w:lang w:val="uk-UA"/>
        </w:rPr>
        <w:t xml:space="preserve"> – козацьке, Харківського уїзду, знаходиться в 45 верстах від Харкова».</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ab/>
        <w:t>Згідно документу перепису 1722 року, яку проводив майор лейб – гвардии Семенівського полку Хрущев, в слободі Лопані було 83 двори, 84 хати, душ – 273. Козацьких дворів – 18, хат – 19, душ – 57. В цьому документі пишеться, що Лопань належить ротмістру волоської нації Станбулу в 17-18 ст. Пізніше вона була приписана до Харківського полку. Ці дані дають нам можливість припустити, що слобода Лопань була заснована у 1655 році, мала у своєму складі частину залежних, а частину вільних козаків.</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ab/>
        <w:t xml:space="preserve">З 1765 року козачі полки були ліквідовані. В «Очерках по истории колонизации» йдеться мова про те, що в слободі Лопані було «військових козачих обивателів»: чоловіків – 772, жінок – 708, всього -1480 чоловік.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Головне заняття жителів Лопані у 18 ст. – землеробство, що підтверджує «Атлас описания Слободской Украинской губернии», видавництва 1797 року: «небольшое скотоводство</w:t>
      </w:r>
      <w:r w:rsidRPr="00E17C14">
        <w:rPr>
          <w:rFonts w:ascii="Times New Roman" w:hAnsi="Times New Roman" w:cs="Times New Roman"/>
          <w:sz w:val="24"/>
          <w:szCs w:val="24"/>
          <w:lang w:val="ru-RU"/>
        </w:rPr>
        <w:t>, полеводство, извоз на Дон и Тавриду. Привозят соль и рыбу, торгуют ими. Были ремесленники, но в основном хлебопашцы. На реке Лопань мельница Коллежской</w:t>
      </w:r>
      <w:r w:rsidRPr="00E17C14">
        <w:rPr>
          <w:rFonts w:ascii="Times New Roman" w:hAnsi="Times New Roman" w:cs="Times New Roman"/>
          <w:sz w:val="24"/>
          <w:szCs w:val="24"/>
          <w:lang w:val="uk-UA"/>
        </w:rPr>
        <w:t>, слесарни</w:t>
      </w:r>
      <w:r w:rsidRPr="00E17C14">
        <w:rPr>
          <w:rFonts w:ascii="Times New Roman" w:hAnsi="Times New Roman" w:cs="Times New Roman"/>
          <w:sz w:val="24"/>
          <w:szCs w:val="24"/>
          <w:lang w:val="ru-RU"/>
        </w:rPr>
        <w:t xml:space="preserve"> Ковалевской</w:t>
      </w:r>
      <w:r w:rsidRPr="00E17C14">
        <w:rPr>
          <w:rFonts w:ascii="Times New Roman" w:hAnsi="Times New Roman" w:cs="Times New Roman"/>
          <w:sz w:val="24"/>
          <w:szCs w:val="24"/>
          <w:lang w:val="uk-UA"/>
        </w:rPr>
        <w:t>».</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Більша частина жителів Лопані були військові поселенці, тобто особисто вільні. Лопань – державне поселення, що підтверджується документом «Волости и важнейшие селения Европейской России», видавництва 1885 року: «Лопань – село государственное». У другій половині </w:t>
      </w:r>
      <w:r w:rsidRPr="00E17C14">
        <w:rPr>
          <w:rFonts w:ascii="Times New Roman" w:hAnsi="Times New Roman" w:cs="Times New Roman"/>
          <w:sz w:val="24"/>
          <w:szCs w:val="24"/>
        </w:rPr>
        <w:t>XVIII</w:t>
      </w:r>
      <w:r w:rsidRPr="00E17C14">
        <w:rPr>
          <w:rFonts w:ascii="Times New Roman" w:hAnsi="Times New Roman" w:cs="Times New Roman"/>
          <w:sz w:val="24"/>
          <w:szCs w:val="24"/>
          <w:lang w:val="uk-UA"/>
        </w:rPr>
        <w:t xml:space="preserve"> століття село розвивалося за рахунок  торгівлі. Близькість з Харковом та головним Московським шляхом дає змогу як поміщикам так і заможним селянам розвивати свої господарства. Вони вивозять до Харкова хліб, льон, коноплю, олію, городину. Додому ж везуть залізний та ремінний товар, глиняний посуд, колеса, гонт, кожухи, шапки, чоботи й черевики, свити з білого та сірого сукна.  В селі з’явилися крамниці та шинок.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У 1850 році в селі пройшов бунт селян.  Бунтівники спалили маєток поміщиці Суржанської (до цих пір у Козачій Лопані є куток, який називають Суржанкою, бо тут знаходився маєток).  Бунт був жорстоко придушений, багатьох заслали до Сибіру, на каторгу. Реформа 1861 року села майже не торкнулася, адже жителі були державними селянами.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lastRenderedPageBreak/>
        <w:t>У травні 1868 році одночасно по усій лінії Бєлгород – Харків розпочалось будівництво залізниці. В червні 1869 року був відкритий регулярний рух. Спорудження залізничного зв’язку  Москва – Харків призвело до того, що в Козачій Лопані збільшилася кількість робітників пов’язаних з робітничим класом міста Харкова та й селяни мали змогу відвести на ярмарку чи торги вирощений скарб.</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До революції в Козачій Лопані було три поміщика: Яцута, Балашов, Квітка, які володіли маєтками в 500 га, а також купці та промисловці: Байцур,  Найденко, Старченко, Кунич,  які володіли млинами, крупорушками, магазинами</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Після організації у Харкові Червоної гвардії (березень 1917 р.) в Козачу Лопань були прислані робітники харківських підприємств для перевірки організації місцевої  влади. Був реорганізований новий комітет, у який увійшли місцеві бідняки, учитель Побийбич і навіть священик. Комітет вирішив зібрати раду селян, де мав вирішити питання про землю, посівний матеріал і допомогу бідним селянам. На сходці прийняли рішення:  звернутися до поміщиків з проханням про добровільну передачу землі і посівного матеріалу. Зять поміщиці Суржанської,  Яцута,  добровільно передав комітету землю, земля поміщика Балашова була відібрана і розділена між селянами, ще раніше свою землю і майно заповів одній із Харківських гімназій поміщик Квітка. До цього віддали у вигляді пожертвувань продукти харчування вдовам, сиротам, солдаткам і біднякам.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Під час суцільної колективізації у селищі організувалось декілька колгоспів. На 1931 рік існували сільськогосподарська артіль ім. Ілліча. В період завершення колективізації із населенням 8119 чоловік в березні 1937 року колгоспників було 2201 чоловік. На той час вже існували колгоспи ім. Ілліча, ім. Тельмана та  </w:t>
      </w:r>
    </w:p>
    <w:p w:rsidR="006B449C" w:rsidRPr="00E17C14" w:rsidRDefault="006B449C" w:rsidP="006B449C">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ім. Ворошилова.</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У 1938 році село  переведена в категорію </w:t>
      </w:r>
      <w:r w:rsidRPr="00E17C14">
        <w:rPr>
          <w:rFonts w:ascii="Times New Roman" w:hAnsi="Times New Roman" w:cs="Times New Roman"/>
          <w:b/>
          <w:i/>
          <w:sz w:val="24"/>
          <w:szCs w:val="24"/>
          <w:lang w:val="uk-UA"/>
        </w:rPr>
        <w:t>селища міського типу</w:t>
      </w:r>
      <w:r w:rsidRPr="00E17C14">
        <w:rPr>
          <w:rFonts w:ascii="Times New Roman" w:hAnsi="Times New Roman" w:cs="Times New Roman"/>
          <w:sz w:val="24"/>
          <w:szCs w:val="24"/>
          <w:lang w:val="uk-UA"/>
        </w:rPr>
        <w:t>.</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В роки Великої Вітчизняної Війни 196 чоловік віддали своє життя за свободу і незалежність Батьківщини. Проти ворога воювали 410 жителів селища, 334 нагороджені орденами і медалями.  За цей час в Німеччину було відправлено 485 наших односельців.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А далі знову відбудова. Знову жителі мого селища почали орати землю, вирощувати хліб, виховувати дітей. </w:t>
      </w:r>
    </w:p>
    <w:p w:rsidR="006B449C" w:rsidRPr="00E17C14" w:rsidRDefault="006B449C" w:rsidP="006B449C">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І вже ми, діти ХХІ століття, будемо творити нову історію. А для цього треба аби ланцюжок, який з’єднує онука-правнука з його родом, тягнувся у родинній пам’яті якомога довше. Тому я закликаю вас знайти хвилину для розмови з бабусею чи дідусем, поки вони ще живі і дізнатися від них про сімейні традиції, щоб знати хто ти, звідки пішов твій рід, як стежка твоєї родини переплітається зі шляхом держави. </w:t>
      </w:r>
    </w:p>
    <w:p w:rsidR="006B449C" w:rsidRDefault="006B449C" w:rsidP="00E17C14">
      <w:pPr>
        <w:spacing w:after="0" w:line="240" w:lineRule="auto"/>
        <w:ind w:firstLine="567"/>
        <w:jc w:val="both"/>
        <w:rPr>
          <w:rFonts w:ascii="Times New Roman" w:hAnsi="Times New Roman" w:cs="Times New Roman"/>
          <w:sz w:val="28"/>
          <w:szCs w:val="28"/>
          <w:lang w:val="uk-UA"/>
        </w:rPr>
      </w:pPr>
      <w:r w:rsidRPr="00E17C14">
        <w:rPr>
          <w:rFonts w:ascii="Times New Roman" w:hAnsi="Times New Roman" w:cs="Times New Roman"/>
          <w:sz w:val="24"/>
          <w:szCs w:val="24"/>
          <w:lang w:val="uk-UA"/>
        </w:rPr>
        <w:t>Колись, можливо, і про нас будуть писати доповіді наші онуки, по нашим спогадам відтворювати історію. Адже, як сказав Олександр Сміт: «Єдиний і безцінний скарб людини – це її пам'ять. Лише в ній – її багатство чи бідність».</w:t>
      </w:r>
    </w:p>
    <w:p w:rsidR="00E17C14" w:rsidRPr="00E17C14" w:rsidRDefault="00E17C14" w:rsidP="00E17C14">
      <w:pPr>
        <w:spacing w:after="0" w:line="240" w:lineRule="auto"/>
        <w:ind w:firstLine="567"/>
        <w:jc w:val="both"/>
        <w:rPr>
          <w:rFonts w:ascii="Times New Roman" w:hAnsi="Times New Roman" w:cs="Times New Roman"/>
          <w:sz w:val="28"/>
          <w:szCs w:val="28"/>
          <w:lang w:val="uk-UA"/>
        </w:rPr>
      </w:pPr>
    </w:p>
    <w:p w:rsidR="006B449C" w:rsidRPr="00E17C14" w:rsidRDefault="006B449C" w:rsidP="00E17C14">
      <w:pPr>
        <w:spacing w:after="0" w:line="240" w:lineRule="auto"/>
        <w:jc w:val="center"/>
        <w:rPr>
          <w:rFonts w:ascii="Times New Roman" w:hAnsi="Times New Roman"/>
          <w:b/>
          <w:color w:val="000000"/>
          <w:shd w:val="clear" w:color="auto" w:fill="FFFFFF"/>
          <w:lang w:val="uk-UA"/>
        </w:rPr>
      </w:pPr>
      <w:r w:rsidRPr="00E17C14">
        <w:rPr>
          <w:rFonts w:ascii="Times New Roman" w:hAnsi="Times New Roman"/>
          <w:b/>
          <w:color w:val="000000"/>
          <w:shd w:val="clear" w:color="auto" w:fill="FFFFFF"/>
          <w:lang w:val="uk-UA"/>
        </w:rPr>
        <w:t>ФІЛОСОФСЬКІ ПОГЛЯДИ  ГРИГОРІЯ СКОВОРОДИ</w:t>
      </w:r>
    </w:p>
    <w:p w:rsidR="006B449C" w:rsidRPr="00E17C14" w:rsidRDefault="006B449C" w:rsidP="006B449C">
      <w:pPr>
        <w:spacing w:after="0" w:line="240" w:lineRule="auto"/>
        <w:jc w:val="center"/>
        <w:rPr>
          <w:rFonts w:ascii="Times New Roman" w:hAnsi="Times New Roman"/>
          <w:color w:val="000000"/>
          <w:shd w:val="clear" w:color="auto" w:fill="FFFFFF"/>
          <w:lang w:val="uk-UA"/>
        </w:rPr>
      </w:pPr>
      <w:r w:rsidRPr="00E17C14">
        <w:rPr>
          <w:rFonts w:ascii="Times New Roman" w:hAnsi="Times New Roman"/>
          <w:b/>
          <w:color w:val="000000"/>
          <w:shd w:val="clear" w:color="auto" w:fill="FFFFFF"/>
          <w:lang w:val="uk-UA"/>
        </w:rPr>
        <w:t>Книшенко Яна,</w:t>
      </w:r>
      <w:r w:rsidRPr="00E17C14">
        <w:rPr>
          <w:rFonts w:ascii="Times New Roman" w:hAnsi="Times New Roman"/>
          <w:color w:val="000000"/>
          <w:shd w:val="clear" w:color="auto" w:fill="FFFFFF"/>
          <w:lang w:val="uk-UA"/>
        </w:rPr>
        <w:t xml:space="preserve"> учениця 9-В класу Харківської спеціалізованої школи </w:t>
      </w:r>
      <w:r w:rsidRPr="00E17C14">
        <w:rPr>
          <w:rFonts w:ascii="Times New Roman" w:hAnsi="Times New Roman"/>
          <w:color w:val="000000"/>
          <w:shd w:val="clear" w:color="auto" w:fill="FFFFFF"/>
        </w:rPr>
        <w:t>I</w:t>
      </w:r>
      <w:r w:rsidRPr="00E17C14">
        <w:rPr>
          <w:rFonts w:ascii="Times New Roman" w:hAnsi="Times New Roman"/>
          <w:color w:val="000000"/>
          <w:shd w:val="clear" w:color="auto" w:fill="FFFFFF"/>
          <w:lang w:val="uk-UA"/>
        </w:rPr>
        <w:t>-</w:t>
      </w:r>
      <w:r w:rsidRPr="00E17C14">
        <w:rPr>
          <w:rFonts w:ascii="Times New Roman" w:hAnsi="Times New Roman"/>
          <w:color w:val="000000"/>
          <w:shd w:val="clear" w:color="auto" w:fill="FFFFFF"/>
        </w:rPr>
        <w:t>III</w:t>
      </w:r>
      <w:r w:rsidRPr="00E17C14">
        <w:rPr>
          <w:rFonts w:ascii="Times New Roman" w:hAnsi="Times New Roman"/>
          <w:color w:val="000000"/>
          <w:shd w:val="clear" w:color="auto" w:fill="FFFFFF"/>
          <w:lang w:val="uk-UA"/>
        </w:rPr>
        <w:t xml:space="preserve"> ступенів №85</w:t>
      </w:r>
    </w:p>
    <w:p w:rsidR="006B449C" w:rsidRPr="00E17C14" w:rsidRDefault="006B449C" w:rsidP="006B449C">
      <w:pPr>
        <w:spacing w:after="0" w:line="240" w:lineRule="auto"/>
        <w:jc w:val="center"/>
        <w:rPr>
          <w:rFonts w:ascii="Times New Roman" w:hAnsi="Times New Roman"/>
          <w:color w:val="000000"/>
          <w:shd w:val="clear" w:color="auto" w:fill="FFFFFF"/>
          <w:lang w:val="uk-UA"/>
        </w:rPr>
      </w:pPr>
      <w:r w:rsidRPr="00E17C14">
        <w:rPr>
          <w:rFonts w:ascii="Times New Roman" w:hAnsi="Times New Roman"/>
          <w:color w:val="000000"/>
          <w:shd w:val="clear" w:color="auto" w:fill="FFFFFF"/>
          <w:lang w:val="uk-UA"/>
        </w:rPr>
        <w:t xml:space="preserve"> Харківської міської ради Харківської області. </w:t>
      </w:r>
      <w:r w:rsidRPr="00E17C14">
        <w:rPr>
          <w:rFonts w:ascii="Times New Roman" w:hAnsi="Times New Roman"/>
          <w:b/>
          <w:color w:val="000000"/>
          <w:shd w:val="clear" w:color="auto" w:fill="FFFFFF"/>
          <w:lang w:val="uk-UA"/>
        </w:rPr>
        <w:t>Науковий керівник:</w:t>
      </w:r>
      <w:r w:rsidRPr="00E17C14">
        <w:rPr>
          <w:rFonts w:ascii="Times New Roman" w:hAnsi="Times New Roman"/>
          <w:color w:val="000000"/>
          <w:shd w:val="clear" w:color="auto" w:fill="FFFFFF"/>
          <w:lang w:val="uk-UA"/>
        </w:rPr>
        <w:t xml:space="preserve"> Антонюк Тетяна Петрівна, учитель історії Харківської спеціалізованої школи </w:t>
      </w:r>
      <w:r w:rsidRPr="00E17C14">
        <w:rPr>
          <w:rFonts w:ascii="Times New Roman" w:hAnsi="Times New Roman"/>
          <w:color w:val="000000"/>
          <w:shd w:val="clear" w:color="auto" w:fill="FFFFFF"/>
        </w:rPr>
        <w:t>I</w:t>
      </w:r>
      <w:r w:rsidRPr="00E17C14">
        <w:rPr>
          <w:rFonts w:ascii="Times New Roman" w:hAnsi="Times New Roman"/>
          <w:color w:val="000000"/>
          <w:shd w:val="clear" w:color="auto" w:fill="FFFFFF"/>
          <w:lang w:val="uk-UA"/>
        </w:rPr>
        <w:t>-</w:t>
      </w:r>
      <w:r w:rsidRPr="00E17C14">
        <w:rPr>
          <w:rFonts w:ascii="Times New Roman" w:hAnsi="Times New Roman"/>
          <w:color w:val="000000"/>
          <w:shd w:val="clear" w:color="auto" w:fill="FFFFFF"/>
        </w:rPr>
        <w:t>III</w:t>
      </w:r>
      <w:r w:rsidRPr="00E17C14">
        <w:rPr>
          <w:rFonts w:ascii="Times New Roman" w:hAnsi="Times New Roman"/>
          <w:color w:val="000000"/>
          <w:shd w:val="clear" w:color="auto" w:fill="FFFFFF"/>
          <w:lang w:val="uk-UA"/>
        </w:rPr>
        <w:t xml:space="preserve"> ступенів №85 </w:t>
      </w:r>
    </w:p>
    <w:p w:rsidR="006B449C" w:rsidRPr="00E17C14" w:rsidRDefault="006B449C" w:rsidP="006B449C">
      <w:pPr>
        <w:spacing w:after="0" w:line="240" w:lineRule="auto"/>
        <w:jc w:val="center"/>
        <w:rPr>
          <w:rFonts w:ascii="Times New Roman" w:hAnsi="Times New Roman"/>
          <w:color w:val="000000"/>
          <w:shd w:val="clear" w:color="auto" w:fill="FFFFFF"/>
          <w:lang w:val="uk-UA"/>
        </w:rPr>
      </w:pPr>
      <w:r w:rsidRPr="00E17C14">
        <w:rPr>
          <w:rFonts w:ascii="Times New Roman" w:hAnsi="Times New Roman"/>
          <w:color w:val="000000"/>
          <w:shd w:val="clear" w:color="auto" w:fill="FFFFFF"/>
          <w:lang w:val="uk-UA"/>
        </w:rPr>
        <w:t>Харківської міської ради Харківської області.</w:t>
      </w:r>
    </w:p>
    <w:p w:rsidR="006B449C" w:rsidRPr="006B449C" w:rsidRDefault="006B449C" w:rsidP="006B449C">
      <w:pPr>
        <w:spacing w:after="0" w:line="240" w:lineRule="auto"/>
        <w:jc w:val="center"/>
        <w:rPr>
          <w:rFonts w:ascii="Times New Roman" w:hAnsi="Times New Roman"/>
          <w:color w:val="000000"/>
          <w:sz w:val="24"/>
          <w:szCs w:val="24"/>
          <w:shd w:val="clear" w:color="auto" w:fill="FFFFFF"/>
          <w:lang w:val="uk-UA"/>
        </w:rPr>
      </w:pPr>
    </w:p>
    <w:p w:rsidR="006B449C" w:rsidRPr="00E17C14" w:rsidRDefault="006B449C" w:rsidP="005F6191">
      <w:pPr>
        <w:spacing w:after="0" w:line="240" w:lineRule="auto"/>
        <w:ind w:firstLine="567"/>
        <w:jc w:val="both"/>
        <w:rPr>
          <w:rFonts w:ascii="Times New Roman" w:hAnsi="Times New Roman"/>
          <w:color w:val="000000"/>
          <w:sz w:val="24"/>
          <w:szCs w:val="24"/>
          <w:lang w:val="ru-RU"/>
        </w:rPr>
      </w:pPr>
      <w:r w:rsidRPr="00E17C14">
        <w:rPr>
          <w:rStyle w:val="apple-converted-space"/>
          <w:rFonts w:ascii="Times New Roman" w:hAnsi="Times New Roman"/>
          <w:color w:val="000000"/>
          <w:sz w:val="24"/>
          <w:szCs w:val="24"/>
          <w:shd w:val="clear" w:color="auto" w:fill="FFFFFF"/>
          <w:lang w:val="ru-RU"/>
        </w:rPr>
        <w:t xml:space="preserve">Григорій </w:t>
      </w:r>
      <w:r w:rsidRPr="00E17C14">
        <w:rPr>
          <w:rFonts w:ascii="Times New Roman" w:hAnsi="Times New Roman"/>
          <w:color w:val="000000"/>
          <w:sz w:val="24"/>
          <w:szCs w:val="24"/>
          <w:shd w:val="clear" w:color="auto" w:fill="FFFFFF"/>
          <w:lang w:val="ru-RU"/>
        </w:rPr>
        <w:t>Сковорода відомий  у світі своїми філософськими поглядами. Основну увагу він приділяв філософсько-етичній проблематиці, а саму філософію розумів як спосіб самоутвердження людини у світі. Сутність людсько го щастя, сенс людського буття, шляхи досягнення блаженства в реальному світі стали головною темою всіх його творів, поєднуючись з розробкою загально філософської концепції світу і людини.</w:t>
      </w:r>
      <w:r w:rsidRPr="00E17C14">
        <w:rPr>
          <w:rStyle w:val="apple-converted-space"/>
          <w:rFonts w:ascii="Times New Roman" w:hAnsi="Times New Roman"/>
          <w:color w:val="000000"/>
          <w:sz w:val="24"/>
          <w:szCs w:val="24"/>
          <w:shd w:val="clear" w:color="auto" w:fill="FFFFFF"/>
        </w:rPr>
        <w:t> </w:t>
      </w:r>
    </w:p>
    <w:p w:rsidR="006B449C" w:rsidRPr="00E17C14" w:rsidRDefault="006B449C" w:rsidP="005F6191">
      <w:pPr>
        <w:spacing w:after="0" w:line="240" w:lineRule="auto"/>
        <w:ind w:firstLine="567"/>
        <w:jc w:val="both"/>
        <w:rPr>
          <w:rFonts w:ascii="Times New Roman" w:hAnsi="Times New Roman"/>
          <w:b/>
          <w:color w:val="000000"/>
          <w:sz w:val="24"/>
          <w:szCs w:val="24"/>
          <w:shd w:val="clear" w:color="auto" w:fill="FFFFFF"/>
          <w:lang w:val="ru-RU"/>
        </w:rPr>
      </w:pPr>
      <w:r w:rsidRPr="00E17C14">
        <w:rPr>
          <w:rFonts w:ascii="Times New Roman" w:hAnsi="Times New Roman"/>
          <w:color w:val="000000"/>
          <w:sz w:val="24"/>
          <w:szCs w:val="24"/>
          <w:shd w:val="clear" w:color="auto" w:fill="FFFFFF"/>
          <w:lang w:val="ru-RU"/>
        </w:rPr>
        <w:t xml:space="preserve">Світогляд Г. Сковороди носить глибоко пантеїстичний ха рактер. На його думку, Бог, всемогутня духовна сутність, що стоїть над природою і людиною, не існує. Бог є істина, приро да в природі, живе в ньому людина в людині. Звідси заперечен ня буквального розуміння біблійних чудес </w:t>
      </w:r>
      <w:r w:rsidRPr="00E17C14">
        <w:rPr>
          <w:rFonts w:ascii="Times New Roman" w:hAnsi="Times New Roman"/>
          <w:color w:val="000000"/>
          <w:sz w:val="24"/>
          <w:szCs w:val="24"/>
          <w:shd w:val="clear" w:color="auto" w:fill="FFFFFF"/>
          <w:lang w:val="ru-RU"/>
        </w:rPr>
        <w:lastRenderedPageBreak/>
        <w:t>як таких, що не відповідають істинній сутності Бога. Стверджуючи вічність ма теріального світу, Г. Сковорода вважав, що вічність матерії зу мовлюється невидимою натурою Бога, є тінню вічної духовної субстанції. Єдність матеріального і духовного, загального і одиничного він прагнув осмислити в теоретико-пізнавальному відношенні через взаємозв'язок сутності і видимості, а в мо ральному плані через поняття  добра і зла.</w:t>
      </w:r>
      <w:r w:rsidRPr="00E17C14">
        <w:rPr>
          <w:rStyle w:val="apple-converted-space"/>
          <w:rFonts w:ascii="Times New Roman" w:hAnsi="Times New Roman"/>
          <w:color w:val="000000"/>
          <w:sz w:val="24"/>
          <w:szCs w:val="24"/>
          <w:shd w:val="clear" w:color="auto" w:fill="FFFFFF"/>
        </w:rPr>
        <w:t> </w:t>
      </w:r>
    </w:p>
    <w:p w:rsidR="006B449C" w:rsidRPr="005F6191" w:rsidRDefault="006B449C" w:rsidP="006B449C">
      <w:pPr>
        <w:spacing w:after="0" w:line="240" w:lineRule="auto"/>
        <w:jc w:val="both"/>
        <w:rPr>
          <w:rFonts w:ascii="Times New Roman" w:hAnsi="Times New Roman" w:cs="Times New Roman"/>
          <w:caps/>
          <w:sz w:val="28"/>
          <w:szCs w:val="28"/>
          <w:lang w:val="ru-RU"/>
        </w:rPr>
      </w:pPr>
    </w:p>
    <w:p w:rsidR="005F6191" w:rsidRPr="00E17C14" w:rsidRDefault="005F6191" w:rsidP="00E17C14">
      <w:pPr>
        <w:spacing w:after="0" w:line="240" w:lineRule="auto"/>
        <w:jc w:val="center"/>
        <w:rPr>
          <w:rFonts w:ascii="Times New Roman" w:hAnsi="Times New Roman" w:cs="Times New Roman"/>
          <w:b/>
          <w:caps/>
          <w:lang w:val="uk-UA"/>
        </w:rPr>
      </w:pPr>
      <w:r w:rsidRPr="005F6191">
        <w:rPr>
          <w:rFonts w:ascii="Times New Roman" w:hAnsi="Times New Roman" w:cs="Times New Roman"/>
          <w:b/>
          <w:caps/>
          <w:lang w:val="uk-UA"/>
        </w:rPr>
        <w:t>Роль особистості в історії людства. Бути на землі людиною</w:t>
      </w:r>
    </w:p>
    <w:p w:rsidR="005F6191" w:rsidRDefault="005F6191" w:rsidP="005F6191">
      <w:pPr>
        <w:spacing w:after="0" w:line="240" w:lineRule="auto"/>
        <w:jc w:val="center"/>
        <w:rPr>
          <w:rFonts w:ascii="Times New Roman" w:hAnsi="Times New Roman" w:cs="Times New Roman"/>
          <w:lang w:val="uk-UA"/>
        </w:rPr>
      </w:pPr>
      <w:r w:rsidRPr="005F6191">
        <w:rPr>
          <w:rFonts w:ascii="Times New Roman" w:hAnsi="Times New Roman" w:cs="Times New Roman"/>
          <w:b/>
          <w:lang w:val="uk-UA"/>
        </w:rPr>
        <w:t>Кобзар Ілона</w:t>
      </w:r>
      <w:r w:rsidRPr="005F6191">
        <w:rPr>
          <w:rFonts w:ascii="Times New Roman" w:hAnsi="Times New Roman" w:cs="Times New Roman"/>
          <w:lang w:val="uk-UA"/>
        </w:rPr>
        <w:t xml:space="preserve">, учениця 9 класу,  Шарівської загальноосвітньої школи І-ІІІ ступенів </w:t>
      </w:r>
    </w:p>
    <w:p w:rsidR="005F6191" w:rsidRPr="005F6191" w:rsidRDefault="005F6191" w:rsidP="005F6191">
      <w:pPr>
        <w:spacing w:after="0" w:line="240" w:lineRule="auto"/>
        <w:jc w:val="center"/>
        <w:rPr>
          <w:rFonts w:ascii="Times New Roman" w:hAnsi="Times New Roman" w:cs="Times New Roman"/>
          <w:lang w:val="uk-UA"/>
        </w:rPr>
      </w:pPr>
      <w:r w:rsidRPr="005F6191">
        <w:rPr>
          <w:rFonts w:ascii="Times New Roman" w:hAnsi="Times New Roman" w:cs="Times New Roman"/>
          <w:lang w:val="uk-UA"/>
        </w:rPr>
        <w:t>Валківської районної ради Харківської області.</w:t>
      </w:r>
    </w:p>
    <w:p w:rsidR="005F6191" w:rsidRDefault="005F6191" w:rsidP="005F6191">
      <w:pPr>
        <w:spacing w:after="0" w:line="240" w:lineRule="auto"/>
        <w:jc w:val="center"/>
        <w:rPr>
          <w:rFonts w:ascii="Times New Roman" w:hAnsi="Times New Roman" w:cs="Times New Roman"/>
          <w:lang w:val="uk-UA"/>
        </w:rPr>
      </w:pPr>
      <w:r w:rsidRPr="005F6191">
        <w:rPr>
          <w:rFonts w:ascii="Times New Roman" w:hAnsi="Times New Roman" w:cs="Times New Roman"/>
          <w:lang w:val="uk-UA"/>
        </w:rPr>
        <w:t>Керівник: Гетьман Олександра Петрівна, учитель історії.</w:t>
      </w:r>
    </w:p>
    <w:p w:rsidR="005F6191" w:rsidRPr="005F6191" w:rsidRDefault="005F6191" w:rsidP="005F6191">
      <w:pPr>
        <w:spacing w:after="0" w:line="240" w:lineRule="auto"/>
        <w:jc w:val="center"/>
        <w:rPr>
          <w:rFonts w:ascii="Times New Roman" w:hAnsi="Times New Roman" w:cs="Times New Roman"/>
          <w:lang w:val="uk-UA"/>
        </w:rPr>
      </w:pP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Питання про роль особистості в історії донині не може бути витлумачене однозначно</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 xml:space="preserve">Справді, історія створює особистість або ж особистість пише історію? </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Якщо ж звернутись до  тлумачного словника , то поняття особистість - це система соціального значущих рис, що характеризує людину як члена суспільства. Особистість володіє цілою низкою моральних якостей(позитивних і негативних ), що носять соціально значущий характер. Ця система динамічна, рухлива , але водночас і доволі стійка. І відіграє важливу роль у історії людства. </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Можна довго називати імена тих, хто відзначився своїми діями в різні історичні часи і чиє ім’я до  сих пір люди згадують з гордістю та повагою, чи з відразою та ненавистю.  Я вважаю, що кожна особистість відіграє в історії свою, особливу роль. І відразу оцінити цю роль неможливо.</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Моя родина дає мені приклад як треба гідно прожити своє життя, залишити свій слід на Землі для подальших поколінь. Як часто я чула ці слова вдома і в школі. Одного разу я спитала в своєї матусі: «Хто ж така особистість?»І вона мені розповідала таку притчу:</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«Старий Майстер побудував кам’яний будинок. Став та дивиться зі сторони. «Завтра в цьому будинку поселяться люди», - думав із гордістю Майстер.</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А в цей час біля будинку грався семирічний Хлопчик. Він скочив на щойно цементований поріг і залишив на ньому слід своєю маленькою ніжкою.</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 xml:space="preserve">Навіщо ти зіпсував мою роботу? – з докором запитав Майстер. </w:t>
      </w:r>
    </w:p>
    <w:p w:rsidR="005F6191" w:rsidRPr="00E17C14" w:rsidRDefault="005F6191" w:rsidP="005F6191">
      <w:pPr>
        <w:spacing w:after="0" w:line="240" w:lineRule="auto"/>
        <w:ind w:firstLine="225"/>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Але той нічого не відповів і тільки п</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 xml:space="preserve">ятками накивав. З тих пір пройшло багато років. Прийшла старість. Згадав Літній Чоловік своє рідне село на березі Дніпра. Захотілося йому відвідати свою Батьківщину. Приїхав чоловік на рідну землю. Зустрічається з людьми, називає своє прізвище, але всі тільки плечами знизують – ніхто не пам’ятає такого чоловіка. </w:t>
      </w:r>
    </w:p>
    <w:p w:rsidR="005F6191" w:rsidRPr="00E17C14" w:rsidRDefault="005F6191" w:rsidP="005F6191">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А ж раптом побачив старенького  дідуся, тай запитав: «То хоч ви мене  пам</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 xml:space="preserve">ятаєте </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uk-UA"/>
        </w:rPr>
        <w:t>» Старий тільки знизив плечима і мовив:</w:t>
      </w:r>
    </w:p>
    <w:p w:rsidR="005F6191" w:rsidRPr="00E17C14" w:rsidRDefault="005F6191" w:rsidP="005F6191">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-Щось, можливо, ти залишив після себе ? Чи є в тебе син чи донька? </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Ні , не маю ні сина, ні доньки – відповів Літній Чоловік.</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 xml:space="preserve">Можливо, ти посадив у нашому селі сад чи бодай деревце? </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Ні, не посадив я саду…</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 xml:space="preserve">Можливо, ти поле засіяв? </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Ні, не працював я у полі …</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 xml:space="preserve">А, можливо, ти вірші пишеш, пісні складаєш? </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Ні, і цього я не вмію…</w:t>
      </w:r>
    </w:p>
    <w:p w:rsidR="005F6191" w:rsidRPr="00E17C14" w:rsidRDefault="005F6191" w:rsidP="00553264">
      <w:pPr>
        <w:pStyle w:val="a8"/>
        <w:numPr>
          <w:ilvl w:val="0"/>
          <w:numId w:val="27"/>
        </w:numPr>
        <w:spacing w:after="0" w:line="240" w:lineRule="auto"/>
        <w:ind w:left="0"/>
        <w:jc w:val="both"/>
        <w:rPr>
          <w:rFonts w:ascii="Times New Roman" w:hAnsi="Times New Roman"/>
          <w:sz w:val="24"/>
          <w:szCs w:val="24"/>
        </w:rPr>
      </w:pPr>
      <w:r w:rsidRPr="00E17C14">
        <w:rPr>
          <w:rFonts w:ascii="Times New Roman" w:hAnsi="Times New Roman"/>
          <w:sz w:val="24"/>
          <w:szCs w:val="24"/>
        </w:rPr>
        <w:t>Тоді хто ти такий? Що робив ти все своє життя? – з подивом запитав дідусь .</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Нічого не зміг відповісти Літній Чоловік. І раптом він згадав ту мить, коли залишив свій слід на порозі одного будинку. Підійшов Чоловік до нього. Стоїть будинок, ніби вчора збудований, а на порозі – закам’янілий слідок його дитячої ніжки. «Ось і все, що залишилося після мене на землі, - з гіркотою подумав Літній Чоловік. – Але цього так мало! Не так потрібно було  прожити життя…»</w:t>
      </w:r>
    </w:p>
    <w:p w:rsidR="005F6191" w:rsidRPr="00E17C14" w:rsidRDefault="005F6191" w:rsidP="005F6191">
      <w:pPr>
        <w:spacing w:after="0" w:line="240" w:lineRule="auto"/>
        <w:ind w:firstLine="720"/>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І тоді я подумала про нашого земляка Войтенка Івана Івановича, якого вже більше п’ятнадцяти років як немає з нами.Але це ж дійсно була особистість, яка відіграла особливу роль в житті нашого села. Це він колись керував зведенням нових будинків для працівників сільського підприємства і вчителів школи. Войтенко І.І. керував колгоспом з 1953 до 1991 року і завжди дбав про жителів </w:t>
      </w:r>
      <w:r w:rsidRPr="00E17C14">
        <w:rPr>
          <w:rFonts w:ascii="Times New Roman" w:hAnsi="Times New Roman" w:cs="Times New Roman"/>
          <w:sz w:val="24"/>
          <w:szCs w:val="24"/>
          <w:lang w:val="uk-UA"/>
        </w:rPr>
        <w:lastRenderedPageBreak/>
        <w:t>нашого села. Багато зробив для нашої школи і дитячого садка.Завжди знаходив хвилинку, щоб поспілкуватися з дітьми та вчителями, надати їм моральну і матеріальну допомогу. Іван Іванович багато років був душею шарівської  громади,немало зробив для розквіту нашого села.Нагадують про нього і сільський стадіон та спортивний  комплекс з гуртожитком, нові будівлі сільської ради та колгоспної контори, біля якої власноруч садив яблуневий сад. І дорога з твердим покриттям, що веде до Буцьківки, – це також пам’ять про нього. І.І. Войтенко віддавав багато сил на розвиток спорту в селі. Сільська футбольна команда «Нива» знана в області та за її межами, а дитяча футбольна команда стала  чемпіоном України в турнірі «Тисячі команд»  Вшановуючи пам'ять Войтенка І.І., шарівчани  встановили йому меморіальну дошку, назвали на його честь вулицю, збудовану для колгоспних новоселів за часів головування Івана Івановича. А нещодавно після реконструкції  в нашому селі урочисто було відкрито стадіон ім. Івана Войтенка. Недаремно «Валківська енциклопедія» І. Лисенка вміщує довідку прожиття нашого земляка. Все це робив він не задля слави.</w:t>
      </w:r>
    </w:p>
    <w:p w:rsidR="005F6191" w:rsidRPr="00E17C14" w:rsidRDefault="005F6191" w:rsidP="005F6191">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І.І. Войтенко був просто на землі Людиною.</w:t>
      </w:r>
    </w:p>
    <w:p w:rsidR="005F6191" w:rsidRPr="00E17C14" w:rsidRDefault="005F6191" w:rsidP="005F6191">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  Я вважаю, що не кожного дня чи року з’являються лідери, здатні повести за собою великі маси людей. Така особистість приходить дуже рідко, мабуть, і зараз народ перебуває в такому летаргічному сні в очікуванні особистості, якій болітиме душа за всіх разом і за кожного окремо, а не за власні інтереси. </w:t>
      </w:r>
    </w:p>
    <w:p w:rsidR="005F6191" w:rsidRPr="00E17C14" w:rsidRDefault="005F6191" w:rsidP="005F6191">
      <w:pPr>
        <w:spacing w:after="0" w:line="240" w:lineRule="auto"/>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На мою думку, особистість – це людина, що залишила певний слід в історії життя народу, держави, людства і відіграє дуже велику роль в історії людства. Такі діячі навічно залишаються в історії, і народ їх пам’ятає завжди!</w:t>
      </w:r>
    </w:p>
    <w:p w:rsidR="005F6191" w:rsidRPr="00507B72" w:rsidRDefault="005F6191" w:rsidP="005F6191">
      <w:pPr>
        <w:spacing w:after="0" w:line="240" w:lineRule="auto"/>
        <w:jc w:val="both"/>
        <w:rPr>
          <w:rFonts w:ascii="Times New Roman" w:hAnsi="Times New Roman" w:cs="Times New Roman"/>
          <w:sz w:val="28"/>
          <w:szCs w:val="28"/>
          <w:lang w:val="uk-UA"/>
        </w:rPr>
      </w:pPr>
    </w:p>
    <w:p w:rsidR="005F6191" w:rsidRPr="00E17C14" w:rsidRDefault="005F6191" w:rsidP="005F6191">
      <w:pPr>
        <w:spacing w:after="0" w:line="240" w:lineRule="auto"/>
        <w:ind w:firstLine="567"/>
        <w:jc w:val="center"/>
        <w:rPr>
          <w:rFonts w:ascii="Times New Roman" w:hAnsi="Times New Roman" w:cs="Times New Roman"/>
          <w:b/>
          <w:caps/>
          <w:lang w:val="ru-RU"/>
        </w:rPr>
      </w:pPr>
      <w:r w:rsidRPr="00E17C14">
        <w:rPr>
          <w:rFonts w:ascii="Times New Roman" w:hAnsi="Times New Roman" w:cs="Times New Roman"/>
          <w:b/>
          <w:caps/>
          <w:lang w:val="ru-RU"/>
        </w:rPr>
        <w:t>Міграційні процеси на миколаївщині у повоєнний період</w:t>
      </w:r>
    </w:p>
    <w:p w:rsidR="005F6191" w:rsidRPr="00E17C14" w:rsidRDefault="005F6191" w:rsidP="00E17C14">
      <w:pPr>
        <w:spacing w:after="0" w:line="240" w:lineRule="auto"/>
        <w:ind w:firstLine="567"/>
        <w:jc w:val="center"/>
        <w:rPr>
          <w:rFonts w:ascii="Times New Roman" w:hAnsi="Times New Roman" w:cs="Times New Roman"/>
          <w:b/>
          <w:lang w:val="ru-RU"/>
        </w:rPr>
      </w:pPr>
      <w:r w:rsidRPr="00E17C14">
        <w:rPr>
          <w:rFonts w:ascii="Times New Roman" w:hAnsi="Times New Roman" w:cs="Times New Roman"/>
          <w:b/>
          <w:lang w:val="ru-RU"/>
        </w:rPr>
        <w:t>(на прикладі с. Широколанівки Веселинівського району Миколаївської області).</w:t>
      </w:r>
    </w:p>
    <w:p w:rsidR="005F6191" w:rsidRPr="00E17C14" w:rsidRDefault="005F6191" w:rsidP="005F6191">
      <w:pPr>
        <w:spacing w:after="0" w:line="240" w:lineRule="auto"/>
        <w:ind w:firstLine="567"/>
        <w:jc w:val="center"/>
        <w:rPr>
          <w:rFonts w:ascii="Times New Roman" w:hAnsi="Times New Roman" w:cs="Times New Roman"/>
          <w:color w:val="000000"/>
          <w:lang w:val="ru-RU"/>
        </w:rPr>
      </w:pPr>
      <w:r w:rsidRPr="00E17C14">
        <w:rPr>
          <w:rFonts w:ascii="Times New Roman" w:hAnsi="Times New Roman" w:cs="Times New Roman"/>
          <w:b/>
          <w:color w:val="000000"/>
          <w:lang w:val="ru-RU"/>
        </w:rPr>
        <w:t>Ковалів Олександр</w:t>
      </w:r>
      <w:r w:rsidRPr="00E17C14">
        <w:rPr>
          <w:rFonts w:ascii="Times New Roman" w:hAnsi="Times New Roman" w:cs="Times New Roman"/>
          <w:color w:val="000000"/>
          <w:lang w:val="ru-RU"/>
        </w:rPr>
        <w:t xml:space="preserve">, учень 11 класу Широколанівської ЗОШ </w:t>
      </w:r>
      <w:r w:rsidRPr="00E17C14">
        <w:rPr>
          <w:rFonts w:ascii="Times New Roman" w:hAnsi="Times New Roman" w:cs="Times New Roman"/>
          <w:color w:val="000000"/>
        </w:rPr>
        <w:t>I</w:t>
      </w:r>
      <w:r w:rsidRPr="00E17C14">
        <w:rPr>
          <w:rFonts w:ascii="Times New Roman" w:hAnsi="Times New Roman" w:cs="Times New Roman"/>
          <w:color w:val="000000"/>
          <w:lang w:val="ru-RU"/>
        </w:rPr>
        <w:t>-</w:t>
      </w:r>
      <w:r w:rsidRPr="00E17C14">
        <w:rPr>
          <w:rFonts w:ascii="Times New Roman" w:hAnsi="Times New Roman" w:cs="Times New Roman"/>
          <w:color w:val="000000"/>
        </w:rPr>
        <w:t>III</w:t>
      </w:r>
      <w:r w:rsidRPr="00E17C14">
        <w:rPr>
          <w:rFonts w:ascii="Times New Roman" w:hAnsi="Times New Roman" w:cs="Times New Roman"/>
          <w:color w:val="000000"/>
          <w:lang w:val="ru-RU"/>
        </w:rPr>
        <w:t xml:space="preserve"> ст. </w:t>
      </w:r>
    </w:p>
    <w:p w:rsidR="005F6191" w:rsidRPr="00E17C14" w:rsidRDefault="005F6191" w:rsidP="005F6191">
      <w:pPr>
        <w:spacing w:after="0" w:line="240" w:lineRule="auto"/>
        <w:ind w:firstLine="567"/>
        <w:jc w:val="center"/>
        <w:rPr>
          <w:rFonts w:ascii="Times New Roman" w:hAnsi="Times New Roman" w:cs="Times New Roman"/>
          <w:color w:val="000000"/>
          <w:lang w:val="ru-RU"/>
        </w:rPr>
      </w:pPr>
      <w:r w:rsidRPr="00E17C14">
        <w:rPr>
          <w:rFonts w:ascii="Times New Roman" w:hAnsi="Times New Roman" w:cs="Times New Roman"/>
          <w:color w:val="000000"/>
          <w:lang w:val="ru-RU"/>
        </w:rPr>
        <w:t>Веселинівської районної ради Миколаївської області</w:t>
      </w:r>
    </w:p>
    <w:p w:rsidR="005F6191" w:rsidRPr="00E17C14" w:rsidRDefault="005F6191" w:rsidP="005F6191">
      <w:pPr>
        <w:spacing w:after="0" w:line="240" w:lineRule="auto"/>
        <w:ind w:firstLine="567"/>
        <w:jc w:val="center"/>
        <w:rPr>
          <w:rFonts w:ascii="Times New Roman" w:hAnsi="Times New Roman" w:cs="Times New Roman"/>
          <w:color w:val="000000"/>
          <w:lang w:val="ru-RU"/>
        </w:rPr>
      </w:pPr>
      <w:r w:rsidRPr="00E17C14">
        <w:rPr>
          <w:rFonts w:ascii="Times New Roman" w:hAnsi="Times New Roman" w:cs="Times New Roman"/>
          <w:color w:val="000000"/>
          <w:lang w:val="ru-RU"/>
        </w:rPr>
        <w:t>Керівник: Ковалів П.В.,</w:t>
      </w:r>
      <w:r w:rsidRPr="00E17C14">
        <w:rPr>
          <w:rFonts w:ascii="Times New Roman" w:hAnsi="Times New Roman" w:cs="Times New Roman"/>
          <w:b/>
          <w:color w:val="000000"/>
          <w:lang w:val="ru-RU"/>
        </w:rPr>
        <w:t xml:space="preserve"> </w:t>
      </w:r>
      <w:r w:rsidRPr="00E17C14">
        <w:rPr>
          <w:rFonts w:ascii="Times New Roman" w:hAnsi="Times New Roman" w:cs="Times New Roman"/>
          <w:color w:val="000000"/>
          <w:lang w:val="ru-RU"/>
        </w:rPr>
        <w:t>учитель історії</w:t>
      </w:r>
    </w:p>
    <w:p w:rsidR="005F6191" w:rsidRPr="005F6191" w:rsidRDefault="005F6191" w:rsidP="005F6191">
      <w:pPr>
        <w:spacing w:after="0" w:line="240" w:lineRule="auto"/>
        <w:ind w:firstLine="567"/>
        <w:rPr>
          <w:rFonts w:ascii="Times New Roman" w:hAnsi="Times New Roman" w:cs="Times New Roman"/>
          <w:lang w:val="ru-RU"/>
        </w:rPr>
      </w:pPr>
    </w:p>
    <w:p w:rsidR="005F6191" w:rsidRPr="00E17C14" w:rsidRDefault="005F6191" w:rsidP="005F6191">
      <w:pPr>
        <w:pStyle w:val="ad"/>
        <w:ind w:firstLine="567"/>
        <w:rPr>
          <w:rFonts w:ascii="Times New Roman" w:hAnsi="Times New Roman" w:cs="Times New Roman"/>
        </w:rPr>
      </w:pPr>
      <w:r w:rsidRPr="00E17C14">
        <w:rPr>
          <w:rFonts w:ascii="Times New Roman" w:hAnsi="Times New Roman" w:cs="Times New Roman"/>
        </w:rPr>
        <w:t xml:space="preserve">Із здобуттям незалежності в Україні розпочався новий історичний період, який започаткував фундаментальне переосмислення національного минулого, зміну методологічної та світоглядної парадигми, що обумовило актуалізацію принципово нових проблем та підходів її вивчення. З огляду на це, сьогодні є актуальним звернення дослідницької уваги на окремі мікроісторичні аспекти буття локальних громад, що немогли бути розкритими в умовах радянської кон’юктури. </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Проблематикою такого ґатунку є історія повторного заселення та розвитку колишніх німецьких колоній Півдня України (Миколаївщини), що може бути розроблена на прикладі с. Широколанівки (Ландау). Адже, історія міграційних процесів розкриває специфічні аспекти життя соціуму, а дослідження соціально-економічної адаптації переселенців на Півдні України дає можливість виявлення тих побутових труднощів і проблем, з якими вони зіткнулися у новій соціальній обстановці. Без деталей, притаманних історії повсякденності, важко збагнути, чому заселення Миколаївщини могло стати і стало для них трагедією, спочатку для німців-колоністів, а згодом депортованих із Закерзоння українців. Заглиблення у повсякденне життя новоприбулих допомагає зрозуміти драматизм їх становища, що на довгі десятиліття обернулось оцінкою переселення як трагедії. </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Поселення Ландау (сьогодні с. Широколанівка) засноване німцями-колоністами 1809 р. Але їхня доля була тяжкою, подекуди трагічною та безвихідною. Вони оселилися на Півдні України в надії знайти мир, спокій, пільги та землю, сподівалися на підтримку місцевої влади, допомогу та захист, натомість стали інструментом в руках спочатку російських царських чиновників, а потім більшовиків в освоєнні земель Півдня України. </w:t>
      </w:r>
    </w:p>
    <w:p w:rsidR="005F6191" w:rsidRPr="00E17C14" w:rsidRDefault="005F6191" w:rsidP="005F6191">
      <w:pPr>
        <w:pStyle w:val="a8"/>
        <w:spacing w:after="0" w:line="240" w:lineRule="auto"/>
        <w:ind w:left="0" w:firstLine="567"/>
        <w:jc w:val="both"/>
        <w:rPr>
          <w:rFonts w:ascii="Times New Roman" w:hAnsi="Times New Roman"/>
          <w:sz w:val="24"/>
          <w:szCs w:val="24"/>
        </w:rPr>
      </w:pPr>
      <w:r w:rsidRPr="00E17C14">
        <w:rPr>
          <w:rFonts w:ascii="Times New Roman" w:hAnsi="Times New Roman"/>
          <w:sz w:val="24"/>
          <w:szCs w:val="24"/>
        </w:rPr>
        <w:t xml:space="preserve">Німецько-радянська війна 1941-1945 рр. нанесла німецькій меншості смертельний удар. У 1944 році їх звинуватили у співпраці з нацистами і депортували в глиб Росії. Таким чином колонія Ландау була спустошена, значно скоротилися трудові ресурси краю. Тому, головним завданням перед </w:t>
      </w:r>
      <w:r w:rsidRPr="00E17C14">
        <w:rPr>
          <w:rFonts w:ascii="Times New Roman" w:hAnsi="Times New Roman"/>
          <w:sz w:val="24"/>
          <w:szCs w:val="24"/>
        </w:rPr>
        <w:lastRenderedPageBreak/>
        <w:t>радянською владою стало нове заселення регіону та відновлення сільськогосподарського виробництва.</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uk-UA"/>
        </w:rPr>
        <w:t xml:space="preserve">Заселення Широколанівки (Ландау) пов’язане із встановленням кордону між СРСР і Польщею від </w:t>
      </w:r>
      <w:r w:rsidRPr="00E17C14">
        <w:rPr>
          <w:rFonts w:ascii="Times New Roman" w:hAnsi="Times New Roman" w:cs="Times New Roman"/>
          <w:sz w:val="24"/>
          <w:szCs w:val="24"/>
          <w:lang w:val="uk-UA" w:eastAsia="uk-UA"/>
        </w:rPr>
        <w:t>27 липня 1944</w:t>
      </w:r>
      <w:r w:rsidRPr="00E17C14">
        <w:rPr>
          <w:rFonts w:ascii="Times New Roman" w:hAnsi="Times New Roman" w:cs="Times New Roman"/>
          <w:sz w:val="24"/>
          <w:szCs w:val="24"/>
          <w:lang w:val="uk-UA"/>
        </w:rPr>
        <w:t xml:space="preserve"> року по так званій лінії Керзона та </w:t>
      </w:r>
      <w:r w:rsidRPr="00E17C14">
        <w:rPr>
          <w:rFonts w:ascii="Times New Roman" w:hAnsi="Times New Roman" w:cs="Times New Roman"/>
          <w:i/>
          <w:iCs/>
          <w:sz w:val="24"/>
          <w:szCs w:val="24"/>
          <w:lang w:val="uk-UA"/>
        </w:rPr>
        <w:t>:</w:t>
      </w:r>
      <w:r w:rsidRPr="00E17C14">
        <w:rPr>
          <w:rFonts w:ascii="Times New Roman" w:hAnsi="Times New Roman" w:cs="Times New Roman"/>
          <w:sz w:val="24"/>
          <w:szCs w:val="24"/>
          <w:lang w:val="uk-UA" w:eastAsia="uk-UA"/>
        </w:rPr>
        <w:t xml:space="preserve">переселення українців з території Польщі (Закерзоння) в УРСР з обіцянкою надання численних пільг для новоприбулих. </w:t>
      </w:r>
      <w:r w:rsidRPr="00E17C14">
        <w:rPr>
          <w:rFonts w:ascii="Times New Roman" w:hAnsi="Times New Roman" w:cs="Times New Roman"/>
          <w:sz w:val="24"/>
          <w:szCs w:val="24"/>
          <w:lang w:val="ru-RU"/>
        </w:rPr>
        <w:t xml:space="preserve">До 1946 року в УРСР було переселено 488,7 тис. осіб. Під розселення «евакуйованих» в Україні відводили і Миколаївщину. </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eastAsia="uk-UA"/>
        </w:rPr>
        <w:t xml:space="preserve">Процес переселення українських поляків на територію Миколаївської області, який проходив у 1944-1946 рр., відбувався в жахливих умовах та насильницьких методах примусової депортації громадян. Повоєнна Миколаївщина виявилася неготовою до прийому значної кількості переселенців. Визначальний вплив на це мали різні фактори: повоєнна розруха, відсутність придатного житла; повільні темпи ремонту існуючих та будівництво нових будинків; затримки з наділенням присадибних ділянок; незадовільні темпи проведення взаєморозрахунків за майно залишене в Польщі; недостатнє забезпечення першочерговими продуктами харчування, побутовими речами; програма надання адресної грошової допомоги переселенцям мала незначний позитивний результат і не знайшла масового попиту серед населення тощо.  </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eastAsia="uk-UA"/>
        </w:rPr>
        <w:t>Головний чинник, який ускладнював соціально-економічну адаптацію переселенців з Польщі у Миколаївській області (с. Широколанівка), - «непідходящий клімат, до якого люди звикли з діда-прадіда», відсутність лісів у степовій Україні, поширення захворювань через посушливий клімат, наявність поганої води</w:t>
      </w:r>
      <w:r w:rsidRPr="00E17C14">
        <w:rPr>
          <w:rFonts w:ascii="Times New Roman" w:hAnsi="Times New Roman" w:cs="Times New Roman"/>
          <w:sz w:val="24"/>
          <w:szCs w:val="24"/>
          <w:lang w:val="ru-RU"/>
        </w:rPr>
        <w:t>,</w:t>
      </w:r>
      <w:r w:rsidRPr="00E17C14">
        <w:rPr>
          <w:rFonts w:ascii="Times New Roman" w:hAnsi="Times New Roman" w:cs="Times New Roman"/>
          <w:sz w:val="24"/>
          <w:szCs w:val="24"/>
          <w:lang w:val="ru-RU" w:eastAsia="uk-UA"/>
        </w:rPr>
        <w:t xml:space="preserve"> ностальгія за рідним краєм. </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ru-RU" w:eastAsia="uk-UA"/>
        </w:rPr>
        <w:t xml:space="preserve">Неврожай 1945 року та чергова примусова хлібозаготівельна кампанія в умовах голодомору 1946-1947 роках лише посилили їх намір рятувати своє життя. </w:t>
      </w:r>
      <w:r w:rsidRPr="00E17C14">
        <w:rPr>
          <w:rFonts w:ascii="Times New Roman" w:hAnsi="Times New Roman" w:cs="Times New Roman"/>
          <w:sz w:val="24"/>
          <w:szCs w:val="24"/>
          <w:lang w:val="ru-RU"/>
        </w:rPr>
        <w:t xml:space="preserve">Окрім того, переселенці опинились у соціально несприятливій обстановці. Колгоспна система не залишала місця одноосібному господарюванню і виключала звичний для них уклад життя. </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eastAsia="uk-UA"/>
        </w:rPr>
        <w:t xml:space="preserve">Ці та інші чинники підштовхували населення до самовільного виїзду у західні області УРСР. Цей регіон переселенці обрали не випадково – сприятливий клімат, до якого люди звикли; ще певний час була можливість ведення одноосібного господарства; близькість до кордону, щоби за першої нагоди повернутися до Польщі на попереднє місце проживання. </w:t>
      </w:r>
      <w:r w:rsidRPr="00E17C14">
        <w:rPr>
          <w:rFonts w:ascii="Times New Roman" w:hAnsi="Times New Roman" w:cs="Times New Roman"/>
          <w:sz w:val="24"/>
          <w:szCs w:val="24"/>
          <w:lang w:val="ru-RU"/>
        </w:rPr>
        <w:t>І</w:t>
      </w:r>
      <w:r w:rsidRPr="00E17C14">
        <w:rPr>
          <w:rFonts w:ascii="Times New Roman" w:hAnsi="Times New Roman" w:cs="Times New Roman"/>
          <w:sz w:val="24"/>
          <w:szCs w:val="24"/>
          <w:lang w:val="ru-RU" w:eastAsia="uk-UA"/>
        </w:rPr>
        <w:t xml:space="preserve"> якщо протягом 1944-1946 рр. Миколаївщина мала прийняти</w:t>
      </w:r>
      <w:r w:rsidRPr="00E17C14">
        <w:rPr>
          <w:rFonts w:ascii="Times New Roman" w:hAnsi="Times New Roman" w:cs="Times New Roman"/>
          <w:sz w:val="24"/>
          <w:szCs w:val="24"/>
          <w:lang w:val="ru-RU"/>
        </w:rPr>
        <w:t xml:space="preserve"> 9308 родин переселенців, то </w:t>
      </w:r>
      <w:r w:rsidRPr="00E17C14">
        <w:rPr>
          <w:rFonts w:ascii="Times New Roman" w:hAnsi="Times New Roman" w:cs="Times New Roman"/>
          <w:sz w:val="24"/>
          <w:szCs w:val="24"/>
          <w:lang w:val="ru-RU" w:eastAsia="uk-UA"/>
        </w:rPr>
        <w:t>на кінець 1947 року в області залишилось всього 404 родини. В Широколанівський район було переселено 2520 осіб, залишилося менше третини. Така ж ситуація склалася і в селі Широколанівка що спричинило виїзд більше 90% переселенського населення.</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ru-RU" w:eastAsia="uk-UA"/>
        </w:rPr>
        <w:t xml:space="preserve">Перший етап заселення краю 1944-1946 рр. провалився. </w:t>
      </w:r>
      <w:r w:rsidRPr="00E17C14">
        <w:rPr>
          <w:rFonts w:ascii="Times New Roman" w:hAnsi="Times New Roman" w:cs="Times New Roman"/>
          <w:sz w:val="24"/>
          <w:szCs w:val="24"/>
          <w:lang w:val="ru-RU"/>
        </w:rPr>
        <w:t>Тому, радянська влада продовжувала заходи щодо заохочення переселення українців з густозаселених регіонів</w:t>
      </w:r>
      <w:r w:rsidRPr="00E17C14">
        <w:rPr>
          <w:rFonts w:ascii="Times New Roman" w:hAnsi="Times New Roman" w:cs="Times New Roman"/>
          <w:sz w:val="24"/>
          <w:szCs w:val="24"/>
          <w:lang w:val="ru-RU" w:eastAsia="uk-UA"/>
        </w:rPr>
        <w:t xml:space="preserve"> УРСР в кінці 40-х на початку 50-х р. ХХ ст.</w:t>
      </w:r>
      <w:r w:rsidRPr="00E17C14">
        <w:rPr>
          <w:rFonts w:ascii="Times New Roman" w:hAnsi="Times New Roman" w:cs="Times New Roman"/>
          <w:sz w:val="24"/>
          <w:szCs w:val="24"/>
          <w:lang w:val="ru-RU"/>
        </w:rPr>
        <w:t xml:space="preserve">. Активне заселення регіону відбулося на підставі уточненого договору «Про радянсько-польський кордон» від 15 лютого 1951 р. Внаслідок цього обміну вглиб УРСР було переселено 51 тисячу українців. Станом на 5 жовтня 1951 р. в Миколаївську область прибуло 3699 сімей переселенців. </w:t>
      </w:r>
      <w:r w:rsidRPr="00E17C14">
        <w:rPr>
          <w:rFonts w:ascii="Times New Roman" w:hAnsi="Times New Roman" w:cs="Times New Roman"/>
          <w:sz w:val="24"/>
          <w:szCs w:val="24"/>
          <w:lang w:val="ru-RU" w:eastAsia="uk-UA"/>
        </w:rPr>
        <w:t xml:space="preserve">Але вони зіткнулися з тими ж проблемами, як їх попередники, </w:t>
      </w:r>
      <w:r w:rsidRPr="00E17C14">
        <w:rPr>
          <w:rFonts w:ascii="Times New Roman" w:hAnsi="Times New Roman" w:cs="Times New Roman"/>
          <w:sz w:val="24"/>
          <w:szCs w:val="24"/>
          <w:lang w:val="ru-RU"/>
        </w:rPr>
        <w:t>що спричинило значну міграцію (втечу) населення. Якщо 1949-1951 рр. в Широколанівський район прибуло 774 чоловік, з них залишилося 419 чол. В 1951 р. в Широколанівку прибуло 238 переселенців, залишилося 64 чол.</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Перша і друга хвиля заселення краю не розв’язала проблему забезпечення регіону достатньою кількості трудових ресурсів. Тому,  на початку 50-х років ХХ ст. проведено третій організований переїзд сімей у Миколаївську область з центральних і західних областей УРСР. В колгоспи області переселено 24723 сімей - 105 тис. чоловік, зокрема, із західної України перевезено біля 42 тис. осіб. У 1952-1957 рр. основну частку населення Широколанівки поповнили завербовані переселенці уже з радянських західноукраїнських земель (депортовані із Закерзоння), які зазнали таких самих труднощів, як ї їх попередники, але вони залишилися тут. По-перше, колгоспна система в порівнянні з післявоєнними роками зміцніла (остаточно подолано повоєнну розруху) та поступово покращувалася соціально-економічна ситуація в регіоні. По-друге, колгоспи, за свідченнями переселенців, почали дбати про них (будували для переселенців житло, забезпечували їх найбільш </w:t>
      </w:r>
      <w:r w:rsidRPr="00E17C14">
        <w:rPr>
          <w:rFonts w:ascii="Times New Roman" w:hAnsi="Times New Roman" w:cs="Times New Roman"/>
          <w:sz w:val="24"/>
          <w:szCs w:val="24"/>
          <w:lang w:val="ru-RU"/>
        </w:rPr>
        <w:lastRenderedPageBreak/>
        <w:t xml:space="preserve">необхідним). По-третє, повертатися їм було нікуди, оскільки вони були найбіднішим контингентом на Заході, що зумовило їх переїзд на Південь. </w:t>
      </w:r>
    </w:p>
    <w:p w:rsidR="005F6191" w:rsidRPr="00E17C14" w:rsidRDefault="005F6191" w:rsidP="005F6191">
      <w:pPr>
        <w:spacing w:after="0" w:line="240" w:lineRule="auto"/>
        <w:ind w:firstLine="567"/>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Варто відзначити, що з метою </w:t>
      </w:r>
      <w:r w:rsidRPr="00E17C14">
        <w:rPr>
          <w:rFonts w:ascii="Times New Roman" w:hAnsi="Times New Roman" w:cs="Times New Roman"/>
          <w:color w:val="000000"/>
          <w:sz w:val="24"/>
          <w:szCs w:val="24"/>
          <w:lang w:val="ru-RU"/>
        </w:rPr>
        <w:t>зміцнення радянської влади,</w:t>
      </w:r>
      <w:r w:rsidRPr="00E17C14">
        <w:rPr>
          <w:rFonts w:ascii="Times New Roman" w:hAnsi="Times New Roman" w:cs="Times New Roman"/>
          <w:sz w:val="24"/>
          <w:szCs w:val="24"/>
          <w:lang w:val="ru-RU"/>
        </w:rPr>
        <w:t xml:space="preserve"> входження прибулого населення до нового соціуму та впливу на їх світосприйняття, в селі </w:t>
      </w:r>
      <w:r w:rsidRPr="00E17C14">
        <w:rPr>
          <w:rFonts w:ascii="Times New Roman" w:hAnsi="Times New Roman" w:cs="Times New Roman"/>
          <w:color w:val="000000"/>
          <w:sz w:val="24"/>
          <w:szCs w:val="24"/>
          <w:lang w:val="ru-RU"/>
        </w:rPr>
        <w:t xml:space="preserve">було налагоджено шкільну справу, </w:t>
      </w:r>
      <w:r w:rsidRPr="00E17C14">
        <w:rPr>
          <w:rFonts w:ascii="Times New Roman" w:hAnsi="Times New Roman" w:cs="Times New Roman"/>
          <w:sz w:val="24"/>
          <w:szCs w:val="24"/>
          <w:lang w:val="ru-RU"/>
        </w:rPr>
        <w:t>відновлено діяльність агрошколи. Осередком культурного життя став будинок культури,</w:t>
      </w:r>
      <w:r w:rsidRPr="00E17C14">
        <w:rPr>
          <w:rFonts w:ascii="Times New Roman" w:hAnsi="Times New Roman" w:cs="Times New Roman"/>
          <w:sz w:val="24"/>
          <w:szCs w:val="24"/>
          <w:lang w:val="ru-RU" w:eastAsia="uk-UA"/>
        </w:rPr>
        <w:t xml:space="preserve"> бібліотека. Організовано роботу поштового відділення. </w:t>
      </w:r>
      <w:r w:rsidRPr="00E17C14">
        <w:rPr>
          <w:rFonts w:ascii="Times New Roman" w:hAnsi="Times New Roman" w:cs="Times New Roman"/>
          <w:sz w:val="24"/>
          <w:szCs w:val="24"/>
          <w:lang w:val="ru-RU"/>
        </w:rPr>
        <w:t xml:space="preserve">Налагоджено систему медичного обслуговування. </w:t>
      </w:r>
      <w:r w:rsidRPr="00E17C14">
        <w:rPr>
          <w:rFonts w:ascii="Times New Roman" w:hAnsi="Times New Roman" w:cs="Times New Roman"/>
          <w:sz w:val="24"/>
          <w:szCs w:val="24"/>
          <w:lang w:val="ru-RU" w:eastAsia="uk-UA"/>
        </w:rPr>
        <w:t>Проведено централізоване водопостачання. Створено два ставки Для боротьби з посухою запроваджено полезахисні лісонасадженння. Проведено озеленення села.</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rPr>
        <w:t xml:space="preserve">Таким чином, на кінець 60-х р. ХХ ст. в Широколанівці вже нараховувалося 2645 жителів. </w:t>
      </w:r>
      <w:r w:rsidRPr="00E17C14">
        <w:rPr>
          <w:rFonts w:ascii="Times New Roman" w:hAnsi="Times New Roman" w:cs="Times New Roman"/>
          <w:sz w:val="24"/>
          <w:szCs w:val="24"/>
          <w:lang w:val="ru-RU" w:eastAsia="uk-UA"/>
        </w:rPr>
        <w:t>Але ліквідація усіх наявних недоліків у соціально-побутовій адаптації прибулого населення займе чимало років.</w:t>
      </w:r>
      <w:r w:rsidRPr="00E17C14">
        <w:rPr>
          <w:rFonts w:ascii="Times New Roman" w:hAnsi="Times New Roman" w:cs="Times New Roman"/>
          <w:sz w:val="24"/>
          <w:szCs w:val="24"/>
          <w:lang w:val="ru-RU"/>
        </w:rPr>
        <w:t xml:space="preserve"> Лише після десятиліть важкої виснажливої праці переселенці «акліматизувалися» на Миколаївщині, що стала їм за другу Батьківщину. </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eastAsia="uk-UA"/>
        </w:rPr>
        <w:t xml:space="preserve">Отже, переселення українців з Польщі в Миколаївську область та його інтеграція в локальне середовище краю відбувалося в надзвичайно складних умовах. Незадовільне облаштування в колгоспах Миколаївщини викликало масовий самовільний рух у західні області України. Внаслідок цього Миколаївська область разом з іншими областями південного регіону України по факту стала роз’їзною площадкою в міждержавному «обміні» населенням СРСР і Польщі. Активний зворотний рух переселенців, слабке закріплення їх в Миколаївській області засвідчили наявність ряду глибоких проблем економічного, соціального й психологічного характеру, що гальмували входження переселенців у локальне середовище даного краю. Та поряд із основним вектором руху депортованих сформувався потужний реверсний потік колонізації Миколаївщини з боку попередньо розселених переселенців з Польщі у західних областях УРСР, що докорінно змінило хід міграційних процесів. </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eastAsia="uk-UA"/>
        </w:rPr>
        <w:t xml:space="preserve"> Розкриття численних аспектів досліджуваного періоду на зазначеній території за допомогою оприлюднення нових джерел сприяє глибшому розумінню даної проблеми, дозволяє по-новому поглянути на минулі події і зрозуміти, хто винен у тих жахіттях, які пережили переселенці. А </w:t>
      </w:r>
      <w:r w:rsidRPr="00E17C14">
        <w:rPr>
          <w:rFonts w:ascii="Times New Roman" w:hAnsi="Times New Roman" w:cs="Times New Roman"/>
          <w:sz w:val="24"/>
          <w:szCs w:val="24"/>
          <w:lang w:val="ru-RU"/>
        </w:rPr>
        <w:t>висновки, отримані у процесі дослідження, допоможуть визначити роль держави у процесі адаптації переселенців в новому соціумі, щоб в мабутньому уникнути помилок, допущених за радянської доби.</w:t>
      </w:r>
    </w:p>
    <w:p w:rsidR="005F6191" w:rsidRPr="00E17C14" w:rsidRDefault="005F6191" w:rsidP="005F6191">
      <w:pPr>
        <w:spacing w:after="0" w:line="240" w:lineRule="auto"/>
        <w:ind w:firstLine="567"/>
        <w:jc w:val="both"/>
        <w:rPr>
          <w:rFonts w:ascii="Times New Roman" w:hAnsi="Times New Roman" w:cs="Times New Roman"/>
          <w:sz w:val="24"/>
          <w:szCs w:val="24"/>
          <w:lang w:val="ru-RU" w:eastAsia="uk-UA"/>
        </w:rPr>
      </w:pPr>
      <w:r w:rsidRPr="00E17C14">
        <w:rPr>
          <w:rFonts w:ascii="Times New Roman" w:hAnsi="Times New Roman" w:cs="Times New Roman"/>
          <w:sz w:val="24"/>
          <w:szCs w:val="24"/>
          <w:lang w:val="ru-RU" w:eastAsia="uk-UA"/>
        </w:rPr>
        <w:t>Розробка цієї проблематики може бути корисною з точки зору вивчення проблем сучасної міграції як складного соціального явища.</w:t>
      </w:r>
    </w:p>
    <w:p w:rsidR="005F6191" w:rsidRDefault="005F6191" w:rsidP="005F6191">
      <w:pPr>
        <w:spacing w:after="0" w:line="240" w:lineRule="auto"/>
        <w:jc w:val="both"/>
        <w:rPr>
          <w:sz w:val="28"/>
          <w:szCs w:val="28"/>
          <w:lang w:val="ru-RU"/>
        </w:rPr>
      </w:pPr>
    </w:p>
    <w:p w:rsidR="005F6191" w:rsidRPr="00E17C14" w:rsidRDefault="005F6191" w:rsidP="00E17C14">
      <w:pPr>
        <w:spacing w:after="0" w:line="240" w:lineRule="auto"/>
        <w:jc w:val="center"/>
        <w:rPr>
          <w:rFonts w:ascii="Times New Roman" w:eastAsia="Times New Roman" w:hAnsi="Times New Roman" w:cs="Times New Roman"/>
          <w:b/>
          <w:lang w:val="ru-RU"/>
        </w:rPr>
      </w:pPr>
      <w:r w:rsidRPr="005F6191">
        <w:rPr>
          <w:rFonts w:ascii="Times New Roman" w:eastAsia="Times New Roman" w:hAnsi="Times New Roman" w:cs="Times New Roman"/>
          <w:b/>
          <w:lang w:val="ru-RU"/>
        </w:rPr>
        <w:t>ЗАГАДКОВЕ ЖИТТЯ Г.С. СКОВОРОДИ</w:t>
      </w:r>
    </w:p>
    <w:p w:rsidR="005F6191" w:rsidRPr="005F6191" w:rsidRDefault="005F6191" w:rsidP="005F6191">
      <w:pPr>
        <w:spacing w:after="0" w:line="240" w:lineRule="auto"/>
        <w:ind w:firstLine="567"/>
        <w:jc w:val="center"/>
        <w:rPr>
          <w:rFonts w:ascii="Times New Roman" w:eastAsia="Times New Roman" w:hAnsi="Times New Roman" w:cs="Times New Roman"/>
          <w:lang w:val="ru-RU"/>
        </w:rPr>
      </w:pPr>
      <w:r w:rsidRPr="005F6191">
        <w:rPr>
          <w:rFonts w:ascii="Times New Roman" w:eastAsia="Times New Roman" w:hAnsi="Times New Roman" w:cs="Times New Roman"/>
          <w:b/>
          <w:lang w:val="ru-RU"/>
        </w:rPr>
        <w:t>Коваль Анжеліка</w:t>
      </w:r>
      <w:r w:rsidRPr="005F6191">
        <w:rPr>
          <w:rFonts w:ascii="Times New Roman" w:eastAsia="Times New Roman" w:hAnsi="Times New Roman" w:cs="Times New Roman"/>
          <w:lang w:val="ru-RU"/>
        </w:rPr>
        <w:t xml:space="preserve">, вихованка гуртка «Юні мовознавці» Куп’янського центру дитячої та юнацької творчості на базі  Куп’янської гімназії №1 Куп’янської міської ради </w:t>
      </w:r>
    </w:p>
    <w:p w:rsidR="005F6191" w:rsidRPr="005F6191" w:rsidRDefault="005F6191" w:rsidP="005F6191">
      <w:pPr>
        <w:spacing w:after="0" w:line="240" w:lineRule="auto"/>
        <w:ind w:firstLine="567"/>
        <w:jc w:val="center"/>
        <w:rPr>
          <w:rFonts w:ascii="Times New Roman" w:eastAsia="Times New Roman" w:hAnsi="Times New Roman" w:cs="Times New Roman"/>
          <w:lang w:val="ru-RU"/>
        </w:rPr>
      </w:pPr>
      <w:r w:rsidRPr="005F6191">
        <w:rPr>
          <w:rFonts w:ascii="Times New Roman" w:eastAsia="Times New Roman" w:hAnsi="Times New Roman" w:cs="Times New Roman"/>
          <w:lang w:val="ru-RU"/>
        </w:rPr>
        <w:t xml:space="preserve">Харківської області, 11 клас, </w:t>
      </w:r>
      <w:r w:rsidRPr="005F6191">
        <w:rPr>
          <w:rFonts w:ascii="Times New Roman" w:eastAsia="Times New Roman" w:hAnsi="Times New Roman" w:cs="Times New Roman"/>
          <w:b/>
          <w:lang w:val="ru-RU"/>
        </w:rPr>
        <w:t>Керівник: СузоваТ.А.</w:t>
      </w:r>
      <w:r w:rsidRPr="005F6191">
        <w:rPr>
          <w:rFonts w:ascii="Times New Roman" w:eastAsia="Times New Roman" w:hAnsi="Times New Roman" w:cs="Times New Roman"/>
          <w:lang w:val="ru-RU"/>
        </w:rPr>
        <w:t>, керівник гуртка «Юні мовознавці» Куп’янського центру дитячої та юнацької творчості, вчитель вищої категорії, вчитель української мови і літератури Куп’янської гімназії №1 Куп’янської міської ради Харківської області.</w:t>
      </w:r>
    </w:p>
    <w:p w:rsidR="005F6191" w:rsidRPr="005F6191" w:rsidRDefault="005F6191" w:rsidP="005F6191">
      <w:pPr>
        <w:spacing w:after="0" w:line="240" w:lineRule="auto"/>
        <w:ind w:firstLine="567"/>
        <w:jc w:val="both"/>
        <w:rPr>
          <w:rFonts w:ascii="Times New Roman" w:eastAsia="Times New Roman" w:hAnsi="Times New Roman" w:cs="Times New Roman"/>
          <w:sz w:val="24"/>
          <w:lang w:val="ru-RU"/>
        </w:rPr>
      </w:pP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Про Григорія Савича Сковороду існує безліч легенд і переказів, його мудрим висловам і дотепер захоплюється увесь світ.</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Хто ж він, Григорій Савич Сковорода, чому світ його ловив, та не спіймав, чому через 294 роки для нас він залишається сучасником ?</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Народився він 3 грудня 1722 року в сім’ї небагатого козака в містечку Чорнухи на Полтавщині. У 12 років вступив до Києво-Могилянської академії – одного з найкращих тоді навчальних закладів Східної Європи. За чудовий голос і музичні здібності був узятий до придворної капели в Петербурзі, та через два роки відпросився назад до академії,щоб через рік залишити її та вирушити в пошуках знань до Західної Європи. Побував в Угорщині, Австрії,  Німеччині, Словаччині, Італії, навчався в кількох університетах, та 1750 року повернувся на батьківщину . Викладав поетику в Переяславському колегіумі, але невдовзі був вигнаний  місцевим єпископом, перед яким насмілився відстоювати нові методи віршування. Знов навчався в академії,але залишився «вічним студентом». 1753 року його взяв учителем для свого сина Василя Степан Томара, власник с. Кавраї на Переяславщині. Багатий і бундючний пан то виганяв Сковороду за гордість, то повертав його мало не </w:t>
      </w:r>
      <w:r w:rsidRPr="00E17C14">
        <w:rPr>
          <w:rFonts w:ascii="Times New Roman" w:eastAsia="Times New Roman" w:hAnsi="Times New Roman" w:cs="Times New Roman"/>
          <w:sz w:val="24"/>
          <w:szCs w:val="24"/>
          <w:lang w:val="ru-RU"/>
        </w:rPr>
        <w:lastRenderedPageBreak/>
        <w:t>силоміць-бо кращого педагога годі було знайти. У той же час Сковорода відкинув вигідну пропозицію стати ченцем і викладачем духовного училища в Троїце-Сергієвій лаврі, бо не хотів розлучатися з Україною. Саме в с.Кавраї починає писати він оповідання і вірші (серед них – славетну пісню «Всякому городу нрав і права».</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У 1759-1769 роках Сковорода викладає поетику , грецьку мову та етику в Харківському колегіумі. Своїх передових поглядів він не приховував і цим заслужив любов студентів та ненависть своїх рясоносних колег. Тричі його виганяли з роботи: не допомагало навіть  заступництво губернатора  Є.О.Щербініна .</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Останні 25 років життя Сковорода мандрує Україною та Південною Росією , не маючи ані постійної роботи, ані власного кутка,ані сім’ї.</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9 листопада 1974 року народний мудрець помер у с. Пан-Іванівка на Харківщині,у садибі А.І. Ковалівського, підвівши підсумок свого життя в авто- епітафії: «Світ ловив мене, але не спіймав».</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З тих пір для Сковороди почалося інше життя – у спогадах сучасників і народних легендах. У них він постає не менш дивною, але напрочуд величною, яскравою і самобутньою постаттю,ніж за життя.</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Яскрава особистість мандрівного мислення розкривається у філософських та літературних творах. Особливий зміст цих творів підпорядкований важливому завданню – пошуку сенсу життя людини ті визначенню шляхів до щастя. На думку Г.Сковороди, досягнення щастя і є головним завданням філософії. Самопізнання виступає важливим кроком до щастя. Не випадково у своїх творах філософ повторює знову і знову: «пізнай себе», «слухай самого себе», «поглянь у себе самого».  Усе залежить від людини, вона вільна через самопізнання й визначення « спорідненості» прокладати власний шлях до внутрішнього миру й гармонії, до бажаного щастя. </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Особливість Г.Сковороди яскраво й талановито представлена у художніх творах, які нерідко писались одночасно із філософськими трактатами . На основі написаних творів упродовж 50-80-х років він уклав книжку під назвою «Сад божественних пісень». До найвідоміших творів поетичного збірника належить пісня десята «Всякому місту - звичай і права». Серед них також виділяється невеличкий вірш «</w:t>
      </w:r>
      <w:r w:rsidRPr="00E17C14">
        <w:rPr>
          <w:rFonts w:ascii="Times New Roman" w:eastAsia="Times New Roman" w:hAnsi="Times New Roman" w:cs="Times New Roman"/>
          <w:sz w:val="24"/>
          <w:szCs w:val="24"/>
        </w:rPr>
        <w:t>De</w:t>
      </w:r>
      <w:r w:rsidRPr="00E17C14">
        <w:rPr>
          <w:rFonts w:ascii="Times New Roman" w:eastAsia="Times New Roman" w:hAnsi="Times New Roman" w:cs="Times New Roman"/>
          <w:sz w:val="24"/>
          <w:szCs w:val="24"/>
          <w:lang w:val="ru-RU"/>
        </w:rPr>
        <w:t xml:space="preserve"> </w:t>
      </w:r>
      <w:r w:rsidRPr="00E17C14">
        <w:rPr>
          <w:rFonts w:ascii="Times New Roman" w:eastAsia="Times New Roman" w:hAnsi="Times New Roman" w:cs="Times New Roman"/>
          <w:sz w:val="24"/>
          <w:szCs w:val="24"/>
        </w:rPr>
        <w:t>libertate</w:t>
      </w:r>
      <w:r w:rsidRPr="00E17C14">
        <w:rPr>
          <w:rFonts w:ascii="Times New Roman" w:eastAsia="Times New Roman" w:hAnsi="Times New Roman" w:cs="Times New Roman"/>
          <w:sz w:val="24"/>
          <w:szCs w:val="24"/>
          <w:lang w:val="ru-RU"/>
        </w:rPr>
        <w:t>» ( « Про свободу»).</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Григорій Сковорода увійшов в українську літературу ще й як талановитий байкар, автор збірки «Байки харківські». До неї увійшли  тридцять байок. У байкарській творчості письменник звертається переважно до морально-філософських тем із життя людини і суспільства. </w:t>
      </w:r>
    </w:p>
    <w:p w:rsidR="005F6191" w:rsidRPr="00E17C14" w:rsidRDefault="005F6191" w:rsidP="005F6191">
      <w:pPr>
        <w:spacing w:after="0" w:line="240" w:lineRule="auto"/>
        <w:ind w:firstLine="567"/>
        <w:jc w:val="both"/>
        <w:rPr>
          <w:rFonts w:ascii="Times New Roman" w:eastAsia="Times New Roman" w:hAnsi="Times New Roman" w:cs="Times New Roman"/>
          <w:sz w:val="24"/>
          <w:szCs w:val="24"/>
          <w:lang w:val="ru-RU"/>
        </w:rPr>
      </w:pPr>
      <w:r w:rsidRPr="00E17C14">
        <w:rPr>
          <w:rFonts w:ascii="Times New Roman" w:eastAsia="Times New Roman" w:hAnsi="Times New Roman" w:cs="Times New Roman"/>
          <w:sz w:val="24"/>
          <w:szCs w:val="24"/>
          <w:lang w:val="ru-RU"/>
        </w:rPr>
        <w:t xml:space="preserve">У творчості Григорія Сковороди можна знайти чимало стислих влучних висловів, що виражають глибоку узагальнену думку афоризмів. Афористичність є важливою рисою індивідуального стилю Сковороди. </w:t>
      </w:r>
    </w:p>
    <w:p w:rsidR="005F6191" w:rsidRPr="005F6191" w:rsidRDefault="005F6191" w:rsidP="005F6191">
      <w:pPr>
        <w:spacing w:after="0" w:line="240" w:lineRule="auto"/>
        <w:ind w:firstLine="567"/>
        <w:jc w:val="both"/>
        <w:rPr>
          <w:rFonts w:ascii="Times New Roman" w:eastAsia="Times New Roman" w:hAnsi="Times New Roman" w:cs="Times New Roman"/>
          <w:sz w:val="28"/>
          <w:lang w:val="ru-RU"/>
        </w:rPr>
      </w:pPr>
      <w:r w:rsidRPr="00E17C14">
        <w:rPr>
          <w:rFonts w:ascii="Times New Roman" w:eastAsia="Times New Roman" w:hAnsi="Times New Roman" w:cs="Times New Roman"/>
          <w:sz w:val="24"/>
          <w:szCs w:val="24"/>
          <w:lang w:val="ru-RU"/>
        </w:rPr>
        <w:t>Слід підкреслити особливе значення Григорія Савича Сковороди для української культури та літератури. Його філософський досвід відчутно вплинув на культурне життя українців. Ідеї мислителя стали важливим духовним орієнтиром , що визначив особливу увагу українських письменників до морально-філософської проблематики. Для сучасного читача твори Сковороди не втратили своєї високої духовної ваги,оскільки спрямовують нас до роздумів над самопізнанням,сенсом життя, змушують замислитись над вічними духовними цінностями.</w:t>
      </w:r>
      <w:r w:rsidRPr="005F6191">
        <w:rPr>
          <w:rFonts w:ascii="Times New Roman" w:eastAsia="Times New Roman" w:hAnsi="Times New Roman" w:cs="Times New Roman"/>
          <w:sz w:val="28"/>
          <w:lang w:val="ru-RU"/>
        </w:rPr>
        <w:t xml:space="preserve">  </w:t>
      </w:r>
    </w:p>
    <w:p w:rsidR="005F6191" w:rsidRDefault="005F6191" w:rsidP="005F6191">
      <w:pPr>
        <w:pStyle w:val="a5"/>
        <w:shd w:val="clear" w:color="auto" w:fill="FFFDFD"/>
        <w:spacing w:before="0" w:beforeAutospacing="0" w:after="0" w:afterAutospacing="0"/>
        <w:ind w:left="57"/>
        <w:jc w:val="center"/>
        <w:textAlignment w:val="baseline"/>
        <w:rPr>
          <w:szCs w:val="28"/>
          <w:lang w:val="uk-UA"/>
        </w:rPr>
      </w:pPr>
    </w:p>
    <w:p w:rsidR="00714DA7" w:rsidRDefault="005F6191" w:rsidP="00E17C14">
      <w:pPr>
        <w:pStyle w:val="a5"/>
        <w:shd w:val="clear" w:color="auto" w:fill="FFFDFD"/>
        <w:spacing w:before="0" w:beforeAutospacing="0" w:after="0" w:afterAutospacing="0"/>
        <w:ind w:left="57"/>
        <w:jc w:val="center"/>
        <w:textAlignment w:val="baseline"/>
        <w:rPr>
          <w:b/>
          <w:sz w:val="22"/>
          <w:szCs w:val="22"/>
          <w:lang w:val="uk-UA"/>
        </w:rPr>
      </w:pPr>
      <w:r w:rsidRPr="005F6191">
        <w:rPr>
          <w:b/>
          <w:sz w:val="22"/>
          <w:szCs w:val="22"/>
          <w:lang w:val="uk-UA"/>
        </w:rPr>
        <w:t xml:space="preserve">ЗВИЧАЙНИЙ, НЕЗВИЧАЙНИЙ ФІЛОСОФ – Г.С. СКОВОРОДА: ЖИТТЯ, </w:t>
      </w:r>
      <w:r w:rsidR="00E17C14">
        <w:rPr>
          <w:b/>
          <w:sz w:val="22"/>
          <w:szCs w:val="22"/>
          <w:lang w:val="uk-UA"/>
        </w:rPr>
        <w:t xml:space="preserve"> </w:t>
      </w:r>
    </w:p>
    <w:p w:rsidR="005F6191" w:rsidRPr="005F6191" w:rsidRDefault="005F6191" w:rsidP="00E17C14">
      <w:pPr>
        <w:pStyle w:val="a5"/>
        <w:shd w:val="clear" w:color="auto" w:fill="FFFDFD"/>
        <w:spacing w:before="0" w:beforeAutospacing="0" w:after="0" w:afterAutospacing="0"/>
        <w:ind w:left="57"/>
        <w:jc w:val="center"/>
        <w:textAlignment w:val="baseline"/>
        <w:rPr>
          <w:b/>
          <w:sz w:val="22"/>
          <w:szCs w:val="22"/>
          <w:lang w:val="uk-UA"/>
        </w:rPr>
      </w:pPr>
      <w:r w:rsidRPr="005F6191">
        <w:rPr>
          <w:b/>
          <w:sz w:val="22"/>
          <w:szCs w:val="22"/>
          <w:lang w:val="uk-UA"/>
        </w:rPr>
        <w:t>ТВОРЧІСТЬ, ПОГЛЯДИ</w:t>
      </w:r>
    </w:p>
    <w:p w:rsidR="005F6191" w:rsidRPr="005F6191" w:rsidRDefault="005F6191" w:rsidP="005F6191">
      <w:pPr>
        <w:pStyle w:val="a5"/>
        <w:shd w:val="clear" w:color="auto" w:fill="FFFDFD"/>
        <w:spacing w:before="0" w:beforeAutospacing="0" w:after="0" w:afterAutospacing="0"/>
        <w:jc w:val="center"/>
        <w:textAlignment w:val="baseline"/>
        <w:rPr>
          <w:sz w:val="22"/>
          <w:szCs w:val="22"/>
          <w:lang w:val="uk-UA"/>
        </w:rPr>
      </w:pPr>
      <w:r w:rsidRPr="005F6191">
        <w:rPr>
          <w:b/>
          <w:sz w:val="22"/>
          <w:szCs w:val="22"/>
          <w:lang w:val="uk-UA"/>
        </w:rPr>
        <w:t>Коваль Валерія, Земляченко Аліна</w:t>
      </w:r>
      <w:r w:rsidRPr="005F6191">
        <w:rPr>
          <w:sz w:val="22"/>
          <w:szCs w:val="22"/>
          <w:lang w:val="uk-UA"/>
        </w:rPr>
        <w:t>, учні Куп’янського</w:t>
      </w:r>
      <w:r>
        <w:rPr>
          <w:sz w:val="22"/>
          <w:szCs w:val="22"/>
          <w:lang w:val="uk-UA"/>
        </w:rPr>
        <w:t xml:space="preserve"> навчально-виховного комплексу </w:t>
      </w:r>
      <w:r w:rsidRPr="005F6191">
        <w:rPr>
          <w:sz w:val="22"/>
          <w:szCs w:val="22"/>
          <w:lang w:val="uk-UA"/>
        </w:rPr>
        <w:t>№ 2</w:t>
      </w:r>
    </w:p>
    <w:p w:rsidR="005F6191" w:rsidRPr="005F6191" w:rsidRDefault="005F6191" w:rsidP="005F6191">
      <w:pPr>
        <w:pStyle w:val="a5"/>
        <w:shd w:val="clear" w:color="auto" w:fill="FFFDFD"/>
        <w:spacing w:before="0" w:beforeAutospacing="0" w:after="0" w:afterAutospacing="0"/>
        <w:jc w:val="center"/>
        <w:textAlignment w:val="baseline"/>
        <w:rPr>
          <w:sz w:val="22"/>
          <w:szCs w:val="22"/>
          <w:lang w:val="uk-UA"/>
        </w:rPr>
      </w:pPr>
      <w:r w:rsidRPr="005F6191">
        <w:rPr>
          <w:sz w:val="22"/>
          <w:szCs w:val="22"/>
          <w:lang w:val="uk-UA"/>
        </w:rPr>
        <w:t>Куп’янської міської ради Харківської області</w:t>
      </w:r>
    </w:p>
    <w:p w:rsidR="005F6191" w:rsidRPr="005F6191" w:rsidRDefault="005F6191" w:rsidP="005F6191">
      <w:pPr>
        <w:pStyle w:val="a5"/>
        <w:shd w:val="clear" w:color="auto" w:fill="FFFDFD"/>
        <w:spacing w:before="0" w:beforeAutospacing="0" w:after="0" w:afterAutospacing="0"/>
        <w:jc w:val="center"/>
        <w:textAlignment w:val="baseline"/>
        <w:rPr>
          <w:sz w:val="22"/>
          <w:szCs w:val="22"/>
          <w:lang w:val="uk-UA"/>
        </w:rPr>
      </w:pPr>
      <w:r w:rsidRPr="005F6191">
        <w:rPr>
          <w:sz w:val="22"/>
          <w:szCs w:val="22"/>
          <w:lang w:val="uk-UA"/>
        </w:rPr>
        <w:t>Керівник: Кудінова М.В., вчитель історії</w:t>
      </w:r>
    </w:p>
    <w:p w:rsidR="005F6191" w:rsidRDefault="005F6191" w:rsidP="005F6191">
      <w:pPr>
        <w:pStyle w:val="a5"/>
        <w:shd w:val="clear" w:color="auto" w:fill="FFFDFD"/>
        <w:spacing w:before="0" w:beforeAutospacing="0" w:after="0" w:afterAutospacing="0"/>
        <w:jc w:val="center"/>
        <w:textAlignment w:val="baseline"/>
        <w:rPr>
          <w:sz w:val="28"/>
          <w:szCs w:val="28"/>
          <w:lang w:val="uk-UA"/>
        </w:rPr>
      </w:pP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 xml:space="preserve">Кожен українець, знайомий з постаттю Григорія Сковороди. За шкільними партами ми вчимо його біографію, усе життя звертаємося до його творів шукаючи поради, мудрого слова, сил або натхнення. Та річ у тому, що звеличуючи його філософську мудрість ми забуваємо про іншу сторону його життя – звичайну, людську, приземлену. Але її також варто знати. Куди легше дітям запам’ятати не просто життя філософа, а життя людини, такої самої людини як і вони. Значно </w:t>
      </w:r>
      <w:r w:rsidRPr="00E17C14">
        <w:rPr>
          <w:lang w:val="uk-UA"/>
        </w:rPr>
        <w:lastRenderedPageBreak/>
        <w:t xml:space="preserve">простіше сприймати інформацію і прагнути бути самим бути схожим на того хто схожий на нас з вами. </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 xml:space="preserve">А він таким і був – звичайною, незвичайною людиною.  І розуміючи це, чуючи ці слова, можливо в якоїсь дитини зародиться прагнення не тільки значи і пишатися відомим співвітчизником, а й прирівнятися до ного, коли небуть у таланті. </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 xml:space="preserve">Саме для цієї мети ми хочемо  ближче познайомити вас з цікавими, інколи курйозними подіями з життя Григорія Савовича сковороди. </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 xml:space="preserve"> Він любив своє але чужого не цурався. У 1750 році</w:t>
      </w:r>
      <w:r w:rsidRPr="00E17C14">
        <w:rPr>
          <w:rStyle w:val="apple-converted-space"/>
          <w:lang w:val="uk-UA"/>
        </w:rPr>
        <w:t> </w:t>
      </w:r>
      <w:hyperlink r:id="rId22" w:history="1">
        <w:r w:rsidRPr="00E17C14">
          <w:rPr>
            <w:rStyle w:val="a7"/>
            <w:bdr w:val="none" w:sz="0" w:space="0" w:color="auto" w:frame="1"/>
            <w:lang w:val="uk-UA"/>
          </w:rPr>
          <w:t>Григорій Сковорода</w:t>
        </w:r>
      </w:hyperlink>
      <w:r w:rsidRPr="00E17C14">
        <w:rPr>
          <w:rStyle w:val="apple-converted-space"/>
          <w:lang w:val="uk-UA"/>
        </w:rPr>
        <w:t> </w:t>
      </w:r>
      <w:r w:rsidRPr="00E17C14">
        <w:rPr>
          <w:lang w:val="uk-UA"/>
        </w:rPr>
        <w:t>виїхав за кордон, він бажав отримати кращу освіту в європейських університетах. Спочатку він жив у Будапешті (Угорщина), звідти він їздив до Відня (Австрія), Братіслави (Словаччина). Деякий  час він навчався в університеті міста Галле (Португалія). Жодних проблем зі спілкуванням у Сковороди не було, він вільно володів багатьма мовами: німецькою, латинською (на той час – мова науки та міжнаціонального спілкування Європи), розумів грецьку та давньоєврейську. Взагалі пробув за кордоном  5 років.</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За життя Сковороди був дуже відомою в Україні людиною, як би сказали сьогодні – навіть знаменитістю, його погляди обговорювали вчені, про нього писали в листах представники тогочасної еліти, його знали. В той же час його вірші-псальми співали на ярмарках лірники. Хоча не дивлячись на таку популярність жодного твору Григорія Савича не було надруковано за життя, але майже в кожному інтелігентному домі про нього знали і чули. Сковорода був одним з останніх представників згасаючої епохи бароко.</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Також існують легенди та свідчення, що Григорій Савич Сковорода володів даром передчуття. Те, що він передбачив власну смерть, розповідають навіть дітям у школах, проте в історії залишився ще один неймовірний, навіть трохи фантастичний випадок. У 1770 році філософ три місяці жив у Києві у свого родича Істина – начальника Китаївської пустині. Раптом під час прогулянки Подолом Сковорода відчув сильний трупний сморід. Наступного ж дня він всупереч проханням покинув Київ. Через два тижні в Києві почався мор і місто було зачинене.</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Також, варто згадати і незвичайні розповіді про життя філософа. Звичайно, сьогодні стверджувати що всі випадки опису його життя правдиві неможливо, проте хто дасть стовідсодсоткову гарантію, що є правда, а що  вигадка. Так розповідають, що одного разу проїжджаючий панок помітив на шляху мандрівного філософа Григорія Сковороду і зупинив фаетон.</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Боже мій, - вигукнув він, - ви витратили півжиття заради науки! І для чого? Щоб хтось міг про вас сказати: "О, це дуже розумна людина!"- Але ви витратили удвоє більше часу, - відповів філософ, - і все заради того, щоб люди говорили: "Ох, який же він дурень!"</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Існує, ще одна легенда. Сковорода йшов шляхом поблизу Харкова, сів відпочити, аж раптом показався розкішний екіпаж генерал-губернатора. Вершник-ад'ютант швидко під’їхав до Григорія Савича і гукнув:</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Пан генерал-губернатор запрошує вас до карети!</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Передайте губернатору, що я не знайомий з ним, - відповів філософ і продовжив грати на флейті. Ад'ютант потоптався, не знаючи, що казати, і від’їхав. Та за хвилину повернувся:</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Вас запрошує Євдоким Олексійович Щербинін.</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А-а-а, - добродушно кивнув Сковорода, встаючи. – Чув я про нього. Кажуть, добра людина і гарний музика.</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xml:space="preserve">Може здатися, що ці розповіді віддаляють Сковороду від звичайних людей.  Адже ви заперечите, і скажете: «Не змогла б проста людина так мудро відповісти.  Не зміг би простий перехожий так відповісти чиновнику». Проте саме у цих розповідях Сковороду і показують звичайною людиною, що не вважає себе, або когось іншого мудрішим чи розумнішим. У його поглядах усі рівні. І він рівний серед людей. </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Так од наприклад подейкують, що  Катерина ІІ багато чула про Сковороду і одного разу  забажала особисто побачити відомого філософа. Коли той прибув до палацу, його завели до прийомної зали. Ось з’являється цариця, всі присутні низько-низько вклонилися їй. Один Сковорода стоїть рівно.</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lastRenderedPageBreak/>
        <w:t>- Чому ти не вклоняєшся мені, - запитала його Катерина ІІ.</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Філософ спокійно відповів:</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Не я бажав тебе бачити, а ти сама захотіла на мене подивитися. А як же ти мене роздивишся, коли я перед тобою удвоє зігнуся?!</w:t>
      </w:r>
    </w:p>
    <w:p w:rsidR="005F6191" w:rsidRPr="00E17C14" w:rsidRDefault="005F6191" w:rsidP="005F6191">
      <w:pPr>
        <w:pStyle w:val="a5"/>
        <w:shd w:val="clear" w:color="auto" w:fill="FFFDFD"/>
        <w:spacing w:before="0" w:beforeAutospacing="0" w:after="0" w:afterAutospacing="0"/>
        <w:ind w:firstLine="567"/>
        <w:textAlignment w:val="baseline"/>
        <w:rPr>
          <w:lang w:val="uk-UA"/>
        </w:rPr>
      </w:pPr>
      <w:r w:rsidRPr="00E17C14">
        <w:rPr>
          <w:lang w:val="uk-UA"/>
        </w:rPr>
        <w:t xml:space="preserve">І це знову свідчить про його простоту бачення, про звичайну незвичайність його філософії. </w:t>
      </w:r>
    </w:p>
    <w:p w:rsidR="005F6191" w:rsidRPr="00E17C14" w:rsidRDefault="005F6191" w:rsidP="005F6191">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Перед смертю Г.Сковорода відвідав свого учня Ковалинського в селі Хотетово на Орловщині. В кінці серпня він вирушив звідти на батьківщину. Обіймаючи учня, Сковорода сказав:</w:t>
      </w:r>
    </w:p>
    <w:p w:rsidR="005F6191" w:rsidRPr="00E17C14" w:rsidRDefault="005F6191" w:rsidP="005F6191">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Можливо, я тебе більше не побачу. Вибач!</w:t>
      </w:r>
    </w:p>
    <w:p w:rsidR="005F6191" w:rsidRPr="00E17C14" w:rsidRDefault="005F6191" w:rsidP="005F6191">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Дорогою потратив Сковорода в дощі і мусив затриматися в Курську. Нарешті він дістався до Іванівки, до поміщика Ковалевського, де якийсь час жив і раніше. Як оповідає легенда, був чудовий день. За обідом Сковорода був дуже веселий, розповідав про свої блукання і пригоди. Після обіду пішов у сад, де і знайшов його господар: Сковорода із заступом у руках рив яму під крислатою липою.</w:t>
      </w:r>
    </w:p>
    <w:p w:rsidR="005F6191" w:rsidRPr="00E17C14" w:rsidRDefault="005F6191" w:rsidP="005F6191">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Пора, друже, закінчити мандри, пора заспокоїтися, — сказав він. Проситиму в тебе останнє. Хай буде тут моя могила. Сковорода зайшов у свою кімнату і більше не виходив. А наступного дня його знайшли вже мертвим.</w:t>
      </w:r>
    </w:p>
    <w:p w:rsidR="005F6191" w:rsidRPr="00E17C14" w:rsidRDefault="005F6191" w:rsidP="005F6191">
      <w:pPr>
        <w:pStyle w:val="a5"/>
        <w:shd w:val="clear" w:color="auto" w:fill="FFFDFD"/>
        <w:spacing w:before="0" w:beforeAutospacing="0" w:after="0" w:afterAutospacing="0"/>
        <w:ind w:left="57"/>
        <w:textAlignment w:val="baseline"/>
        <w:rPr>
          <w:lang w:val="uk-UA"/>
        </w:rPr>
      </w:pPr>
      <w:r w:rsidRPr="00E17C14">
        <w:rPr>
          <w:lang w:val="uk-UA"/>
        </w:rPr>
        <w:t>Коли у 1805 році в Харкові було засновано університет, перший вищий навчальний заклад нового часу в Україні і другий після Києво-Могилянської академії (перетвореної у кінці ХVІІІ-го  століття в семінарію), то гроші на його заснування (618 тис. карбованців – фантастична на той час сума) зібрали і передали українські поміщики Слобожанщини з ініціативи В.Каразіна. Варто зазанчити, що більшість з них були учнями або знайомими Григорія Савича Сковороди.</w:t>
      </w:r>
    </w:p>
    <w:p w:rsidR="005F6191" w:rsidRPr="00E17C14" w:rsidRDefault="005F6191" w:rsidP="00E17C14">
      <w:pPr>
        <w:pStyle w:val="a5"/>
        <w:shd w:val="clear" w:color="auto" w:fill="FFFDFD"/>
        <w:spacing w:before="0" w:beforeAutospacing="0" w:after="0" w:afterAutospacing="0"/>
        <w:ind w:left="57"/>
        <w:textAlignment w:val="baseline"/>
        <w:rPr>
          <w:lang w:val="uk-UA"/>
        </w:rPr>
      </w:pPr>
      <w:r w:rsidRPr="00E17C14">
        <w:rPr>
          <w:lang w:val="uk-UA"/>
        </w:rPr>
        <w:t>На останок, варто сказати,  з кожного може вирости філософ, ми всі звичайні але такі незвичайні як і він – Г.С. Сковорода.</w:t>
      </w:r>
    </w:p>
    <w:p w:rsidR="00E17C14" w:rsidRDefault="00E17C14" w:rsidP="00E17C14">
      <w:pPr>
        <w:spacing w:after="0" w:line="240" w:lineRule="auto"/>
        <w:ind w:firstLine="539"/>
        <w:jc w:val="center"/>
        <w:rPr>
          <w:rFonts w:ascii="Times New Roman" w:hAnsi="Times New Roman" w:cs="Times New Roman"/>
          <w:b/>
          <w:lang w:val="uk-UA"/>
        </w:rPr>
      </w:pPr>
    </w:p>
    <w:p w:rsidR="005F6191" w:rsidRPr="005F6191" w:rsidRDefault="005F6191" w:rsidP="00E17C14">
      <w:pPr>
        <w:spacing w:after="0" w:line="240" w:lineRule="auto"/>
        <w:ind w:firstLine="539"/>
        <w:jc w:val="center"/>
        <w:rPr>
          <w:rFonts w:ascii="Times New Roman" w:hAnsi="Times New Roman" w:cs="Times New Roman"/>
          <w:b/>
          <w:lang w:val="uk-UA"/>
        </w:rPr>
      </w:pPr>
      <w:r w:rsidRPr="005F6191">
        <w:rPr>
          <w:rFonts w:ascii="Times New Roman" w:hAnsi="Times New Roman" w:cs="Times New Roman"/>
          <w:b/>
          <w:lang w:val="uk-UA"/>
        </w:rPr>
        <w:t>ФІЛОСОФСЬКІ ПОГЛЯДИ Г.С. СКОВОРОДИ</w:t>
      </w:r>
    </w:p>
    <w:p w:rsidR="005F6191" w:rsidRPr="005F6191" w:rsidRDefault="005F6191" w:rsidP="005F6191">
      <w:pPr>
        <w:spacing w:after="0" w:line="240" w:lineRule="auto"/>
        <w:ind w:firstLine="426"/>
        <w:jc w:val="center"/>
        <w:rPr>
          <w:rFonts w:ascii="Times New Roman" w:hAnsi="Times New Roman" w:cs="Times New Roman"/>
          <w:lang w:val="uk-UA"/>
        </w:rPr>
      </w:pPr>
      <w:r w:rsidRPr="005F6191">
        <w:rPr>
          <w:rFonts w:ascii="Times New Roman" w:hAnsi="Times New Roman" w:cs="Times New Roman"/>
          <w:lang w:val="uk-UA"/>
        </w:rPr>
        <w:tab/>
      </w:r>
      <w:r w:rsidRPr="005F6191">
        <w:rPr>
          <w:rFonts w:ascii="Times New Roman" w:hAnsi="Times New Roman" w:cs="Times New Roman"/>
          <w:b/>
          <w:lang w:val="uk-UA"/>
        </w:rPr>
        <w:t>Коваль Катерина,</w:t>
      </w:r>
      <w:r w:rsidRPr="005F6191">
        <w:rPr>
          <w:rFonts w:ascii="Times New Roman" w:hAnsi="Times New Roman" w:cs="Times New Roman"/>
          <w:lang w:val="uk-UA"/>
        </w:rPr>
        <w:t xml:space="preserve"> учениця 10 класу Черкаськолозівської ЗОШ І-ІІІ ступенів </w:t>
      </w:r>
    </w:p>
    <w:p w:rsidR="005F6191" w:rsidRPr="005F6191" w:rsidRDefault="005F6191" w:rsidP="00E17C14">
      <w:pPr>
        <w:spacing w:after="0" w:line="240" w:lineRule="auto"/>
        <w:ind w:firstLine="426"/>
        <w:jc w:val="center"/>
        <w:rPr>
          <w:rFonts w:ascii="Times New Roman" w:hAnsi="Times New Roman" w:cs="Times New Roman"/>
          <w:lang w:val="uk-UA"/>
        </w:rPr>
      </w:pPr>
      <w:r w:rsidRPr="00E17C14">
        <w:rPr>
          <w:rFonts w:ascii="Times New Roman" w:hAnsi="Times New Roman" w:cs="Times New Roman"/>
          <w:lang w:val="uk-UA"/>
        </w:rPr>
        <w:t>Дергачівської районної ради Харківської області</w:t>
      </w:r>
      <w:r w:rsidRPr="005F6191">
        <w:rPr>
          <w:rFonts w:ascii="Times New Roman" w:hAnsi="Times New Roman" w:cs="Times New Roman"/>
          <w:lang w:val="uk-UA"/>
        </w:rPr>
        <w:t>,</w:t>
      </w:r>
      <w:r w:rsidR="00E17C14">
        <w:rPr>
          <w:rFonts w:ascii="Times New Roman" w:hAnsi="Times New Roman" w:cs="Times New Roman"/>
          <w:lang w:val="uk-UA"/>
        </w:rPr>
        <w:t xml:space="preserve"> </w:t>
      </w:r>
      <w:r w:rsidRPr="005F6191">
        <w:rPr>
          <w:rFonts w:ascii="Times New Roman" w:hAnsi="Times New Roman" w:cs="Times New Roman"/>
          <w:lang w:val="uk-UA"/>
        </w:rPr>
        <w:t xml:space="preserve">вихованка гуртка «Медіа-культура» Дергачівського БДЮТ </w:t>
      </w:r>
      <w:r w:rsidR="00E17C14">
        <w:rPr>
          <w:rFonts w:ascii="Times New Roman" w:hAnsi="Times New Roman" w:cs="Times New Roman"/>
          <w:lang w:val="uk-UA"/>
        </w:rPr>
        <w:t xml:space="preserve"> </w:t>
      </w:r>
      <w:r w:rsidRPr="005F6191">
        <w:rPr>
          <w:rFonts w:ascii="Times New Roman" w:hAnsi="Times New Roman" w:cs="Times New Roman"/>
          <w:lang w:val="uk-UA"/>
        </w:rPr>
        <w:t>Дергачівської ра</w:t>
      </w:r>
      <w:r w:rsidR="00E17C14">
        <w:rPr>
          <w:rFonts w:ascii="Times New Roman" w:hAnsi="Times New Roman" w:cs="Times New Roman"/>
          <w:lang w:val="uk-UA"/>
        </w:rPr>
        <w:t xml:space="preserve">йонної ради Харківської області. </w:t>
      </w:r>
      <w:r w:rsidRPr="005F6191">
        <w:rPr>
          <w:rFonts w:ascii="Times New Roman" w:hAnsi="Times New Roman" w:cs="Times New Roman"/>
          <w:lang w:val="uk-UA"/>
        </w:rPr>
        <w:t xml:space="preserve">Керівник гуртка: Єгорова К.М., соціальний педагог </w:t>
      </w:r>
    </w:p>
    <w:p w:rsidR="005F6191" w:rsidRPr="005F6191" w:rsidRDefault="005F6191" w:rsidP="005F6191">
      <w:pPr>
        <w:spacing w:after="0" w:line="240" w:lineRule="auto"/>
        <w:ind w:firstLine="539"/>
        <w:jc w:val="center"/>
        <w:rPr>
          <w:rFonts w:ascii="Times New Roman" w:hAnsi="Times New Roman" w:cs="Times New Roman"/>
          <w:lang w:val="uk-UA"/>
        </w:rPr>
      </w:pP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Розвиток духовної культури України та її народу нерозривно пов’язаний з іменем великого філософа, музиканта, художника, знавця духовної спадщини античності і середньовіччя, поета, письменника, педагога Григорія Сковороди, який жив і творив у </w:t>
      </w:r>
      <w:r w:rsidRPr="00E17C14">
        <w:rPr>
          <w:rFonts w:ascii="Times New Roman" w:hAnsi="Times New Roman" w:cs="Times New Roman"/>
          <w:sz w:val="24"/>
          <w:szCs w:val="24"/>
        </w:rPr>
        <w:t>XV</w:t>
      </w:r>
      <w:r w:rsidRPr="00E17C14">
        <w:rPr>
          <w:rFonts w:ascii="Times New Roman" w:hAnsi="Times New Roman" w:cs="Times New Roman"/>
          <w:sz w:val="24"/>
          <w:szCs w:val="24"/>
          <w:lang w:val="uk-UA"/>
        </w:rPr>
        <w:t>ІІІ столітті.</w:t>
      </w:r>
    </w:p>
    <w:p w:rsidR="005F6191" w:rsidRPr="00E17C14" w:rsidRDefault="005F6191" w:rsidP="005F6191">
      <w:pPr>
        <w:spacing w:after="0" w:line="240" w:lineRule="auto"/>
        <w:ind w:firstLine="539"/>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Григорія Сковороду відносять до представників української просвітницької філософії, називають українським Сократом. </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ru-RU"/>
        </w:rPr>
        <w:t>Філософія Сковороди ідеологічн</w:t>
      </w:r>
      <w:r w:rsidRPr="00E17C14">
        <w:rPr>
          <w:rFonts w:ascii="Times New Roman" w:hAnsi="Times New Roman" w:cs="Times New Roman"/>
          <w:sz w:val="24"/>
          <w:szCs w:val="24"/>
          <w:lang w:val="uk-UA"/>
        </w:rPr>
        <w:t>а</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Є</w:t>
      </w:r>
      <w:r w:rsidRPr="00E17C14">
        <w:rPr>
          <w:rFonts w:ascii="Times New Roman" w:hAnsi="Times New Roman" w:cs="Times New Roman"/>
          <w:sz w:val="24"/>
          <w:szCs w:val="24"/>
          <w:lang w:val="ru-RU"/>
        </w:rPr>
        <w:t xml:space="preserve"> два начала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видиме та невидиме; тлінне і вічне. </w:t>
      </w:r>
      <w:r w:rsidRPr="00E17C14">
        <w:rPr>
          <w:rFonts w:ascii="Times New Roman" w:hAnsi="Times New Roman" w:cs="Times New Roman"/>
          <w:sz w:val="24"/>
          <w:szCs w:val="24"/>
          <w:lang w:val="uk-UA"/>
        </w:rPr>
        <w:t>Саме ними</w:t>
      </w:r>
      <w:r w:rsidRPr="00E17C14">
        <w:rPr>
          <w:rFonts w:ascii="Times New Roman" w:hAnsi="Times New Roman" w:cs="Times New Roman"/>
          <w:sz w:val="24"/>
          <w:szCs w:val="24"/>
          <w:lang w:val="ru-RU"/>
        </w:rPr>
        <w:t xml:space="preserve"> перейняте усе у всесвіті. </w:t>
      </w:r>
      <w:r w:rsidRPr="00E17C14">
        <w:rPr>
          <w:rFonts w:ascii="Times New Roman" w:hAnsi="Times New Roman" w:cs="Times New Roman"/>
          <w:sz w:val="24"/>
          <w:szCs w:val="24"/>
          <w:lang w:val="uk-UA"/>
        </w:rPr>
        <w:t>А</w:t>
      </w:r>
      <w:r w:rsidRPr="00E17C14">
        <w:rPr>
          <w:rFonts w:ascii="Times New Roman" w:hAnsi="Times New Roman" w:cs="Times New Roman"/>
          <w:sz w:val="24"/>
          <w:szCs w:val="24"/>
          <w:lang w:val="ru-RU"/>
        </w:rPr>
        <w:t xml:space="preserve">ле ці два начала мають у нього неоднакову вагу: перше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субстанція, друге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атрибут. Цими началами перейняті всі три світи: макрокосм, мікрокосм та світ символів.</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ru-RU"/>
        </w:rPr>
        <w:t xml:space="preserve">Макрокосм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це великий світ, або світ природи. Аналізуючи макрокосм, Григорій Сковорода робить філософські висновки. По-перше, природа безкінечна, складається з величезної кількості світів. За прикладом античних філософів, відокремлює як першооснову всіх речей чотири елементи: вогонь, повітря, воду та землю. По-друге, природа (матерія) вічна. Усі предмети природи тимчасові, перехідні, виникають та зникають, але природа безсмертна. Неможливість зникнення чогось Григорій Сковорода виводить з вчення про дві натури: «Зникнути нічого не може, воно лише втрачає свою тінь». Пояснює це аналогією: «Художник намалював оленя та павича. Потім стер фарби. Малюнки зникли, але образи їх залишились, не зникають, існують». В природі проходить дещо подібне, змінюється тільки тінь. По-третє, природа, створення світу підкорюються природним законам. </w:t>
      </w:r>
    </w:p>
    <w:p w:rsidR="005F6191" w:rsidRPr="00E17C14" w:rsidRDefault="005F6191" w:rsidP="005F6191">
      <w:pPr>
        <w:spacing w:after="0" w:line="240" w:lineRule="auto"/>
        <w:ind w:firstLine="539"/>
        <w:jc w:val="both"/>
        <w:rPr>
          <w:rFonts w:ascii="Times New Roman" w:hAnsi="Times New Roman" w:cs="Times New Roman"/>
          <w:sz w:val="24"/>
          <w:szCs w:val="24"/>
          <w:lang w:val="ru-RU"/>
        </w:rPr>
      </w:pPr>
      <w:r w:rsidRPr="00E17C14">
        <w:rPr>
          <w:rFonts w:ascii="Times New Roman" w:hAnsi="Times New Roman" w:cs="Times New Roman"/>
          <w:sz w:val="24"/>
          <w:szCs w:val="24"/>
          <w:lang w:val="ru-RU"/>
        </w:rPr>
        <w:t xml:space="preserve">Другий світ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це мікрокосм або Людина, </w:t>
      </w:r>
      <w:r w:rsidRPr="00E17C14">
        <w:rPr>
          <w:rFonts w:ascii="Times New Roman" w:hAnsi="Times New Roman" w:cs="Times New Roman"/>
          <w:sz w:val="24"/>
          <w:szCs w:val="24"/>
          <w:lang w:val="uk-UA"/>
        </w:rPr>
        <w:t>б</w:t>
      </w:r>
      <w:r w:rsidRPr="00E17C14">
        <w:rPr>
          <w:rFonts w:ascii="Times New Roman" w:hAnsi="Times New Roman" w:cs="Times New Roman"/>
          <w:sz w:val="24"/>
          <w:szCs w:val="24"/>
          <w:lang w:val="ru-RU"/>
        </w:rPr>
        <w:t xml:space="preserve">о натуральна природа макрокосми </w:t>
      </w:r>
      <w:r w:rsidRPr="00E17C14">
        <w:rPr>
          <w:rFonts w:ascii="Times New Roman" w:hAnsi="Times New Roman" w:cs="Times New Roman"/>
          <w:sz w:val="24"/>
          <w:szCs w:val="24"/>
          <w:lang w:val="uk-UA"/>
        </w:rPr>
        <w:t>відбива</w:t>
      </w:r>
      <w:r w:rsidRPr="00E17C14">
        <w:rPr>
          <w:rFonts w:ascii="Times New Roman" w:hAnsi="Times New Roman" w:cs="Times New Roman"/>
          <w:sz w:val="24"/>
          <w:szCs w:val="24"/>
          <w:lang w:val="ru-RU"/>
        </w:rPr>
        <w:t xml:space="preserve">ється та продовжується в мікрокосмі. Загальні закономірності природи властиві також людині. Іншими словами, людина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це малий світ, що відображає великий світ.</w:t>
      </w:r>
      <w:r w:rsidRPr="00E17C14">
        <w:rPr>
          <w:rFonts w:ascii="Times New Roman" w:hAnsi="Times New Roman" w:cs="Times New Roman"/>
          <w:sz w:val="24"/>
          <w:szCs w:val="24"/>
          <w:lang w:val="uk-UA"/>
        </w:rPr>
        <w:t xml:space="preserve"> Людину Сковорода поділяв на дві частини: на внутрішню та зовнішню. Всі характеристики зовнішньої людини визначаються формою її існування – земним буттям. Саме це земне буття і є головним іспитом людини на її життєвому шляху </w:t>
      </w:r>
      <w:r w:rsidRPr="00E17C14">
        <w:rPr>
          <w:rFonts w:ascii="Times New Roman" w:hAnsi="Times New Roman" w:cs="Times New Roman"/>
          <w:sz w:val="24"/>
          <w:szCs w:val="24"/>
          <w:lang w:val="uk-UA"/>
        </w:rPr>
        <w:lastRenderedPageBreak/>
        <w:t>та в пізнанні істини. Найчастіше зовнішня людина, її буття заслоняє невидимий світ (внутрішню людину). Люди віддають перевагу видимому над невидимим. Це пояснюється тим, що людина має відповідно до своєї природи два типи розуму, живе за двома типами законів, має подвійне життя.</w:t>
      </w:r>
    </w:p>
    <w:p w:rsidR="005F6191" w:rsidRPr="00E17C14" w:rsidRDefault="005F6191" w:rsidP="005F6191">
      <w:pPr>
        <w:spacing w:after="0" w:line="240" w:lineRule="auto"/>
        <w:ind w:firstLine="539"/>
        <w:jc w:val="both"/>
        <w:rPr>
          <w:rFonts w:ascii="Times New Roman" w:hAnsi="Times New Roman" w:cs="Times New Roman"/>
          <w:sz w:val="24"/>
          <w:szCs w:val="24"/>
          <w:lang w:val="ru-RU"/>
        </w:rPr>
      </w:pPr>
      <w:r w:rsidRPr="00E17C14">
        <w:rPr>
          <w:rFonts w:ascii="Times New Roman" w:hAnsi="Times New Roman" w:cs="Times New Roman"/>
          <w:sz w:val="24"/>
          <w:szCs w:val="24"/>
          <w:lang w:val="uk-UA"/>
        </w:rPr>
        <w:t>Іноді людина допускається помилки, стверджуючи, що вона може пізнати внутрішній, невидимий світ, не зворушивши в собі внутрішньої людини, а використавши тільки ті засоби, якими вона користувалася у зовнішньому світі. Сковорода спрямовує свою філософію на очищення від таких помилок.</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Процес цього очищення визначається самопізнанням та Богопізнанням, єдністю цих процесів. Процес самопізнання, на думку Сковороди, триступеневий. Перший ступінь – це пізнання себе як самосущого, як самовласного буття. Це своєрідна самоідентифікація особистості. Другий ступінь – це пізнання себе як суспільної істоти. Третій ступінь – це пізнання себе як буття, що створене та протікає за образом та подобою Божою. Цей етап пізнання найбільш відповідальний, тому, що він надає людині розуміння загального у співвідношенні з усім людським буттям.</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 xml:space="preserve">Подолавши в собі рабську свідомість, стверджує Сковорода, піднявши над землею свої думки, людина перетворюється. Філософ передбачав відкриття людиною в собі глибинних внутрішніх духовних джерел, які дають змогу людині стати чистішою, кращою, переорієнтуватись з виключно земного існування на духовне вдосконалення та змінити своє власне земне життя відповідно до духовного. </w:t>
      </w:r>
    </w:p>
    <w:p w:rsidR="005F6191" w:rsidRPr="00E17C14" w:rsidRDefault="005F6191" w:rsidP="005F6191">
      <w:pPr>
        <w:spacing w:after="0" w:line="240" w:lineRule="auto"/>
        <w:ind w:firstLine="539"/>
        <w:jc w:val="both"/>
        <w:rPr>
          <w:rFonts w:ascii="Times New Roman" w:hAnsi="Times New Roman" w:cs="Times New Roman"/>
          <w:sz w:val="24"/>
          <w:szCs w:val="24"/>
          <w:shd w:val="clear" w:color="auto" w:fill="FFFFFF"/>
          <w:lang w:val="uk-UA"/>
        </w:rPr>
      </w:pPr>
      <w:r w:rsidRPr="00E17C14">
        <w:rPr>
          <w:rFonts w:ascii="Times New Roman" w:hAnsi="Times New Roman" w:cs="Times New Roman"/>
          <w:sz w:val="24"/>
          <w:szCs w:val="24"/>
          <w:lang w:val="ru-RU"/>
        </w:rPr>
        <w:t>Людина, як і макрокосмос, є єдність двох початків: тілесного (земного, матеріального, рухливого, мінливого, гріховного) і духовного (божественного, невидимого, вічного, розумного, серцевого). Внутрішнє, духовне і є Бог у людині, суть його. Шлях до Бога, пізнання його і збагнення своєї внутрішньої натури для Сковороди те саме.</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ru-RU"/>
        </w:rPr>
        <w:t xml:space="preserve">Специфічним світом у вченні Григорія Сковороди є світ символів. Символи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це образи, що втілюють будь-яку ідею. За символ єдиного брав кільце або Сонце, виводив символи безпеки, заздрості, самопізнання, вічності, істини, подяки </w:t>
      </w:r>
      <w:r w:rsidRPr="00E17C14">
        <w:rPr>
          <w:rFonts w:ascii="Times New Roman" w:hAnsi="Times New Roman" w:cs="Times New Roman"/>
          <w:sz w:val="24"/>
          <w:szCs w:val="24"/>
          <w:lang w:val="uk-UA"/>
        </w:rPr>
        <w:t>тощо</w:t>
      </w:r>
      <w:r w:rsidRPr="00E17C14">
        <w:rPr>
          <w:rFonts w:ascii="Times New Roman" w:hAnsi="Times New Roman" w:cs="Times New Roman"/>
          <w:sz w:val="24"/>
          <w:szCs w:val="24"/>
          <w:lang w:val="ru-RU"/>
        </w:rPr>
        <w:t xml:space="preserve">. Найвищою таємницею символу є слово. Слово є «істиною і єдиним початком, є зерном та плодом, центром та гаванню, початком та кінцем» людського духу. В Біблії записано: «Спочатку було слово». Воістину слово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початок та кінець культури та духовності. А тому книга з книг для Григорія Сковороди є Біблія. Це досконалий образ світу символів. Дякуючи символам невидимий світ, інакше єство Боже, перетворюється у видимий, то</w:t>
      </w:r>
      <w:r w:rsidRPr="00E17C14">
        <w:rPr>
          <w:rFonts w:ascii="Times New Roman" w:hAnsi="Times New Roman" w:cs="Times New Roman"/>
          <w:sz w:val="24"/>
          <w:szCs w:val="24"/>
          <w:lang w:val="uk-UA"/>
        </w:rPr>
        <w:t>бто</w:t>
      </w:r>
      <w:r w:rsidRPr="00E17C14">
        <w:rPr>
          <w:rFonts w:ascii="Times New Roman" w:hAnsi="Times New Roman" w:cs="Times New Roman"/>
          <w:sz w:val="24"/>
          <w:szCs w:val="24"/>
          <w:lang w:val="ru-RU"/>
        </w:rPr>
        <w:t xml:space="preserve"> досяжний до сприйняття, тобто Біблія є засобом пізнання «духовного початку», внутрішньої натури макро- та мікрокосму, інакше кажучи, Бога. </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ru-RU"/>
        </w:rPr>
        <w:t>Філософ звертається до нас словом</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притчею, словом</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алегор</w:t>
      </w:r>
      <w:r w:rsidRPr="00E17C14">
        <w:rPr>
          <w:rFonts w:ascii="Times New Roman" w:hAnsi="Times New Roman" w:cs="Times New Roman"/>
          <w:sz w:val="24"/>
          <w:szCs w:val="24"/>
          <w:lang w:val="uk-UA"/>
        </w:rPr>
        <w:t>ією</w:t>
      </w:r>
      <w:r w:rsidRPr="00E17C14">
        <w:rPr>
          <w:rFonts w:ascii="Times New Roman" w:hAnsi="Times New Roman" w:cs="Times New Roman"/>
          <w:sz w:val="24"/>
          <w:szCs w:val="24"/>
          <w:lang w:val="ru-RU"/>
        </w:rPr>
        <w:t>, словом</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мораліте (повчанням), розгортаючи тим самим традицію, розпочату мислителями Київської Русі. Своєрідність стилю Сковороди проявляється навіть у назвах його творів: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Сад божественных песней</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Начальная дверь к христианскому добронравию</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Наркисс. Беседа о том: познай себя</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Беседа, нареченная двое</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Диалоги, или разлогол о древнем мире</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Разговор дружеский о душевном мире</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Басни Харьковские</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Разговор, называемый Алфавит, или Букварь мира</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Діалоговий стиль (діалог як продовження традиції античної філософії) багатьох творів Сковороди говорить про діалектичний, антидогматичний характер його філософії. Нам не даються готові істини, а показується, як істина народжується в розмові, суперечці. У притчі, у діалозі неоднозначність, символістика образів дає читачеві волю в пізнанні, тлумаченні, розумінні їх, а через них світу і людини.</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lang w:val="ru-RU"/>
        </w:rPr>
        <w:t xml:space="preserve">Діалоги Сковороди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це глибокі, драматичні, суперечливі роздуми над проблемами буття, сенсу життя людини. Вся творчість Григорія Сковороди пронизана гуманізмом і напруженим моральним пошуком. Щиросердний лад, внутрішня гармонія, чиста совість, серцевий спокій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ідеал самовдосконалення, до якого, на думку філософа, повинна прагнути людина. Це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умова щастя людини, гармонії і морального здоров’я суспільства. Сенс життя </w:t>
      </w:r>
      <w:r w:rsidRPr="00E17C14">
        <w:rPr>
          <w:rFonts w:ascii="Times New Roman" w:hAnsi="Times New Roman" w:cs="Times New Roman"/>
          <w:sz w:val="24"/>
          <w:szCs w:val="24"/>
          <w:lang w:val="uk-UA"/>
        </w:rPr>
        <w:t>–</w:t>
      </w:r>
      <w:r w:rsidRPr="00E17C14">
        <w:rPr>
          <w:rFonts w:ascii="Times New Roman" w:hAnsi="Times New Roman" w:cs="Times New Roman"/>
          <w:sz w:val="24"/>
          <w:szCs w:val="24"/>
          <w:lang w:val="ru-RU"/>
        </w:rPr>
        <w:t xml:space="preserve"> у духовному, моральному вдосконаленні. </w:t>
      </w:r>
    </w:p>
    <w:p w:rsidR="005F6191" w:rsidRPr="00E17C14" w:rsidRDefault="005F6191" w:rsidP="005F6191">
      <w:pPr>
        <w:spacing w:after="0" w:line="240" w:lineRule="auto"/>
        <w:ind w:firstLine="539"/>
        <w:jc w:val="both"/>
        <w:rPr>
          <w:rStyle w:val="apple-converted-space"/>
          <w:rFonts w:ascii="Times New Roman" w:hAnsi="Times New Roman" w:cs="Times New Roman"/>
          <w:sz w:val="24"/>
          <w:szCs w:val="24"/>
          <w:lang w:val="uk-UA"/>
        </w:rPr>
      </w:pPr>
      <w:r w:rsidRPr="00E17C14">
        <w:rPr>
          <w:rFonts w:ascii="Times New Roman" w:hAnsi="Times New Roman" w:cs="Times New Roman"/>
          <w:sz w:val="24"/>
          <w:szCs w:val="24"/>
          <w:shd w:val="clear" w:color="auto" w:fill="FFFFFF"/>
          <w:lang w:val="ru-RU"/>
        </w:rPr>
        <w:t>Сковорода навчав</w:t>
      </w:r>
      <w:r w:rsidRPr="00E17C14">
        <w:rPr>
          <w:rFonts w:ascii="Times New Roman" w:hAnsi="Times New Roman" w:cs="Times New Roman"/>
          <w:sz w:val="24"/>
          <w:szCs w:val="24"/>
          <w:shd w:val="clear" w:color="auto" w:fill="FFFFFF"/>
          <w:lang w:val="uk-UA"/>
        </w:rPr>
        <w:t>,</w:t>
      </w:r>
      <w:r w:rsidRPr="00E17C14">
        <w:rPr>
          <w:rFonts w:ascii="Times New Roman" w:hAnsi="Times New Roman" w:cs="Times New Roman"/>
          <w:sz w:val="24"/>
          <w:szCs w:val="24"/>
          <w:shd w:val="clear" w:color="auto" w:fill="FFFFFF"/>
          <w:lang w:val="ru-RU"/>
        </w:rPr>
        <w:t xml:space="preserve"> що в природі </w:t>
      </w:r>
      <w:r w:rsidRPr="00E17C14">
        <w:rPr>
          <w:rFonts w:ascii="Times New Roman" w:hAnsi="Times New Roman" w:cs="Times New Roman"/>
          <w:sz w:val="24"/>
          <w:szCs w:val="24"/>
          <w:shd w:val="clear" w:color="auto" w:fill="FFFFFF"/>
          <w:lang w:val="uk-UA"/>
        </w:rPr>
        <w:t>–</w:t>
      </w:r>
      <w:r w:rsidRPr="00E17C14">
        <w:rPr>
          <w:rFonts w:ascii="Times New Roman" w:hAnsi="Times New Roman" w:cs="Times New Roman"/>
          <w:sz w:val="24"/>
          <w:szCs w:val="24"/>
          <w:shd w:val="clear" w:color="auto" w:fill="FFFFFF"/>
          <w:lang w:val="ru-RU"/>
        </w:rPr>
        <w:t xml:space="preserve"> краса, гармонія, а в суспільстві </w:t>
      </w:r>
      <w:r w:rsidRPr="00E17C14">
        <w:rPr>
          <w:rFonts w:ascii="Times New Roman" w:hAnsi="Times New Roman" w:cs="Times New Roman"/>
          <w:sz w:val="24"/>
          <w:szCs w:val="24"/>
          <w:shd w:val="clear" w:color="auto" w:fill="FFFFFF"/>
          <w:lang w:val="uk-UA"/>
        </w:rPr>
        <w:t>–</w:t>
      </w:r>
      <w:r w:rsidRPr="00E17C14">
        <w:rPr>
          <w:rFonts w:ascii="Times New Roman" w:hAnsi="Times New Roman" w:cs="Times New Roman"/>
          <w:sz w:val="24"/>
          <w:szCs w:val="24"/>
          <w:shd w:val="clear" w:color="auto" w:fill="FFFFFF"/>
          <w:lang w:val="ru-RU"/>
        </w:rPr>
        <w:t xml:space="preserve"> несправедливість, і щоб змінити макросвіт (навколишнє), треба кожному змінити мікросвіт (тобто себе самого). З цією думкою тісно пов’язана його ідея «сродної праці»: пізнавай себе, а пізнавши</w:t>
      </w:r>
      <w:r w:rsidRPr="00E17C14">
        <w:rPr>
          <w:rFonts w:ascii="Times New Roman" w:hAnsi="Times New Roman" w:cs="Times New Roman"/>
          <w:sz w:val="24"/>
          <w:szCs w:val="24"/>
          <w:shd w:val="clear" w:color="auto" w:fill="FFFFFF"/>
          <w:lang w:val="uk-UA"/>
        </w:rPr>
        <w:t xml:space="preserve"> –</w:t>
      </w:r>
      <w:r w:rsidRPr="00E17C14">
        <w:rPr>
          <w:rFonts w:ascii="Times New Roman" w:hAnsi="Times New Roman" w:cs="Times New Roman"/>
          <w:sz w:val="24"/>
          <w:szCs w:val="24"/>
          <w:shd w:val="clear" w:color="auto" w:fill="FFFFFF"/>
          <w:lang w:val="ru-RU"/>
        </w:rPr>
        <w:t xml:space="preserve"> удосконалюй. </w:t>
      </w:r>
      <w:r w:rsidRPr="00E17C14">
        <w:rPr>
          <w:rFonts w:ascii="Times New Roman" w:hAnsi="Times New Roman" w:cs="Times New Roman"/>
          <w:sz w:val="24"/>
          <w:szCs w:val="24"/>
          <w:lang w:val="uk-UA"/>
        </w:rPr>
        <w:t>Л</w:t>
      </w:r>
      <w:r w:rsidRPr="00E17C14">
        <w:rPr>
          <w:rFonts w:ascii="Times New Roman" w:hAnsi="Times New Roman" w:cs="Times New Roman"/>
          <w:sz w:val="24"/>
          <w:szCs w:val="24"/>
          <w:lang w:val="ru-RU"/>
        </w:rPr>
        <w:t>юдина може бути щаслива тільки тоді, коли живе у відповідності до закладених природою здібностей.</w:t>
      </w:r>
    </w:p>
    <w:p w:rsidR="005F6191" w:rsidRPr="00E17C14" w:rsidRDefault="005F6191" w:rsidP="005F6191">
      <w:pPr>
        <w:spacing w:after="0" w:line="240" w:lineRule="auto"/>
        <w:ind w:firstLine="539"/>
        <w:jc w:val="both"/>
        <w:rPr>
          <w:rFonts w:ascii="Times New Roman" w:hAnsi="Times New Roman" w:cs="Times New Roman"/>
          <w:sz w:val="24"/>
          <w:szCs w:val="24"/>
          <w:lang w:val="uk-UA"/>
        </w:rPr>
      </w:pPr>
      <w:r w:rsidRPr="00E17C14">
        <w:rPr>
          <w:rFonts w:ascii="Times New Roman" w:hAnsi="Times New Roman" w:cs="Times New Roman"/>
          <w:sz w:val="24"/>
          <w:szCs w:val="24"/>
          <w:shd w:val="clear" w:color="auto" w:fill="FFFFFF"/>
          <w:lang w:val="ru-RU"/>
        </w:rPr>
        <w:lastRenderedPageBreak/>
        <w:t xml:space="preserve">Пізнаючи свої нахили, людина правильніше визначить своє місце в суспільстві й принесе найбільшу користь. </w:t>
      </w:r>
      <w:r w:rsidRPr="00E17C14">
        <w:rPr>
          <w:rFonts w:ascii="Times New Roman" w:hAnsi="Times New Roman" w:cs="Times New Roman"/>
          <w:sz w:val="24"/>
          <w:szCs w:val="24"/>
          <w:lang w:val="ru-RU"/>
        </w:rPr>
        <w:t>Досягнення щастя залежить тільки від самої людини. Адже щастя міститься в нас самих, пізнаючи себе, ми знаходимо душевний спокій. За Сковородою, щастя можна легко досягти, якщо йти шляхом любові та віри. На думку мислителя усі люди створені для щастя, але не всі отримують його. Він вважає, що ті, хто женеться за багатством, почестями, владою та іншими зовнішніми атрибутами земного існування, роблять величезну помилку, тому що у результаті вони мають не щастя, а його привид. Філософ стверджує, що здібності дає людині Бог, при цьому царство Боже міститься всередині самої людини. Отже, людина, прислухаючись до свого внутрішнього голосу, повинна обрати собі заняття, яке приносить їй задоволення, тобто воно повинно відповідати внутрішній схильності.</w:t>
      </w:r>
    </w:p>
    <w:p w:rsidR="005F6191" w:rsidRPr="00E17C14" w:rsidRDefault="005F6191" w:rsidP="005F6191">
      <w:pPr>
        <w:pStyle w:val="a5"/>
        <w:spacing w:before="0" w:beforeAutospacing="0" w:after="0" w:afterAutospacing="0"/>
        <w:ind w:firstLine="539"/>
        <w:rPr>
          <w:lang w:val="uk-UA"/>
        </w:rPr>
      </w:pPr>
      <w:r w:rsidRPr="00E17C14">
        <w:t>Головне джерело нещасть і страждань людей філософ вбачає у несправедливому розподілі праці тогочасного суспільства, який ґрунтується на нерівності. Тому він виступає проти поневолення людини, наруги над її гідністю.</w:t>
      </w:r>
      <w:r w:rsidRPr="00E17C14">
        <w:rPr>
          <w:rStyle w:val="apple-converted-space"/>
        </w:rPr>
        <w:t> </w:t>
      </w:r>
    </w:p>
    <w:p w:rsidR="005F6191" w:rsidRPr="00E17C14" w:rsidRDefault="005F6191" w:rsidP="005F6191">
      <w:pPr>
        <w:pStyle w:val="a5"/>
        <w:spacing w:before="0" w:beforeAutospacing="0" w:after="0" w:afterAutospacing="0"/>
        <w:ind w:firstLine="539"/>
        <w:rPr>
          <w:lang w:val="uk-UA"/>
        </w:rPr>
      </w:pPr>
      <w:r w:rsidRPr="00E17C14">
        <w:t xml:space="preserve">«Сродна» діяльність характеризується ще й тим, що вона однаково корисна як для суспільства, так і для людини, яка знайшла своє покликання. Саме поєднанням суспільного і особистого інтересів «сродна» праця відрізняється від праці випадкової, або обраної з міркувань користі, слави чи гордості. Сковорода вважав, що побудувати ідеальне суспільство, де кожен реалізує свої природні здібності у </w:t>
      </w:r>
      <w:r w:rsidRPr="00E17C14">
        <w:rPr>
          <w:lang w:val="uk-UA"/>
        </w:rPr>
        <w:t>«</w:t>
      </w:r>
      <w:r w:rsidRPr="00E17C14">
        <w:t>сродній</w:t>
      </w:r>
      <w:r w:rsidRPr="00E17C14">
        <w:rPr>
          <w:lang w:val="uk-UA"/>
        </w:rPr>
        <w:t>»</w:t>
      </w:r>
      <w:r w:rsidRPr="00E17C14">
        <w:t xml:space="preserve"> праці і отримує насолоду від цього, можна за допомогою освіти та самопізнання. Тому ним проголошується самопізнання як універсальний засіб моральної перебудови світу.</w:t>
      </w:r>
    </w:p>
    <w:p w:rsidR="005F6191" w:rsidRPr="00E17C14" w:rsidRDefault="005F6191" w:rsidP="005F6191">
      <w:pPr>
        <w:pStyle w:val="a5"/>
        <w:spacing w:before="0" w:beforeAutospacing="0" w:after="0" w:afterAutospacing="0"/>
        <w:ind w:firstLine="539"/>
        <w:rPr>
          <w:lang w:val="uk-UA"/>
        </w:rPr>
      </w:pPr>
      <w:r w:rsidRPr="00E17C14">
        <w:t xml:space="preserve">Григорій Сковорода приділяв дуже багато уваги ідеї серця. Ось чому вчення часто називається філософією серця. Серце в філософії визначається як сфера духовного життя людини. Серце охоплює багато значень: серце </w:t>
      </w:r>
      <w:r w:rsidRPr="00E17C14">
        <w:rPr>
          <w:lang w:val="uk-UA"/>
        </w:rPr>
        <w:t>–</w:t>
      </w:r>
      <w:r w:rsidRPr="00E17C14">
        <w:t xml:space="preserve"> це душевний стан людини, який керує вчинками та примушує людину жити добром або злом; серце символізує індивідуальність людини як істоти духовної; серце </w:t>
      </w:r>
      <w:r w:rsidRPr="00E17C14">
        <w:rPr>
          <w:lang w:val="uk-UA"/>
        </w:rPr>
        <w:t>–</w:t>
      </w:r>
      <w:r w:rsidRPr="00E17C14">
        <w:t xml:space="preserve"> це єдиний світ людини, моральні переживання, почуття, пристрасті, пізнання. Тільки проникнувши в серце, пізнання може бути освоєним. Григорій Сковорода стверджує, що серцем можуть оволодіти добрі та злі сили. Перші підносять людину, другі приводять її до падіння. Тому людина повинна прагнути до очищення свого серця. </w:t>
      </w:r>
    </w:p>
    <w:p w:rsidR="005F6191" w:rsidRDefault="005F6191" w:rsidP="00E17C14">
      <w:pPr>
        <w:pStyle w:val="a5"/>
        <w:spacing w:before="0" w:beforeAutospacing="0" w:after="0" w:afterAutospacing="0"/>
        <w:ind w:firstLine="539"/>
        <w:rPr>
          <w:sz w:val="28"/>
          <w:szCs w:val="28"/>
          <w:lang w:val="uk-UA"/>
        </w:rPr>
      </w:pPr>
      <w:r w:rsidRPr="00E17C14">
        <w:rPr>
          <w:lang w:val="uk-UA"/>
        </w:rPr>
        <w:t>Оцінюючи значення філософського доробку Григорія Сковороди, дослідники одностайні в тому, що саме Сковорода є основоположником української класичної філософії, в якій яскраво виявляються специфічні ознаки української ментальності.</w:t>
      </w:r>
      <w:r w:rsidRPr="005F6191">
        <w:rPr>
          <w:sz w:val="28"/>
          <w:szCs w:val="28"/>
          <w:lang w:val="uk-UA"/>
        </w:rPr>
        <w:t xml:space="preserve"> </w:t>
      </w:r>
    </w:p>
    <w:p w:rsidR="00E17C14" w:rsidRDefault="00E17C14" w:rsidP="00E17C14">
      <w:pPr>
        <w:pStyle w:val="a5"/>
        <w:spacing w:before="0" w:beforeAutospacing="0" w:after="0" w:afterAutospacing="0"/>
        <w:ind w:firstLine="539"/>
        <w:rPr>
          <w:sz w:val="28"/>
          <w:szCs w:val="28"/>
          <w:lang w:val="uk-UA"/>
        </w:rPr>
      </w:pPr>
    </w:p>
    <w:p w:rsidR="005F6191" w:rsidRDefault="005F6191" w:rsidP="00E17C14">
      <w:pPr>
        <w:spacing w:after="0" w:line="240" w:lineRule="auto"/>
        <w:ind w:firstLine="567"/>
        <w:jc w:val="center"/>
        <w:rPr>
          <w:rFonts w:ascii="Times New Roman" w:hAnsi="Times New Roman" w:cs="Times New Roman"/>
          <w:b/>
          <w:caps/>
          <w:lang w:val="uk-UA"/>
        </w:rPr>
      </w:pPr>
      <w:r w:rsidRPr="005F6191">
        <w:rPr>
          <w:rFonts w:ascii="Times New Roman" w:hAnsi="Times New Roman" w:cs="Times New Roman"/>
          <w:b/>
          <w:caps/>
          <w:lang w:val="uk-UA"/>
        </w:rPr>
        <w:t>Останній Герой Радянського Союзу міста Миколаєва людина – л</w:t>
      </w:r>
      <w:r>
        <w:rPr>
          <w:rFonts w:ascii="Times New Roman" w:hAnsi="Times New Roman" w:cs="Times New Roman"/>
          <w:b/>
          <w:caps/>
          <w:lang w:val="uk-UA"/>
        </w:rPr>
        <w:t>егенда Михайло Федорович Шишков</w:t>
      </w:r>
    </w:p>
    <w:p w:rsidR="005F6191" w:rsidRDefault="005F6191" w:rsidP="005F6191">
      <w:pPr>
        <w:spacing w:after="0" w:line="240" w:lineRule="auto"/>
        <w:jc w:val="center"/>
        <w:rPr>
          <w:rFonts w:ascii="Times New Roman" w:hAnsi="Times New Roman" w:cs="Times New Roman"/>
          <w:lang w:val="uk-UA"/>
        </w:rPr>
      </w:pPr>
      <w:r w:rsidRPr="005F6191">
        <w:rPr>
          <w:rFonts w:ascii="Times New Roman" w:hAnsi="Times New Roman" w:cs="Times New Roman"/>
          <w:b/>
          <w:lang w:val="uk-UA"/>
        </w:rPr>
        <w:t>Коваль Олексій</w:t>
      </w:r>
      <w:r>
        <w:rPr>
          <w:rFonts w:ascii="Times New Roman" w:hAnsi="Times New Roman" w:cs="Times New Roman"/>
          <w:lang w:val="uk-UA"/>
        </w:rPr>
        <w:t>, у</w:t>
      </w:r>
      <w:r w:rsidRPr="005F6191">
        <w:rPr>
          <w:rFonts w:ascii="Times New Roman" w:eastAsia="Times New Roman" w:hAnsi="Times New Roman" w:cs="Times New Roman"/>
          <w:lang w:val="uk-UA"/>
        </w:rPr>
        <w:t>чень</w:t>
      </w:r>
      <w:r>
        <w:rPr>
          <w:rFonts w:ascii="Times New Roman" w:hAnsi="Times New Roman" w:cs="Times New Roman"/>
          <w:lang w:val="uk-UA"/>
        </w:rPr>
        <w:t xml:space="preserve"> </w:t>
      </w:r>
      <w:r w:rsidRPr="005F6191">
        <w:rPr>
          <w:rFonts w:ascii="Times New Roman" w:eastAsia="Times New Roman" w:hAnsi="Times New Roman" w:cs="Times New Roman"/>
          <w:lang w:val="uk-UA"/>
        </w:rPr>
        <w:t>11</w:t>
      </w:r>
      <w:r>
        <w:rPr>
          <w:rFonts w:ascii="Times New Roman" w:hAnsi="Times New Roman" w:cs="Times New Roman"/>
          <w:lang w:val="uk-UA"/>
        </w:rPr>
        <w:t xml:space="preserve"> класу, в</w:t>
      </w:r>
      <w:r w:rsidRPr="005F6191">
        <w:rPr>
          <w:rFonts w:ascii="Times New Roman" w:eastAsia="Times New Roman" w:hAnsi="Times New Roman" w:cs="Times New Roman"/>
          <w:lang w:val="uk-UA"/>
        </w:rPr>
        <w:t xml:space="preserve">ихованець історико – краєзнавчого клубу «Пошук» Новосафронівської </w:t>
      </w:r>
    </w:p>
    <w:p w:rsidR="005F6191" w:rsidRPr="00E17C14" w:rsidRDefault="005F6191" w:rsidP="00E17C14">
      <w:pPr>
        <w:spacing w:after="0" w:line="240" w:lineRule="auto"/>
        <w:jc w:val="center"/>
        <w:rPr>
          <w:rFonts w:ascii="Times New Roman" w:eastAsia="Times New Roman" w:hAnsi="Times New Roman" w:cs="Times New Roman"/>
          <w:lang w:val="uk-UA"/>
        </w:rPr>
      </w:pPr>
      <w:r w:rsidRPr="005F6191">
        <w:rPr>
          <w:rFonts w:ascii="Times New Roman" w:eastAsia="Times New Roman" w:hAnsi="Times New Roman" w:cs="Times New Roman"/>
          <w:lang w:val="uk-UA"/>
        </w:rPr>
        <w:t>ЗОШ І – ІІІ ступенів Новоодеського району Миколаївської області.</w:t>
      </w:r>
      <w:r w:rsidR="00E17C14">
        <w:rPr>
          <w:rFonts w:ascii="Times New Roman" w:eastAsia="Times New Roman" w:hAnsi="Times New Roman" w:cs="Times New Roman"/>
          <w:lang w:val="uk-UA"/>
        </w:rPr>
        <w:t xml:space="preserve"> </w:t>
      </w:r>
      <w:r>
        <w:rPr>
          <w:rFonts w:ascii="Times New Roman" w:hAnsi="Times New Roman" w:cs="Times New Roman"/>
          <w:lang w:val="uk-UA"/>
        </w:rPr>
        <w:t>Керівник: Коваль Геннадій Павлович, в</w:t>
      </w:r>
      <w:r w:rsidRPr="005F6191">
        <w:rPr>
          <w:rFonts w:ascii="Times New Roman" w:eastAsia="Times New Roman" w:hAnsi="Times New Roman" w:cs="Times New Roman"/>
          <w:lang w:val="uk-UA"/>
        </w:rPr>
        <w:t>читель історії та географії Новосафронівської ЗОШ Новоодеського району Миколаївської області. Вчитель вищої категорії</w:t>
      </w:r>
      <w:r>
        <w:rPr>
          <w:rFonts w:ascii="Times New Roman" w:hAnsi="Times New Roman" w:cs="Times New Roman"/>
          <w:lang w:val="uk-UA"/>
        </w:rPr>
        <w:t>,</w:t>
      </w:r>
      <w:r w:rsidRPr="005F6191">
        <w:rPr>
          <w:rFonts w:ascii="Times New Roman" w:eastAsia="Times New Roman" w:hAnsi="Times New Roman" w:cs="Times New Roman"/>
          <w:lang w:val="uk-UA"/>
        </w:rPr>
        <w:t xml:space="preserve"> </w:t>
      </w:r>
      <w:r>
        <w:rPr>
          <w:rFonts w:ascii="Times New Roman" w:hAnsi="Times New Roman" w:cs="Times New Roman"/>
          <w:lang w:val="uk-UA"/>
        </w:rPr>
        <w:t>с</w:t>
      </w:r>
      <w:r w:rsidRPr="005F6191">
        <w:rPr>
          <w:rFonts w:ascii="Times New Roman" w:eastAsia="Times New Roman" w:hAnsi="Times New Roman" w:cs="Times New Roman"/>
          <w:lang w:val="uk-UA"/>
        </w:rPr>
        <w:t>тарший вчитель.</w:t>
      </w:r>
      <w:r w:rsidR="00E17C14">
        <w:rPr>
          <w:rFonts w:ascii="Times New Roman" w:eastAsia="Times New Roman" w:hAnsi="Times New Roman" w:cs="Times New Roman"/>
          <w:lang w:val="uk-UA"/>
        </w:rPr>
        <w:t xml:space="preserve"> </w:t>
      </w:r>
      <w:r w:rsidRPr="005F6191">
        <w:rPr>
          <w:rFonts w:ascii="Times New Roman" w:eastAsia="Times New Roman" w:hAnsi="Times New Roman" w:cs="Times New Roman"/>
          <w:lang w:val="uk-UA"/>
        </w:rPr>
        <w:t>Член Національної Спілки Краєзнавців</w:t>
      </w:r>
      <w:r w:rsidRPr="005F6191">
        <w:rPr>
          <w:rFonts w:ascii="Times New Roman" w:eastAsia="Times New Roman" w:hAnsi="Times New Roman" w:cs="Times New Roman"/>
          <w:lang w:val="ru-RU"/>
        </w:rPr>
        <w:t xml:space="preserve"> </w:t>
      </w:r>
      <w:r w:rsidRPr="005F6191">
        <w:rPr>
          <w:rFonts w:ascii="Times New Roman" w:eastAsia="Times New Roman" w:hAnsi="Times New Roman" w:cs="Times New Roman"/>
          <w:lang w:val="uk-UA"/>
        </w:rPr>
        <w:t>України із 2011 року</w:t>
      </w:r>
    </w:p>
    <w:p w:rsidR="005F6191" w:rsidRPr="00E17C14" w:rsidRDefault="005F6191" w:rsidP="005F6191">
      <w:pPr>
        <w:spacing w:after="0" w:line="240" w:lineRule="auto"/>
        <w:ind w:firstLine="567"/>
        <w:jc w:val="center"/>
        <w:rPr>
          <w:rFonts w:ascii="Times New Roman" w:hAnsi="Times New Roman" w:cs="Times New Roman"/>
          <w:b/>
          <w:caps/>
          <w:sz w:val="16"/>
          <w:szCs w:val="16"/>
          <w:lang w:val="uk-UA"/>
        </w:rPr>
      </w:pPr>
    </w:p>
    <w:p w:rsidR="005F6191" w:rsidRPr="00E17C14" w:rsidRDefault="005F6191" w:rsidP="005F6191">
      <w:pPr>
        <w:spacing w:after="0" w:line="240" w:lineRule="auto"/>
        <w:ind w:firstLine="567"/>
        <w:jc w:val="both"/>
        <w:rPr>
          <w:rStyle w:val="hps"/>
          <w:rFonts w:ascii="Times New Roman" w:hAnsi="Times New Roman" w:cs="Times New Roman"/>
          <w:sz w:val="24"/>
          <w:szCs w:val="24"/>
          <w:lang w:val="uk-UA"/>
        </w:rPr>
      </w:pPr>
      <w:r w:rsidRPr="00E17C14">
        <w:rPr>
          <w:rStyle w:val="hps"/>
          <w:rFonts w:ascii="Times New Roman" w:hAnsi="Times New Roman" w:cs="Times New Roman"/>
          <w:sz w:val="24"/>
          <w:szCs w:val="24"/>
          <w:lang w:val="uk-UA"/>
        </w:rPr>
        <w:t>Історію творять люди, особистості, народні маси. Цілі держави проходять величезні випробовування, проходять дуже важкі періоди своєї історії. Проходить час і від тих подій залишаються одиниці людей, які теж потім відходять у вічність, залишаючись у пам</w:t>
      </w:r>
      <w:r w:rsidRPr="00E17C14">
        <w:rPr>
          <w:rStyle w:val="hps"/>
          <w:rFonts w:ascii="Times New Roman" w:hAnsi="Times New Roman" w:cs="Times New Roman"/>
          <w:sz w:val="24"/>
          <w:szCs w:val="24"/>
          <w:lang w:val="ru-RU"/>
        </w:rPr>
        <w:t>’</w:t>
      </w:r>
      <w:r w:rsidRPr="00E17C14">
        <w:rPr>
          <w:rStyle w:val="hps"/>
          <w:rFonts w:ascii="Times New Roman" w:hAnsi="Times New Roman" w:cs="Times New Roman"/>
          <w:sz w:val="24"/>
          <w:szCs w:val="24"/>
          <w:lang w:val="uk-UA"/>
        </w:rPr>
        <w:t>яті вдячних потомків.</w:t>
      </w:r>
    </w:p>
    <w:p w:rsidR="005F6191" w:rsidRPr="00E17C14" w:rsidRDefault="005F6191" w:rsidP="005F6191">
      <w:pPr>
        <w:spacing w:after="0" w:line="240" w:lineRule="auto"/>
        <w:ind w:firstLine="567"/>
        <w:jc w:val="both"/>
        <w:rPr>
          <w:rFonts w:ascii="Times New Roman" w:hAnsi="Times New Roman" w:cs="Times New Roman"/>
          <w:sz w:val="24"/>
          <w:szCs w:val="24"/>
          <w:lang w:val="uk-UA"/>
        </w:rPr>
      </w:pPr>
      <w:r w:rsidRPr="00E17C14">
        <w:rPr>
          <w:rStyle w:val="hps"/>
          <w:rFonts w:ascii="Times New Roman" w:hAnsi="Times New Roman" w:cs="Times New Roman"/>
          <w:sz w:val="24"/>
          <w:szCs w:val="24"/>
          <w:lang w:val="uk-UA"/>
        </w:rPr>
        <w:t>У ніч з</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4</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на 5</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вересня</w:t>
      </w:r>
      <w:r w:rsidRPr="00E17C14">
        <w:rPr>
          <w:rStyle w:val="hps"/>
          <w:rFonts w:ascii="Times New Roman" w:hAnsi="Times New Roman" w:cs="Times New Roman"/>
          <w:sz w:val="24"/>
          <w:szCs w:val="24"/>
          <w:lang w:val="ru-RU"/>
        </w:rPr>
        <w:t xml:space="preserve"> </w:t>
      </w:r>
      <w:r w:rsidRPr="00E17C14">
        <w:rPr>
          <w:rStyle w:val="hps"/>
          <w:rFonts w:ascii="Times New Roman" w:hAnsi="Times New Roman" w:cs="Times New Roman"/>
          <w:sz w:val="24"/>
          <w:szCs w:val="24"/>
          <w:lang w:val="uk-UA"/>
        </w:rPr>
        <w:t>2015 року в Миколаєві</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на</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94</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році життя</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помер останній</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миколаївський</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Герой Радянського Союзу,</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заслужений військовий</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льотчик СРСР</w:t>
      </w:r>
      <w:r w:rsidRPr="00E17C14">
        <w:rPr>
          <w:rFonts w:ascii="Times New Roman" w:hAnsi="Times New Roman" w:cs="Times New Roman"/>
          <w:sz w:val="24"/>
          <w:szCs w:val="24"/>
          <w:lang w:val="uk-UA"/>
        </w:rPr>
        <w:t xml:space="preserve">, генерал-майор </w:t>
      </w:r>
      <w:r w:rsidRPr="00E17C14">
        <w:rPr>
          <w:rStyle w:val="hps"/>
          <w:rFonts w:ascii="Times New Roman" w:hAnsi="Times New Roman" w:cs="Times New Roman"/>
          <w:sz w:val="24"/>
          <w:szCs w:val="24"/>
          <w:lang w:val="uk-UA"/>
        </w:rPr>
        <w:t>авіації,</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льотчик</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Михайло</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Федорович</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Шишков</w:t>
      </w:r>
      <w:r w:rsidRPr="00E17C14">
        <w:rPr>
          <w:rFonts w:ascii="Times New Roman" w:hAnsi="Times New Roman" w:cs="Times New Roman"/>
          <w:sz w:val="24"/>
          <w:szCs w:val="24"/>
          <w:lang w:val="uk-UA"/>
        </w:rPr>
        <w:t>.</w:t>
      </w:r>
      <w:r w:rsidR="00A34921">
        <w:rPr>
          <w:rFonts w:ascii="Times New Roman" w:hAnsi="Times New Roman" w:cs="Times New Roman"/>
          <w:sz w:val="24"/>
          <w:szCs w:val="24"/>
          <w:lang w:val="uk-UA"/>
        </w:rPr>
        <w:t xml:space="preserve"> </w:t>
      </w:r>
      <w:r w:rsidRPr="00E17C14">
        <w:rPr>
          <w:rStyle w:val="hpsatn"/>
          <w:rFonts w:ascii="Times New Roman" w:hAnsi="Times New Roman" w:cs="Times New Roman"/>
          <w:sz w:val="24"/>
          <w:szCs w:val="24"/>
          <w:lang w:val="uk-UA"/>
        </w:rPr>
        <w:t>Людина-</w:t>
      </w:r>
      <w:r w:rsidRPr="00E17C14">
        <w:rPr>
          <w:rFonts w:ascii="Times New Roman" w:hAnsi="Times New Roman" w:cs="Times New Roman"/>
          <w:sz w:val="24"/>
          <w:szCs w:val="24"/>
          <w:lang w:val="uk-UA"/>
        </w:rPr>
        <w:t xml:space="preserve">легенда, </w:t>
      </w:r>
      <w:r w:rsidRPr="00E17C14">
        <w:rPr>
          <w:rStyle w:val="hps"/>
          <w:rFonts w:ascii="Times New Roman" w:hAnsi="Times New Roman" w:cs="Times New Roman"/>
          <w:sz w:val="24"/>
          <w:szCs w:val="24"/>
          <w:lang w:val="uk-UA"/>
        </w:rPr>
        <w:t>Почесний громадянин</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Миколаєва</w:t>
      </w:r>
      <w:r w:rsidRPr="00E17C14">
        <w:rPr>
          <w:rFonts w:ascii="Times New Roman" w:hAnsi="Times New Roman" w:cs="Times New Roman"/>
          <w:sz w:val="24"/>
          <w:szCs w:val="24"/>
          <w:lang w:val="uk-UA"/>
        </w:rPr>
        <w:t xml:space="preserve">, Почесний </w:t>
      </w:r>
      <w:r w:rsidRPr="00E17C14">
        <w:rPr>
          <w:rStyle w:val="hps"/>
          <w:rFonts w:ascii="Times New Roman" w:hAnsi="Times New Roman" w:cs="Times New Roman"/>
          <w:sz w:val="24"/>
          <w:szCs w:val="24"/>
          <w:lang w:val="uk-UA"/>
        </w:rPr>
        <w:t>солдат</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Миколаївського</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спеціалізованого</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центру бойової</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підготовки авіаційних фахівців</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Збройних Сил України.</w:t>
      </w:r>
      <w:r w:rsidRPr="00E17C14">
        <w:rPr>
          <w:rFonts w:ascii="Times New Roman" w:hAnsi="Times New Roman" w:cs="Times New Roman"/>
          <w:sz w:val="24"/>
          <w:szCs w:val="24"/>
          <w:lang w:val="uk-UA"/>
        </w:rPr>
        <w:t xml:space="preserve"> Так схарактеризував героя </w:t>
      </w:r>
      <w:r w:rsidRPr="00E17C14">
        <w:rPr>
          <w:rStyle w:val="hps"/>
          <w:rFonts w:ascii="Times New Roman" w:hAnsi="Times New Roman" w:cs="Times New Roman"/>
          <w:sz w:val="24"/>
          <w:szCs w:val="24"/>
          <w:lang w:val="uk-UA"/>
        </w:rPr>
        <w:t>голова</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Миколаївської обласної державної адміністрації</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Вадим</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Меріков[1].</w:t>
      </w:r>
      <w:r w:rsidRPr="00E17C14">
        <w:rPr>
          <w:rFonts w:ascii="Times New Roman" w:hAnsi="Times New Roman" w:cs="Times New Roman"/>
          <w:sz w:val="24"/>
          <w:szCs w:val="24"/>
          <w:lang w:val="uk-UA"/>
        </w:rPr>
        <w:t xml:space="preserve"> </w:t>
      </w:r>
    </w:p>
    <w:p w:rsidR="005F6191" w:rsidRPr="00E17C14" w:rsidRDefault="005F6191" w:rsidP="005F6191">
      <w:pPr>
        <w:spacing w:after="0" w:line="240" w:lineRule="auto"/>
        <w:ind w:firstLine="567"/>
        <w:jc w:val="both"/>
        <w:rPr>
          <w:rStyle w:val="a9"/>
          <w:rFonts w:ascii="Times New Roman" w:hAnsi="Times New Roman" w:cs="Times New Roman"/>
          <w:b w:val="0"/>
          <w:bCs w:val="0"/>
          <w:sz w:val="24"/>
          <w:szCs w:val="24"/>
          <w:lang w:val="uk-UA"/>
        </w:rPr>
      </w:pPr>
      <w:r w:rsidRPr="00E17C14">
        <w:rPr>
          <w:rStyle w:val="hps"/>
          <w:rFonts w:ascii="Times New Roman" w:hAnsi="Times New Roman" w:cs="Times New Roman"/>
          <w:sz w:val="24"/>
          <w:szCs w:val="24"/>
          <w:lang w:val="uk-UA"/>
        </w:rPr>
        <w:t>Пам'ятали</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героя – земляка</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і на Батьківщині</w:t>
      </w:r>
      <w:r w:rsidRPr="00E17C14">
        <w:rPr>
          <w:rFonts w:ascii="Times New Roman" w:hAnsi="Times New Roman" w:cs="Times New Roman"/>
          <w:sz w:val="24"/>
          <w:szCs w:val="24"/>
          <w:lang w:val="uk-UA"/>
        </w:rPr>
        <w:t xml:space="preserve"> </w:t>
      </w:r>
      <w:r w:rsidRPr="00E17C14">
        <w:rPr>
          <w:rStyle w:val="hps"/>
          <w:rFonts w:ascii="Times New Roman" w:hAnsi="Times New Roman" w:cs="Times New Roman"/>
          <w:sz w:val="24"/>
          <w:szCs w:val="24"/>
          <w:lang w:val="uk-UA"/>
        </w:rPr>
        <w:t>в Башкортостані</w:t>
      </w:r>
      <w:r w:rsidRPr="00E17C14">
        <w:rPr>
          <w:rFonts w:ascii="Times New Roman" w:hAnsi="Times New Roman" w:cs="Times New Roman"/>
          <w:sz w:val="24"/>
          <w:szCs w:val="24"/>
          <w:lang w:val="uk-UA"/>
        </w:rPr>
        <w:t xml:space="preserve"> </w:t>
      </w:r>
      <w:r w:rsidRPr="00E17C14">
        <w:rPr>
          <w:rStyle w:val="hpsatn"/>
          <w:rFonts w:ascii="Times New Roman" w:hAnsi="Times New Roman" w:cs="Times New Roman"/>
          <w:sz w:val="24"/>
          <w:szCs w:val="24"/>
          <w:lang w:val="uk-UA"/>
        </w:rPr>
        <w:t>[2] [</w:t>
      </w:r>
      <w:r w:rsidRPr="00E17C14">
        <w:rPr>
          <w:rFonts w:ascii="Times New Roman" w:hAnsi="Times New Roman" w:cs="Times New Roman"/>
          <w:sz w:val="24"/>
          <w:szCs w:val="24"/>
          <w:lang w:val="uk-UA"/>
        </w:rPr>
        <w:t>3</w:t>
      </w:r>
      <w:r w:rsidRPr="00E17C14">
        <w:rPr>
          <w:rStyle w:val="atn"/>
          <w:rFonts w:ascii="Times New Roman" w:hAnsi="Times New Roman" w:cs="Times New Roman"/>
          <w:sz w:val="24"/>
          <w:szCs w:val="24"/>
          <w:lang w:val="ru-RU"/>
        </w:rPr>
        <w:t>] [</w:t>
      </w:r>
      <w:r w:rsidRPr="00E17C14">
        <w:rPr>
          <w:rFonts w:ascii="Times New Roman" w:hAnsi="Times New Roman" w:cs="Times New Roman"/>
          <w:sz w:val="24"/>
          <w:szCs w:val="24"/>
          <w:lang w:val="uk-UA"/>
        </w:rPr>
        <w:t>4</w:t>
      </w:r>
      <w:r w:rsidRPr="00E17C14">
        <w:rPr>
          <w:rStyle w:val="atn"/>
          <w:rFonts w:ascii="Times New Roman" w:hAnsi="Times New Roman" w:cs="Times New Roman"/>
          <w:sz w:val="24"/>
          <w:szCs w:val="24"/>
          <w:lang w:val="ru-RU"/>
        </w:rPr>
        <w:t>] [</w:t>
      </w:r>
      <w:r w:rsidRPr="00E17C14">
        <w:rPr>
          <w:rFonts w:ascii="Times New Roman" w:hAnsi="Times New Roman" w:cs="Times New Roman"/>
          <w:sz w:val="24"/>
          <w:szCs w:val="24"/>
          <w:lang w:val="uk-UA"/>
        </w:rPr>
        <w:t xml:space="preserve">5]. </w:t>
      </w:r>
      <w:r w:rsidRPr="00E17C14">
        <w:rPr>
          <w:rStyle w:val="a9"/>
          <w:rFonts w:ascii="Times New Roman" w:hAnsi="Times New Roman" w:cs="Times New Roman"/>
          <w:b w:val="0"/>
          <w:sz w:val="24"/>
          <w:szCs w:val="24"/>
          <w:lang w:val="uk-UA"/>
        </w:rPr>
        <w:t xml:space="preserve">Відзначено діяльність Героя у енциклопедіях, словниках та іншіх літературі[6][7][8][9][10][11].  </w:t>
      </w:r>
    </w:p>
    <w:p w:rsidR="005F6191" w:rsidRPr="00E17C14" w:rsidRDefault="005F6191" w:rsidP="005F6191">
      <w:pPr>
        <w:pStyle w:val="a5"/>
        <w:spacing w:before="0" w:beforeAutospacing="0" w:after="0" w:afterAutospacing="0"/>
        <w:ind w:firstLine="567"/>
        <w:rPr>
          <w:lang w:val="uk-UA"/>
        </w:rPr>
      </w:pPr>
      <w:r w:rsidRPr="00E17C14">
        <w:rPr>
          <w:rStyle w:val="a9"/>
          <w:b w:val="0"/>
          <w:lang w:val="uk-UA"/>
        </w:rPr>
        <w:lastRenderedPageBreak/>
        <w:t>Ш</w:t>
      </w:r>
      <w:r w:rsidRPr="00E17C14">
        <w:rPr>
          <w:lang w:val="uk-UA"/>
        </w:rPr>
        <w:t xml:space="preserve">ишков Михайло Федорович – командир ланки 1-го гвардійського мінно-торпедного авіаційного полку 8 – ї мінно – торпедної авіаційної дивізії Червонопрапорного Балтійського флоту, гвардії лейтенант. </w:t>
      </w:r>
    </w:p>
    <w:p w:rsidR="005F6191" w:rsidRPr="00E17C14" w:rsidRDefault="005F6191" w:rsidP="005F6191">
      <w:pPr>
        <w:pStyle w:val="a5"/>
        <w:spacing w:before="0" w:beforeAutospacing="0" w:after="0" w:afterAutospacing="0"/>
        <w:ind w:firstLine="567"/>
      </w:pPr>
      <w:r w:rsidRPr="00E17C14">
        <w:t xml:space="preserve">Народився 17 жовтня 1921 в селі Кальтовка нині </w:t>
      </w:r>
      <w:r w:rsidRPr="00E17C14">
        <w:rPr>
          <w:lang w:val="uk-UA"/>
        </w:rPr>
        <w:t>І</w:t>
      </w:r>
      <w:r w:rsidRPr="00E17C14">
        <w:t xml:space="preserve">глинского району Башкирії в селянській родині. </w:t>
      </w:r>
      <w:r w:rsidRPr="00E17C14">
        <w:rPr>
          <w:lang w:val="uk-UA"/>
        </w:rPr>
        <w:t>Росіянин</w:t>
      </w:r>
      <w:r w:rsidRPr="00E17C14">
        <w:t>. Закінчив 7 класів. У Військово</w:t>
      </w:r>
      <w:r w:rsidRPr="00E17C14">
        <w:rPr>
          <w:lang w:val="uk-UA"/>
        </w:rPr>
        <w:t xml:space="preserve"> – </w:t>
      </w:r>
      <w:r w:rsidRPr="00E17C14">
        <w:t>Морському Флоті з 1940 року. У 1941 році закінчив Енгельської військове авіаційне училище. У боях Великої Вітчизняної війни з вересня 1943 року. Член ВКП (б) / КПРС з 1944 року. Командир ланки 1-го гвардійського мінно</w:t>
      </w:r>
      <w:r w:rsidRPr="00E17C14">
        <w:rPr>
          <w:lang w:val="uk-UA"/>
        </w:rPr>
        <w:t xml:space="preserve"> – </w:t>
      </w:r>
      <w:r w:rsidRPr="00E17C14">
        <w:t>торпедного авіаційного полку (8-я мінно-торпедна авіаційна дивізія, Червонопрапорний Балтійський флот) гвардії лейтенант Шишков М.Ф. до вересня 1944 року зробив 75 бойових вильотів. Торпедував і потопив 6 транспортів і танкер противника загальною водотоннажністю 35000 тонн. Указом Президії Верховної Ради СРСР від 5 листопада 1944 року за зразкове виконання завдань командування і проявлені мужність і героїзм у боях з німецько – фашистськими загарбниками гвардії лейтенанту Шишкову Михайлу Федоровичу присвоєно звання Героя Радянського Союзу з врученням ордена Леніна і медалі "Золота Зірка" (№ 5051). Після війни відважний льотчик – торпедоносець продовжував службу в авіації ВМФ СРСР. У 1957 році він закінчив Військово – морську академію. У 1966 році удостоєний почесного звання "Заслужений військовий льотчик СРСР". З 1975 року полковник Шишков М. Ф.</w:t>
      </w:r>
      <w:r w:rsidRPr="00E17C14">
        <w:rPr>
          <w:lang w:val="uk-UA"/>
        </w:rPr>
        <w:t xml:space="preserve"> в</w:t>
      </w:r>
      <w:r w:rsidRPr="00E17C14">
        <w:t xml:space="preserve"> запасі, а потім у відставці. Працював у військовій частині.</w:t>
      </w:r>
      <w:r w:rsidRPr="00E17C14">
        <w:rPr>
          <w:lang w:val="uk-UA"/>
        </w:rPr>
        <w:t xml:space="preserve"> </w:t>
      </w:r>
      <w:r w:rsidRPr="00E17C14">
        <w:t>Нагороджений орденом Леніна, чотирма орденами Червоного Прапора, орденами Ушакова 2-го ступеня (№ 264), Вітчизняної війни 1</w:t>
      </w:r>
      <w:r w:rsidRPr="00E17C14">
        <w:rPr>
          <w:lang w:val="uk-UA"/>
        </w:rPr>
        <w:t xml:space="preserve"> – </w:t>
      </w:r>
      <w:r w:rsidRPr="00E17C14">
        <w:t xml:space="preserve">го ступеня, двома орденами Червоної Зірки, орденом "За службу Батьківщині у Збройних Силах СРСР" 3 го ступеня, медалями[12]. </w:t>
      </w:r>
    </w:p>
    <w:p w:rsidR="005F6191" w:rsidRPr="00E17C14" w:rsidRDefault="005F6191" w:rsidP="005F6191">
      <w:pPr>
        <w:pStyle w:val="a5"/>
        <w:spacing w:before="0" w:beforeAutospacing="0" w:after="0" w:afterAutospacing="0"/>
        <w:ind w:firstLine="567"/>
        <w:rPr>
          <w:lang w:val="uk-UA"/>
        </w:rPr>
      </w:pPr>
      <w:r w:rsidRPr="00E17C14">
        <w:rPr>
          <w:lang w:val="uk-UA"/>
        </w:rPr>
        <w:t>До Миколаєва Михайло Шишков переїхав в 1968 році, де залишався жити до останніх своїх днів. Довгий час він працював на посаді заступника начальника Центру бойової підготовки авіаційних фахівців «Леваневців» з льотної та навчальної роботи [1].</w:t>
      </w:r>
    </w:p>
    <w:p w:rsidR="005F6191" w:rsidRPr="00E17C14" w:rsidRDefault="005F6191" w:rsidP="005F6191">
      <w:pPr>
        <w:pStyle w:val="a5"/>
        <w:spacing w:before="0" w:beforeAutospacing="0" w:after="0" w:afterAutospacing="0"/>
        <w:ind w:firstLine="567"/>
        <w:rPr>
          <w:lang w:val="uk-UA"/>
        </w:rPr>
      </w:pPr>
      <w:r w:rsidRPr="00E17C14">
        <w:rPr>
          <w:lang w:val="uk-UA"/>
        </w:rPr>
        <w:t xml:space="preserve">У Миколаєві добре знали і пам'ятали М. Шишкова. 17 жовтня </w:t>
      </w:r>
      <w:smartTag w:uri="urn:schemas-microsoft-com:office:smarttags" w:element="metricconverter">
        <w:smartTagPr>
          <w:attr w:name="ProductID" w:val="2014 М"/>
        </w:smartTagPr>
        <w:r w:rsidRPr="00E17C14">
          <w:rPr>
            <w:lang w:val="uk-UA"/>
          </w:rPr>
          <w:t>2014 М</w:t>
        </w:r>
      </w:smartTag>
      <w:r w:rsidRPr="00E17C14">
        <w:rPr>
          <w:lang w:val="uk-UA"/>
        </w:rPr>
        <w:t>. Шишков відзначав свою дев'яносто третю річницю. У цей день іменинника приїхала привітати делегація на чолі з Борисом Козирем. Також від імені міської та районної влади Михайла Федоровича привітали заступник Миколаївського міського голови Олександр Женжеруха та в. о. голови Заводської районної адміністрації Микола Мищишин, які побажали імениннику відзначити як мінімум 100-річний ювілей [13].</w:t>
      </w:r>
    </w:p>
    <w:p w:rsidR="005F6191" w:rsidRPr="00E17C14" w:rsidRDefault="005F6191" w:rsidP="00A34921">
      <w:pPr>
        <w:spacing w:after="0" w:line="240" w:lineRule="auto"/>
        <w:ind w:firstLine="567"/>
        <w:jc w:val="both"/>
        <w:rPr>
          <w:rFonts w:ascii="Times New Roman" w:hAnsi="Times New Roman" w:cs="Times New Roman"/>
          <w:sz w:val="24"/>
          <w:szCs w:val="24"/>
          <w:lang w:val="uk-UA"/>
        </w:rPr>
      </w:pPr>
      <w:r w:rsidRPr="00E17C14">
        <w:rPr>
          <w:rFonts w:ascii="Times New Roman" w:hAnsi="Times New Roman" w:cs="Times New Roman"/>
          <w:sz w:val="24"/>
          <w:szCs w:val="24"/>
          <w:lang w:val="uk-UA"/>
        </w:rPr>
        <w:t>Про нашого героя можна розповідати дуже багато, писати цілі книги, але автори обмежені межами статті. Автори впевнені, що пам'ять про нашого Героя Радянського Союзу Шишкова Михайла Федоровича залишиться в історії нашого краю, буде далі вивчатися, популяризуватися та його приклад служіння Батьківщині буде допомагати нам в житті, патріотичному вихованні підростаючого покоління.</w:t>
      </w:r>
    </w:p>
    <w:p w:rsidR="005F6191" w:rsidRPr="005F6191" w:rsidRDefault="005F6191" w:rsidP="005F6191">
      <w:pPr>
        <w:spacing w:after="0" w:line="240" w:lineRule="auto"/>
        <w:ind w:firstLine="567"/>
        <w:jc w:val="both"/>
        <w:rPr>
          <w:rFonts w:ascii="Times New Roman" w:hAnsi="Times New Roman" w:cs="Times New Roman"/>
          <w:b/>
          <w:sz w:val="24"/>
          <w:szCs w:val="24"/>
          <w:lang w:val="uk-UA"/>
        </w:rPr>
      </w:pPr>
      <w:r w:rsidRPr="005F6191">
        <w:rPr>
          <w:rFonts w:ascii="Times New Roman" w:hAnsi="Times New Roman" w:cs="Times New Roman"/>
          <w:b/>
          <w:sz w:val="24"/>
          <w:szCs w:val="24"/>
          <w:lang w:val="uk-UA"/>
        </w:rPr>
        <w:t>ВИКОРИСТАНА ЛІТЕРАТУРА ТА ДЖЕРЕЛА:</w:t>
      </w:r>
    </w:p>
    <w:p w:rsidR="005F6191" w:rsidRP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uk-UA"/>
        </w:rPr>
        <w:t xml:space="preserve">1. </w:t>
      </w:r>
      <w:r w:rsidRPr="005F6191">
        <w:rPr>
          <w:rFonts w:ascii="Times New Roman" w:hAnsi="Times New Roman" w:cs="Times New Roman"/>
          <w:i/>
          <w:sz w:val="24"/>
          <w:szCs w:val="24"/>
        </w:rPr>
        <w:t>https</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news</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pn</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ru</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public</w:t>
      </w:r>
      <w:r w:rsidRPr="005F6191">
        <w:rPr>
          <w:rFonts w:ascii="Times New Roman" w:hAnsi="Times New Roman" w:cs="Times New Roman"/>
          <w:i/>
          <w:sz w:val="24"/>
          <w:szCs w:val="24"/>
          <w:lang w:val="uk-UA"/>
        </w:rPr>
        <w:t>/142584</w:t>
      </w:r>
      <w:r w:rsidRPr="005F6191">
        <w:rPr>
          <w:rFonts w:ascii="Times New Roman" w:hAnsi="Times New Roman" w:cs="Times New Roman"/>
          <w:i/>
          <w:sz w:val="24"/>
          <w:szCs w:val="24"/>
          <w:lang w:val="ru-RU"/>
        </w:rPr>
        <w:t>.</w:t>
      </w:r>
    </w:p>
    <w:p w:rsidR="005F6191" w:rsidRP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2. Буров А.</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В.</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Твои герои, Ленинград. 2-е изд., доп.</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 Л., 1970.</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 с. 609.</w:t>
      </w:r>
    </w:p>
    <w:p w:rsidR="005F6191" w:rsidRP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3. Башкирская энциклопедия. Гл. ред. М.</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А.</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Ильгамов т. 7. Ф-Я.</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 Уфа: Башкирская энциклопедия, 2011.</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 624 с.</w:t>
      </w:r>
    </w:p>
    <w:p w:rsid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4. Славные сыны Башкирии. Кн. 3. Уфа, 1968, с. 272–275.</w:t>
      </w:r>
    </w:p>
    <w:p w:rsidR="005F6191" w:rsidRP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iCs/>
          <w:sz w:val="24"/>
          <w:szCs w:val="24"/>
          <w:lang w:val="ru-RU"/>
        </w:rPr>
        <w:t>5.Бакке И.</w:t>
      </w:r>
      <w:r w:rsidRPr="005F6191">
        <w:rPr>
          <w:rFonts w:ascii="Times New Roman" w:hAnsi="Times New Roman" w:cs="Times New Roman"/>
          <w:i/>
          <w:sz w:val="24"/>
          <w:szCs w:val="24"/>
          <w:lang w:val="ru-RU"/>
        </w:rPr>
        <w:t xml:space="preserve"> </w:t>
      </w:r>
      <w:hyperlink r:id="rId23" w:history="1">
        <w:r w:rsidRPr="005F6191">
          <w:rPr>
            <w:rStyle w:val="a7"/>
            <w:rFonts w:ascii="Times New Roman" w:hAnsi="Times New Roman" w:cs="Times New Roman"/>
            <w:i/>
            <w:sz w:val="24"/>
            <w:szCs w:val="24"/>
            <w:lang w:val="ru-RU"/>
          </w:rPr>
          <w:t>Путевку в небо дал аэроклуб: именно в Уфе сформировался характер Героя Совет. Союза Михаила Шишкова</w:t>
        </w:r>
      </w:hyperlink>
      <w:r w:rsidRPr="005F6191">
        <w:rPr>
          <w:rFonts w:ascii="Times New Roman" w:hAnsi="Times New Roman" w:cs="Times New Roman"/>
          <w:i/>
          <w:sz w:val="24"/>
          <w:szCs w:val="24"/>
          <w:lang w:val="ru-RU"/>
        </w:rPr>
        <w:t xml:space="preserve"> / Ирина Бакке // </w:t>
      </w:r>
      <w:hyperlink r:id="rId24" w:tooltip="Республика Башкортостан (газета)" w:history="1">
        <w:r w:rsidRPr="005F6191">
          <w:rPr>
            <w:rStyle w:val="a7"/>
            <w:rFonts w:ascii="Times New Roman" w:hAnsi="Times New Roman" w:cs="Times New Roman"/>
            <w:i/>
            <w:sz w:val="24"/>
            <w:szCs w:val="24"/>
            <w:lang w:val="ru-RU"/>
          </w:rPr>
          <w:t>Республика Башкортостан</w:t>
        </w:r>
      </w:hyperlink>
      <w:r w:rsidRPr="005F6191">
        <w:rPr>
          <w:rFonts w:ascii="Times New Roman" w:hAnsi="Times New Roman" w:cs="Times New Roman"/>
          <w:i/>
          <w:sz w:val="24"/>
          <w:szCs w:val="24"/>
          <w:lang w:val="ru-RU"/>
        </w:rPr>
        <w:t>.</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 2009.</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 №</w:t>
      </w:r>
      <w:r w:rsidRPr="005F6191">
        <w:rPr>
          <w:rFonts w:ascii="Times New Roman" w:hAnsi="Times New Roman" w:cs="Times New Roman"/>
          <w:i/>
          <w:sz w:val="24"/>
          <w:szCs w:val="24"/>
        </w:rPr>
        <w:t> </w:t>
      </w:r>
      <w:r w:rsidRPr="005F6191">
        <w:rPr>
          <w:rFonts w:ascii="Times New Roman" w:hAnsi="Times New Roman" w:cs="Times New Roman"/>
          <w:i/>
          <w:sz w:val="24"/>
          <w:szCs w:val="24"/>
          <w:lang w:val="ru-RU"/>
        </w:rPr>
        <w:t>224.</w:t>
      </w:r>
    </w:p>
    <w:p w:rsid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6. Варганов Ю.В. и др. Военно-морская академия на службе Оте</w:t>
      </w:r>
      <w:r>
        <w:rPr>
          <w:rFonts w:ascii="Times New Roman" w:hAnsi="Times New Roman" w:cs="Times New Roman"/>
          <w:i/>
          <w:sz w:val="24"/>
          <w:szCs w:val="24"/>
          <w:lang w:val="ru-RU"/>
        </w:rPr>
        <w:t xml:space="preserve">честву. Можайск, 2001, с. 109. </w:t>
      </w:r>
    </w:p>
    <w:p w:rsid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7. Военно-морская академия. 2-е изд., испр. и доп. Л.,</w:t>
      </w:r>
      <w:r>
        <w:rPr>
          <w:rFonts w:ascii="Times New Roman" w:hAnsi="Times New Roman" w:cs="Times New Roman"/>
          <w:i/>
          <w:sz w:val="24"/>
          <w:szCs w:val="24"/>
          <w:lang w:val="ru-RU"/>
        </w:rPr>
        <w:t xml:space="preserve"> 1991, с. 315. </w:t>
      </w:r>
    </w:p>
    <w:p w:rsid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8. Герои во</w:t>
      </w:r>
      <w:r>
        <w:rPr>
          <w:rFonts w:ascii="Times New Roman" w:hAnsi="Times New Roman" w:cs="Times New Roman"/>
          <w:i/>
          <w:sz w:val="24"/>
          <w:szCs w:val="24"/>
          <w:lang w:val="ru-RU"/>
        </w:rPr>
        <w:t xml:space="preserve">йны. Таллин, 1984, с. 396–397. </w:t>
      </w:r>
    </w:p>
    <w:p w:rsidR="005F6191" w:rsidRP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 xml:space="preserve">9. Герои Советского Союза. Т. </w:t>
      </w:r>
      <w:smartTag w:uri="urn:schemas-microsoft-com:office:smarttags" w:element="metricconverter">
        <w:smartTagPr>
          <w:attr w:name="ProductID" w:val="2. М"/>
        </w:smartTagPr>
        <w:r w:rsidRPr="005F6191">
          <w:rPr>
            <w:rFonts w:ascii="Times New Roman" w:hAnsi="Times New Roman" w:cs="Times New Roman"/>
            <w:i/>
            <w:sz w:val="24"/>
            <w:szCs w:val="24"/>
            <w:lang w:val="ru-RU"/>
          </w:rPr>
          <w:t>2. М</w:t>
        </w:r>
      </w:smartTag>
      <w:r w:rsidRPr="005F6191">
        <w:rPr>
          <w:rFonts w:ascii="Times New Roman" w:hAnsi="Times New Roman" w:cs="Times New Roman"/>
          <w:i/>
          <w:sz w:val="24"/>
          <w:szCs w:val="24"/>
          <w:lang w:val="ru-RU"/>
        </w:rPr>
        <w:t xml:space="preserve">., 1988, с. 789. </w:t>
      </w:r>
    </w:p>
    <w:p w:rsidR="005F6191" w:rsidRDefault="005F6191" w:rsidP="005F6191">
      <w:pPr>
        <w:spacing w:after="0" w:line="240" w:lineRule="auto"/>
        <w:ind w:firstLine="567"/>
        <w:jc w:val="both"/>
        <w:rPr>
          <w:rFonts w:ascii="Times New Roman" w:hAnsi="Times New Roman" w:cs="Times New Roman"/>
          <w:i/>
          <w:sz w:val="24"/>
          <w:szCs w:val="24"/>
          <w:lang w:val="ru-RU"/>
        </w:rPr>
      </w:pPr>
      <w:r w:rsidRPr="005F6191">
        <w:rPr>
          <w:rFonts w:ascii="Times New Roman" w:hAnsi="Times New Roman" w:cs="Times New Roman"/>
          <w:i/>
          <w:sz w:val="24"/>
          <w:szCs w:val="24"/>
          <w:lang w:val="ru-RU"/>
        </w:rPr>
        <w:t>10. Герои Советского Союза Военно-Морского Флота</w:t>
      </w:r>
      <w:r>
        <w:rPr>
          <w:rFonts w:ascii="Times New Roman" w:hAnsi="Times New Roman" w:cs="Times New Roman"/>
          <w:i/>
          <w:sz w:val="24"/>
          <w:szCs w:val="24"/>
          <w:lang w:val="ru-RU"/>
        </w:rPr>
        <w:t xml:space="preserve">. 1937–1945. М., 1977, с. 533. </w:t>
      </w:r>
    </w:p>
    <w:p w:rsidR="005F6191" w:rsidRPr="005F6191" w:rsidRDefault="005F6191" w:rsidP="005F6191">
      <w:pPr>
        <w:spacing w:after="0" w:line="240" w:lineRule="auto"/>
        <w:ind w:firstLine="567"/>
        <w:jc w:val="both"/>
        <w:rPr>
          <w:rFonts w:ascii="Times New Roman" w:hAnsi="Times New Roman" w:cs="Times New Roman"/>
          <w:i/>
          <w:sz w:val="24"/>
          <w:szCs w:val="24"/>
          <w:lang w:val="uk-UA"/>
        </w:rPr>
      </w:pPr>
      <w:r w:rsidRPr="005F6191">
        <w:rPr>
          <w:rFonts w:ascii="Times New Roman" w:hAnsi="Times New Roman" w:cs="Times New Roman"/>
          <w:i/>
          <w:sz w:val="24"/>
          <w:szCs w:val="24"/>
          <w:lang w:val="ru-RU"/>
        </w:rPr>
        <w:t>11. Словарь биографический морской. СПб., 2000, с. 426–427.</w:t>
      </w:r>
    </w:p>
    <w:p w:rsidR="005F6191" w:rsidRPr="005F6191" w:rsidRDefault="005F6191" w:rsidP="005F6191">
      <w:pPr>
        <w:spacing w:after="0" w:line="240" w:lineRule="auto"/>
        <w:ind w:firstLine="567"/>
        <w:jc w:val="both"/>
        <w:rPr>
          <w:rFonts w:ascii="Times New Roman" w:hAnsi="Times New Roman" w:cs="Times New Roman"/>
          <w:i/>
          <w:sz w:val="24"/>
          <w:szCs w:val="24"/>
          <w:lang w:val="uk-UA"/>
        </w:rPr>
      </w:pPr>
      <w:r w:rsidRPr="005F6191">
        <w:rPr>
          <w:rFonts w:ascii="Times New Roman" w:hAnsi="Times New Roman" w:cs="Times New Roman"/>
          <w:i/>
          <w:sz w:val="24"/>
          <w:szCs w:val="24"/>
          <w:lang w:val="uk-UA"/>
        </w:rPr>
        <w:t>12. http://www.warheroes.ru/hero/hero.asp?Hero_id=1990.</w:t>
      </w:r>
    </w:p>
    <w:p w:rsidR="005F6191" w:rsidRPr="00A34921" w:rsidRDefault="005F6191" w:rsidP="00A34921">
      <w:pPr>
        <w:spacing w:after="0" w:line="240" w:lineRule="auto"/>
        <w:ind w:firstLine="567"/>
        <w:jc w:val="both"/>
        <w:rPr>
          <w:rFonts w:ascii="Times New Roman" w:hAnsi="Times New Roman" w:cs="Times New Roman"/>
          <w:i/>
          <w:sz w:val="24"/>
          <w:szCs w:val="24"/>
          <w:lang w:val="uk-UA"/>
        </w:rPr>
      </w:pPr>
      <w:r w:rsidRPr="005F6191">
        <w:rPr>
          <w:rFonts w:ascii="Times New Roman" w:hAnsi="Times New Roman" w:cs="Times New Roman"/>
          <w:i/>
          <w:sz w:val="24"/>
          <w:szCs w:val="24"/>
          <w:lang w:val="uk-UA"/>
        </w:rPr>
        <w:t>13.</w:t>
      </w:r>
      <w:r w:rsidRPr="005F6191">
        <w:rPr>
          <w:rFonts w:ascii="Times New Roman" w:hAnsi="Times New Roman" w:cs="Times New Roman"/>
          <w:i/>
          <w:sz w:val="24"/>
          <w:szCs w:val="24"/>
        </w:rPr>
        <w:t>http</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times</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mk</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ua</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News</w:t>
      </w:r>
      <w:r w:rsidRPr="005F6191">
        <w:rPr>
          <w:rFonts w:ascii="Times New Roman" w:hAnsi="Times New Roman" w:cs="Times New Roman"/>
          <w:i/>
          <w:sz w:val="24"/>
          <w:szCs w:val="24"/>
          <w:lang w:val="uk-UA"/>
        </w:rPr>
        <w:t>/12172/</w:t>
      </w:r>
      <w:r w:rsidRPr="005F6191">
        <w:rPr>
          <w:rFonts w:ascii="Times New Roman" w:hAnsi="Times New Roman" w:cs="Times New Roman"/>
          <w:i/>
          <w:sz w:val="24"/>
          <w:szCs w:val="24"/>
        </w:rPr>
        <w:t>my</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vami</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gordimsya</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posledniy</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geroy</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sssr</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mihail</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fedorovich</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shishkov</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otmetil</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svoy</w:t>
      </w:r>
      <w:r w:rsidRPr="005F6191">
        <w:rPr>
          <w:rFonts w:ascii="Times New Roman" w:hAnsi="Times New Roman" w:cs="Times New Roman"/>
          <w:i/>
          <w:sz w:val="24"/>
          <w:szCs w:val="24"/>
          <w:lang w:val="uk-UA"/>
        </w:rPr>
        <w:t>-93-</w:t>
      </w:r>
      <w:r w:rsidRPr="005F6191">
        <w:rPr>
          <w:rFonts w:ascii="Times New Roman" w:hAnsi="Times New Roman" w:cs="Times New Roman"/>
          <w:i/>
          <w:sz w:val="24"/>
          <w:szCs w:val="24"/>
        </w:rPr>
        <w:t>y</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den</w:t>
      </w:r>
      <w:r w:rsidRPr="005F6191">
        <w:rPr>
          <w:rFonts w:ascii="Times New Roman" w:hAnsi="Times New Roman" w:cs="Times New Roman"/>
          <w:i/>
          <w:sz w:val="24"/>
          <w:szCs w:val="24"/>
          <w:lang w:val="uk-UA"/>
        </w:rPr>
        <w:t>-</w:t>
      </w:r>
      <w:r w:rsidRPr="005F6191">
        <w:rPr>
          <w:rFonts w:ascii="Times New Roman" w:hAnsi="Times New Roman" w:cs="Times New Roman"/>
          <w:i/>
          <w:sz w:val="24"/>
          <w:szCs w:val="24"/>
        </w:rPr>
        <w:t>rozhdeniya</w:t>
      </w:r>
      <w:r w:rsidRPr="005F6191">
        <w:rPr>
          <w:rFonts w:ascii="Times New Roman" w:hAnsi="Times New Roman" w:cs="Times New Roman"/>
          <w:i/>
          <w:sz w:val="24"/>
          <w:szCs w:val="24"/>
          <w:lang w:val="uk-UA"/>
        </w:rPr>
        <w:t>.</w:t>
      </w:r>
    </w:p>
    <w:p w:rsidR="00E478A1" w:rsidRPr="00A34921" w:rsidRDefault="00E478A1" w:rsidP="00A34921">
      <w:pPr>
        <w:spacing w:after="0" w:line="240" w:lineRule="auto"/>
        <w:jc w:val="center"/>
        <w:rPr>
          <w:rFonts w:ascii="Times New Roman" w:hAnsi="Times New Roman" w:cs="Times New Roman"/>
          <w:b/>
          <w:iCs/>
          <w:kern w:val="28"/>
          <w:lang w:val="uk-UA"/>
        </w:rPr>
      </w:pPr>
      <w:r w:rsidRPr="00A34921">
        <w:rPr>
          <w:rFonts w:ascii="Times New Roman" w:hAnsi="Times New Roman" w:cs="Times New Roman"/>
          <w:b/>
          <w:iCs/>
          <w:kern w:val="28"/>
          <w:lang w:val="uk-UA"/>
        </w:rPr>
        <w:lastRenderedPageBreak/>
        <w:t xml:space="preserve">РОДИННА ОБРЯДОВІСТЬ СЕЛА КИЇНКА ЧЕРНІГІВСЬКОГО РАЙОНУ. </w:t>
      </w:r>
      <w:r w:rsidR="00A34921">
        <w:rPr>
          <w:rFonts w:ascii="Times New Roman" w:hAnsi="Times New Roman" w:cs="Times New Roman"/>
          <w:b/>
          <w:iCs/>
          <w:kern w:val="28"/>
          <w:lang w:val="uk-UA"/>
        </w:rPr>
        <w:t xml:space="preserve"> </w:t>
      </w:r>
      <w:r w:rsidRPr="00A34921">
        <w:rPr>
          <w:rFonts w:ascii="Times New Roman" w:hAnsi="Times New Roman" w:cs="Times New Roman"/>
          <w:b/>
          <w:iCs/>
          <w:kern w:val="28"/>
          <w:lang w:val="uk-UA"/>
        </w:rPr>
        <w:t>НАРОДИНИ. ХРЕСТИНИ</w:t>
      </w:r>
    </w:p>
    <w:p w:rsidR="00E478A1" w:rsidRPr="00A34921" w:rsidRDefault="00E478A1" w:rsidP="00E478A1">
      <w:pPr>
        <w:spacing w:after="0" w:line="240" w:lineRule="auto"/>
        <w:jc w:val="center"/>
        <w:rPr>
          <w:rFonts w:ascii="Times New Roman" w:hAnsi="Times New Roman" w:cs="Times New Roman"/>
          <w:lang w:val="uk-UA"/>
        </w:rPr>
      </w:pPr>
      <w:r w:rsidRPr="00A34921">
        <w:rPr>
          <w:rFonts w:ascii="Times New Roman" w:hAnsi="Times New Roman" w:cs="Times New Roman"/>
          <w:b/>
          <w:lang w:val="uk-UA"/>
        </w:rPr>
        <w:t>Козак Вероніка</w:t>
      </w:r>
      <w:r w:rsidRPr="00A34921">
        <w:rPr>
          <w:rFonts w:ascii="Times New Roman" w:hAnsi="Times New Roman" w:cs="Times New Roman"/>
          <w:lang w:val="uk-UA"/>
        </w:rPr>
        <w:t xml:space="preserve">, учениця військово-патріотичного гуртка «Випробувач» </w:t>
      </w:r>
    </w:p>
    <w:p w:rsidR="00E478A1" w:rsidRPr="00A34921" w:rsidRDefault="00E478A1" w:rsidP="00E478A1">
      <w:pPr>
        <w:spacing w:after="0" w:line="240" w:lineRule="auto"/>
        <w:jc w:val="center"/>
        <w:rPr>
          <w:rFonts w:ascii="Times New Roman" w:hAnsi="Times New Roman" w:cs="Times New Roman"/>
          <w:lang w:val="uk-UA"/>
        </w:rPr>
      </w:pPr>
      <w:r w:rsidRPr="00A34921">
        <w:rPr>
          <w:rFonts w:ascii="Times New Roman" w:hAnsi="Times New Roman" w:cs="Times New Roman"/>
          <w:lang w:val="uk-UA"/>
        </w:rPr>
        <w:t xml:space="preserve">Центру туристично-краєзнавчої творчості на базі Киїнської ЗОШ І-ІІІ ст., </w:t>
      </w:r>
    </w:p>
    <w:p w:rsidR="00E478A1" w:rsidRPr="00A34921" w:rsidRDefault="00E478A1" w:rsidP="00E478A1">
      <w:pPr>
        <w:spacing w:after="0" w:line="240" w:lineRule="auto"/>
        <w:jc w:val="center"/>
        <w:rPr>
          <w:rFonts w:ascii="Times New Roman" w:hAnsi="Times New Roman" w:cs="Times New Roman"/>
          <w:lang w:val="uk-UA"/>
        </w:rPr>
      </w:pPr>
      <w:r w:rsidRPr="00A34921">
        <w:rPr>
          <w:rFonts w:ascii="Times New Roman" w:hAnsi="Times New Roman" w:cs="Times New Roman"/>
          <w:lang w:val="uk-UA"/>
        </w:rPr>
        <w:t>Чернігівського району Чернігівської області. Керівник: Короваєва Б.М., керівник гуртка</w:t>
      </w:r>
    </w:p>
    <w:p w:rsidR="00E478A1" w:rsidRPr="00E478A1" w:rsidRDefault="00E478A1" w:rsidP="00E478A1">
      <w:pPr>
        <w:spacing w:after="0" w:line="240" w:lineRule="auto"/>
        <w:jc w:val="center"/>
        <w:rPr>
          <w:rFonts w:ascii="Times New Roman" w:hAnsi="Times New Roman" w:cs="Times New Roman"/>
          <w:b/>
          <w:iCs/>
          <w:kern w:val="28"/>
          <w:sz w:val="16"/>
          <w:szCs w:val="16"/>
          <w:lang w:val="uk-UA"/>
        </w:rPr>
      </w:pP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Потреба в обрядовості, передовсім сімейно-родинній, в усі часи лишається актуальною. Наші предки виробили ритуали, в рамках яких людина не просто народжувалася і помирала.</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lang w:val="uk-UA"/>
        </w:rPr>
        <w:t xml:space="preserve">Це була та мить, коли слідом за суто фізіологічним сприйняттям приходило осмислення того, що сталося. Одним із наслідків такого «переживання» був перехід від біологічного  існування до духовного освоєння світу. Система ритуально-обрядових дій у пісенно-музичному супроводі, які виконуються з нагоди основних етапів життя людини, становить родинно-обрядову творчість. </w:t>
      </w:r>
    </w:p>
    <w:p w:rsidR="00E478A1" w:rsidRPr="00A34921" w:rsidRDefault="00E478A1" w:rsidP="00E478A1">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uk-UA"/>
        </w:rPr>
        <w:t xml:space="preserve">У наші дні ці обряди сприймаються як частина народних традицій. У минулому ж вони використовувались не лише, як традиція, адже кожному їх елементові надавалось важливого утилітарного чи магічно-ритуального значення. І сьогодні від людей похилого віку дуже часто можна почути: «На людину протягом життя дивляться тричі: коли вона народжується, коли бере шлюб та коли помирає». До нашого часу найкраще збереглись системи родильної, весільної та поховальної обрядовості.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Поява на світ немовляти – нової людини – споконвіку була важливою подією. Перед пологами до сім’</w:t>
      </w:r>
      <w:r w:rsidRPr="00A34921">
        <w:rPr>
          <w:rFonts w:ascii="Times New Roman" w:hAnsi="Times New Roman" w:cs="Times New Roman"/>
          <w:sz w:val="24"/>
          <w:szCs w:val="24"/>
          <w:lang w:val="ru-RU"/>
        </w:rPr>
        <w:t>ї, у якій п</w:t>
      </w:r>
      <w:r w:rsidRPr="00A34921">
        <w:rPr>
          <w:rFonts w:ascii="Times New Roman" w:hAnsi="Times New Roman" w:cs="Times New Roman"/>
          <w:sz w:val="24"/>
          <w:szCs w:val="24"/>
          <w:lang w:val="uk-UA"/>
        </w:rPr>
        <w:t>овинна була народитися дитина, запрошували бабу-повитуху, і вона залишалася на час пологів та одужання матері. Самі ж пологи відкривають цикл власне родильних обрядів. Невдовзі після пологів влаштовувалися родини – частування породіллі найближчими жінками та бабою-повитухою.</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Метою краєзнавчого пошуку було виявлення і зібрання специфічних для Чернігівського району, а саме, для села Киїнка, обрядів та пісень при народинах та крестинах, що передають неповторність святкування появи на світ нової людини, і самобутність місцевості, та збереження цих неоціненних джерел народної творчості для нащадків.</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Після пологів породілля і новонароджена дитина, за законами контагіозної магії, вважалися «нечистими» (як ті, що прийшли з «потойбіччя» і доторком можуть «заразити» інших людей чи речі), тому до здійснення певних ритуалів вони не мали права спілкуватися з чужими людьми. Всі, хто під час пологів знаходився в кімнаті з породіллю, також вважаються небезпечними для інших людей. Вважалося, що в присутніх при «гріховній події» – народженні  немовляти – людей вселявся нечистий дух, що зійшов на землю в процесі пологів. Як тільки пологи закінчувалися і породілля отримувала всю необхідну допомогу, господар будинку повинен був покликати священика. В обов'язки священика входило кроплення кімнати, в якій народився малюк і всього будинку святою водою, читання молитов на очищення матері та дитини і окремо проводилося очищення жінок, присутніх на пологах.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Більше про прикмети та обряди при народженні дитини розповіла Камлаш Надія Федорівна, 1936 року народження, жителька села Киїнка, яку в рідному селі та навіть поза його межами знають як цілительку і знахарку.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Після того, як дитина народилася і її вимили, її обсипали зерном, з якого потім баба-повитуха готувала кашу для застілля з приводу народин (так звана «бабина каша»). Для батька готували «кашу з потіхою».</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Коли мати перший раз прикладає дитину до грудей, то каже:</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lang w:val="uk-UA"/>
        </w:rPr>
        <w:t>«Рости більше та живи довше. Амінь», а коли дитину перший раз сповивають, то промовляють слова-побажання фізичного та інтелектуального розвитку, бо як вважається – від першого сповивання багато чого залежить: здоров’</w:t>
      </w:r>
      <w:r w:rsidRPr="00A34921">
        <w:rPr>
          <w:rFonts w:ascii="Times New Roman" w:hAnsi="Times New Roman" w:cs="Times New Roman"/>
          <w:sz w:val="24"/>
          <w:szCs w:val="24"/>
          <w:lang w:val="ru-RU"/>
        </w:rPr>
        <w:t>я, вдача і навіть доля</w:t>
      </w:r>
      <w:r w:rsidRPr="00A34921">
        <w:rPr>
          <w:rFonts w:ascii="Times New Roman" w:hAnsi="Times New Roman" w:cs="Times New Roman"/>
          <w:sz w:val="24"/>
          <w:szCs w:val="24"/>
          <w:lang w:val="uk-UA"/>
        </w:rPr>
        <w:t xml:space="preserve">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Батько приходив вітати дитину та дружину з короваєм, а тоді й інші родичі – хто з варениками, хто з хлібиною, хто з галушками. </w:t>
      </w:r>
    </w:p>
    <w:p w:rsidR="00E478A1" w:rsidRPr="00A34921" w:rsidRDefault="00E478A1" w:rsidP="00E478A1">
      <w:pPr>
        <w:spacing w:after="0" w:line="240" w:lineRule="auto"/>
        <w:ind w:firstLine="567"/>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 xml:space="preserve">Після того як священик провів всі необхідні процедури, мати з батьком мали дати ім'я своїй дитині (ім'я давалося немовляті в день пологів). Коли дитині давали ім'я, читали особливу молитву, </w:t>
      </w:r>
      <w:r w:rsidRPr="00A34921">
        <w:rPr>
          <w:rFonts w:ascii="Times New Roman" w:hAnsi="Times New Roman" w:cs="Times New Roman"/>
          <w:sz w:val="24"/>
          <w:szCs w:val="24"/>
          <w:lang w:val="uk-UA"/>
        </w:rPr>
        <w:lastRenderedPageBreak/>
        <w:t xml:space="preserve">бажаючи отримати благословення Господнє. Другий раз ту ж молитву читали перед тим, як нести дитину до церкви хрестити.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Після цього батьки домовлялися зі священиком про день хрещення дитини. Священик йшов з дому, і це означало, що перший етап очищення завершений. Після цього всі домочадці могли вже не хвилюватися за своє майбутнє, оскільки нечиста сила була вигнана. Для дитинки в хаті була люлька, в якій вона спала, її колисали.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При першому купанні казали</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lang w:val="uk-UA"/>
        </w:rPr>
        <w:t>слова, які мали сприяти зростанню дитини міцною та такою, що не падає духом при різних життєвих негараздах і злиднях.</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Наступним важливим етапом було хрещення дитини. Для обряду хрещення підходить будь-який день, але найкраще хрестити дитину в четвер, а самий благодатний час – це свято Хрещення Господа Бога і Спаса нашого Ісуса Христа 19 січня (Водохреща). Найкращим охоронним засобом для дитини служить запрошення в куми брата і сестри, рідних між собою, особливо якщо вони близнюки. Обряд хрещення супроводжувався такими прикметами і повір’ями: при народженні дитини, щоб він жив, хрещеним і хрещеною вибирають тих, у кого багато хрещеників в живих; хлопець або дівчина, в перший раз стають хрещеним або хрещеною, вибирають дитину: юнак - дівчинку, дівчина - хлопчика. Інший вибір може вплинути на майбутнє життя: дівчина ризикує не вийти заміж, хлопець – одружитися; першого хресного або хресну обов'язково вибирають холостого або дівчину і молодше себе, інакше дівчині загрожує вийти заміж за вдівця, а хлопцеві - одружитися на вдові і мати чоловіка або дружину старше себе;  хрещений батько або хресна мати неодмінно повинні купити своєму похреснику або хрещениці матеріал на сорочку, а також хрест, причому хресна купує сорочку, а хрещений - хрестик і платить за хрещення, якщо ж хресний батько чи хресна мати не куплять хрещенику або хрещениці на сорочку і т.п., то останні, коли помруть, опиняться на тому світі голими і страждатимуть ознобом (лихоманкою);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церкву зазвичай везли хрестити на 40-й день життя. Це було пов’язане з тим, що в матері, якщо вона хотіла бути присутньою при обряді хрещення, закінчувалися в цей час післяпологові кров’яні виділення, і вона вважалася «чистою». Але матері необов’</w:t>
      </w:r>
      <w:r w:rsidRPr="00A34921">
        <w:rPr>
          <w:rFonts w:ascii="Times New Roman" w:hAnsi="Times New Roman" w:cs="Times New Roman"/>
          <w:sz w:val="24"/>
          <w:szCs w:val="24"/>
          <w:lang w:val="ru-RU"/>
        </w:rPr>
        <w:t>язково бути присутнь</w:t>
      </w:r>
      <w:r w:rsidRPr="00A34921">
        <w:rPr>
          <w:rFonts w:ascii="Times New Roman" w:hAnsi="Times New Roman" w:cs="Times New Roman"/>
          <w:sz w:val="24"/>
          <w:szCs w:val="24"/>
          <w:lang w:val="uk-UA"/>
        </w:rPr>
        <w:t>о</w:t>
      </w:r>
      <w:r w:rsidRPr="00A34921">
        <w:rPr>
          <w:rFonts w:ascii="Times New Roman" w:hAnsi="Times New Roman" w:cs="Times New Roman"/>
          <w:sz w:val="24"/>
          <w:szCs w:val="24"/>
          <w:lang w:val="ru-RU"/>
        </w:rPr>
        <w:t>ю</w:t>
      </w:r>
      <w:r w:rsidRPr="00A34921">
        <w:rPr>
          <w:rFonts w:ascii="Times New Roman" w:hAnsi="Times New Roman" w:cs="Times New Roman"/>
          <w:sz w:val="24"/>
          <w:szCs w:val="24"/>
          <w:lang w:val="uk-UA"/>
        </w:rPr>
        <w:t xml:space="preserve"> при обряді хрещення. Вона могла віддати дитину хресним, і ті везли її до церкви для обряду.</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Під час святкування хрестин святкують і народження дитини. Зазвичай це перша зустріч з малюком багатьох його родичів і друзів родини. Гості збираються за святковим столом, вони вимовляють тости і співають пісні, присвячені малюкові і його мамі. Головні гості – кум, кума і бабка-повитуха. Їх садили за стіл і пригощали приготовленими для них закускою і чаєм, а господар будинку тим часом йшов запрошувати рідних і друзів «до немовляти на хліб, на сіль кашу їсти». На хрестини готували традиційні для цього свята страви. Вони називалися «бабина каша», «бабині пироги», «бабина паска і ватрушки». Так висловлювалася подяка повивальної бабці.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На хрестини було прийнято приносити гроші. Їх віддавали матері народженого і хрещеного дитини. Частину грошей могли дати повивальній бабці. Найважливішу роль на святковому застіллі грала бабкина каша. Цю кашу готувала бабка-повитуха, і вона приносила її з собою на хрестини. Під виглядом бабиної каші в горщику могли принести що завгодно. Це могла бути відварна картопля, гарбуз, або ховали живого кота. Потім проходив торг за кашу. Хто давав більше грошей молодий господині, той мав право розбити заповітний горщик з кашею. Найчастіше ця роль випадала хрещеному малюка.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Бабина каша була символом продовження роду. Якщо на застіллі були присутні бездітні жінки, то горщик з кашею намагалися розбити таким чином, щоб велика кількість уламків полетіла в їх сторону. Зараз дуже часто замість бабиної каші в глиняний горщик кладуть різні солодощі. Наприкінці застілля цими солодощами пригощають дітей і всіх гостей.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Для детального збору застільних пісень та побажань дитині, члени пошукової групи завітали до жительки села Киїнка, Хоменко Любов Іванівни.</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Під час застілля у пісенній формі бажали всього найкращого дитині. За столом співали українських народних пісень: «За туманами», «Несе Галя воду», «Біда мене та й заставила», «Ой гаю зелененький», «Породила мати сина», «Чи я не хазяйка, чи не господиня», «Ой, хотіла мене мати», «Я ж тебе, Галю, не лаю», «По базару я ходила».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lastRenderedPageBreak/>
        <w:t>Кум йшов на річку і приносив в будинок два відра чистої води, обов'язково без коромисла. Прикмета така була – щоб дитина не сутулилася. Після цього кума мала швидко збігати на річку, випрати клаптик лляної тканини з купелі. Від цього залежав швидкий біг її хрещеника в майбутньому. Після всіх цих морочливих справ хресні заспокоювалися і до вечора мали сидіти в будинку хрещеника тихо. Інакше, знову ж за прикметами, малюк виросте неспокійним і нервовим. Часто на хрестинах ворожили. Ложку через спину кидали. Впаде опуклою стороною - знову в цій сім'ї хлопчик народиться, зворотною стороною - дівчинку чекай.</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Коли свято закінчувалося, і гості розходилися, то дякували господарів і бажали всього хорошого, а новонародженому – доброго здоров'я і многії літа. Останніми йшли кум з кумою. Увечері того ж дня або вранці їм пропонувалися закуски, «щоб похмелитися». За закускою відбувається обмін подарунками. Кум отримує від куми хустку «на пам'ять», за що він, попередньо витерши подарунком рот, цілує куму в губи і обдаровує грошима. При прощанні породілля вручає їм по пирогу, за який отримує гроші або хустку, чай, цукор, мило і т. п. </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Потім на протязі першого року життя дитини обом кумам і хресній бабі треба віднести пироги. Пирогів повинно бути від 3 до 11, але обов'язково непарну кількість 3-5-7-9-11. З принесених пирогів один віддають назад разом з подарунком для дитини; кум чи кума, віддаючи пиріг, віддає батькам їх дитя і у них посилюється з дитиною зв'язок. Викуповувати повинна ходити мати дитини в супроводі когось, але тільки не чоловіка.</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Пироги потрібно обов'язково з'їсти, не викинувши ні шматочка. Куму та кумі дарується подарунок і рушник (або рушник замість подарунка). Традиція дарувати рушники бере свій початок в тому, що якщо раптом хрещеник залишиться ночувати у хресних або хрещеної баби, то у них має бути у що його загорнути після купання. Кум дарує дитині подаруночок.</w:t>
      </w:r>
    </w:p>
    <w:p w:rsidR="00E478A1" w:rsidRPr="00A34921" w:rsidRDefault="00E478A1" w:rsidP="00E478A1">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Ми сподіваємось, що наша дослідницька робота зробить внесок у  популяризацію серед молодого покоління українські традицій, що наразі є надзвичайно актуальним, бо старожилів, які можуть розповісти, як святкувалися народини та хрестини на України з давніх-давен і поділитися специфічним фольклором, стає дедалі менше.</w:t>
      </w:r>
    </w:p>
    <w:p w:rsidR="00E478A1" w:rsidRPr="00E478A1" w:rsidRDefault="00E478A1" w:rsidP="00E478A1">
      <w:pPr>
        <w:spacing w:after="0" w:line="240" w:lineRule="auto"/>
        <w:ind w:firstLine="567"/>
        <w:jc w:val="both"/>
        <w:rPr>
          <w:rFonts w:ascii="Times New Roman" w:hAnsi="Times New Roman" w:cs="Times New Roman"/>
          <w:sz w:val="28"/>
          <w:szCs w:val="28"/>
          <w:lang w:val="uk-UA"/>
        </w:rPr>
      </w:pPr>
    </w:p>
    <w:p w:rsidR="00E478A1" w:rsidRPr="00E478A1" w:rsidRDefault="00E478A1" w:rsidP="00A34921">
      <w:pPr>
        <w:spacing w:after="0" w:line="240" w:lineRule="auto"/>
        <w:jc w:val="center"/>
        <w:rPr>
          <w:rFonts w:ascii="Times New Roman" w:eastAsia="Times New Roman" w:hAnsi="Times New Roman" w:cs="Times New Roman"/>
          <w:b/>
          <w:lang w:val="ru-RU"/>
        </w:rPr>
      </w:pPr>
      <w:r w:rsidRPr="00E478A1">
        <w:rPr>
          <w:rFonts w:ascii="Times New Roman" w:eastAsia="Times New Roman" w:hAnsi="Times New Roman" w:cs="Times New Roman"/>
          <w:b/>
          <w:lang w:val="ru-RU"/>
        </w:rPr>
        <w:t>ОСОБЛИВОСТІ БУДІВНИЦТВА ЖИТЛА ПІВДЕННИХ РАЙОНІВ ХАРКІВЩИНИ</w:t>
      </w:r>
    </w:p>
    <w:p w:rsidR="00E478A1" w:rsidRPr="00E478A1" w:rsidRDefault="00E478A1" w:rsidP="00E478A1">
      <w:pPr>
        <w:spacing w:after="0" w:line="240" w:lineRule="auto"/>
        <w:ind w:left="1080"/>
        <w:jc w:val="center"/>
        <w:rPr>
          <w:rFonts w:ascii="Times New Roman" w:eastAsia="Times New Roman" w:hAnsi="Times New Roman" w:cs="Times New Roman"/>
          <w:lang w:val="ru-RU"/>
        </w:rPr>
      </w:pPr>
      <w:r w:rsidRPr="00E478A1">
        <w:rPr>
          <w:rFonts w:ascii="Times New Roman" w:eastAsia="Times New Roman" w:hAnsi="Times New Roman" w:cs="Times New Roman"/>
          <w:b/>
          <w:lang w:val="ru-RU"/>
        </w:rPr>
        <w:t>Козачок Дар’я</w:t>
      </w:r>
      <w:r w:rsidRPr="00E478A1">
        <w:rPr>
          <w:rFonts w:ascii="Times New Roman" w:eastAsia="Times New Roman" w:hAnsi="Times New Roman" w:cs="Times New Roman"/>
          <w:lang w:val="ru-RU"/>
        </w:rPr>
        <w:t>, учениця 8 класу, Миколаївської ЗОШ І-ІІІ ступенів Зачепилівської районної ради Харківської області, вихованець гуртка «Археологічне краєзнавство» Зачепилівського районного будинку дитячої та юнацької творчості</w:t>
      </w:r>
      <w:r>
        <w:rPr>
          <w:rFonts w:ascii="Times New Roman" w:eastAsia="Times New Roman" w:hAnsi="Times New Roman" w:cs="Times New Roman"/>
          <w:lang w:val="ru-RU"/>
        </w:rPr>
        <w:t xml:space="preserve"> </w:t>
      </w:r>
      <w:r w:rsidRPr="00E478A1">
        <w:rPr>
          <w:rFonts w:ascii="Times New Roman" w:eastAsia="Times New Roman" w:hAnsi="Times New Roman" w:cs="Times New Roman"/>
          <w:lang w:val="ru-RU"/>
        </w:rPr>
        <w:t xml:space="preserve">Керівник: </w:t>
      </w:r>
      <w:r w:rsidRPr="00E478A1">
        <w:rPr>
          <w:rFonts w:ascii="Times New Roman" w:eastAsia="Times New Roman" w:hAnsi="Times New Roman" w:cs="Times New Roman"/>
          <w:b/>
          <w:lang w:val="ru-RU"/>
        </w:rPr>
        <w:t>Владимирець Ольга Миколаївна</w:t>
      </w:r>
      <w:r w:rsidRPr="00E478A1">
        <w:rPr>
          <w:rFonts w:ascii="Times New Roman" w:eastAsia="Times New Roman" w:hAnsi="Times New Roman" w:cs="Times New Roman"/>
          <w:lang w:val="ru-RU"/>
        </w:rPr>
        <w:t xml:space="preserve">, учитель історії </w:t>
      </w:r>
      <w:r>
        <w:rPr>
          <w:rFonts w:ascii="Times New Roman" w:eastAsia="Times New Roman" w:hAnsi="Times New Roman" w:cs="Times New Roman"/>
          <w:lang w:val="ru-RU"/>
        </w:rPr>
        <w:t xml:space="preserve"> </w:t>
      </w:r>
      <w:r w:rsidRPr="00E478A1">
        <w:rPr>
          <w:rFonts w:ascii="Times New Roman" w:eastAsia="Times New Roman" w:hAnsi="Times New Roman" w:cs="Times New Roman"/>
          <w:lang w:val="ru-RU"/>
        </w:rPr>
        <w:t>Миколаївської ЗОШ І-ІІІ ступенів</w:t>
      </w:r>
    </w:p>
    <w:p w:rsidR="00E478A1" w:rsidRPr="00E478A1" w:rsidRDefault="00E478A1" w:rsidP="00E478A1">
      <w:pPr>
        <w:spacing w:after="0" w:line="240" w:lineRule="auto"/>
        <w:ind w:firstLine="708"/>
        <w:jc w:val="both"/>
        <w:rPr>
          <w:rFonts w:ascii="Times New Roman" w:eastAsia="Times New Roman" w:hAnsi="Times New Roman" w:cs="Times New Roman"/>
          <w:sz w:val="24"/>
          <w:lang w:val="ru-RU"/>
        </w:rPr>
      </w:pP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наш час актуальними є питання збереження навколишнього середовища. Наші предки жили в гармонії з природою, зберігши та примноживши ті багатства, якими ми можемо користуватися на даний час. Люди вміли використовувати те, що було в них під руками. Це доводить практика зведення житла нашими предками.</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Досліджуючи це питання на прикладі забудови нашої місцевості, ми переконалася, що українці мали неабиякий талант зодчих. А ще й до того були досить практичними людьми, бережливими щодо тих матеріалів, які використовували і до практичного призначення кожного квадратного метра житла.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Історичних джерел для вирішення цього питання досить багато. Це зразки різних типів , які існують на території села Забарине, Зачепилівського району, Харківської області і які ми мали змогу дослідити. Це і розповіді старожилів про особливості будівництва того чи іншого типу житла.</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ab/>
        <w:t>Архітектурна народна творчість своїм корінням сягає найдавніших етапів формування цивілізації. Вся історія розвитку цієї галузі культури свідчить про неабиякий талант народу та мудрість народного досвіду. Максимально враховуючи природні умови, найдавніше населення України  створювало свої оселі біля водоймищ, на захищених від вітрів ділянках,  раціонально використовуючи ландшафтні особливості. Цей факт ми можемо   спостерігати і на прикладі нашого села, розташованого в степовій зоні  України. Початкове розселення жителів Забарине було на березі річки Вошива, і лише з другої половини ХХ ст. село, отримавши надбання  цивілізації (водогін, шлях з твердим покриттям) віддалилося від річки, в  степ.</w:t>
      </w:r>
      <w:r w:rsidRPr="00A34921">
        <w:rPr>
          <w:rFonts w:ascii="Times New Roman" w:eastAsia="Times New Roman" w:hAnsi="Times New Roman" w:cs="Times New Roman"/>
          <w:sz w:val="24"/>
          <w:szCs w:val="24"/>
          <w:lang w:val="ru-RU"/>
        </w:rPr>
        <w:tab/>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У північній зоні українського степу, яка обіймає землі Таврії та частково Слобожанщини (де знаходиться і наше село) більшість поселень виникла внаслідок державної та поміщицької колонізації другої половини Х</w:t>
      </w:r>
      <w:r w:rsidRPr="00A34921">
        <w:rPr>
          <w:rFonts w:ascii="Times New Roman" w:eastAsia="Times New Roman" w:hAnsi="Times New Roman" w:cs="Times New Roman"/>
          <w:sz w:val="24"/>
          <w:szCs w:val="24"/>
        </w:rPr>
        <w:t>V</w:t>
      </w:r>
      <w:r w:rsidRPr="00A34921">
        <w:rPr>
          <w:rFonts w:ascii="Times New Roman" w:eastAsia="Times New Roman" w:hAnsi="Times New Roman" w:cs="Times New Roman"/>
          <w:sz w:val="24"/>
          <w:szCs w:val="24"/>
          <w:lang w:val="ru-RU"/>
        </w:rPr>
        <w:t>ІІ-ХІХ ст. Забудова тут велася переважно за проектами поміщиків або адміністрації і мала, як правило, квартальну або гніздову форму планування.</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ab/>
        <w:t xml:space="preserve">Українська хата – колиска нашого народу. В ній знайшли яскравий вияв спадковості традицій українського народу, естетичні засади, доцільна і соціальна зумовленість. Хату можна вважати і своєрідною візитною карткою України.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Українська хата на всій території свого поширення в кінці ХІХ ст. – початку ХХст. являла собою наземну одноповерхову споруду.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Стіни українського житла, степової зони України, зводились із різних матеріалів залежно від місцевих ресурсів та можливостей забудовників. Давні традиції в Україні мали два типи конструкції стін: зрубний і каркасний. Але зрубне житло – це привілеї більш заможних селян, або тих, хто живе в лісовій зоні. В степовій та лісостеповій зонах було розповсю</w:t>
      </w:r>
      <w:r w:rsidR="00B03F90">
        <w:rPr>
          <w:rFonts w:ascii="Times New Roman" w:eastAsia="Times New Roman" w:hAnsi="Times New Roman" w:cs="Times New Roman"/>
          <w:sz w:val="24"/>
          <w:szCs w:val="24"/>
          <w:lang w:val="ru-RU"/>
        </w:rPr>
        <w:t>джене каркасне будівництво.</w:t>
      </w:r>
      <w:r w:rsidR="00B03F90">
        <w:rPr>
          <w:rFonts w:ascii="Times New Roman" w:eastAsia="Times New Roman" w:hAnsi="Times New Roman" w:cs="Times New Roman"/>
          <w:sz w:val="24"/>
          <w:szCs w:val="24"/>
          <w:lang w:val="ru-RU"/>
        </w:rPr>
        <w:tab/>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Будівництво розпочиналося навесні, у травні-квітні місяці (не раніше паски). Господар запрошував декількох чоловік, зазвичай старших за віком, які мають досвід у зведенні каркасу. По чотирьох основних кутках майбутнього житла закопують в землю колоди, щоб над землею вони були 2,5 - 2,7 метра. При цьому у східний куток, що ближчий до дороги, кладуть монети білого та жовтого кольору приказуючи: "Покладемо мідні, щоб не  були бідні, кладемо й срібло – щоб було в хаті добро".</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Такі ж колоди  може дещо тонші, закопують в тих містах, де повинне  буде кріпитися вікно або одвірки з дверима. Каркас ув’язується обгонкою по всьому периметру. Надолі до обгонки кріпитиметься дах. Проміжки між стовпами каркасу заповнювали  більш тонким деревом (торчами) і перепліталося хмизом, щоб краще  прилягала обмазка. Ця робота тривала більше тижня, при умові, що всі необхідні матеріали вже заготовлені.</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Послідуючий етап – стеля. Вона так само складається з балок, які лягають від одного до протилежного краю обгонки (найближчого), а зверху на нь</w:t>
      </w:r>
      <w:r w:rsidR="00B03F90">
        <w:rPr>
          <w:rFonts w:ascii="Times New Roman" w:eastAsia="Times New Roman" w:hAnsi="Times New Roman" w:cs="Times New Roman"/>
          <w:sz w:val="24"/>
          <w:szCs w:val="24"/>
          <w:lang w:val="ru-RU"/>
        </w:rPr>
        <w:t>ого кладуть акацієвий хмиз.</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Для обмазування глиносоломою підключають жіноче населення родини. А взагалі, за доброю традицією українського села в такій роботі теж приймати участь не тільки рідня, а й сусіди і все доросле населення села. Змішують глиносолому (заміс). Місять його або кіньми, або ногами, увесь  час додаючи солому до тих пір, доки заміс не буде приставати до ніг. Тоді він тільки придатний до використання. Плетений каркас обмазують з обох сторін товстим шаром глиносоломи в рівень з товщиною колод каркасу. Таким чином накладають і горище. Дають хаті вистоятися, висохнути. При добрій погоді це триватиме 3 - 4 тижні. Тим часом готові крокви виставляють над хатою, з’єднують їх між собою тонкими дошками. Вкривають соломою. Така хата в степовій зоні України мала назву - мазанка. </w:t>
      </w:r>
      <w:r w:rsidRPr="00A34921">
        <w:rPr>
          <w:rFonts w:ascii="Times New Roman" w:eastAsia="Times New Roman" w:hAnsi="Times New Roman" w:cs="Times New Roman"/>
          <w:sz w:val="24"/>
          <w:szCs w:val="24"/>
          <w:lang w:val="ru-RU"/>
        </w:rPr>
        <w:tab/>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Після висихання глиносоломи обмазували її ще раз тільки іншим замісом (основою якого є тирса) і  білували хату білою крейдою, вапняком, низ підводили червоною глиною.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 другої чверті ХХ століття на півдні Харківщини почали зводити литі хати, які зовні дуже нагадували уже традиційну хату – мазанку, але суттєво відрізнялися технологією зведення такого житла. Лита хата основувалась на фундаменті. Він був не глибокий  (до 30 см.) лише по кутках до 50 см. По периметру збивали каркас-форму з дошок на ширині до 30-40 см. і увесь цей простір затоптували глиносоломою до одного метра заввишки. Потім давали йому можливість підсохнути, нашивали вище каркас й процедура продовжувалася, доки не сягала необхідної висоти. Коли все висихало – каркас знімали повністю і ви</w:t>
      </w:r>
      <w:r w:rsidR="00B03F90">
        <w:rPr>
          <w:rFonts w:ascii="Times New Roman" w:eastAsia="Times New Roman" w:hAnsi="Times New Roman" w:cs="Times New Roman"/>
          <w:sz w:val="24"/>
          <w:szCs w:val="24"/>
          <w:lang w:val="ru-RU"/>
        </w:rPr>
        <w:t>різали отвори – вікна, двері .</w:t>
      </w:r>
      <w:r w:rsidR="00B03F90">
        <w:rPr>
          <w:rFonts w:ascii="Times New Roman" w:eastAsia="Times New Roman" w:hAnsi="Times New Roman" w:cs="Times New Roman"/>
          <w:sz w:val="24"/>
          <w:szCs w:val="24"/>
          <w:lang w:val="ru-RU"/>
        </w:rPr>
        <w:tab/>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Але це був занадто дорогий спосіб будівництва – оскільки потребував великої кількості деревини.</w:t>
      </w:r>
      <w:r w:rsidRPr="00A34921">
        <w:rPr>
          <w:rFonts w:ascii="Times New Roman" w:eastAsia="Times New Roman" w:hAnsi="Times New Roman" w:cs="Times New Roman"/>
          <w:sz w:val="24"/>
          <w:szCs w:val="24"/>
          <w:lang w:val="ru-RU"/>
        </w:rPr>
        <w:tab/>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Разом з каркасною в степовій зоні України була поширена техніка зведення стін із глиносолом’яних валків та цеглин (саману, лампачу, паців). Таку цеглу заздалегідь заготовляли. Робили заміс (глина, солома, пісок, вода) і набивали ним дерев'яні форми. Кирпич довго сушили на сонці, перевертаючи його щоденно. А потім будували з нього житло, з’єднуючи глиняним розчином. Готову конструкцію обмазували, зг</w:t>
      </w:r>
      <w:r w:rsidR="00B03F90">
        <w:rPr>
          <w:rFonts w:ascii="Times New Roman" w:eastAsia="Times New Roman" w:hAnsi="Times New Roman" w:cs="Times New Roman"/>
          <w:sz w:val="24"/>
          <w:szCs w:val="24"/>
          <w:lang w:val="ru-RU"/>
        </w:rPr>
        <w:t xml:space="preserve">ладжуючи шви, і білували </w:t>
      </w:r>
      <w:r w:rsidR="00B03F90">
        <w:rPr>
          <w:rFonts w:ascii="Times New Roman" w:eastAsia="Times New Roman" w:hAnsi="Times New Roman" w:cs="Times New Roman"/>
          <w:sz w:val="24"/>
          <w:szCs w:val="24"/>
          <w:lang w:val="ru-RU"/>
        </w:rPr>
        <w:tab/>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 xml:space="preserve">З другої половини ХХ століття стало поширеним будівництво цегляних будинків. Для цього використовували або цеглу місцевого виробництва (червону палену ), або привозну білу силікатну. Цією цеглою обкладали старі хати–мазанки, тим самим подовжуючи їм вік або будували Будівництво потребувало більшої кількості робочих рук, але й тут обходилися силами рідні, сусідів, односельців. Іноді будівництво тривало від одного до кількох років в два-три етапи. Утепляли приміщення ракушняком, шлакоблоком або саманом і з середини обмазували глиносоломою, робили розтирку і білували спочатку вапняком, потім крейдою. Таке помешкання мало чотири кімнати, маючи </w:t>
      </w:r>
      <w:r w:rsidR="00B03F90">
        <w:rPr>
          <w:rFonts w:ascii="Times New Roman" w:eastAsia="Times New Roman" w:hAnsi="Times New Roman" w:cs="Times New Roman"/>
          <w:sz w:val="24"/>
          <w:szCs w:val="24"/>
          <w:lang w:val="ru-RU"/>
        </w:rPr>
        <w:t xml:space="preserve">навхресну перетину.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Підводячи підсумок, слід ще раз зазначити, що народна архітектурна творчість основувалась на практичні знання і вміння, використовуючи підручний матеріал, застосовуючи різні технології будівництва. Така хата увійшла в історію, як традиційна українська хата-мазанка. І разом з тим з покращенням побуту та матеріального благоустрою починається будівництво жилого приміщення з каменю, цегли різного виду і втрачається тим самим не тільки архітектурна самобутність, а й деякі практичні здобутки. Цегляна хата гірше утримує тепло взимку і не тримає прохолоду влітку. </w:t>
      </w:r>
    </w:p>
    <w:p w:rsidR="00E478A1" w:rsidRPr="00E478A1" w:rsidRDefault="00E478A1" w:rsidP="005F6191">
      <w:pPr>
        <w:spacing w:after="0" w:line="360" w:lineRule="auto"/>
        <w:ind w:right="-2"/>
        <w:jc w:val="both"/>
        <w:rPr>
          <w:rFonts w:ascii="Times New Roman" w:eastAsia="Times New Roman" w:hAnsi="Times New Roman" w:cs="Times New Roman"/>
          <w:i/>
          <w:lang w:val="ru-RU"/>
        </w:rPr>
      </w:pPr>
    </w:p>
    <w:p w:rsidR="00E478A1" w:rsidRPr="00E478A1" w:rsidRDefault="00E478A1" w:rsidP="00E478A1">
      <w:pPr>
        <w:spacing w:after="0" w:line="240" w:lineRule="auto"/>
        <w:jc w:val="center"/>
        <w:rPr>
          <w:rFonts w:ascii="Times New Roman" w:eastAsia="Times New Roman" w:hAnsi="Times New Roman" w:cs="Times New Roman"/>
          <w:b/>
          <w:lang w:val="ru-RU"/>
        </w:rPr>
      </w:pPr>
      <w:r w:rsidRPr="00E478A1">
        <w:rPr>
          <w:rFonts w:ascii="Times New Roman" w:eastAsia="Times New Roman" w:hAnsi="Times New Roman" w:cs="Times New Roman"/>
          <w:b/>
          <w:lang w:val="ru-RU"/>
        </w:rPr>
        <w:t>ФІЛОСОФСЬКІ  ПОГЛЯДИ  ГРИГОРІЯ  СКОВОРОДИ</w:t>
      </w:r>
    </w:p>
    <w:p w:rsidR="00E478A1" w:rsidRPr="00E478A1" w:rsidRDefault="00E478A1" w:rsidP="00E478A1">
      <w:pPr>
        <w:spacing w:after="0" w:line="240" w:lineRule="auto"/>
        <w:jc w:val="center"/>
        <w:rPr>
          <w:rFonts w:ascii="Times New Roman" w:eastAsia="Times New Roman" w:hAnsi="Times New Roman" w:cs="Times New Roman"/>
          <w:lang w:val="ru-RU"/>
        </w:rPr>
      </w:pPr>
      <w:r w:rsidRPr="00E478A1">
        <w:rPr>
          <w:rFonts w:ascii="Times New Roman" w:eastAsia="Times New Roman" w:hAnsi="Times New Roman" w:cs="Times New Roman"/>
          <w:b/>
          <w:lang w:val="ru-RU"/>
        </w:rPr>
        <w:t>Козьменко Аделіна</w:t>
      </w:r>
      <w:r w:rsidRPr="00E478A1">
        <w:rPr>
          <w:rFonts w:ascii="Times New Roman" w:eastAsia="Times New Roman" w:hAnsi="Times New Roman" w:cs="Times New Roman"/>
          <w:lang w:val="ru-RU"/>
        </w:rPr>
        <w:t>, учениця 9 класу Куп’янської гімназії № 1 Куп’янської міської ради</w:t>
      </w:r>
    </w:p>
    <w:p w:rsidR="00E478A1" w:rsidRPr="00E478A1" w:rsidRDefault="00E478A1" w:rsidP="00E478A1">
      <w:pPr>
        <w:spacing w:after="0" w:line="240" w:lineRule="auto"/>
        <w:jc w:val="center"/>
        <w:rPr>
          <w:rFonts w:ascii="Times New Roman" w:eastAsia="Times New Roman" w:hAnsi="Times New Roman" w:cs="Times New Roman"/>
          <w:lang w:val="ru-RU"/>
        </w:rPr>
      </w:pPr>
      <w:r w:rsidRPr="00E478A1">
        <w:rPr>
          <w:rFonts w:ascii="Times New Roman" w:eastAsia="Times New Roman" w:hAnsi="Times New Roman" w:cs="Times New Roman"/>
          <w:lang w:val="ru-RU"/>
        </w:rPr>
        <w:t>Керівнки: Вербицька Наталя Віталіївна, вчитель зарубіжної літератури</w:t>
      </w:r>
    </w:p>
    <w:p w:rsidR="00E478A1" w:rsidRPr="00E478A1" w:rsidRDefault="00E478A1" w:rsidP="00E478A1">
      <w:pPr>
        <w:spacing w:after="0" w:line="240" w:lineRule="auto"/>
        <w:jc w:val="right"/>
        <w:rPr>
          <w:rFonts w:ascii="Times New Roman" w:eastAsia="Times New Roman" w:hAnsi="Times New Roman" w:cs="Times New Roman"/>
          <w:sz w:val="24"/>
          <w:lang w:val="ru-RU"/>
        </w:rPr>
      </w:pPr>
    </w:p>
    <w:p w:rsidR="00E478A1" w:rsidRPr="00E478A1" w:rsidRDefault="00E478A1" w:rsidP="00E478A1">
      <w:pPr>
        <w:spacing w:after="0" w:line="240" w:lineRule="auto"/>
        <w:jc w:val="right"/>
        <w:rPr>
          <w:rFonts w:ascii="Times New Roman" w:eastAsia="Times New Roman" w:hAnsi="Times New Roman" w:cs="Times New Roman"/>
          <w:i/>
          <w:sz w:val="20"/>
          <w:szCs w:val="20"/>
          <w:lang w:val="ru-RU"/>
        </w:rPr>
      </w:pPr>
      <w:r w:rsidRPr="00E478A1">
        <w:rPr>
          <w:rFonts w:ascii="Times New Roman" w:eastAsia="Times New Roman" w:hAnsi="Times New Roman" w:cs="Times New Roman"/>
          <w:i/>
          <w:sz w:val="20"/>
          <w:szCs w:val="20"/>
          <w:lang w:val="ru-RU"/>
        </w:rPr>
        <w:t xml:space="preserve">                                                               Щасливий,хто мав змогу знайти щасливе життя.</w:t>
      </w:r>
    </w:p>
    <w:p w:rsidR="00E478A1" w:rsidRPr="00E478A1" w:rsidRDefault="00E478A1" w:rsidP="00E478A1">
      <w:pPr>
        <w:spacing w:after="0" w:line="240" w:lineRule="auto"/>
        <w:jc w:val="right"/>
        <w:rPr>
          <w:rFonts w:ascii="Times New Roman" w:eastAsia="Times New Roman" w:hAnsi="Times New Roman" w:cs="Times New Roman"/>
          <w:i/>
          <w:sz w:val="20"/>
          <w:szCs w:val="20"/>
          <w:lang w:val="ru-RU"/>
        </w:rPr>
      </w:pPr>
      <w:r w:rsidRPr="00E478A1">
        <w:rPr>
          <w:rFonts w:ascii="Times New Roman" w:eastAsia="Times New Roman" w:hAnsi="Times New Roman" w:cs="Times New Roman"/>
          <w:i/>
          <w:sz w:val="20"/>
          <w:szCs w:val="20"/>
          <w:lang w:val="ru-RU"/>
        </w:rPr>
        <w:t xml:space="preserve">                                                               Але  щасливіший той,хто вміє ним користуватись.  </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Кожна мисляча людина,яка  усвідомлює плинність часу та скороминучість свого земного життя,шукає відповіді на ряд болючих запитань: Хто я? Звідки? З якою метою? А що далі? Осмислення людиною власної сутності,визначення основних параметрів людського буття,шляхи досягнення щастя в житті – це було предметом роздумів видатного мислителя Григорія Сковороди. Адже науку філософію він вважав міфічною провідною ниткою Аріадни,що допомагає людині вийти із складного становища в житті.</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  творах Григорій Савич скептично ставиться до Біблії. Він так пояснює суть своєї філософської системи: «Є три світи. Перший є всезагальний і світ життєвий,де все народжене проживає. Цей складається з незліченних світ світів і є великий світ. Другі два є частковий і малий світи. Перший – мікрокосм,тобто – світик,світик або людина. Другий світ символічний,тобто Біблія…Всі три світи складаються з двох, єдиноскладаючих сутностей, названих матерія і форма». Внутрішня сутність макрокосму і мікрокосму,за Сковородою,однакова,бо є виявом однієї й тієї ж вічної і безкінечної матерії. Звідси він робить висновок,що досить пізнати мікрокосм – людину - і можна збагнути весь світ макрокосм. «Пізнай самого себе і ти пізнаєш весь світ».</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Ці думки він викладає у своїх віршах,трактатах,біблійних притчах та байках,часто посилаючись на Біблію та згадуючи Бога. Але Бог у Григорія Савича – це синонім природи, розуму,любові і не має нічого спільного із релігійним уявленням про надприродну силу. Про це мова йде у трактаті «Потоп зміїний».</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 філософському творі «Вхідні двері до християнської доброчинності» ідея «природної людини» у Сковороди поглиблюється ідеєю спорідненої праці. Людина,мовляв,тоді принесе найбільше користі людям,суспільству,коли повністю розкриє свої можливості за покликанням у своєму природному званні і стані. Людина,як твердить філософ,не тремтячий раб,а «коваль свого щастя», «шумливий бурхливий дух». Сам залізної натури,він готовий був платити життям за ідею і вважав,що шлях до щастя – «наслідування блаженній натурі»:</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-Бажаєш бути щасливим?..Для цього не треба їздити за моря,колінкувати перед сильними світу сього,щастя завжди і всюди з тобою,його тільки треба пізнати…</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Пошуком «нетлінної істини» людського щастя,утвердженням природи,яка,за Сковородою, «всьому початкова причина і саморушна пружина»,є твір «Розмова,звана алфавіт,чи буквар світу». Філософ розумів життя як безкінечний пошук істини і себе називав ловцем «птиці-істини».</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В поезії «</w:t>
      </w:r>
      <w:r w:rsidRPr="00A34921">
        <w:rPr>
          <w:rFonts w:ascii="Times New Roman" w:eastAsia="Times New Roman" w:hAnsi="Times New Roman" w:cs="Times New Roman"/>
          <w:sz w:val="24"/>
          <w:szCs w:val="24"/>
        </w:rPr>
        <w:t>De</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libertate</w:t>
      </w:r>
      <w:r w:rsidRPr="00A34921">
        <w:rPr>
          <w:rFonts w:ascii="Times New Roman" w:eastAsia="Times New Roman" w:hAnsi="Times New Roman" w:cs="Times New Roman"/>
          <w:sz w:val="24"/>
          <w:szCs w:val="24"/>
          <w:lang w:val="ru-RU"/>
        </w:rPr>
        <w:t>» філософ наголошує,що тільки за умови отримання волі людина почуватиме себе щасливою,ніяке золото не замінить «вольности». Тому вірш починається спокійним філософським міркуванням про те,що являє собою воля,яка її цінність.</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Таким чином,головним в житті Сковорода вважав свободу особистості,утвердження природи,наближення людини до неї,створення людиною умов для щастя.</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Філософські погляди Григорій Сковорода проніс через все життя. Він прагнув свободи і прагнув нікого в світі не обтяжувати собою,не завдавати клопотів своєю особою. В останній день перебування Григорія Сковороди на цьому світі він був веселим і балакучим,обідав з друзями,читав їм свої твори. А по обіді вийшов з хати й став копати собі могилу. Скінчивши ту роботу,зайшов до кімнати,переодягся в чисту білизну,підклав під голову торбинку зі своїми немудрими пожитками й рукописами та й ліг на лавиці,щоб уже ніколи не встати. Кончина,справді, достойна імені великого філософа і його етичних самонастанов.</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Отже,високим цілям пробудження народу віддав своє життя народний мислитель і справжній просвітитель Григорій Савич Сковорода. Його життя горіло вогнем любові,ненависті,правди і розуму. Розповідають,що Катерина 2,зустрівшись з Сковородою,запитала,чому він такий чорний. Дотепна відповідь містила глибокий зміст,що вказував на суть його життя:</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-Е! Вельможна мати,хіба ж ти де бачила,щоб сковорода була біла,коли на ній печуть та жарять, і вона все у вогні.</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Поет Павло Тичина сказав про Григорія Сковороду як філософа,педагога й письменника: «Великий наш філософ щедру залишив нам спадщину по собі: обсягом широку,змістовністю глибоку і щодо світогляду свого – чисту та моральну…Великий наш філософ,який був у конфлікті з царями,царедворцями й панами,багато від цих останніх у житті своїм зазнав переслідувань,заборон та обмежень. Каміння гостре,бур’ян й колючки кидали вони йому під ноги. Цим пани хотіли,залякавши його,на свій бік привернути,зштовхнути його з верховин,зробити з нього філософа виключно свого,придворного,вужчого. Але ж потоки творчого мислення Сковороди такі були потужні,що вони,спадаючи із верховин у долину,ламали на своїй путі усі колючки й бур’ян,перестрибуючи через каміння гостре, і розливались широко по всім роздоллі».</w:t>
      </w:r>
    </w:p>
    <w:p w:rsidR="00E478A1" w:rsidRPr="00A34921" w:rsidRDefault="00E478A1" w:rsidP="005F6191">
      <w:pPr>
        <w:spacing w:after="0" w:line="360" w:lineRule="auto"/>
        <w:ind w:right="-2"/>
        <w:jc w:val="both"/>
        <w:rPr>
          <w:rFonts w:ascii="Times New Roman" w:eastAsia="Times New Roman" w:hAnsi="Times New Roman" w:cs="Times New Roman"/>
          <w:i/>
          <w:sz w:val="16"/>
          <w:szCs w:val="16"/>
          <w:lang w:val="ru-RU"/>
        </w:rPr>
      </w:pPr>
    </w:p>
    <w:p w:rsidR="00E478A1" w:rsidRPr="00A34921" w:rsidRDefault="00E478A1" w:rsidP="00A34921">
      <w:pPr>
        <w:spacing w:after="0" w:line="240" w:lineRule="auto"/>
        <w:jc w:val="center"/>
        <w:rPr>
          <w:rFonts w:ascii="Times New Roman" w:eastAsia="Times New Roman" w:hAnsi="Times New Roman"/>
          <w:color w:val="000000"/>
          <w:lang w:val="uk-UA" w:eastAsia="ru-RU"/>
        </w:rPr>
      </w:pPr>
      <w:r w:rsidRPr="00E478A1">
        <w:rPr>
          <w:rFonts w:ascii="Times New Roman" w:eastAsia="Times New Roman" w:hAnsi="Times New Roman"/>
          <w:b/>
          <w:bCs/>
          <w:color w:val="000000"/>
          <w:lang w:val="uk-UA" w:eastAsia="ru-RU"/>
        </w:rPr>
        <w:t>ЛЮДИНА ЯК НАЙВИЩА ЦІННІСТЬ</w:t>
      </w:r>
      <w:r w:rsidRPr="00E478A1">
        <w:rPr>
          <w:rFonts w:ascii="Times New Roman" w:eastAsia="Times New Roman" w:hAnsi="Times New Roman"/>
          <w:color w:val="000000"/>
          <w:lang w:eastAsia="ru-RU"/>
        </w:rPr>
        <w:t> </w:t>
      </w:r>
      <w:r w:rsidRPr="00E478A1">
        <w:rPr>
          <w:rFonts w:ascii="Times New Roman" w:eastAsia="Times New Roman" w:hAnsi="Times New Roman"/>
          <w:color w:val="000000"/>
          <w:lang w:val="uk-UA" w:eastAsia="ru-RU"/>
        </w:rPr>
        <w:br/>
      </w:r>
      <w:r w:rsidRPr="00E478A1">
        <w:rPr>
          <w:rFonts w:ascii="Times New Roman" w:eastAsia="Times New Roman" w:hAnsi="Times New Roman"/>
          <w:b/>
          <w:bCs/>
          <w:color w:val="000000"/>
          <w:lang w:val="uk-UA" w:eastAsia="ru-RU"/>
        </w:rPr>
        <w:t>Колісник Єлизавета,</w:t>
      </w:r>
      <w:r w:rsidRPr="00E478A1">
        <w:rPr>
          <w:rFonts w:ascii="Times New Roman" w:eastAsia="Times New Roman" w:hAnsi="Times New Roman"/>
          <w:b/>
          <w:bCs/>
          <w:color w:val="000000"/>
          <w:lang w:eastAsia="ru-RU"/>
        </w:rPr>
        <w:t> </w:t>
      </w:r>
      <w:r w:rsidRPr="00E478A1">
        <w:rPr>
          <w:rFonts w:ascii="Times New Roman" w:eastAsia="Times New Roman" w:hAnsi="Times New Roman"/>
          <w:color w:val="000000"/>
          <w:lang w:val="uk-UA" w:eastAsia="ru-RU"/>
        </w:rPr>
        <w:t>учениця 8 класу Підсереднянської  ЗОШ І-ІІІ ступенів</w:t>
      </w:r>
    </w:p>
    <w:p w:rsidR="00E478A1" w:rsidRPr="00E478A1" w:rsidRDefault="00E478A1" w:rsidP="00E478A1">
      <w:pPr>
        <w:spacing w:after="0" w:line="240" w:lineRule="auto"/>
        <w:jc w:val="center"/>
        <w:rPr>
          <w:rFonts w:ascii="Times New Roman" w:eastAsia="Times New Roman" w:hAnsi="Times New Roman"/>
          <w:color w:val="000000"/>
          <w:lang w:val="uk-UA" w:eastAsia="ru-RU"/>
        </w:rPr>
      </w:pPr>
      <w:r w:rsidRPr="00E478A1">
        <w:rPr>
          <w:rFonts w:ascii="Times New Roman" w:eastAsia="Times New Roman" w:hAnsi="Times New Roman"/>
          <w:color w:val="000000"/>
          <w:lang w:val="uk-UA" w:eastAsia="ru-RU"/>
        </w:rPr>
        <w:t>Великобурлуцької  районної ради  Харківської  області</w:t>
      </w:r>
    </w:p>
    <w:p w:rsidR="00E478A1" w:rsidRPr="00E478A1" w:rsidRDefault="00E478A1" w:rsidP="00E478A1">
      <w:pPr>
        <w:spacing w:after="0" w:line="240" w:lineRule="auto"/>
        <w:jc w:val="center"/>
        <w:rPr>
          <w:rFonts w:ascii="Times New Roman" w:hAnsi="Times New Roman"/>
          <w:lang w:val="uk-UA"/>
        </w:rPr>
      </w:pPr>
      <w:r w:rsidRPr="00E478A1">
        <w:rPr>
          <w:rFonts w:ascii="Times New Roman" w:eastAsia="Times New Roman" w:hAnsi="Times New Roman"/>
          <w:color w:val="000000"/>
          <w:lang w:val="uk-UA" w:eastAsia="ru-RU"/>
        </w:rPr>
        <w:t xml:space="preserve">Керівник: Сіданич Вікторія Володимирівна,  </w:t>
      </w:r>
      <w:r w:rsidRPr="00E478A1">
        <w:rPr>
          <w:rFonts w:ascii="Times New Roman" w:hAnsi="Times New Roman"/>
          <w:lang w:val="uk-UA"/>
        </w:rPr>
        <w:t>вчитель української мови та літератури</w:t>
      </w:r>
    </w:p>
    <w:p w:rsidR="00E478A1" w:rsidRPr="002265BA" w:rsidRDefault="00E478A1" w:rsidP="00E478A1">
      <w:pPr>
        <w:spacing w:after="0" w:line="240" w:lineRule="auto"/>
        <w:jc w:val="center"/>
        <w:rPr>
          <w:rFonts w:ascii="Times New Roman" w:eastAsia="Times New Roman" w:hAnsi="Times New Roman"/>
          <w:color w:val="000000"/>
          <w:sz w:val="24"/>
          <w:szCs w:val="24"/>
          <w:lang w:val="uk-UA" w:eastAsia="ru-RU"/>
        </w:rPr>
      </w:pP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sz w:val="24"/>
          <w:szCs w:val="24"/>
          <w:lang w:val="ru-RU" w:eastAsia="ru-RU"/>
        </w:rPr>
        <w:t>Кожна людина за своєю природою індивідуальна, своєрідна, неповторна. В</w:t>
      </w:r>
      <w:r w:rsidRPr="00A34921">
        <w:rPr>
          <w:rFonts w:ascii="Times New Roman" w:eastAsia="Times New Roman" w:hAnsi="Times New Roman"/>
          <w:sz w:val="24"/>
          <w:szCs w:val="24"/>
          <w:lang w:eastAsia="ru-RU"/>
        </w:rPr>
        <w:t> </w:t>
      </w:r>
      <w:hyperlink r:id="rId25" w:history="1">
        <w:r w:rsidRPr="00A34921">
          <w:rPr>
            <w:rFonts w:ascii="Times New Roman" w:eastAsia="Times New Roman" w:hAnsi="Times New Roman"/>
            <w:sz w:val="24"/>
            <w:szCs w:val="24"/>
            <w:lang w:val="ru-RU" w:eastAsia="ru-RU"/>
          </w:rPr>
          <w:t>кожного з нас</w:t>
        </w:r>
      </w:hyperlink>
      <w:r w:rsidRPr="00A34921">
        <w:rPr>
          <w:rFonts w:ascii="Times New Roman" w:eastAsia="Times New Roman" w:hAnsi="Times New Roman"/>
          <w:sz w:val="24"/>
          <w:szCs w:val="24"/>
          <w:lang w:eastAsia="ru-RU"/>
        </w:rPr>
        <w:t> </w:t>
      </w:r>
      <w:r w:rsidRPr="00A34921">
        <w:rPr>
          <w:rFonts w:ascii="Times New Roman" w:eastAsia="Times New Roman" w:hAnsi="Times New Roman"/>
          <w:sz w:val="24"/>
          <w:szCs w:val="24"/>
          <w:lang w:val="ru-RU" w:eastAsia="ru-RU"/>
        </w:rPr>
        <w:t>своє призначення, мета, завдання. Найцінніше, що є у людини</w:t>
      </w:r>
      <w:r w:rsidRPr="00A34921">
        <w:rPr>
          <w:rFonts w:ascii="Times New Roman" w:eastAsia="Times New Roman" w:hAnsi="Times New Roman"/>
          <w:color w:val="000000"/>
          <w:sz w:val="24"/>
          <w:szCs w:val="24"/>
          <w:lang w:val="ru-RU" w:eastAsia="ru-RU"/>
        </w:rPr>
        <w:t>, - це її життя. Воно дається їй тільки раз, і кожному – своє. Життя кожної людини - це своєрідний атом неосяжної безмірної Вічності. Воно є чимось єдиним і цілим. І як атом, воно незмірно мале порівняно з Вічністю. Життя людини вплетене також в існування людства, в його історію. Появі кожного з нас передувало існування мільйонів людей, перед якими кожен з нас у якійсь мірі в боргу. Вони своєю працею і своїм розвитком підготували наше виникнення, зробили можливим наше існування. Тому ми повинні, за що боролися і до чого прагнули вони, щоб і своїм життям зробити хоч маленький крок у цьому ж напрямку і передати естафети історії тим, хто прийде нам на заміну і житиме після нас. Кожна людина уявляє життя по-різному, по – своєму. Моє бачення життя, я б хотіла висловити у авторському вірші:</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Життя – це шлях, який не оминути,</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Це мить добра, чудес і сподівань,</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Це час, в який ми маємо здобути,</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Прекрасне й рідне наших всіх бажань.</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Життя – це щастя, перешкодів лава,</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Це біль і радість, зоряна блакить,</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Це мами й тата усмішка ласкава,</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І мова, що дзвіночком нам бринить.</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Життя - це друзі, які завжди поруч,</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lastRenderedPageBreak/>
        <w:t>Це промінь сонця в небі голубім,</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І нам потрібно йти усім пліч-о-пліч,</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Бо лиш від нас усе залежить у житті.</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Однією з найдивовижніших людських властивостей є здатність не просто пізнавати світ таким, яким він є, але й змінювати його в своїй свідомості. Мрія і фантазія – це крила людської свідомості, завдяки яким людина може відірватися від дійсності, піднятися над нею. Американський філософ, письменник Р. Емерсон (ХІХ ст.) говорив, що хороші манери складаються з дрібних самопожертв.</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 xml:space="preserve">Усі ми в дитинстві хотіли бути на когось схожими. Брали за приклад, наслідували чиїсь дії і </w:t>
      </w:r>
      <w:r w:rsidRPr="00A34921">
        <w:rPr>
          <w:rFonts w:ascii="Times New Roman" w:eastAsia="Times New Roman" w:hAnsi="Times New Roman"/>
          <w:sz w:val="24"/>
          <w:szCs w:val="24"/>
          <w:lang w:val="ru-RU" w:eastAsia="ru-RU"/>
        </w:rPr>
        <w:t>в</w:t>
      </w:r>
      <w:r w:rsidRPr="00A34921">
        <w:rPr>
          <w:rFonts w:ascii="Times New Roman" w:eastAsia="Times New Roman" w:hAnsi="Times New Roman"/>
          <w:sz w:val="24"/>
          <w:szCs w:val="24"/>
          <w:lang w:eastAsia="ru-RU"/>
        </w:rPr>
        <w:t> </w:t>
      </w:r>
      <w:hyperlink r:id="rId26" w:history="1">
        <w:r w:rsidRPr="00A34921">
          <w:rPr>
            <w:rFonts w:ascii="Times New Roman" w:eastAsia="Times New Roman" w:hAnsi="Times New Roman"/>
            <w:sz w:val="24"/>
            <w:szCs w:val="24"/>
            <w:lang w:val="ru-RU" w:eastAsia="ru-RU"/>
          </w:rPr>
          <w:t>усьому хоч</w:t>
        </w:r>
      </w:hyperlink>
      <w:r w:rsidRPr="00A34921">
        <w:rPr>
          <w:rFonts w:ascii="Times New Roman" w:eastAsia="Times New Roman" w:hAnsi="Times New Roman"/>
          <w:sz w:val="24"/>
          <w:szCs w:val="24"/>
          <w:lang w:eastAsia="ru-RU"/>
        </w:rPr>
        <w:t> </w:t>
      </w:r>
      <w:r w:rsidRPr="00A34921">
        <w:rPr>
          <w:rFonts w:ascii="Times New Roman" w:eastAsia="Times New Roman" w:hAnsi="Times New Roman"/>
          <w:sz w:val="24"/>
          <w:szCs w:val="24"/>
          <w:lang w:val="ru-RU" w:eastAsia="ru-RU"/>
        </w:rPr>
        <w:t xml:space="preserve">трішечки </w:t>
      </w:r>
      <w:r w:rsidRPr="00A34921">
        <w:rPr>
          <w:rFonts w:ascii="Times New Roman" w:eastAsia="Times New Roman" w:hAnsi="Times New Roman"/>
          <w:color w:val="000000"/>
          <w:sz w:val="24"/>
          <w:szCs w:val="24"/>
          <w:lang w:val="ru-RU" w:eastAsia="ru-RU"/>
        </w:rPr>
        <w:t>старалися бути подібними до старших, які служили для нас взірцем. Французький письменник Ф. Ларошфук (</w:t>
      </w:r>
      <w:r w:rsidRPr="00A34921">
        <w:rPr>
          <w:rFonts w:ascii="Times New Roman" w:eastAsia="Times New Roman" w:hAnsi="Times New Roman"/>
          <w:color w:val="000000"/>
          <w:sz w:val="24"/>
          <w:szCs w:val="24"/>
          <w:lang w:eastAsia="ru-RU"/>
        </w:rPr>
        <w:t>XVII</w:t>
      </w:r>
      <w:r w:rsidRPr="00A34921">
        <w:rPr>
          <w:rFonts w:ascii="Times New Roman" w:eastAsia="Times New Roman" w:hAnsi="Times New Roman"/>
          <w:color w:val="000000"/>
          <w:sz w:val="24"/>
          <w:szCs w:val="24"/>
          <w:lang w:val="ru-RU" w:eastAsia="ru-RU"/>
        </w:rPr>
        <w:t xml:space="preserve"> ст</w:t>
      </w:r>
      <w:r w:rsidRPr="00A34921">
        <w:rPr>
          <w:rFonts w:ascii="Times New Roman" w:eastAsia="Times New Roman" w:hAnsi="Times New Roman"/>
          <w:color w:val="000000"/>
          <w:sz w:val="24"/>
          <w:szCs w:val="24"/>
          <w:lang w:val="uk-UA" w:eastAsia="ru-RU"/>
        </w:rPr>
        <w:t>.</w:t>
      </w:r>
      <w:r w:rsidRPr="00A34921">
        <w:rPr>
          <w:rFonts w:ascii="Times New Roman" w:eastAsia="Times New Roman" w:hAnsi="Times New Roman"/>
          <w:color w:val="000000"/>
          <w:sz w:val="24"/>
          <w:szCs w:val="24"/>
          <w:lang w:val="ru-RU" w:eastAsia="ru-RU"/>
        </w:rPr>
        <w:t>) підкреслював: “Той, хто вважає, що може обійтися без інших, помиляється; але той, хто думає, що інші не можуть обійтися без нього, помиляється ще більше”. Це є свідченням того, що вже в дитинстві людина починає створювати якийсь ідеальний образ, який стає метою певних зусиль по самовихованню. В юності людина обирає якогось улюбленого героя – реальну особу чи художній образ, який теж стає для неї взірцем для наслідування. А в зрілі роки людина свідомо створює для себе певний ідеал, на який вона орієнтується в процесі своєї життєдіяльності. Ідеалами можуть бути і рідні люди, пам’ять про яких залишається протягом усього життя. Вони своїми мужніми вчинками, любов’ю до рідної землі, до життя, зуміли подолати всі труднощі і перешкоди, які траплялися на їх життєвому шляху. Ці рядки, я присвятила своєму дідусеві, який воював і боровся за наше щасливе сьогодення:</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Ми живемо в щасливий мирний час</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І дякуємо всі солдатам нашим,</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Що захистить зуміли вони нас</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І землю рідну прадідів багату.</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Дідусь мій мужньо землю захищав,</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Боровся він сміливо і відважно.</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Щоб край наш, мов та квітка розцвітав</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І ми жили щасливо і прекрасно.</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Його медалі, славні ордени,</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Говорять про його складні дороги,</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Про подвиги відважні й тяжкі дні,</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Якими він ішов до Перемоги.</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Дідусю рідний, дякую тобі,</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За те, що я живу у щасті й мирі</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За те, що сонце угорі,</w:t>
      </w:r>
    </w:p>
    <w:p w:rsidR="00E478A1" w:rsidRPr="00E478A1" w:rsidRDefault="00E478A1" w:rsidP="00E478A1">
      <w:pPr>
        <w:spacing w:after="0" w:line="240" w:lineRule="auto"/>
        <w:jc w:val="both"/>
        <w:rPr>
          <w:rFonts w:ascii="Times New Roman" w:eastAsia="Times New Roman" w:hAnsi="Times New Roman"/>
          <w:i/>
          <w:color w:val="000000"/>
          <w:lang w:val="ru-RU" w:eastAsia="ru-RU"/>
        </w:rPr>
      </w:pPr>
      <w:r w:rsidRPr="00E478A1">
        <w:rPr>
          <w:rFonts w:ascii="Times New Roman" w:eastAsia="Times New Roman" w:hAnsi="Times New Roman"/>
          <w:i/>
          <w:color w:val="000000"/>
          <w:lang w:val="ru-RU" w:eastAsia="ru-RU"/>
        </w:rPr>
        <w:t>Сіяє золотом, і де щасливі діти.</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 xml:space="preserve">Як і інші ідеали, ідеал людини не залишається незмінним. Якщо у первісному суспільстві ідеальними людськими рисами вважалися насамперед такі, як сила і спритність, то пізніше їх місце зайняли мудрість, людяність, культура, освіченість, тощо. У кожному світогляді вироблявся свій ідеал людини. Так, в міфології ідеал втілювався </w:t>
      </w:r>
      <w:r w:rsidRPr="00A34921">
        <w:rPr>
          <w:rFonts w:ascii="Times New Roman" w:eastAsia="Times New Roman" w:hAnsi="Times New Roman"/>
          <w:sz w:val="24"/>
          <w:szCs w:val="24"/>
          <w:lang w:val="ru-RU" w:eastAsia="ru-RU"/>
        </w:rPr>
        <w:t>в</w:t>
      </w:r>
      <w:r w:rsidRPr="00A34921">
        <w:rPr>
          <w:rFonts w:ascii="Times New Roman" w:eastAsia="Times New Roman" w:hAnsi="Times New Roman"/>
          <w:sz w:val="24"/>
          <w:szCs w:val="24"/>
          <w:lang w:eastAsia="ru-RU"/>
        </w:rPr>
        <w:t> </w:t>
      </w:r>
      <w:hyperlink r:id="rId27" w:history="1">
        <w:r w:rsidRPr="00A34921">
          <w:rPr>
            <w:rFonts w:ascii="Times New Roman" w:eastAsia="Times New Roman" w:hAnsi="Times New Roman"/>
            <w:sz w:val="24"/>
            <w:szCs w:val="24"/>
            <w:lang w:val="ru-RU" w:eastAsia="ru-RU"/>
          </w:rPr>
          <w:t>образах Геракла</w:t>
        </w:r>
      </w:hyperlink>
      <w:r w:rsidRPr="00A34921">
        <w:rPr>
          <w:rFonts w:ascii="Times New Roman" w:eastAsia="Times New Roman" w:hAnsi="Times New Roman"/>
          <w:sz w:val="24"/>
          <w:szCs w:val="24"/>
          <w:lang w:val="ru-RU" w:eastAsia="ru-RU"/>
        </w:rPr>
        <w:t>, Прометея</w:t>
      </w:r>
      <w:r w:rsidRPr="00A34921">
        <w:rPr>
          <w:rFonts w:ascii="Times New Roman" w:eastAsia="Times New Roman" w:hAnsi="Times New Roman"/>
          <w:color w:val="000000"/>
          <w:sz w:val="24"/>
          <w:szCs w:val="24"/>
          <w:lang w:val="ru-RU" w:eastAsia="ru-RU"/>
        </w:rPr>
        <w:t>, Афродіти, Аполлона та інших героїв і богів. Для філософів ідеалом людини служив образ мудреця, який не тільки пізнавав найголовніші закони і може бачити сутність речей, але й своє життя будує у відповідності з цими законами. В релігії ідеальними людьми вважаються святі, які усе своє життя присвячують служінню Богові. Що ж стосується наукового світогляду, то в ньому ідеальна людина, - це, насамперед, всебічно і гармонійно розвинута особистість, у якої досконалими є і зовнішність, і внутрішній світ, і поведінка, і інтелект, і моральні якості. Про це ж, до речі, писав і А.П.Чехов: “В людині все повинно бути прекрасним: і обличчя, і одяг, і душа, і думки”. На мою думку, в наш час ідеалом людини може служити саме така гармонійно і всебічно розвинута особистість, у якої всі її найкращі людські якості доведені до досконалості і гармонійно поєднуються між собою. Звичайно, здійснити цей ідеал у житті дуже важко. Ще й у суспільстві нашому немає для цього всіх належних умов, та і освіта ще не завжди спрямована на його досягнення. Але ж завдання ідеалу і полягає саме у тому, щоб скеровувати нашу діяльність у потрібному напрямку, на здійснення відповідних змін і в оточуючому середовищі, і в самих собі.</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lastRenderedPageBreak/>
        <w:t>Іван Багряний в своєму романі пише такі слова: “Людина – це найвеличніша з усіх істот. Людина – це найплідніша з усіх істот. Людина – це найнещ</w:t>
      </w:r>
      <w:r w:rsidRPr="00A34921">
        <w:rPr>
          <w:rFonts w:ascii="Times New Roman" w:eastAsia="Times New Roman" w:hAnsi="Times New Roman"/>
          <w:color w:val="000000"/>
          <w:sz w:val="24"/>
          <w:szCs w:val="24"/>
          <w:lang w:val="uk-UA" w:eastAsia="ru-RU"/>
        </w:rPr>
        <w:t>а</w:t>
      </w:r>
      <w:r w:rsidRPr="00A34921">
        <w:rPr>
          <w:rFonts w:ascii="Times New Roman" w:eastAsia="Times New Roman" w:hAnsi="Times New Roman"/>
          <w:color w:val="000000"/>
          <w:sz w:val="24"/>
          <w:szCs w:val="24"/>
          <w:lang w:val="ru-RU" w:eastAsia="ru-RU"/>
        </w:rPr>
        <w:t>сніша з усіх істот. Як тяжко з цих трьох рубрик вибрати першу для доведення прикладом. Та найдивнішим є те, що всі ці три рубрики сходяться в одній людині”. І це дійсно правда, з цим варто погодитися. Людина – найвеличніше творіння, завдяки своїм безмежним можливостям, своїй творчій натурі, розумовим якостям. Людина – найпідліша істота, тому що знає знак підступу, помсти, поразки. Людина – найбільш нещасна з усіх істот, тому що має багато, та не може отримати все.</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Ми живемо в колективі, займаємося певною діяльністю, отримуємо і втрачаємо, що для нас важливе. Кожного дня по – новому пізнаємо цей світ, людей, що знаходяться поряд, знову і знову знімаємо фільм за власним сюжетом. Недарма говорив Шекспір: “Весь світ – театр, а люди в ньому - актори”.</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 xml:space="preserve">Різні життєві ситуації розподіляють нам свої ролі. Сьогодні ти на вершині слави, завтра – покинутий всіма, чи можливо стоїш і спостерігаєш поряд, та це не так важливо, адже кожна чергова роль, кожна наступна репліка і змінена маска допомагає тобі зіграти цю роль наймайстерніше, відчути всі тонкощі життя і залишитися в кінцевому результаті переможцем. </w:t>
      </w:r>
      <w:r w:rsidRPr="00A34921">
        <w:rPr>
          <w:rFonts w:ascii="Times New Roman" w:eastAsia="Times New Roman" w:hAnsi="Times New Roman"/>
          <w:sz w:val="24"/>
          <w:szCs w:val="24"/>
          <w:lang w:val="ru-RU" w:eastAsia="ru-RU"/>
        </w:rPr>
        <w:t>В</w:t>
      </w:r>
      <w:r w:rsidRPr="00A34921">
        <w:rPr>
          <w:rFonts w:ascii="Times New Roman" w:eastAsia="Times New Roman" w:hAnsi="Times New Roman"/>
          <w:sz w:val="24"/>
          <w:szCs w:val="24"/>
          <w:lang w:eastAsia="ru-RU"/>
        </w:rPr>
        <w:t> </w:t>
      </w:r>
      <w:hyperlink r:id="rId28" w:history="1">
        <w:r w:rsidRPr="00A34921">
          <w:rPr>
            <w:rFonts w:ascii="Times New Roman" w:eastAsia="Times New Roman" w:hAnsi="Times New Roman"/>
            <w:sz w:val="24"/>
            <w:szCs w:val="24"/>
            <w:lang w:val="ru-RU" w:eastAsia="ru-RU"/>
          </w:rPr>
          <w:t>наших руках</w:t>
        </w:r>
      </w:hyperlink>
      <w:r w:rsidRPr="00A34921">
        <w:rPr>
          <w:rFonts w:ascii="Times New Roman" w:eastAsia="Times New Roman" w:hAnsi="Times New Roman"/>
          <w:sz w:val="24"/>
          <w:szCs w:val="24"/>
          <w:lang w:val="uk-UA" w:eastAsia="ru-RU"/>
        </w:rPr>
        <w:t xml:space="preserve"> </w:t>
      </w:r>
      <w:r w:rsidRPr="00A34921">
        <w:rPr>
          <w:rFonts w:ascii="Times New Roman" w:eastAsia="Times New Roman" w:hAnsi="Times New Roman"/>
          <w:sz w:val="24"/>
          <w:szCs w:val="24"/>
          <w:lang w:val="ru-RU" w:eastAsia="ru-RU"/>
        </w:rPr>
        <w:t xml:space="preserve">безмежні </w:t>
      </w:r>
      <w:r w:rsidRPr="00A34921">
        <w:rPr>
          <w:rFonts w:ascii="Times New Roman" w:eastAsia="Times New Roman" w:hAnsi="Times New Roman"/>
          <w:color w:val="000000"/>
          <w:sz w:val="24"/>
          <w:szCs w:val="24"/>
          <w:lang w:val="ru-RU" w:eastAsia="ru-RU"/>
        </w:rPr>
        <w:t>можливості для того, щоб бути кращим, питання лише в тому: чи використовуємо ми це? Людина істота талановита, та часто губить свій талант через інші, непотрібні речі, відкладаючи його на потім. Людина – унікальна за своєю природою та не завжди може розкрити своє істинне “Я”, відчути свою неповторність. Людина геніальна, та часто недооцінює свої можливості і залишається наодинці з своїми думками та істинами. Французький філософ К. Гельвецій (</w:t>
      </w:r>
      <w:r w:rsidRPr="00A34921">
        <w:rPr>
          <w:rFonts w:ascii="Times New Roman" w:eastAsia="Times New Roman" w:hAnsi="Times New Roman"/>
          <w:color w:val="000000"/>
          <w:sz w:val="24"/>
          <w:szCs w:val="24"/>
          <w:lang w:eastAsia="ru-RU"/>
        </w:rPr>
        <w:t>XVIII</w:t>
      </w:r>
      <w:r w:rsidRPr="00A34921">
        <w:rPr>
          <w:rFonts w:ascii="Times New Roman" w:eastAsia="Times New Roman" w:hAnsi="Times New Roman"/>
          <w:color w:val="000000"/>
          <w:sz w:val="24"/>
          <w:szCs w:val="24"/>
          <w:lang w:val="ru-RU" w:eastAsia="ru-RU"/>
        </w:rPr>
        <w:t xml:space="preserve"> ст.) говорив: “Будь громядянином, бо Батьківщина потрібна для твоєї безпеки, для твоїх задоволень, для твого благополуччя”.</w:t>
      </w:r>
    </w:p>
    <w:p w:rsidR="00E478A1" w:rsidRPr="00A34921" w:rsidRDefault="00E478A1" w:rsidP="00E478A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Як важливо, не зважаючи на всі насмішки долі та різноманітні життєві ситуації залишатися людиною з власними переконаннями і благородними, високими намірами. Падаючи низько чи підносячи голову надто високо, не забувати про інших, кому зараз набагато важче, хто духовно вищий від нас: у будь – якій ситуації залишатися людиною з високими намірами. Падаючи низко чи підносячи голову надто високо, не забувати про інших, кому зараз набагато важче , хто духовно вищий від нас: у будь – якій ситуації знаходити щось позитивнее і не опускати руки від відчаю; бачити прекраснее у кожному промінчику, листочку, кожному дні нашого життя і бути щасливим від того, що ти людина, Людина з великої літери.</w:t>
      </w:r>
    </w:p>
    <w:p w:rsidR="00E478A1" w:rsidRPr="00A34921" w:rsidRDefault="00E478A1" w:rsidP="00E478A1">
      <w:pPr>
        <w:spacing w:after="0" w:line="240" w:lineRule="auto"/>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ru-RU" w:eastAsia="ru-RU"/>
        </w:rPr>
        <w:t>“Людина доти й людина, допоки крім потворностей життя і його красу. Той, хто бачить це, може не так мучатиме себе, гірко питаючись, хто я і навіщо, звідки і куди?…”(О.Гончар)</w:t>
      </w:r>
    </w:p>
    <w:p w:rsidR="00E478A1" w:rsidRDefault="00E478A1" w:rsidP="00A34921">
      <w:pPr>
        <w:spacing w:after="0" w:line="240" w:lineRule="auto"/>
        <w:ind w:firstLine="708"/>
        <w:jc w:val="both"/>
        <w:rPr>
          <w:rFonts w:ascii="Times New Roman" w:eastAsia="Times New Roman" w:hAnsi="Times New Roman"/>
          <w:color w:val="000000"/>
          <w:sz w:val="24"/>
          <w:szCs w:val="24"/>
          <w:lang w:val="ru-RU" w:eastAsia="ru-RU"/>
        </w:rPr>
      </w:pPr>
      <w:r w:rsidRPr="00A34921">
        <w:rPr>
          <w:rFonts w:ascii="Times New Roman" w:eastAsia="Times New Roman" w:hAnsi="Times New Roman"/>
          <w:color w:val="000000"/>
          <w:sz w:val="24"/>
          <w:szCs w:val="24"/>
          <w:lang w:val="uk-UA" w:eastAsia="ru-RU"/>
        </w:rPr>
        <w:t xml:space="preserve">Усі люди різні: веселі і життєрадісні, підступні і спокійні, добрі і відкриті, горді і злі, індивідуальні… </w:t>
      </w:r>
      <w:r w:rsidRPr="00A34921">
        <w:rPr>
          <w:rFonts w:ascii="Times New Roman" w:eastAsia="Times New Roman" w:hAnsi="Times New Roman"/>
          <w:color w:val="000000"/>
          <w:sz w:val="24"/>
          <w:szCs w:val="24"/>
          <w:lang w:val="ru-RU" w:eastAsia="ru-RU"/>
        </w:rPr>
        <w:t>Вони такі, якими робить їх це суспільство, кожен з нас творить його по – своєму, творить себе і тих, хто його оточує. Всі ми неповторні, яскраві особистості. Бути людиною насправді звучить гордо. Кожен з нас сам визначає місце і роль в цьому суспільстві своїми вчинками, поведінкою та навіть думками. Ми повинні бачити в кожній людині яскраву особистість і починати потрібно безперечно з себе. Неможливо змінити весь світ чи запобігти тому, що повинно статися, можливо змінити відношення інших до себе, викликаючи повагу і захоплення, бути гідною людиною і розуміти, що саме це твоя найвища цінність.</w:t>
      </w:r>
    </w:p>
    <w:p w:rsidR="00A34921" w:rsidRPr="00A34921" w:rsidRDefault="00A34921" w:rsidP="00A34921">
      <w:pPr>
        <w:spacing w:after="0" w:line="240" w:lineRule="auto"/>
        <w:ind w:firstLine="708"/>
        <w:jc w:val="both"/>
        <w:rPr>
          <w:rFonts w:ascii="Times New Roman" w:eastAsia="Times New Roman" w:hAnsi="Times New Roman"/>
          <w:color w:val="000000"/>
          <w:sz w:val="16"/>
          <w:szCs w:val="16"/>
          <w:lang w:val="ru-RU" w:eastAsia="ru-RU"/>
        </w:rPr>
      </w:pPr>
    </w:p>
    <w:p w:rsidR="00E478A1" w:rsidRPr="00A34921" w:rsidRDefault="00E478A1" w:rsidP="00A34921">
      <w:pPr>
        <w:widowControl w:val="0"/>
        <w:autoSpaceDE w:val="0"/>
        <w:autoSpaceDN w:val="0"/>
        <w:adjustRightInd w:val="0"/>
        <w:spacing w:after="0" w:line="240" w:lineRule="auto"/>
        <w:jc w:val="center"/>
        <w:rPr>
          <w:rFonts w:ascii="Times New Roman" w:hAnsi="Times New Roman" w:cs="Times New Roman"/>
          <w:b/>
          <w:bCs/>
          <w:caps/>
          <w:lang w:val="ru-RU"/>
        </w:rPr>
      </w:pPr>
      <w:r w:rsidRPr="00E478A1">
        <w:rPr>
          <w:rFonts w:ascii="Times New Roman" w:hAnsi="Times New Roman" w:cs="Times New Roman"/>
          <w:b/>
          <w:bCs/>
          <w:caps/>
          <w:lang w:val="ru-RU"/>
        </w:rPr>
        <w:t>Григорій Савович Сковорода, як видатний поет-мислитель</w:t>
      </w:r>
    </w:p>
    <w:p w:rsidR="00E478A1" w:rsidRDefault="00E478A1" w:rsidP="00E478A1">
      <w:pPr>
        <w:widowControl w:val="0"/>
        <w:autoSpaceDE w:val="0"/>
        <w:autoSpaceDN w:val="0"/>
        <w:adjustRightInd w:val="0"/>
        <w:spacing w:after="0" w:line="240" w:lineRule="auto"/>
        <w:jc w:val="center"/>
        <w:rPr>
          <w:rFonts w:ascii="Times New Roman" w:hAnsi="Times New Roman" w:cs="Times New Roman"/>
          <w:bCs/>
          <w:lang w:val="ru-RU"/>
        </w:rPr>
      </w:pPr>
      <w:r w:rsidRPr="00E478A1">
        <w:rPr>
          <w:rFonts w:ascii="Times New Roman" w:hAnsi="Times New Roman" w:cs="Times New Roman"/>
          <w:b/>
          <w:bCs/>
          <w:lang w:val="ru-RU"/>
        </w:rPr>
        <w:t xml:space="preserve">Компанець Анастасія </w:t>
      </w:r>
      <w:r w:rsidRPr="00E478A1">
        <w:rPr>
          <w:rFonts w:ascii="Times New Roman" w:hAnsi="Times New Roman" w:cs="Times New Roman"/>
          <w:bCs/>
          <w:lang w:val="ru-RU"/>
        </w:rPr>
        <w:t>(учениця 10 класу Петриківської опорної середньої загальноосвітньої школи Дніпропетровської області). Гуртківець гуртка «Історичне краєзнавство» Решетняк Людмила Миколаївна</w:t>
      </w:r>
      <w:r w:rsidRPr="00E478A1">
        <w:rPr>
          <w:rFonts w:ascii="Times New Roman" w:hAnsi="Times New Roman" w:cs="Times New Roman"/>
          <w:bCs/>
          <w:lang w:val="ru-RU"/>
        </w:rPr>
        <w:br/>
        <w:t>Дніпропетровської облдержадм</w:t>
      </w:r>
      <w:r w:rsidR="00A34921">
        <w:rPr>
          <w:rFonts w:ascii="Times New Roman" w:hAnsi="Times New Roman" w:cs="Times New Roman"/>
          <w:bCs/>
          <w:lang w:val="ru-RU"/>
        </w:rPr>
        <w:t>іністрації Комунальний заклад «</w:t>
      </w:r>
      <w:r w:rsidRPr="00E478A1">
        <w:rPr>
          <w:rFonts w:ascii="Times New Roman" w:hAnsi="Times New Roman" w:cs="Times New Roman"/>
          <w:bCs/>
          <w:lang w:val="ru-RU"/>
        </w:rPr>
        <w:t>Дніпропетровський дитячо – юнацький цент</w:t>
      </w:r>
      <w:r w:rsidR="00A34921">
        <w:rPr>
          <w:rFonts w:ascii="Times New Roman" w:hAnsi="Times New Roman" w:cs="Times New Roman"/>
          <w:bCs/>
          <w:lang w:val="ru-RU"/>
        </w:rPr>
        <w:t>р Міжнародного співробітництва «</w:t>
      </w:r>
      <w:r w:rsidRPr="00E478A1">
        <w:rPr>
          <w:rFonts w:ascii="Times New Roman" w:hAnsi="Times New Roman" w:cs="Times New Roman"/>
          <w:bCs/>
          <w:lang w:val="ru-RU"/>
        </w:rPr>
        <w:t>Дніпропетровської області</w:t>
      </w:r>
    </w:p>
    <w:p w:rsidR="00E478A1" w:rsidRPr="00A34921" w:rsidRDefault="00E478A1" w:rsidP="00E478A1">
      <w:pPr>
        <w:widowControl w:val="0"/>
        <w:autoSpaceDE w:val="0"/>
        <w:autoSpaceDN w:val="0"/>
        <w:adjustRightInd w:val="0"/>
        <w:spacing w:after="0" w:line="240" w:lineRule="auto"/>
        <w:jc w:val="center"/>
        <w:rPr>
          <w:rFonts w:ascii="Times New Roman" w:hAnsi="Times New Roman" w:cs="Times New Roman"/>
          <w:bCs/>
          <w:sz w:val="16"/>
          <w:szCs w:val="16"/>
          <w:lang w:val="ru-RU"/>
        </w:rPr>
      </w:pP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E478A1">
        <w:rPr>
          <w:rFonts w:ascii="Times New Roman" w:hAnsi="Times New Roman" w:cs="Times New Roman"/>
          <w:sz w:val="28"/>
          <w:szCs w:val="28"/>
          <w:lang w:val="ru-RU"/>
        </w:rPr>
        <w:tab/>
      </w:r>
      <w:r w:rsidRPr="00A34921">
        <w:rPr>
          <w:rFonts w:ascii="Times New Roman" w:hAnsi="Times New Roman" w:cs="Times New Roman"/>
          <w:sz w:val="24"/>
          <w:szCs w:val="24"/>
          <w:lang w:val="ru-RU"/>
        </w:rPr>
        <w:t>Роки навчання, перебування в Петербурзі, Москві та за кордоном, вчителювання в Переяславі та Харкові, збагатили Сковороду знанням життя, вплинули на формування його світогляду, творчих здібностей.</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У значній частині віршів-пісень філософські роздуми дістають емоційно-образну інтерпретацію.Окремі поезії засвідчують, що Сковорода став визначним українським поетом-ліриком.</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lastRenderedPageBreak/>
        <w:tab/>
        <w:t>Основу його літературної спадчини становлять два збірники: віршований (" Сад божественних пісень") і прозаїчний (" Байки Харківські") . До першого циклу примикають фабули та пісні 60-х років, здебільшого пов'язані з викладанням поетики у Харківському колегіумі.</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Як поет Сковорода формувався під впливом традицій книжної української поезії XVII-XVIII ст. Він засвідчує свою обізнаність та симпатію до творчості своїх найближчих попередників, таких, як Феофан Прокопович, Варлаам Лащевський та Георгій Кониський, цінує й популяризує твори анонімної книжної поезії, що користувалися помітною популярністю в широких колах письменних верств. Однак чи не найістотнішим слід визначити зв'язок його творчості з фольклором. Можна цілком певно твердити, що найвищими ідейно-художніми достоїнствами характеризуються саме ті поезії Сковороди, в котрих відчутний цей зв'язок.</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На формування Сковороди як поета зробили вплив також теоретичні настанови риторики та поетики, які він мав можливість засвоїти в Києво-Могилянській академії настільки, що й сам викладав поетику спочатку в Переяславській семінарії, а потім - у Харківському колегіумі.</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Очевидно, значна частина поетичної спадчини Сковороди є наслідком педагогічної роботи. Він викладав поетику, а, як відомо, в обов'язок вчителя входив не лише теоретичний виклад віршування, а й практичні поетичні вправи, що могли б правити за зразок того, як писати вірші. Згодом своїм поетичним вправам він почав, очевидно, надавати більшого і самостійного значення, особливо тим, у яких популяризував свої філософські ідеї. Саме це й спонукало його звертатися до поетичної форми в 70-80-ті роки, коли,  мабуть, і були об'єднані раніше написані твори в збірник зі спільною назвою.</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Сковорода віддав данину панегіричному жанру. Києво-Могилянська академія з давніх-давен славилася як школа, де вміли складати панегірики на честь сильних світу цього. В більшості ці вірші не мали ніякої художньої цінності, і писали їх спудеї з чисто практичною метою- звернули на себе увагу тих, хто міг допомогти зробити кар'єру. Нестриманість і нескромність українських шкільних панегіристів відзначає багато дослідників. Нічого цього ми не знайдемо в панегіричних віршах Сковороди. Недарма поет в числі інших вад свого часу в ранній редакції пісні " Всякому городу нрав и права" відзначає і брехливість тогочасних панегіристів : " Тот панигірік сплетает со лжей". Сковорода ніколи і нікого не улещував і не прагнув за допомогою віршів здобути якісь блага: його вірші відзначаються натхненням і щирою схвильованістю.</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 xml:space="preserve">Значно більший інтерес становить та частина віршів Сковороди, яка відбиває духовний стан автора в пору, коли формуються основи його світогляду. Пісні , що належать до 1757- 1758 рр. відбивають два роди настроїв.Передусім тут відображені мотиви духовного занепокоєння поета перед відповідальними кроками у своєму житті, стан нудьги та печалі, що змолоду гризе, немов іржа сталь, мов міль одяг, і супроводжує його повсюдно. Поет вкладає у вірш силу свого зворушеного почуття і справжього поетичного натхнення. Пафос вірша - глибока духовна драма людини, яка у розквіті фізичних і духовних сил не може знайти гідного для себе місця на життєвому шляху, нудиться сама собою. </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Однією з найбільш важливих тем поезії Сковороди є тема вільності, яка звучить передусім у пісні " De libertate" , присвячений Богданові Хмельницькому. Поет звеличує його як " отца вольности" і закінчує твір словами:</w:t>
      </w:r>
    </w:p>
    <w:p w:rsidR="00E478A1" w:rsidRPr="00E478A1" w:rsidRDefault="00E478A1" w:rsidP="00E478A1">
      <w:pPr>
        <w:widowControl w:val="0"/>
        <w:autoSpaceDE w:val="0"/>
        <w:autoSpaceDN w:val="0"/>
        <w:adjustRightInd w:val="0"/>
        <w:spacing w:after="0" w:line="240" w:lineRule="auto"/>
        <w:jc w:val="center"/>
        <w:rPr>
          <w:rFonts w:ascii="Times New Roman" w:hAnsi="Times New Roman" w:cs="Times New Roman"/>
          <w:i/>
          <w:iCs/>
          <w:lang w:val="ru-RU"/>
        </w:rPr>
      </w:pPr>
      <w:r w:rsidRPr="00E478A1">
        <w:rPr>
          <w:rFonts w:ascii="Times New Roman" w:hAnsi="Times New Roman" w:cs="Times New Roman"/>
          <w:i/>
          <w:iCs/>
          <w:lang w:val="ru-RU"/>
        </w:rPr>
        <w:t>О, когда бы же мне в дурне не пошитись,</w:t>
      </w:r>
    </w:p>
    <w:p w:rsidR="00E478A1" w:rsidRPr="00E478A1" w:rsidRDefault="00E478A1" w:rsidP="00E478A1">
      <w:pPr>
        <w:widowControl w:val="0"/>
        <w:autoSpaceDE w:val="0"/>
        <w:autoSpaceDN w:val="0"/>
        <w:adjustRightInd w:val="0"/>
        <w:spacing w:after="0" w:line="240" w:lineRule="auto"/>
        <w:jc w:val="center"/>
        <w:rPr>
          <w:rFonts w:ascii="Times New Roman" w:hAnsi="Times New Roman" w:cs="Times New Roman"/>
          <w:i/>
          <w:iCs/>
          <w:lang w:val="ru-RU"/>
        </w:rPr>
      </w:pPr>
      <w:r w:rsidRPr="00E478A1">
        <w:rPr>
          <w:rFonts w:ascii="Times New Roman" w:hAnsi="Times New Roman" w:cs="Times New Roman"/>
          <w:i/>
          <w:iCs/>
          <w:lang w:val="ru-RU"/>
        </w:rPr>
        <w:t>Дабы вольности не могл как лишитись.</w:t>
      </w:r>
    </w:p>
    <w:p w:rsidR="00E478A1" w:rsidRPr="00E478A1" w:rsidRDefault="00E478A1" w:rsidP="00E478A1">
      <w:pPr>
        <w:widowControl w:val="0"/>
        <w:autoSpaceDE w:val="0"/>
        <w:autoSpaceDN w:val="0"/>
        <w:adjustRightInd w:val="0"/>
        <w:spacing w:after="0" w:line="240" w:lineRule="auto"/>
        <w:jc w:val="center"/>
        <w:rPr>
          <w:rFonts w:ascii="Times New Roman" w:hAnsi="Times New Roman" w:cs="Times New Roman"/>
          <w:i/>
          <w:iCs/>
          <w:lang w:val="ru-RU"/>
        </w:rPr>
      </w:pPr>
      <w:r w:rsidRPr="00E478A1">
        <w:rPr>
          <w:rFonts w:ascii="Times New Roman" w:hAnsi="Times New Roman" w:cs="Times New Roman"/>
          <w:i/>
          <w:iCs/>
          <w:lang w:val="ru-RU"/>
        </w:rPr>
        <w:t>Будь славен вовек, о муже избранне,</w:t>
      </w:r>
    </w:p>
    <w:p w:rsidR="00E478A1" w:rsidRPr="00E478A1" w:rsidRDefault="00E478A1" w:rsidP="00E478A1">
      <w:pPr>
        <w:widowControl w:val="0"/>
        <w:autoSpaceDE w:val="0"/>
        <w:autoSpaceDN w:val="0"/>
        <w:adjustRightInd w:val="0"/>
        <w:spacing w:after="0" w:line="240" w:lineRule="auto"/>
        <w:jc w:val="center"/>
        <w:rPr>
          <w:rFonts w:ascii="Times New Roman" w:hAnsi="Times New Roman" w:cs="Times New Roman"/>
          <w:i/>
          <w:iCs/>
          <w:lang w:val="ru-RU"/>
        </w:rPr>
      </w:pPr>
      <w:r w:rsidRPr="00E478A1">
        <w:rPr>
          <w:rFonts w:ascii="Times New Roman" w:hAnsi="Times New Roman" w:cs="Times New Roman"/>
          <w:i/>
          <w:iCs/>
          <w:lang w:val="ru-RU"/>
        </w:rPr>
        <w:t>Вольносты отче, герою Богдане.</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CF71DC">
        <w:rPr>
          <w:rFonts w:ascii="Times New Roman" w:hAnsi="Times New Roman" w:cs="Times New Roman"/>
          <w:sz w:val="28"/>
          <w:szCs w:val="28"/>
          <w:lang w:val="ru-RU"/>
        </w:rPr>
        <w:tab/>
      </w:r>
      <w:r w:rsidRPr="00A34921">
        <w:rPr>
          <w:rFonts w:ascii="Times New Roman" w:hAnsi="Times New Roman" w:cs="Times New Roman"/>
          <w:sz w:val="24"/>
          <w:szCs w:val="24"/>
          <w:lang w:val="ru-RU"/>
        </w:rPr>
        <w:t>Цей вірш становить значний інтерес, як для історика літератури, так і для історика філософії, адже це один з небагатьох творів, у якому Сковорода висловлює своє ставлення до однієї з найбільш визначних подій в історії України. З вірша " De libertate" видно, що вже  в 50-60-ті роки Сковорода пов'язує волю з Визвольною війною на чолі з Богданом Хмельницьким за возз'єднання українського і російського народів.</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 xml:space="preserve">Мотиви вільності звучать і в інших піснях, зокрема в написаній 1760 р. пісні про духовний спокій. Тут наголошується більше на духовній свободі людини, яка позбулася всього того, що </w:t>
      </w:r>
      <w:r w:rsidRPr="00A34921">
        <w:rPr>
          <w:rFonts w:ascii="Times New Roman" w:hAnsi="Times New Roman" w:cs="Times New Roman"/>
          <w:sz w:val="24"/>
          <w:szCs w:val="24"/>
          <w:lang w:val="ru-RU"/>
        </w:rPr>
        <w:lastRenderedPageBreak/>
        <w:t>характерне для ненаситних бажань панівних верств:</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i/>
          <w:iCs/>
          <w:sz w:val="24"/>
          <w:szCs w:val="24"/>
          <w:lang w:val="ru-RU"/>
        </w:rPr>
      </w:pPr>
      <w:r w:rsidRPr="00A34921">
        <w:rPr>
          <w:rFonts w:ascii="Times New Roman" w:hAnsi="Times New Roman" w:cs="Times New Roman"/>
          <w:i/>
          <w:iCs/>
          <w:sz w:val="24"/>
          <w:szCs w:val="24"/>
          <w:lang w:val="ru-RU"/>
        </w:rPr>
        <w:t xml:space="preserve">...Мне вольность одна есть нравна </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i/>
          <w:iCs/>
          <w:sz w:val="24"/>
          <w:szCs w:val="24"/>
          <w:lang w:val="ru-RU"/>
        </w:rPr>
      </w:pPr>
      <w:r w:rsidRPr="00A34921">
        <w:rPr>
          <w:rFonts w:ascii="Times New Roman" w:hAnsi="Times New Roman" w:cs="Times New Roman"/>
          <w:i/>
          <w:iCs/>
          <w:sz w:val="24"/>
          <w:szCs w:val="24"/>
          <w:lang w:val="ru-RU"/>
        </w:rPr>
        <w:t>И безпечальный, препростый путь.</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i/>
          <w:iCs/>
          <w:sz w:val="24"/>
          <w:szCs w:val="24"/>
          <w:lang w:val="ru-RU"/>
        </w:rPr>
      </w:pPr>
      <w:r w:rsidRPr="00A34921">
        <w:rPr>
          <w:rFonts w:ascii="Times New Roman" w:hAnsi="Times New Roman" w:cs="Times New Roman"/>
          <w:i/>
          <w:iCs/>
          <w:sz w:val="24"/>
          <w:szCs w:val="24"/>
          <w:lang w:val="ru-RU"/>
        </w:rPr>
        <w:t>Се-моя мера в житіи главна;</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i/>
          <w:iCs/>
          <w:sz w:val="24"/>
          <w:szCs w:val="24"/>
          <w:lang w:val="ru-RU"/>
        </w:rPr>
        <w:t>Весь окончится мой циркуль тут</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ab/>
        <w:t>Критика соціального зла сполучається в його віршах з антиурбаністичними мотивами, які дуже чітко звучать у пісні 12-й.</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i/>
          <w:iCs/>
          <w:sz w:val="24"/>
          <w:szCs w:val="24"/>
          <w:lang w:val="ru-RU"/>
        </w:rPr>
      </w:pPr>
      <w:r w:rsidRPr="00A34921">
        <w:rPr>
          <w:rFonts w:ascii="Times New Roman" w:hAnsi="Times New Roman" w:cs="Times New Roman"/>
          <w:sz w:val="24"/>
          <w:szCs w:val="24"/>
          <w:lang w:val="ru-RU"/>
        </w:rPr>
        <w:tab/>
      </w:r>
      <w:r w:rsidRPr="00A34921">
        <w:rPr>
          <w:rFonts w:ascii="Times New Roman" w:hAnsi="Times New Roman" w:cs="Times New Roman"/>
          <w:i/>
          <w:iCs/>
          <w:sz w:val="24"/>
          <w:szCs w:val="24"/>
          <w:lang w:val="ru-RU"/>
        </w:rPr>
        <w:t>Не пойду в город богатый. Я буду на полях жить.</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i/>
          <w:iCs/>
          <w:sz w:val="24"/>
          <w:szCs w:val="24"/>
          <w:lang w:val="ru-RU"/>
        </w:rPr>
        <w:t>Буду век мой коротать, где тихо время бежит.</w:t>
      </w:r>
      <w:r w:rsidRPr="00A34921">
        <w:rPr>
          <w:rFonts w:ascii="Times New Roman" w:hAnsi="Times New Roman" w:cs="Times New Roman"/>
          <w:sz w:val="24"/>
          <w:szCs w:val="24"/>
          <w:lang w:val="ru-RU"/>
        </w:rPr>
        <w:t>, так і книжного характеру.</w:t>
      </w:r>
    </w:p>
    <w:p w:rsidR="00E478A1" w:rsidRPr="00A34921" w:rsidRDefault="00E478A1" w:rsidP="00E478A1">
      <w:pPr>
        <w:widowControl w:val="0"/>
        <w:autoSpaceDE w:val="0"/>
        <w:autoSpaceDN w:val="0"/>
        <w:adjustRightInd w:val="0"/>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На думку поета, людське життя, подібно до пісні , гарне не тривалістю , а чесністю. Адже  , як писав сам поет" лучше час честно жить, неж скверно целый день".Критерієм цінності життя в його піснях виступає моральний принцип- доброчесність , " чисте серце" , добре сумління.</w:t>
      </w:r>
    </w:p>
    <w:p w:rsidR="00E478A1" w:rsidRPr="00A34921" w:rsidRDefault="00E478A1" w:rsidP="00E478A1">
      <w:pPr>
        <w:widowControl w:val="0"/>
        <w:autoSpaceDE w:val="0"/>
        <w:autoSpaceDN w:val="0"/>
        <w:adjustRightInd w:val="0"/>
        <w:spacing w:after="0" w:line="240" w:lineRule="auto"/>
        <w:jc w:val="both"/>
        <w:rPr>
          <w:rFonts w:ascii="Calibri" w:hAnsi="Calibri" w:cs="Calibri"/>
          <w:sz w:val="24"/>
          <w:szCs w:val="24"/>
          <w:lang w:val="ru-RU"/>
        </w:rPr>
      </w:pPr>
      <w:r w:rsidRPr="00A34921">
        <w:rPr>
          <w:rFonts w:ascii="Times New Roman" w:hAnsi="Times New Roman" w:cs="Times New Roman"/>
          <w:sz w:val="24"/>
          <w:szCs w:val="24"/>
          <w:lang w:val="ru-RU"/>
        </w:rPr>
        <w:t>Щастя у Сковороди не пов'язане з прагненнями і пристрастями , які хвилювали тогочасних панів і попів . Капітали , грунти, доми, маєтності, слава, - все це не мало для нього сенсу и ціни.</w:t>
      </w:r>
    </w:p>
    <w:p w:rsidR="00E478A1" w:rsidRDefault="00E478A1" w:rsidP="00E478A1">
      <w:pPr>
        <w:spacing w:after="0" w:line="240" w:lineRule="auto"/>
        <w:jc w:val="both"/>
        <w:rPr>
          <w:rFonts w:ascii="Times New Roman" w:eastAsia="Times New Roman" w:hAnsi="Times New Roman" w:cs="Times New Roman"/>
          <w:i/>
          <w:sz w:val="24"/>
          <w:szCs w:val="24"/>
          <w:lang w:val="ru-RU"/>
        </w:rPr>
      </w:pPr>
    </w:p>
    <w:p w:rsidR="00E478A1" w:rsidRPr="00E478A1" w:rsidRDefault="00E478A1" w:rsidP="00A34921">
      <w:pPr>
        <w:spacing w:after="0" w:line="240" w:lineRule="auto"/>
        <w:jc w:val="center"/>
        <w:rPr>
          <w:rFonts w:ascii="Times New Roman" w:eastAsia="Times New Roman" w:hAnsi="Times New Roman" w:cs="Times New Roman"/>
          <w:b/>
          <w:lang w:val="ru-RU"/>
        </w:rPr>
      </w:pPr>
      <w:r w:rsidRPr="00E478A1">
        <w:rPr>
          <w:rFonts w:ascii="Times New Roman" w:eastAsia="Times New Roman" w:hAnsi="Times New Roman" w:cs="Times New Roman"/>
          <w:b/>
          <w:lang w:val="ru-RU"/>
        </w:rPr>
        <w:t>ПРОБЛЕМА  КАЧЕСТВЕННОЙ  ВОДЫ  НА  ЗЕМЛЕ</w:t>
      </w:r>
    </w:p>
    <w:p w:rsidR="00E478A1" w:rsidRPr="00E478A1" w:rsidRDefault="00E478A1" w:rsidP="00A34921">
      <w:pPr>
        <w:spacing w:after="0" w:line="240" w:lineRule="auto"/>
        <w:jc w:val="center"/>
        <w:rPr>
          <w:rFonts w:ascii="Times New Roman" w:eastAsia="Times New Roman" w:hAnsi="Times New Roman" w:cs="Times New Roman"/>
          <w:lang w:val="ru-RU"/>
        </w:rPr>
      </w:pPr>
      <w:r w:rsidRPr="00E478A1">
        <w:rPr>
          <w:rFonts w:ascii="Times New Roman" w:eastAsia="Times New Roman" w:hAnsi="Times New Roman" w:cs="Times New Roman"/>
          <w:b/>
          <w:lang w:val="ru-RU"/>
        </w:rPr>
        <w:t xml:space="preserve">Кондруцкая София, </w:t>
      </w:r>
      <w:r w:rsidRPr="00E478A1">
        <w:rPr>
          <w:rFonts w:ascii="Times New Roman" w:eastAsia="Times New Roman" w:hAnsi="Times New Roman" w:cs="Times New Roman"/>
          <w:lang w:val="ru-RU"/>
        </w:rPr>
        <w:t>ученица 8-А класса</w:t>
      </w:r>
      <w:r w:rsidR="00A34921">
        <w:rPr>
          <w:rFonts w:ascii="Times New Roman" w:eastAsia="Times New Roman" w:hAnsi="Times New Roman" w:cs="Times New Roman"/>
          <w:lang w:val="ru-RU"/>
        </w:rPr>
        <w:t xml:space="preserve"> </w:t>
      </w:r>
      <w:r w:rsidRPr="00E478A1">
        <w:rPr>
          <w:rFonts w:ascii="Times New Roman" w:eastAsia="Times New Roman" w:hAnsi="Times New Roman" w:cs="Times New Roman"/>
          <w:lang w:val="ru-RU"/>
        </w:rPr>
        <w:t xml:space="preserve">ГУ «ЛУВК специализированная школа </w:t>
      </w:r>
      <w:r w:rsidRPr="00E478A1">
        <w:rPr>
          <w:rFonts w:ascii="Times New Roman" w:eastAsia="Times New Roman" w:hAnsi="Times New Roman" w:cs="Times New Roman"/>
        </w:rPr>
        <w:t>I</w:t>
      </w:r>
      <w:r w:rsidRPr="00E478A1">
        <w:rPr>
          <w:rFonts w:ascii="Times New Roman" w:eastAsia="Times New Roman" w:hAnsi="Times New Roman" w:cs="Times New Roman"/>
          <w:lang w:val="ru-RU"/>
        </w:rPr>
        <w:t xml:space="preserve"> ступени –  гимназия № 52»</w:t>
      </w:r>
      <w:r w:rsidR="00A34921">
        <w:rPr>
          <w:rFonts w:ascii="Times New Roman" w:eastAsia="Times New Roman" w:hAnsi="Times New Roman" w:cs="Times New Roman"/>
          <w:lang w:val="ru-RU"/>
        </w:rPr>
        <w:t xml:space="preserve"> </w:t>
      </w:r>
      <w:r w:rsidRPr="00E478A1">
        <w:rPr>
          <w:rFonts w:ascii="Times New Roman" w:eastAsia="Times New Roman" w:hAnsi="Times New Roman" w:cs="Times New Roman"/>
          <w:lang w:val="ru-RU"/>
        </w:rPr>
        <w:t xml:space="preserve">Руководитель: </w:t>
      </w:r>
      <w:r w:rsidRPr="00E478A1">
        <w:rPr>
          <w:rFonts w:ascii="Times New Roman" w:eastAsia="Times New Roman" w:hAnsi="Times New Roman" w:cs="Times New Roman"/>
          <w:b/>
          <w:lang w:val="ru-RU"/>
        </w:rPr>
        <w:t>Сакун Л. А.</w:t>
      </w:r>
      <w:r w:rsidRPr="00E478A1">
        <w:rPr>
          <w:rFonts w:ascii="Times New Roman" w:eastAsia="Times New Roman" w:hAnsi="Times New Roman" w:cs="Times New Roman"/>
          <w:lang w:val="ru-RU"/>
        </w:rPr>
        <w:t>,</w:t>
      </w:r>
      <w:r w:rsidR="00A34921">
        <w:rPr>
          <w:rFonts w:ascii="Times New Roman" w:eastAsia="Times New Roman" w:hAnsi="Times New Roman" w:cs="Times New Roman"/>
          <w:lang w:val="ru-RU"/>
        </w:rPr>
        <w:t xml:space="preserve"> </w:t>
      </w:r>
      <w:r w:rsidRPr="00E478A1">
        <w:rPr>
          <w:rFonts w:ascii="Times New Roman" w:eastAsia="Times New Roman" w:hAnsi="Times New Roman" w:cs="Times New Roman"/>
          <w:lang w:val="ru-RU"/>
        </w:rPr>
        <w:t>учитель высшей категории,  «старший учитель»</w:t>
      </w:r>
    </w:p>
    <w:p w:rsidR="00E478A1" w:rsidRPr="00A34921" w:rsidRDefault="00E478A1" w:rsidP="00E478A1">
      <w:pPr>
        <w:spacing w:after="0" w:line="240" w:lineRule="auto"/>
        <w:jc w:val="right"/>
        <w:rPr>
          <w:rFonts w:ascii="Times New Roman" w:eastAsia="Times New Roman" w:hAnsi="Times New Roman" w:cs="Times New Roman"/>
          <w:sz w:val="24"/>
          <w:szCs w:val="24"/>
          <w:lang w:val="ru-RU"/>
        </w:rPr>
      </w:pP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Глобальные аспекты проблемы загрязнения природных вод – обширны и весьма сложны. </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Ускорение</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 xml:space="preserve"> научно-технического прогресса, рост производства тесно связаны с окружающей средой, с состоянием природных ресурсов, качеством природных вод. Развитие</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 xml:space="preserve"> технологий и</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рост производства  не только  усиливают</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воздействие</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 xml:space="preserve"> человека на природу</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с</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целью</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её приспособления к</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потребностям общества, но и</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служат источником загрязнения</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 xml:space="preserve"> окружающей среды и нарушения экологических равновесий в природе.</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 xml:space="preserve"> </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Важную роль в загрязнении природной среды играют отходы, которые часто попадают в природные водоёмы (промышленные, коммунальные, сельскохозяйственные) и, прежде всего сточные воды. Вопросы очистки, обезвреживания, утилизации и удаления отходов являются серьёзнейшей проблемой во всем мире. Задача человечества – сохранить красоту нашей Земли, а может сделать её ещё более прекрасной.</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качестве источников хозяйственно-питьевого водоснабжения чаще всего используются реки, которые представляют собой естественные стоки родников, болот, озёр, ледников. При этом непосредственное питание рек осуществляется дождями, талыми водами ледников, а также подземными источниками.</w:t>
      </w:r>
      <w:r w:rsidRPr="00A34921">
        <w:rPr>
          <w:rFonts w:ascii="Times New Roman" w:eastAsia="Times New Roman" w:hAnsi="Times New Roman" w:cs="Times New Roman"/>
          <w:sz w:val="24"/>
          <w:szCs w:val="24"/>
          <w:lang w:val="ru-RU"/>
        </w:rPr>
        <w:br/>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Пресные подземные</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воды являются ценнейшим</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 xml:space="preserve"> полезным ископаемым, подчас единственным источником питьевого</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водоснабжения, особенно в</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засушливых районах. Их роль в</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водоснабжении</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будет</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и</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дальше возрастать.  Сегодня водопроводная вода—это только  подземные воды. Но подземные воды наряду с поверхностными также подвергаются загрязнению. Особенно заметно изменение качества подземных вод в промышленных районах, именно таким является Донбасс.</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результате хозяйственной</w:t>
      </w:r>
      <w:r w:rsidRPr="00A34921">
        <w:rPr>
          <w:rFonts w:ascii="Times New Roman" w:eastAsia="Times New Roman" w:hAnsi="Times New Roman" w:cs="Times New Roman"/>
          <w:sz w:val="24"/>
          <w:szCs w:val="24"/>
          <w:lang w:val="uk-UA"/>
        </w:rPr>
        <w:t xml:space="preserve"> </w:t>
      </w:r>
      <w:r w:rsidRPr="00A34921">
        <w:rPr>
          <w:rFonts w:ascii="Times New Roman" w:eastAsia="Times New Roman" w:hAnsi="Times New Roman" w:cs="Times New Roman"/>
          <w:sz w:val="24"/>
          <w:szCs w:val="24"/>
          <w:lang w:val="ru-RU"/>
        </w:rPr>
        <w:t>деятельности человека на поверхность</w:t>
      </w:r>
      <w:r w:rsidRPr="00A34921">
        <w:rPr>
          <w:rFonts w:ascii="Times New Roman" w:eastAsia="Times New Roman" w:hAnsi="Times New Roman" w:cs="Times New Roman"/>
          <w:sz w:val="24"/>
          <w:szCs w:val="24"/>
          <w:lang w:val="uk-UA"/>
        </w:rPr>
        <w:t xml:space="preserve"> </w:t>
      </w:r>
      <w:r w:rsidRPr="00A34921">
        <w:rPr>
          <w:rFonts w:ascii="Times New Roman" w:eastAsia="Times New Roman" w:hAnsi="Times New Roman" w:cs="Times New Roman"/>
          <w:sz w:val="24"/>
          <w:szCs w:val="24"/>
          <w:lang w:val="ru-RU"/>
        </w:rPr>
        <w:t>земли</w:t>
      </w:r>
      <w:r w:rsidRPr="00A34921">
        <w:rPr>
          <w:rFonts w:ascii="Times New Roman" w:eastAsia="Times New Roman" w:hAnsi="Times New Roman" w:cs="Times New Roman"/>
          <w:sz w:val="24"/>
          <w:szCs w:val="24"/>
          <w:lang w:val="uk-UA"/>
        </w:rPr>
        <w:t xml:space="preserve"> </w:t>
      </w:r>
      <w:r w:rsidRPr="00A34921">
        <w:rPr>
          <w:rFonts w:ascii="Times New Roman" w:eastAsia="Times New Roman" w:hAnsi="Times New Roman" w:cs="Times New Roman"/>
          <w:sz w:val="24"/>
          <w:szCs w:val="24"/>
          <w:lang w:val="ru-RU"/>
        </w:rPr>
        <w:t>попадают и скапливаются там</w:t>
      </w:r>
      <w:r w:rsidRPr="00A34921">
        <w:rPr>
          <w:rFonts w:ascii="Times New Roman" w:eastAsia="Times New Roman" w:hAnsi="Times New Roman" w:cs="Times New Roman"/>
          <w:sz w:val="24"/>
          <w:szCs w:val="24"/>
          <w:lang w:val="uk-UA"/>
        </w:rPr>
        <w:t xml:space="preserve"> </w:t>
      </w:r>
      <w:r w:rsidRPr="00A34921">
        <w:rPr>
          <w:rFonts w:ascii="Times New Roman" w:eastAsia="Times New Roman" w:hAnsi="Times New Roman" w:cs="Times New Roman"/>
          <w:sz w:val="24"/>
          <w:szCs w:val="24"/>
          <w:lang w:val="ru-RU"/>
        </w:rPr>
        <w:t>огромные количества различных</w:t>
      </w:r>
      <w:r w:rsidRPr="00A34921">
        <w:rPr>
          <w:rFonts w:ascii="Times New Roman" w:eastAsia="Times New Roman" w:hAnsi="Times New Roman" w:cs="Times New Roman"/>
          <w:sz w:val="24"/>
          <w:szCs w:val="24"/>
        </w:rPr>
        <w:t> </w:t>
      </w:r>
      <w:r w:rsidRPr="00A34921">
        <w:rPr>
          <w:rFonts w:ascii="Times New Roman" w:eastAsia="Times New Roman" w:hAnsi="Times New Roman" w:cs="Times New Roman"/>
          <w:sz w:val="24"/>
          <w:szCs w:val="24"/>
          <w:lang w:val="ru-RU"/>
        </w:rPr>
        <w:t>веществ. К ним относятся отходы, а также используемые в сельском хозяйстве и промышленности удобрения и ядохимикаты. Загрязняющие вещества проникают в подземные воды и меняют их качество. Все это является основной причиной загрязнения подземных вод.</w:t>
      </w:r>
      <w:r w:rsidRPr="00A34921">
        <w:rPr>
          <w:rFonts w:ascii="Times New Roman" w:eastAsia="Times New Roman" w:hAnsi="Times New Roman" w:cs="Times New Roman"/>
          <w:sz w:val="24"/>
          <w:szCs w:val="24"/>
        </w:rPr>
        <w:t> </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К показателям качества воды в естественном состоянии относятся  показатели качества подземных вод, не подвергшихся заметному изменению вследствие хозяйственной деятельности.</w:t>
      </w:r>
    </w:p>
    <w:p w:rsidR="00E478A1" w:rsidRPr="00A34921" w:rsidRDefault="00E478A1" w:rsidP="00E478A1">
      <w:pPr>
        <w:spacing w:after="0" w:line="240" w:lineRule="auto"/>
        <w:ind w:firstLine="567"/>
        <w:jc w:val="both"/>
        <w:rPr>
          <w:rFonts w:ascii="Times New Roman" w:eastAsia="Times New Roman" w:hAnsi="Times New Roman" w:cs="Times New Roman"/>
          <w:b/>
          <w:sz w:val="24"/>
          <w:szCs w:val="24"/>
          <w:lang w:val="ru-RU"/>
        </w:rPr>
      </w:pPr>
      <w:r w:rsidRPr="00A34921">
        <w:rPr>
          <w:rFonts w:ascii="Times New Roman" w:eastAsia="Times New Roman" w:hAnsi="Times New Roman" w:cs="Times New Roman"/>
          <w:sz w:val="24"/>
          <w:szCs w:val="24"/>
          <w:lang w:val="ru-RU"/>
        </w:rPr>
        <w:t>Основными, загрязняющими подземные воды, веществами являются:</w:t>
      </w:r>
      <w:r w:rsidRPr="00A34921">
        <w:rPr>
          <w:rFonts w:ascii="Times New Roman" w:eastAsia="Times New Roman" w:hAnsi="Times New Roman" w:cs="Times New Roman"/>
          <w:b/>
          <w:sz w:val="24"/>
          <w:szCs w:val="24"/>
          <w:lang w:val="ru-RU"/>
        </w:rPr>
        <w:t xml:space="preserve"> </w:t>
      </w:r>
      <w:r w:rsidRPr="00A34921">
        <w:rPr>
          <w:rFonts w:ascii="Times New Roman" w:eastAsia="Times New Roman" w:hAnsi="Times New Roman" w:cs="Times New Roman"/>
          <w:sz w:val="24"/>
          <w:szCs w:val="24"/>
          <w:lang w:val="ru-RU"/>
        </w:rPr>
        <w:t>промышленные отходы, включая выбросы автотранспорта; коммунальные отходы; загрязняющие отходы сельского хозяйства, нефть и нефтепродукты; природные некондиционные воды.</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Мы  решили  провести  исследование  и  узнать, как можно сократить потребление воды в быту.</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Утром мы умываемся, чистим зубы.  Пока три человека только почистят зубы, уйдёт почти девять литров зря. На приготовление завтрака – 1 литр. Итого уже 10 литров. На уборку в выходные дни нужно около 30 литров воды. При одном нажатии кнопки на бачке унитаза в канализацию мы спускаем 6 литров воды. Получается, что на одного человека выходит за день ещё около 30 литров. Вечерний туалет - расход ещё почти 10 литров лишней воды. Но даже это – мелочь по сравнению с дальнейшей процедурой купания. За день можно подвести такие итоги: около 70 литров уходит на туалет;  50 литров – на душ;  25 литров – стирка; 15 литров – мытьё посуды; 5 литров – пища; 3 литра – чай, кофе и т.д. Итого в среднем  за день уходит около 150 литров.</w:t>
      </w:r>
    </w:p>
    <w:p w:rsidR="00E478A1" w:rsidRPr="00A34921" w:rsidRDefault="00E478A1" w:rsidP="00E478A1">
      <w:pPr>
        <w:spacing w:after="0" w:line="240" w:lineRule="auto"/>
        <w:ind w:firstLine="567"/>
        <w:jc w:val="both"/>
        <w:rPr>
          <w:rFonts w:ascii="Times New Roman" w:eastAsia="Times New Roman" w:hAnsi="Times New Roman" w:cs="Times New Roman"/>
          <w:b/>
          <w:sz w:val="24"/>
          <w:szCs w:val="24"/>
          <w:lang w:val="ru-RU"/>
        </w:rPr>
      </w:pPr>
      <w:r w:rsidRPr="00A34921">
        <w:rPr>
          <w:rFonts w:ascii="Times New Roman" w:eastAsia="Times New Roman" w:hAnsi="Times New Roman" w:cs="Times New Roman"/>
          <w:b/>
          <w:sz w:val="24"/>
          <w:szCs w:val="24"/>
          <w:lang w:val="ru-RU"/>
        </w:rPr>
        <w:t xml:space="preserve">Какие существуют пути решения дефицита пресной воды?                         </w:t>
      </w:r>
    </w:p>
    <w:p w:rsidR="00E478A1" w:rsidRPr="00A34921" w:rsidRDefault="00E478A1" w:rsidP="00E478A1">
      <w:pPr>
        <w:spacing w:after="0" w:line="240" w:lineRule="auto"/>
        <w:ind w:firstLine="567"/>
        <w:jc w:val="both"/>
        <w:rPr>
          <w:rFonts w:ascii="Times New Roman" w:eastAsia="Times New Roman" w:hAnsi="Times New Roman" w:cs="Times New Roman"/>
          <w:b/>
          <w:sz w:val="24"/>
          <w:szCs w:val="24"/>
          <w:lang w:val="ru-RU"/>
        </w:rPr>
      </w:pPr>
      <w:r w:rsidRPr="00A34921">
        <w:rPr>
          <w:rFonts w:ascii="Times New Roman" w:eastAsia="Times New Roman" w:hAnsi="Times New Roman" w:cs="Times New Roman"/>
          <w:sz w:val="24"/>
          <w:szCs w:val="24"/>
          <w:lang w:val="ru-RU"/>
        </w:rPr>
        <w:t>1) Сохранение запасов пресной воды в водохранилищах.</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2) Хозяйственно-бытовые и сточные воды должны подлежать переработке и очистке.</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3)  Выведение сортов сельскохозяйственных культур с меньшей потребностью в поливе, Сточные воды использовать для полива растений.</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5) Исправить все протекающие краны. За сутки неисправный кран может «накапать» до 200 литров воды.</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6) На время чистки зубов нужно выключать воду в кране.</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7) При мытье посуды не держать постоянно кран открытым.</w:t>
      </w:r>
    </w:p>
    <w:p w:rsidR="00E478A1" w:rsidRPr="00A34921" w:rsidRDefault="00E478A1" w:rsidP="00E478A1">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Сейчас наступил тот момент, когда мы просто обязаны предпринять всевозможные меры, чтобы вода не расходовалась зря. Для этого нужно просто пересмотреть свои привычки и использовать водные ресурсы грамотно.</w:t>
      </w:r>
    </w:p>
    <w:p w:rsidR="00E478A1" w:rsidRDefault="00E478A1" w:rsidP="00E478A1">
      <w:pPr>
        <w:keepNext/>
        <w:tabs>
          <w:tab w:val="left" w:pos="2460"/>
          <w:tab w:val="center" w:pos="5269"/>
        </w:tabs>
        <w:spacing w:after="0" w:line="240" w:lineRule="auto"/>
        <w:rPr>
          <w:rFonts w:ascii="Times New Roman" w:eastAsia="Times New Roman" w:hAnsi="Times New Roman" w:cs="Times New Roman"/>
          <w:b/>
          <w:color w:val="000000"/>
          <w:sz w:val="24"/>
          <w:lang w:val="ru-RU"/>
        </w:rPr>
      </w:pPr>
      <w:r>
        <w:rPr>
          <w:rFonts w:ascii="Times New Roman" w:eastAsia="Times New Roman" w:hAnsi="Times New Roman" w:cs="Times New Roman"/>
          <w:b/>
          <w:color w:val="000000"/>
          <w:sz w:val="24"/>
          <w:lang w:val="ru-RU"/>
        </w:rPr>
        <w:tab/>
      </w:r>
    </w:p>
    <w:p w:rsidR="00E478A1" w:rsidRPr="00A34921" w:rsidRDefault="00E478A1" w:rsidP="00A34921">
      <w:pPr>
        <w:keepNext/>
        <w:tabs>
          <w:tab w:val="left" w:pos="2460"/>
          <w:tab w:val="center" w:pos="5269"/>
        </w:tabs>
        <w:spacing w:after="0" w:line="240" w:lineRule="auto"/>
        <w:jc w:val="center"/>
        <w:rPr>
          <w:rFonts w:ascii="Times New Roman" w:eastAsia="Times New Roman" w:hAnsi="Times New Roman" w:cs="Times New Roman"/>
          <w:b/>
          <w:color w:val="000000"/>
          <w:lang w:val="ru-RU"/>
        </w:rPr>
      </w:pPr>
      <w:r w:rsidRPr="00A34921">
        <w:rPr>
          <w:rFonts w:ascii="Times New Roman" w:eastAsia="Times New Roman" w:hAnsi="Times New Roman" w:cs="Times New Roman"/>
          <w:b/>
          <w:color w:val="000000"/>
          <w:lang w:val="ru-RU"/>
        </w:rPr>
        <w:t>ПОДОРОЖ, ЯК СПОСІБ ПІЗНАННЯ СВІТУ</w:t>
      </w:r>
    </w:p>
    <w:p w:rsidR="00E478A1" w:rsidRPr="00A34921" w:rsidRDefault="00E478A1" w:rsidP="00E478A1">
      <w:pPr>
        <w:spacing w:after="0" w:line="240" w:lineRule="auto"/>
        <w:jc w:val="center"/>
        <w:rPr>
          <w:rFonts w:ascii="Times New Roman" w:eastAsia="Times New Roman" w:hAnsi="Times New Roman" w:cs="Times New Roman"/>
          <w:lang w:val="ru-RU"/>
        </w:rPr>
      </w:pPr>
      <w:r w:rsidRPr="00A34921">
        <w:rPr>
          <w:rFonts w:ascii="Times New Roman" w:eastAsia="Times New Roman" w:hAnsi="Times New Roman" w:cs="Times New Roman"/>
          <w:b/>
          <w:lang w:val="ru-RU"/>
        </w:rPr>
        <w:t>Коноверська Анна</w:t>
      </w:r>
      <w:r w:rsidRPr="00A34921">
        <w:rPr>
          <w:rFonts w:ascii="Times New Roman" w:eastAsia="Times New Roman" w:hAnsi="Times New Roman" w:cs="Times New Roman"/>
          <w:lang w:val="ru-RU"/>
        </w:rPr>
        <w:t>, учениця 10 класу Куп’янської гімназії №. Куп’янської міської ради.</w:t>
      </w:r>
    </w:p>
    <w:p w:rsidR="00E478A1" w:rsidRPr="00A34921" w:rsidRDefault="00E478A1" w:rsidP="00E478A1">
      <w:pPr>
        <w:spacing w:after="0" w:line="240" w:lineRule="auto"/>
        <w:ind w:firstLine="708"/>
        <w:jc w:val="center"/>
        <w:rPr>
          <w:rFonts w:ascii="Times New Roman" w:eastAsia="Times New Roman" w:hAnsi="Times New Roman" w:cs="Times New Roman"/>
          <w:lang w:val="ru-RU"/>
        </w:rPr>
      </w:pPr>
      <w:r w:rsidRPr="00A34921">
        <w:rPr>
          <w:rFonts w:ascii="Times New Roman" w:eastAsia="Times New Roman" w:hAnsi="Times New Roman" w:cs="Times New Roman"/>
          <w:lang w:val="ru-RU"/>
        </w:rPr>
        <w:t>Керівник: Вербицька Наталя Віталіївна вчитель зарубіжної літератури</w:t>
      </w:r>
    </w:p>
    <w:p w:rsidR="00E478A1" w:rsidRPr="00A34921" w:rsidRDefault="00E478A1" w:rsidP="00E478A1">
      <w:pPr>
        <w:spacing w:after="0" w:line="240" w:lineRule="auto"/>
        <w:ind w:firstLine="708"/>
        <w:jc w:val="center"/>
        <w:rPr>
          <w:rFonts w:ascii="Times New Roman" w:eastAsia="Times New Roman" w:hAnsi="Times New Roman" w:cs="Times New Roman"/>
          <w:lang w:val="ru-RU"/>
        </w:rPr>
      </w:pPr>
    </w:p>
    <w:p w:rsidR="00E478A1" w:rsidRPr="00A34921" w:rsidRDefault="00E478A1" w:rsidP="00E478A1">
      <w:pPr>
        <w:spacing w:after="0" w:line="240" w:lineRule="auto"/>
        <w:ind w:firstLine="708"/>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 xml:space="preserve">У якийсь момент я зацікавилася, чому ж люди люблять подорожувати. Особисто я люблю подорожувати, щоб упізнати світ, відкрити щось нове для себе, побачити ті місця, про які читала в книгах. Але не усі люди розділяють мою точку зору на подорожі. </w:t>
      </w:r>
    </w:p>
    <w:p w:rsidR="00E478A1" w:rsidRPr="00A34921" w:rsidRDefault="00E478A1" w:rsidP="00E478A1">
      <w:pPr>
        <w:spacing w:after="0" w:line="240" w:lineRule="auto"/>
        <w:ind w:firstLine="708"/>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 xml:space="preserve">Для початку розберемо, що таке подорож. </w:t>
      </w:r>
    </w:p>
    <w:p w:rsidR="00E478A1" w:rsidRPr="00A34921" w:rsidRDefault="00E478A1" w:rsidP="00E478A1">
      <w:pPr>
        <w:spacing w:after="0" w:line="240" w:lineRule="auto"/>
        <w:ind w:firstLine="708"/>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Подорож – переміщення якоюсь певною територією з метою її вивчення, а також із загальноосвітньою, пізнавальною, можливо, спортивною цілями.</w:t>
      </w:r>
    </w:p>
    <w:p w:rsidR="00E478A1" w:rsidRPr="00A34921" w:rsidRDefault="00E478A1" w:rsidP="00E478A1">
      <w:pPr>
        <w:spacing w:after="0" w:line="240" w:lineRule="auto"/>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 xml:space="preserve"> </w:t>
      </w:r>
      <w:r w:rsidRPr="00A34921">
        <w:rPr>
          <w:rFonts w:ascii="Times New Roman" w:eastAsia="Times New Roman" w:hAnsi="Times New Roman" w:cs="Times New Roman"/>
          <w:color w:val="222222"/>
          <w:sz w:val="24"/>
          <w:szCs w:val="24"/>
          <w:shd w:val="clear" w:color="auto" w:fill="FFFFFF"/>
          <w:lang w:val="ru-RU"/>
        </w:rPr>
        <w:tab/>
        <w:t>В певний час розвитку суспільства подорож була основним джерелом інформації. Я вважаю, що якби не подорожі, ми б і досі були не розвинені, наші технології нам би навіть не снилися. Люди розвиваються, коли вони разом йдуть до певної мети, а подорож є одним з основних способів всебічного розвитку</w:t>
      </w:r>
    </w:p>
    <w:p w:rsidR="00E478A1" w:rsidRPr="00A34921" w:rsidRDefault="00E478A1" w:rsidP="00E478A1">
      <w:pPr>
        <w:spacing w:after="0" w:line="240" w:lineRule="auto"/>
        <w:ind w:firstLine="708"/>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Існує багато видів подорожей, але б з якою метою ми б не подорожували, всі люди отримують від подорожі якийсь результат. Багато визначних людей пізнали наш світ як раз завдяки подорожам. Колумб відкрив Америку, нехай, випадково, але завдяки невдалому пізнанні світу.  Це допомогло йому знайти новий континент, нову расу,звичаї, релігію. Колумб не єдиний, хто подорожуючи, робив для себе та інших нові відкриття, були і інші ,їх вклад в історію неймовірний.</w:t>
      </w:r>
    </w:p>
    <w:p w:rsidR="00E478A1" w:rsidRPr="00A34921" w:rsidRDefault="00E478A1" w:rsidP="00E478A1">
      <w:pPr>
        <w:spacing w:after="0" w:line="240" w:lineRule="auto"/>
        <w:jc w:val="both"/>
        <w:rPr>
          <w:rFonts w:ascii="Times New Roman" w:eastAsia="Times New Roman" w:hAnsi="Times New Roman" w:cs="Times New Roman"/>
          <w:color w:val="222222"/>
          <w:sz w:val="24"/>
          <w:szCs w:val="24"/>
          <w:shd w:val="clear" w:color="auto" w:fill="FFFFFF"/>
        </w:rPr>
      </w:pPr>
      <w:r w:rsidRPr="00A34921">
        <w:rPr>
          <w:rFonts w:ascii="Times New Roman" w:eastAsia="Times New Roman" w:hAnsi="Times New Roman" w:cs="Times New Roman"/>
          <w:color w:val="222222"/>
          <w:sz w:val="24"/>
          <w:szCs w:val="24"/>
          <w:shd w:val="clear" w:color="auto" w:fill="FFFFFF"/>
          <w:lang w:val="ru-RU"/>
        </w:rPr>
        <w:tab/>
        <w:t xml:space="preserve">Але це було колись, зараз же подорожуючи ми робимо щось нове. </w:t>
      </w:r>
      <w:r w:rsidRPr="00A34921">
        <w:rPr>
          <w:rFonts w:ascii="Times New Roman" w:eastAsia="Times New Roman" w:hAnsi="Times New Roman" w:cs="Times New Roman"/>
          <w:color w:val="222222"/>
          <w:sz w:val="24"/>
          <w:szCs w:val="24"/>
          <w:shd w:val="clear" w:color="auto" w:fill="FFFFFF"/>
        </w:rPr>
        <w:t>Наприклад:</w:t>
      </w:r>
    </w:p>
    <w:p w:rsidR="00E478A1" w:rsidRPr="00A34921" w:rsidRDefault="00E478A1" w:rsidP="00553264">
      <w:pPr>
        <w:numPr>
          <w:ilvl w:val="0"/>
          <w:numId w:val="28"/>
        </w:numPr>
        <w:spacing w:after="0" w:line="240" w:lineRule="auto"/>
        <w:ind w:hanging="360"/>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 Ми можемо вирости як особа.</w:t>
      </w:r>
      <w:r w:rsidRPr="00A34921">
        <w:rPr>
          <w:rFonts w:ascii="Times New Roman" w:eastAsia="Times New Roman" w:hAnsi="Times New Roman" w:cs="Times New Roman"/>
          <w:color w:val="222222"/>
          <w:sz w:val="24"/>
          <w:szCs w:val="24"/>
          <w:lang w:val="ru-RU"/>
        </w:rPr>
        <w:br/>
      </w:r>
      <w:r w:rsidRPr="00A34921">
        <w:rPr>
          <w:rFonts w:ascii="Times New Roman" w:eastAsia="Times New Roman" w:hAnsi="Times New Roman" w:cs="Times New Roman"/>
          <w:color w:val="222222"/>
          <w:sz w:val="24"/>
          <w:szCs w:val="24"/>
          <w:shd w:val="clear" w:color="auto" w:fill="FFFFFF"/>
          <w:lang w:val="ru-RU"/>
        </w:rPr>
        <w:t>- Визначити свою місію в житті.</w:t>
      </w:r>
      <w:r w:rsidRPr="00A34921">
        <w:rPr>
          <w:rFonts w:ascii="Times New Roman" w:eastAsia="Times New Roman" w:hAnsi="Times New Roman" w:cs="Times New Roman"/>
          <w:color w:val="222222"/>
          <w:sz w:val="24"/>
          <w:szCs w:val="24"/>
          <w:lang w:val="ru-RU"/>
        </w:rPr>
        <w:br/>
      </w:r>
      <w:r w:rsidRPr="00A34921">
        <w:rPr>
          <w:rFonts w:ascii="Times New Roman" w:eastAsia="Times New Roman" w:hAnsi="Times New Roman" w:cs="Times New Roman"/>
          <w:color w:val="222222"/>
          <w:sz w:val="24"/>
          <w:szCs w:val="24"/>
          <w:shd w:val="clear" w:color="auto" w:fill="FFFFFF"/>
          <w:lang w:val="ru-RU"/>
        </w:rPr>
        <w:t>- Набути нового досвіду і знань.</w:t>
      </w:r>
      <w:r w:rsidRPr="00A34921">
        <w:rPr>
          <w:rFonts w:ascii="Times New Roman" w:eastAsia="Times New Roman" w:hAnsi="Times New Roman" w:cs="Times New Roman"/>
          <w:color w:val="222222"/>
          <w:sz w:val="24"/>
          <w:szCs w:val="24"/>
          <w:lang w:val="ru-RU"/>
        </w:rPr>
        <w:br/>
      </w:r>
      <w:r w:rsidRPr="00A34921">
        <w:rPr>
          <w:rFonts w:ascii="Times New Roman" w:eastAsia="Times New Roman" w:hAnsi="Times New Roman" w:cs="Times New Roman"/>
          <w:color w:val="222222"/>
          <w:sz w:val="24"/>
          <w:szCs w:val="24"/>
          <w:shd w:val="clear" w:color="auto" w:fill="FFFFFF"/>
          <w:lang w:val="ru-RU"/>
        </w:rPr>
        <w:t>- Почнемо краще розуміти себе і інших людей.</w:t>
      </w:r>
    </w:p>
    <w:p w:rsidR="00E478A1" w:rsidRPr="00A34921" w:rsidRDefault="00E478A1" w:rsidP="00E478A1">
      <w:pPr>
        <w:spacing w:after="0" w:line="240" w:lineRule="auto"/>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 Отримаємо нові враження.</w:t>
      </w:r>
      <w:r w:rsidRPr="00A34921">
        <w:rPr>
          <w:rFonts w:ascii="Times New Roman" w:eastAsia="Times New Roman" w:hAnsi="Times New Roman" w:cs="Times New Roman"/>
          <w:color w:val="222222"/>
          <w:sz w:val="24"/>
          <w:szCs w:val="24"/>
          <w:lang w:val="ru-RU"/>
        </w:rPr>
        <w:br/>
      </w:r>
      <w:r w:rsidRPr="00A34921">
        <w:rPr>
          <w:rFonts w:ascii="Times New Roman" w:eastAsia="Times New Roman" w:hAnsi="Times New Roman" w:cs="Times New Roman"/>
          <w:color w:val="222222"/>
          <w:sz w:val="24"/>
          <w:szCs w:val="24"/>
          <w:shd w:val="clear" w:color="auto" w:fill="FFFFFF"/>
          <w:lang w:val="ru-RU"/>
        </w:rPr>
        <w:t>- Знайомимося з новими людьми.</w:t>
      </w:r>
      <w:r w:rsidRPr="00A34921">
        <w:rPr>
          <w:rFonts w:ascii="Times New Roman" w:eastAsia="Times New Roman" w:hAnsi="Times New Roman" w:cs="Times New Roman"/>
          <w:color w:val="222222"/>
          <w:sz w:val="24"/>
          <w:szCs w:val="24"/>
          <w:lang w:val="ru-RU"/>
        </w:rPr>
        <w:br/>
      </w:r>
      <w:r w:rsidRPr="00A34921">
        <w:rPr>
          <w:rFonts w:ascii="Times New Roman" w:eastAsia="Times New Roman" w:hAnsi="Times New Roman" w:cs="Times New Roman"/>
          <w:color w:val="222222"/>
          <w:sz w:val="24"/>
          <w:szCs w:val="24"/>
          <w:shd w:val="clear" w:color="auto" w:fill="FFFFFF"/>
          <w:lang w:val="ru-RU"/>
        </w:rPr>
        <w:t>- Придбаємо нові знання і досвід.</w:t>
      </w:r>
      <w:r w:rsidRPr="00A34921">
        <w:rPr>
          <w:rFonts w:ascii="Times New Roman" w:eastAsia="Times New Roman" w:hAnsi="Times New Roman" w:cs="Times New Roman"/>
          <w:color w:val="222222"/>
          <w:sz w:val="24"/>
          <w:szCs w:val="24"/>
          <w:lang w:val="ru-RU"/>
        </w:rPr>
        <w:br/>
      </w:r>
      <w:r w:rsidRPr="00A34921">
        <w:rPr>
          <w:rFonts w:ascii="Times New Roman" w:eastAsia="Times New Roman" w:hAnsi="Times New Roman" w:cs="Times New Roman"/>
          <w:color w:val="222222"/>
          <w:sz w:val="24"/>
          <w:szCs w:val="24"/>
          <w:shd w:val="clear" w:color="auto" w:fill="FFFFFF"/>
          <w:lang w:val="ru-RU"/>
        </w:rPr>
        <w:t>- Стаємо толерантними до іншої моралі, іншої релігії, та інше.</w:t>
      </w:r>
    </w:p>
    <w:p w:rsidR="00E478A1" w:rsidRPr="00A34921" w:rsidRDefault="00E478A1" w:rsidP="00E478A1">
      <w:pPr>
        <w:spacing w:after="0" w:line="240" w:lineRule="auto"/>
        <w:ind w:firstLine="708"/>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 xml:space="preserve">У моєму житті було  небагато подорожей, проте кожна з них була особливою. Маленькою я обожнювала їздити у потязі, я уявляла що потяг стоїть на місті, а земля рухається тільки для мене, </w:t>
      </w:r>
      <w:r w:rsidRPr="00A34921">
        <w:rPr>
          <w:rFonts w:ascii="Times New Roman" w:eastAsia="Times New Roman" w:hAnsi="Times New Roman" w:cs="Times New Roman"/>
          <w:color w:val="222222"/>
          <w:sz w:val="24"/>
          <w:szCs w:val="24"/>
          <w:shd w:val="clear" w:color="auto" w:fill="FFFFFF"/>
          <w:lang w:val="ru-RU"/>
        </w:rPr>
        <w:lastRenderedPageBreak/>
        <w:t xml:space="preserve">тож мені було усе одно куди ми їдемо. Коли я стала підлітком, для мене стало дуже важливим саме місце куди я подорожую. Кожного літка ми з родиною їздимо по містам України, я була в майже у всіх областях України. Але найбільше мені запам’ятався Львів, його маленькі затишні вулички, запашні кав’ярні, а головне, там зовсім інші люди. Так, звичайно, вони такі ж українці, як ми, але, спілкуючись із ними, складається враження, що вони справжні українці, чисті, щирі, завжди прийдуть на допомогу. Приїхавши зі Львова, я почала порівнювати «тут і там», и прийшла до висновку, що не дивлячись на те, що ми живемо в одній країні, відмінні речі між нашими містами у декілька разів перевищують спільні. </w:t>
      </w:r>
    </w:p>
    <w:p w:rsidR="00E478A1" w:rsidRPr="00A34921" w:rsidRDefault="00E478A1" w:rsidP="00E478A1">
      <w:pPr>
        <w:spacing w:after="0" w:line="240" w:lineRule="auto"/>
        <w:ind w:firstLine="708"/>
        <w:jc w:val="both"/>
        <w:rPr>
          <w:rFonts w:ascii="Times New Roman" w:eastAsia="Times New Roman" w:hAnsi="Times New Roman" w:cs="Times New Roman"/>
          <w:color w:val="222222"/>
          <w:sz w:val="24"/>
          <w:szCs w:val="24"/>
          <w:shd w:val="clear" w:color="auto" w:fill="FFFFFF"/>
          <w:lang w:val="ru-RU"/>
        </w:rPr>
      </w:pPr>
      <w:r w:rsidRPr="00A34921">
        <w:rPr>
          <w:rFonts w:ascii="Times New Roman" w:eastAsia="Times New Roman" w:hAnsi="Times New Roman" w:cs="Times New Roman"/>
          <w:color w:val="222222"/>
          <w:sz w:val="24"/>
          <w:szCs w:val="24"/>
          <w:shd w:val="clear" w:color="auto" w:fill="FFFFFF"/>
          <w:lang w:val="ru-RU"/>
        </w:rPr>
        <w:t>Отже, всі ми хоча б раз подорожували, не важливо куди, на інший континент, в іншу країну, навіть у інше містечко, але відправляючись кудись, ми знайомимося з місцевими звичаями, суспільством, а потім ми складаємо спільну картинку, картину, котра потім допоможе нам робити розумні висновки про оточення, про світ в цілому. У наш час Інтернету та провідних технологій ми можемо переглянути безліч передач, фільмів, прочитати безліч книжок про подорожі і зробити певні висновки. Завдяки цим висновкам деякі люди вважають, що та чи інша країна є гарною чи ні, цікавою чи ні, які там люди, релігія, звичаї та інше. Але роблячи такі висновки, вони і не усвідомлюють що роблять «висновки про висновки», тобто, вони оцінюють те чи інше місце за допомогою чужих вражень, слів, почуттів, за допомогою так званих «чужих очей». А це невірно, бо саме подорож допомагає нам скласти правильні висновки, тільки власне враження, не чуже, допоможе саме – Пізнати Світ, у всій його красі, з усіма недоліками.</w:t>
      </w:r>
    </w:p>
    <w:p w:rsidR="00E478A1" w:rsidRDefault="00E478A1" w:rsidP="00E478A1">
      <w:pPr>
        <w:spacing w:after="0" w:line="240" w:lineRule="auto"/>
        <w:jc w:val="both"/>
        <w:rPr>
          <w:rFonts w:ascii="Times New Roman" w:eastAsia="Times New Roman" w:hAnsi="Times New Roman" w:cs="Times New Roman"/>
          <w:color w:val="222222"/>
          <w:sz w:val="28"/>
          <w:shd w:val="clear" w:color="auto" w:fill="FFFFFF"/>
          <w:lang w:val="ru-RU"/>
        </w:rPr>
      </w:pPr>
    </w:p>
    <w:p w:rsidR="00E478A1" w:rsidRPr="00A34921" w:rsidRDefault="00E478A1" w:rsidP="00A34921">
      <w:pPr>
        <w:spacing w:after="0" w:line="240" w:lineRule="auto"/>
        <w:jc w:val="center"/>
        <w:rPr>
          <w:rFonts w:ascii="Times New Roman" w:eastAsia="Times New Roman" w:hAnsi="Times New Roman" w:cs="Times New Roman"/>
          <w:b/>
          <w:lang w:val="ru-RU"/>
        </w:rPr>
      </w:pPr>
      <w:r w:rsidRPr="00A34921">
        <w:rPr>
          <w:rFonts w:ascii="Times New Roman" w:eastAsia="Times New Roman" w:hAnsi="Times New Roman" w:cs="Times New Roman"/>
          <w:b/>
          <w:lang w:val="ru-RU"/>
        </w:rPr>
        <w:t>ПРАВОСЛАВНИЙ ХРАМ МОГО СЕЛА</w:t>
      </w:r>
    </w:p>
    <w:p w:rsidR="00E478A1" w:rsidRPr="00A34921" w:rsidRDefault="00E478A1" w:rsidP="00E478A1">
      <w:pPr>
        <w:keepNext/>
        <w:spacing w:after="0" w:line="240" w:lineRule="auto"/>
        <w:ind w:firstLine="567"/>
        <w:jc w:val="center"/>
        <w:rPr>
          <w:rFonts w:ascii="Times New Roman" w:eastAsia="Times New Roman" w:hAnsi="Times New Roman" w:cs="Times New Roman"/>
          <w:lang w:val="ru-RU"/>
        </w:rPr>
      </w:pPr>
      <w:r w:rsidRPr="00A34921">
        <w:rPr>
          <w:rFonts w:ascii="Times New Roman" w:eastAsia="Times New Roman" w:hAnsi="Times New Roman" w:cs="Times New Roman"/>
          <w:b/>
          <w:lang w:val="ru-RU"/>
        </w:rPr>
        <w:t>Коноз Володимир,</w:t>
      </w:r>
      <w:r w:rsidRPr="00A34921">
        <w:rPr>
          <w:rFonts w:ascii="Times New Roman" w:eastAsia="Times New Roman" w:hAnsi="Times New Roman" w:cs="Times New Roman"/>
          <w:lang w:val="ru-RU"/>
        </w:rPr>
        <w:t xml:space="preserve"> учень 7 класу Протопопівського навчально-виховного комплексу</w:t>
      </w:r>
    </w:p>
    <w:p w:rsidR="00E478A1" w:rsidRPr="00A34921" w:rsidRDefault="00E478A1" w:rsidP="00A34921">
      <w:pPr>
        <w:keepNext/>
        <w:spacing w:after="0" w:line="240" w:lineRule="auto"/>
        <w:jc w:val="center"/>
        <w:rPr>
          <w:rFonts w:ascii="Times New Roman" w:eastAsia="Times New Roman" w:hAnsi="Times New Roman" w:cs="Times New Roman"/>
          <w:lang w:val="ru-RU"/>
        </w:rPr>
      </w:pPr>
      <w:r w:rsidRPr="00A34921">
        <w:rPr>
          <w:rFonts w:ascii="Times New Roman" w:eastAsia="Times New Roman" w:hAnsi="Times New Roman" w:cs="Times New Roman"/>
          <w:lang w:val="ru-RU"/>
        </w:rPr>
        <w:t>«Загальноосвітня школа І-ІІІ ступенів – дошкільний заклад»</w:t>
      </w:r>
      <w:r w:rsidR="00A34921">
        <w:rPr>
          <w:rFonts w:ascii="Times New Roman" w:eastAsia="Times New Roman" w:hAnsi="Times New Roman" w:cs="Times New Roman"/>
          <w:lang w:val="ru-RU"/>
        </w:rPr>
        <w:t xml:space="preserve"> </w:t>
      </w:r>
      <w:r w:rsidRPr="00A34921">
        <w:rPr>
          <w:rFonts w:ascii="Times New Roman" w:eastAsia="Times New Roman" w:hAnsi="Times New Roman" w:cs="Times New Roman"/>
          <w:lang w:val="ru-RU"/>
        </w:rPr>
        <w:t>Дергачівської районної ради Харківської області,</w:t>
      </w:r>
    </w:p>
    <w:p w:rsidR="00E478A1" w:rsidRPr="00A34921" w:rsidRDefault="00E478A1" w:rsidP="00A34921">
      <w:pPr>
        <w:spacing w:after="0" w:line="240" w:lineRule="auto"/>
        <w:ind w:firstLine="425"/>
        <w:jc w:val="center"/>
        <w:rPr>
          <w:rFonts w:ascii="Times New Roman" w:eastAsia="Times New Roman" w:hAnsi="Times New Roman" w:cs="Times New Roman"/>
          <w:lang w:val="ru-RU"/>
        </w:rPr>
      </w:pPr>
      <w:r w:rsidRPr="00A34921">
        <w:rPr>
          <w:rFonts w:ascii="Times New Roman" w:eastAsia="Times New Roman" w:hAnsi="Times New Roman" w:cs="Times New Roman"/>
          <w:lang w:val="ru-RU"/>
        </w:rPr>
        <w:t xml:space="preserve">вихованець гуртка «Юні музеєзнавці» Дергачівського БДЮТ </w:t>
      </w:r>
      <w:r w:rsidR="00A34921">
        <w:rPr>
          <w:rFonts w:ascii="Times New Roman" w:eastAsia="Times New Roman" w:hAnsi="Times New Roman" w:cs="Times New Roman"/>
          <w:lang w:val="ru-RU"/>
        </w:rPr>
        <w:t xml:space="preserve"> </w:t>
      </w:r>
      <w:r w:rsidRPr="00A34921">
        <w:rPr>
          <w:rFonts w:ascii="Times New Roman" w:eastAsia="Times New Roman" w:hAnsi="Times New Roman" w:cs="Times New Roman"/>
          <w:lang w:val="ru-RU"/>
        </w:rPr>
        <w:t>Дергачівської ра</w:t>
      </w:r>
      <w:r w:rsidR="00A34921">
        <w:rPr>
          <w:rFonts w:ascii="Times New Roman" w:eastAsia="Times New Roman" w:hAnsi="Times New Roman" w:cs="Times New Roman"/>
          <w:lang w:val="ru-RU"/>
        </w:rPr>
        <w:t xml:space="preserve">йонної ради Харківської області. </w:t>
      </w:r>
      <w:r w:rsidRPr="00A34921">
        <w:rPr>
          <w:rFonts w:ascii="Times New Roman" w:eastAsia="Times New Roman" w:hAnsi="Times New Roman" w:cs="Times New Roman"/>
          <w:lang w:val="ru-RU"/>
        </w:rPr>
        <w:t>Керівник гуртка: Остапчук Н.Ф., вчитель української мови та літератури</w:t>
      </w:r>
    </w:p>
    <w:p w:rsidR="00E478A1" w:rsidRPr="0017450F" w:rsidRDefault="00E478A1" w:rsidP="00E478A1">
      <w:pPr>
        <w:spacing w:after="0" w:line="240" w:lineRule="auto"/>
        <w:ind w:firstLine="425"/>
        <w:jc w:val="center"/>
        <w:rPr>
          <w:rFonts w:ascii="Times New Roman" w:eastAsia="Times New Roman" w:hAnsi="Times New Roman" w:cs="Times New Roman"/>
          <w:sz w:val="24"/>
          <w:lang w:val="ru-RU"/>
        </w:rPr>
      </w:pPr>
      <w:r w:rsidRPr="0017450F">
        <w:rPr>
          <w:rFonts w:ascii="Times New Roman" w:eastAsia="Times New Roman" w:hAnsi="Times New Roman" w:cs="Times New Roman"/>
          <w:sz w:val="24"/>
          <w:lang w:val="ru-RU"/>
        </w:rPr>
        <w:t xml:space="preserve"> </w:t>
      </w:r>
    </w:p>
    <w:p w:rsidR="00E478A1" w:rsidRPr="00A34921" w:rsidRDefault="00E478A1" w:rsidP="00E478A1">
      <w:pPr>
        <w:spacing w:after="0" w:line="240" w:lineRule="auto"/>
        <w:jc w:val="both"/>
        <w:rPr>
          <w:rFonts w:ascii="Times New Roman" w:eastAsia="Times New Roman" w:hAnsi="Times New Roman" w:cs="Times New Roman"/>
          <w:sz w:val="24"/>
          <w:szCs w:val="24"/>
          <w:lang w:val="ru-RU"/>
        </w:rPr>
      </w:pPr>
      <w:r w:rsidRPr="0017450F">
        <w:rPr>
          <w:rFonts w:ascii="Times New Roman" w:eastAsia="Times New Roman" w:hAnsi="Times New Roman" w:cs="Times New Roman"/>
          <w:sz w:val="28"/>
          <w:lang w:val="ru-RU"/>
        </w:rPr>
        <w:t xml:space="preserve"> </w:t>
      </w:r>
      <w:r w:rsidRPr="0017450F">
        <w:rPr>
          <w:rFonts w:ascii="Times New Roman" w:eastAsia="Times New Roman" w:hAnsi="Times New Roman" w:cs="Times New Roman"/>
          <w:sz w:val="28"/>
          <w:lang w:val="ru-RU"/>
        </w:rPr>
        <w:tab/>
      </w:r>
      <w:r w:rsidRPr="00A34921">
        <w:rPr>
          <w:rFonts w:ascii="Times New Roman" w:eastAsia="Times New Roman" w:hAnsi="Times New Roman" w:cs="Times New Roman"/>
          <w:sz w:val="24"/>
          <w:szCs w:val="24"/>
          <w:lang w:val="ru-RU"/>
        </w:rPr>
        <w:t xml:space="preserve">Церква та духовенство мали велике значення в Слобідській Україні, особливо у її моральній культурі. Православна віра в житті українського народу була великою могутньою силою через те, що український народ був, взагалі тоді релегійним, а друге, що йому прийшлося захищати і боронити свою віру проти утисків католицтва. Та у ній боротьба за віру злилася з боротьбою за волю, за українську національність і велася не тільки мечем, а й словом. Українська церква мала свою єпархію на чолі якої стояв Київський митрополит, незалежний від московського патріархату. Українська церква мала великі особливості в порівнянні з великоросійською православною церквою. І коли православне населення почало переселятися з Задніпрянщини і заселяти слобідську Україну, воно принесло свої українські особливості у церковний устрій. Переселенці привозили із собою священників і церковний причт, привозили образи, антимиси церковну утварь й богослужебні книги українського друку, і навіть церковні дзвони. </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Парафіяни самі піклувалися про свою церкву. Переселенці як тільки осідали на якомусь місці, перш усього починали будувати і по містах і селах свої парафіяльні церкви. У Харкові, наприклад, Соборна Успеньська церква була збудована у 1657-58 роках. Вона була маленька – стіни між углів були чотири сажні – і дуже бідні.</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Село Протопопівка Харьківської губерні Вертіївської волості засновано при річці Ольшана в якій водилась велика кількість різної риби. Розташоване село на захід від Харкова в 33 верстах. В давнину село було оточене густим, майже не проходимим лісом, в якому водилися ведмеді, вовки, лисиці. До нас дійшли відомості про те, що село складалося з 15 селянських дворів.</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 1770р. в селі була збудована церква в ім’я Святої Тройці, поміщиком Ковалевським із власного матеріалу. Будувалася вона протягом декількох років, так як поміщик змушений був виїздити за кордон. Церква – дерев’яна, однокупольна, з кам’яним фундаментом, з дерев’яною невисокою дзвіницею, яка розташована не далеко від церкви. За формою храм хрестоподібний. Стояла церква на рівному місці недалеко від річки. Навколо неї росла велика кількість дерев. Спочатку церква була простою і скромною: крита гонтою. З середини 1868р. металева, потім </w:t>
      </w:r>
      <w:r w:rsidRPr="00A34921">
        <w:rPr>
          <w:rFonts w:ascii="Times New Roman" w:eastAsia="Times New Roman" w:hAnsi="Times New Roman" w:cs="Times New Roman"/>
          <w:sz w:val="24"/>
          <w:szCs w:val="24"/>
          <w:lang w:val="ru-RU"/>
        </w:rPr>
        <w:lastRenderedPageBreak/>
        <w:t xml:space="preserve">фарбувалася білою фарбою. З 1880р. через кожні 9 р. церква фарбується масляною фарбою, з середини – верх небесного кольору усіяний металевими, позолоченими зірками, по вуглах – написні євангелісти, нижня частина стін пофарбована в коричневий колір. Зсередини на стінах розміщені ікони простого письма під фольгою. Над північними дверима висіла ікона Божої Матрі з дитиною, вичурного старинного письма на полотні великих розмірів, коли і ким пожертвувано, невідомо. Друга ікона, маленьких розмірів, розташована біля південних дверей Святого Пророка Данила в срібно позолочених ризах. Передана ця ікона в церкву місцевим поміщиком – землевласником В. Боровітіновим. В храмі великою пошаною користувалася Казанська Богоматір (4 листопада). В цей день з усіх сіл стікалося до 2000 богомольців.  Ззовні в 1850-60р. церковна дзвіниця була покрита дошками і пофарбовані масляною фарбою. За час свого існування церква два рази підважувалась, мінялися підвалини. В цей час були помічені під церквою людські кістки, частини із шовкової тканини. Мабуть, тут були захоронені будівники церкви.   </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1883р. піклуванням колишнього церковного старости Кіндрата Мартиненка була збудована сторожка, дерев’яна, вкрита металом. В 1864р. поміщиком Д.Н. Боровітіновим було пожертвувано для священнослужителів будинок із трьох кімнат.</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  1895р. біля церкви була збудована дерев’яна огорожа, пофарбована масляною фарбою. В 1880р. прихожанами було пожертвувано 190 рублів 20 копійок. Це видно із церковної книги. </w:t>
      </w:r>
    </w:p>
    <w:p w:rsidR="00E478A1" w:rsidRPr="00A34921" w:rsidRDefault="00E478A1" w:rsidP="00E478A1">
      <w:pPr>
        <w:spacing w:after="0" w:line="240" w:lineRule="auto"/>
        <w:jc w:val="both"/>
        <w:rPr>
          <w:rFonts w:ascii="Calibri" w:eastAsia="Calibri" w:hAnsi="Calibri" w:cs="Calibri"/>
          <w:color w:val="000000"/>
          <w:sz w:val="24"/>
          <w:szCs w:val="24"/>
          <w:lang w:val="ru-RU"/>
        </w:rPr>
      </w:pPr>
    </w:p>
    <w:tbl>
      <w:tblPr>
        <w:tblW w:w="0" w:type="auto"/>
        <w:tblInd w:w="98" w:type="dxa"/>
        <w:tblCellMar>
          <w:left w:w="10" w:type="dxa"/>
          <w:right w:w="10" w:type="dxa"/>
        </w:tblCellMar>
        <w:tblLook w:val="04A0"/>
      </w:tblPr>
      <w:tblGrid>
        <w:gridCol w:w="1061"/>
        <w:gridCol w:w="1061"/>
        <w:gridCol w:w="1061"/>
        <w:gridCol w:w="1061"/>
        <w:gridCol w:w="1061"/>
        <w:gridCol w:w="1061"/>
        <w:gridCol w:w="1061"/>
        <w:gridCol w:w="1061"/>
        <w:gridCol w:w="1061"/>
        <w:gridCol w:w="1061"/>
      </w:tblGrid>
      <w:tr w:rsidR="00E478A1" w:rsidRPr="00A34921" w:rsidTr="00E478A1">
        <w:trPr>
          <w:trHeight w:val="284"/>
        </w:trPr>
        <w:tc>
          <w:tcPr>
            <w:tcW w:w="1061" w:type="dxa"/>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lang w:val="ru-RU"/>
              </w:rPr>
              <w:t xml:space="preserve">    </w:t>
            </w:r>
            <w:r w:rsidRPr="00A34921">
              <w:rPr>
                <w:rFonts w:ascii="Times New Roman" w:eastAsia="Times New Roman" w:hAnsi="Times New Roman" w:cs="Times New Roman"/>
                <w:color w:val="000000"/>
                <w:sz w:val="24"/>
                <w:szCs w:val="24"/>
              </w:rPr>
              <w:t>рік</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приход</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приход</w:t>
            </w:r>
          </w:p>
        </w:tc>
        <w:tc>
          <w:tcPr>
            <w:tcW w:w="1061" w:type="dxa"/>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расход</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расход</w:t>
            </w:r>
          </w:p>
        </w:tc>
        <w:tc>
          <w:tcPr>
            <w:tcW w:w="1061"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рік</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приход</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приход</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расход</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расход</w:t>
            </w:r>
          </w:p>
        </w:tc>
      </w:tr>
      <w:tr w:rsidR="00E478A1" w:rsidRPr="00A34921" w:rsidTr="00E478A1">
        <w:trPr>
          <w:trHeight w:val="284"/>
        </w:trPr>
        <w:tc>
          <w:tcPr>
            <w:tcW w:w="10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руб</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коп</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руб</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коп</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руб</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коп</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руб</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коп</w:t>
            </w:r>
          </w:p>
        </w:tc>
      </w:tr>
      <w:tr w:rsidR="00E478A1" w:rsidRPr="00A34921" w:rsidTr="00E478A1">
        <w:trPr>
          <w:trHeight w:val="284"/>
        </w:trPr>
        <w:tc>
          <w:tcPr>
            <w:tcW w:w="10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1840</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96</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16</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48</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1904</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490</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77</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350</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53</w:t>
            </w:r>
          </w:p>
        </w:tc>
      </w:tr>
      <w:tr w:rsidR="00E478A1" w:rsidRPr="00A34921" w:rsidTr="00E478A1">
        <w:trPr>
          <w:trHeight w:val="284"/>
        </w:trPr>
        <w:tc>
          <w:tcPr>
            <w:tcW w:w="10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1850</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30</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27</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26</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80</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1905</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666</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418</w:t>
            </w:r>
          </w:p>
        </w:tc>
        <w:tc>
          <w:tcPr>
            <w:tcW w:w="1061"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43</w:t>
            </w:r>
          </w:p>
        </w:tc>
      </w:tr>
      <w:tr w:rsidR="00E478A1" w:rsidRPr="00A34921" w:rsidTr="00E478A1">
        <w:trPr>
          <w:trHeight w:val="284"/>
        </w:trPr>
        <w:tc>
          <w:tcPr>
            <w:tcW w:w="10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1874</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174</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93</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164</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40</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1906</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518</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45</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392</w:t>
            </w:r>
          </w:p>
        </w:tc>
        <w:tc>
          <w:tcPr>
            <w:tcW w:w="106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13</w:t>
            </w:r>
          </w:p>
        </w:tc>
      </w:tr>
      <w:tr w:rsidR="00E478A1" w:rsidRPr="00A34921" w:rsidTr="00E478A1">
        <w:trPr>
          <w:trHeight w:val="284"/>
        </w:trPr>
        <w:tc>
          <w:tcPr>
            <w:tcW w:w="10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1884</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136</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72</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113</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94</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1907</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1083</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30</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990</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44</w:t>
            </w:r>
          </w:p>
        </w:tc>
      </w:tr>
      <w:tr w:rsidR="00E478A1" w:rsidRPr="00A34921" w:rsidTr="00E478A1">
        <w:trPr>
          <w:trHeight w:val="284"/>
        </w:trPr>
        <w:tc>
          <w:tcPr>
            <w:tcW w:w="1061"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1894</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378</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240</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22</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1908</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1605</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90</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1442</w:t>
            </w:r>
          </w:p>
        </w:tc>
        <w:tc>
          <w:tcPr>
            <w:tcW w:w="106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47</w:t>
            </w:r>
          </w:p>
        </w:tc>
      </w:tr>
    </w:tbl>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 1770 по 1876 р. через те що село не мало квартири для священника церква була прописана до Вільшанської Покровської церкви, а з 1876 р. вона приписана до Вільшаньської Миколаївської церкви.</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Приход  Протопопівської  Троїцької  церкви  складався: село Протопопівка і село Ярошівка. Хутори  Гуківка, Безруків, Криворотівка. Жителі сіл хуторів – селяни.   </w:t>
      </w:r>
    </w:p>
    <w:tbl>
      <w:tblPr>
        <w:tblW w:w="10738" w:type="dxa"/>
        <w:tblInd w:w="98" w:type="dxa"/>
        <w:tblCellMar>
          <w:left w:w="10" w:type="dxa"/>
          <w:right w:w="10" w:type="dxa"/>
        </w:tblCellMar>
        <w:tblLook w:val="04A0"/>
      </w:tblPr>
      <w:tblGrid>
        <w:gridCol w:w="860"/>
        <w:gridCol w:w="713"/>
        <w:gridCol w:w="889"/>
        <w:gridCol w:w="889"/>
        <w:gridCol w:w="713"/>
        <w:gridCol w:w="713"/>
        <w:gridCol w:w="860"/>
        <w:gridCol w:w="713"/>
        <w:gridCol w:w="889"/>
        <w:gridCol w:w="828"/>
        <w:gridCol w:w="828"/>
        <w:gridCol w:w="1066"/>
        <w:gridCol w:w="777"/>
      </w:tblGrid>
      <w:tr w:rsidR="00E478A1" w:rsidRPr="00A34921" w:rsidTr="00E478A1">
        <w:trPr>
          <w:trHeight w:val="281"/>
        </w:trPr>
        <w:tc>
          <w:tcPr>
            <w:tcW w:w="860" w:type="dxa"/>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lang w:val="ru-RU"/>
              </w:rPr>
              <w:t xml:space="preserve">   </w:t>
            </w:r>
            <w:r w:rsidRPr="00A34921">
              <w:rPr>
                <w:rFonts w:ascii="Times New Roman" w:eastAsia="Times New Roman" w:hAnsi="Times New Roman" w:cs="Times New Roman"/>
                <w:color w:val="000000"/>
                <w:sz w:val="24"/>
                <w:szCs w:val="24"/>
              </w:rPr>
              <w:t>рік</w:t>
            </w:r>
          </w:p>
        </w:tc>
        <w:tc>
          <w:tcPr>
            <w:tcW w:w="16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селян</w:t>
            </w:r>
          </w:p>
        </w:tc>
        <w:tc>
          <w:tcPr>
            <w:tcW w:w="889"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рік</w:t>
            </w:r>
          </w:p>
        </w:tc>
        <w:tc>
          <w:tcPr>
            <w:tcW w:w="1425" w:type="dxa"/>
            <w:gridSpan w:val="2"/>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селян</w:t>
            </w:r>
          </w:p>
        </w:tc>
        <w:tc>
          <w:tcPr>
            <w:tcW w:w="860"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рік</w:t>
            </w:r>
          </w:p>
        </w:tc>
        <w:tc>
          <w:tcPr>
            <w:tcW w:w="1602" w:type="dxa"/>
            <w:gridSpan w:val="2"/>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селян</w:t>
            </w:r>
          </w:p>
        </w:tc>
        <w:tc>
          <w:tcPr>
            <w:tcW w:w="1655" w:type="dxa"/>
            <w:gridSpan w:val="2"/>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військових</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         духовенство</w:t>
            </w:r>
          </w:p>
        </w:tc>
      </w:tr>
      <w:tr w:rsidR="00E478A1" w:rsidRPr="00A34921" w:rsidTr="00E478A1">
        <w:trPr>
          <w:trHeight w:val="339"/>
        </w:trPr>
        <w:tc>
          <w:tcPr>
            <w:tcW w:w="86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xml:space="preserve">чол </w:t>
            </w:r>
          </w:p>
        </w:tc>
        <w:tc>
          <w:tcPr>
            <w:tcW w:w="88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жін</w:t>
            </w:r>
          </w:p>
        </w:tc>
        <w:tc>
          <w:tcPr>
            <w:tcW w:w="88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чол</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жін</w:t>
            </w:r>
          </w:p>
        </w:tc>
        <w:tc>
          <w:tcPr>
            <w:tcW w:w="8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чол</w:t>
            </w:r>
          </w:p>
        </w:tc>
        <w:tc>
          <w:tcPr>
            <w:tcW w:w="88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жін</w:t>
            </w:r>
          </w:p>
        </w:tc>
        <w:tc>
          <w:tcPr>
            <w:tcW w:w="8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чол</w:t>
            </w:r>
          </w:p>
        </w:tc>
        <w:tc>
          <w:tcPr>
            <w:tcW w:w="8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жін</w:t>
            </w:r>
          </w:p>
        </w:tc>
        <w:tc>
          <w:tcPr>
            <w:tcW w:w="1066"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чол</w:t>
            </w:r>
          </w:p>
        </w:tc>
        <w:tc>
          <w:tcPr>
            <w:tcW w:w="77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жін</w:t>
            </w:r>
          </w:p>
        </w:tc>
      </w:tr>
      <w:tr w:rsidR="00E478A1" w:rsidRPr="00A34921" w:rsidTr="00E478A1">
        <w:trPr>
          <w:trHeight w:val="281"/>
        </w:trPr>
        <w:tc>
          <w:tcPr>
            <w:tcW w:w="860"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1850</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357</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385</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1904</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578</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563</w:t>
            </w:r>
          </w:p>
        </w:tc>
        <w:tc>
          <w:tcPr>
            <w:tcW w:w="860"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1910</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72</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731</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31</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9</w:t>
            </w:r>
          </w:p>
        </w:tc>
        <w:tc>
          <w:tcPr>
            <w:tcW w:w="1066"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w:t>
            </w:r>
          </w:p>
        </w:tc>
        <w:tc>
          <w:tcPr>
            <w:tcW w:w="777"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w:t>
            </w:r>
          </w:p>
        </w:tc>
      </w:tr>
      <w:tr w:rsidR="00E478A1" w:rsidRPr="00A34921" w:rsidTr="00E478A1">
        <w:trPr>
          <w:trHeight w:val="281"/>
        </w:trPr>
        <w:tc>
          <w:tcPr>
            <w:tcW w:w="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1860</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288</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306</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1905</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576</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554</w:t>
            </w:r>
          </w:p>
        </w:tc>
        <w:tc>
          <w:tcPr>
            <w:tcW w:w="8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1911</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800</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784</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29</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11</w:t>
            </w:r>
          </w:p>
        </w:tc>
        <w:tc>
          <w:tcPr>
            <w:tcW w:w="1066"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2</w:t>
            </w:r>
          </w:p>
        </w:tc>
        <w:tc>
          <w:tcPr>
            <w:tcW w:w="77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w:t>
            </w:r>
          </w:p>
        </w:tc>
      </w:tr>
      <w:tr w:rsidR="00E478A1" w:rsidRPr="00A34921" w:rsidTr="00E478A1">
        <w:trPr>
          <w:trHeight w:val="281"/>
        </w:trPr>
        <w:tc>
          <w:tcPr>
            <w:tcW w:w="860"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1870</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358</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370</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1906</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602</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580</w:t>
            </w:r>
          </w:p>
        </w:tc>
        <w:tc>
          <w:tcPr>
            <w:tcW w:w="860"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r w:rsidR="00E478A1" w:rsidRPr="00A34921" w:rsidTr="00E478A1">
        <w:trPr>
          <w:trHeight w:val="281"/>
        </w:trPr>
        <w:tc>
          <w:tcPr>
            <w:tcW w:w="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1880</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434</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431</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1907</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616</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591</w:t>
            </w:r>
          </w:p>
        </w:tc>
        <w:tc>
          <w:tcPr>
            <w:tcW w:w="8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r w:rsidR="00E478A1" w:rsidRPr="00A34921" w:rsidTr="00E478A1">
        <w:trPr>
          <w:trHeight w:val="281"/>
        </w:trPr>
        <w:tc>
          <w:tcPr>
            <w:tcW w:w="860"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1890</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509</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491</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1908</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60"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r w:rsidR="00E478A1" w:rsidRPr="00A34921" w:rsidTr="00E478A1">
        <w:trPr>
          <w:trHeight w:val="281"/>
        </w:trPr>
        <w:tc>
          <w:tcPr>
            <w:tcW w:w="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1900</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434</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442</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r w:rsidR="00E478A1" w:rsidRPr="00A34921" w:rsidTr="00E478A1">
        <w:trPr>
          <w:trHeight w:val="281"/>
        </w:trPr>
        <w:tc>
          <w:tcPr>
            <w:tcW w:w="860" w:type="dxa"/>
            <w:tcBorders>
              <w:top w:val="single" w:sz="0" w:space="0" w:color="000000"/>
              <w:left w:val="single" w:sz="4"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1901</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514</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531</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60"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0" w:space="0" w:color="000000"/>
              <w:left w:val="single" w:sz="0" w:space="0" w:color="000000"/>
              <w:bottom w:val="single" w:sz="0"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r w:rsidR="00E478A1" w:rsidRPr="00A34921" w:rsidTr="00E478A1">
        <w:trPr>
          <w:trHeight w:val="281"/>
        </w:trPr>
        <w:tc>
          <w:tcPr>
            <w:tcW w:w="8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1902</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507</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516</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60"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r w:rsidR="00E478A1" w:rsidRPr="00A34921" w:rsidTr="00E478A1">
        <w:trPr>
          <w:trHeight w:val="281"/>
        </w:trPr>
        <w:tc>
          <w:tcPr>
            <w:tcW w:w="86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1903</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483</w:t>
            </w:r>
          </w:p>
        </w:tc>
        <w:tc>
          <w:tcPr>
            <w:tcW w:w="88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jc w:val="right"/>
              <w:rPr>
                <w:sz w:val="24"/>
                <w:szCs w:val="24"/>
              </w:rPr>
            </w:pPr>
            <w:r w:rsidRPr="00A34921">
              <w:rPr>
                <w:rFonts w:ascii="Times New Roman" w:eastAsia="Times New Roman" w:hAnsi="Times New Roman" w:cs="Times New Roman"/>
                <w:color w:val="000000"/>
                <w:sz w:val="24"/>
                <w:szCs w:val="24"/>
              </w:rPr>
              <w:t>496</w:t>
            </w:r>
          </w:p>
        </w:tc>
        <w:tc>
          <w:tcPr>
            <w:tcW w:w="88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1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8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8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1066"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c>
          <w:tcPr>
            <w:tcW w:w="77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bottom"/>
          </w:tcPr>
          <w:p w:rsidR="00E478A1" w:rsidRPr="00A34921" w:rsidRDefault="00E478A1" w:rsidP="00E478A1">
            <w:pPr>
              <w:spacing w:after="0" w:line="240" w:lineRule="auto"/>
              <w:rPr>
                <w:sz w:val="24"/>
                <w:szCs w:val="24"/>
              </w:rPr>
            </w:pPr>
            <w:r w:rsidRPr="00A34921">
              <w:rPr>
                <w:rFonts w:ascii="Times New Roman" w:eastAsia="Times New Roman" w:hAnsi="Times New Roman" w:cs="Times New Roman"/>
                <w:color w:val="000000"/>
                <w:sz w:val="24"/>
                <w:szCs w:val="24"/>
              </w:rPr>
              <w:t> </w:t>
            </w:r>
          </w:p>
        </w:tc>
      </w:tr>
    </w:tbl>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1908р. при церкві була організована школа в яку ходило 17 хлопців і 20 дівчат. Законовчителем був священник Олексій Подольський, а вчителькою Олена Павлівна Боскіна, яка закінчила курс гімназії і Катерина Василівна Вороніна.</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Краєзнавці та історики Харківщини у радянський період не займалися вивченням церковної історії краю. В державі, де релігія розглядалася як пережиток минулого, інтерес до цієї теми оголошувався шкідливим, а наукова робота в цьому напрямку була важкою.</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 xml:space="preserve">Так, штучно були перервані цікаві дослідження, які розпочали історію церкви. Гортаючи пожовклі сторінки старих книг, ми з подивом відкриваємо своєрідну </w:t>
      </w:r>
      <w:r w:rsidRPr="00A34921">
        <w:rPr>
          <w:rFonts w:ascii="Times New Roman" w:eastAsia="Times New Roman" w:hAnsi="Times New Roman" w:cs="Times New Roman"/>
          <w:sz w:val="24"/>
          <w:szCs w:val="24"/>
        </w:rPr>
        <w:t>terra</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incognita</w:t>
      </w:r>
      <w:r w:rsidRPr="00A34921">
        <w:rPr>
          <w:rFonts w:ascii="Times New Roman" w:eastAsia="Times New Roman" w:hAnsi="Times New Roman" w:cs="Times New Roman"/>
          <w:sz w:val="24"/>
          <w:szCs w:val="24"/>
          <w:lang w:val="ru-RU"/>
        </w:rPr>
        <w:t xml:space="preserve"> – історію рідного краю, історію, в якій православна церква займає гідне місце.</w:t>
      </w:r>
    </w:p>
    <w:p w:rsidR="00E478A1" w:rsidRPr="00A34921" w:rsidRDefault="00E478A1" w:rsidP="00E478A1">
      <w:pPr>
        <w:spacing w:after="0" w:line="240" w:lineRule="auto"/>
        <w:ind w:firstLine="720"/>
        <w:jc w:val="both"/>
        <w:rPr>
          <w:rFonts w:ascii="Times New Roman" w:eastAsia="Times New Roman" w:hAnsi="Times New Roman" w:cs="Times New Roman"/>
          <w:sz w:val="24"/>
          <w:szCs w:val="24"/>
        </w:rPr>
      </w:pPr>
      <w:r w:rsidRPr="00A34921">
        <w:rPr>
          <w:rFonts w:ascii="Times New Roman" w:eastAsia="Times New Roman" w:hAnsi="Times New Roman" w:cs="Times New Roman"/>
          <w:sz w:val="24"/>
          <w:szCs w:val="24"/>
        </w:rPr>
        <w:t xml:space="preserve">Список використаної літератури </w:t>
      </w:r>
    </w:p>
    <w:p w:rsidR="00E478A1" w:rsidRPr="00A34921" w:rsidRDefault="00E478A1" w:rsidP="00553264">
      <w:pPr>
        <w:numPr>
          <w:ilvl w:val="0"/>
          <w:numId w:val="29"/>
        </w:numPr>
        <w:spacing w:after="0" w:line="240" w:lineRule="auto"/>
        <w:jc w:val="both"/>
        <w:rPr>
          <w:rFonts w:ascii="Times New Roman" w:eastAsia="Times New Roman" w:hAnsi="Times New Roman" w:cs="Times New Roman"/>
          <w:sz w:val="24"/>
          <w:szCs w:val="24"/>
        </w:rPr>
      </w:pPr>
      <w:r w:rsidRPr="00A34921">
        <w:rPr>
          <w:rFonts w:ascii="Times New Roman" w:eastAsia="Times New Roman" w:hAnsi="Times New Roman" w:cs="Times New Roman"/>
          <w:sz w:val="24"/>
          <w:szCs w:val="24"/>
        </w:rPr>
        <w:t>Історія міст і сіл України РСР.</w:t>
      </w:r>
    </w:p>
    <w:p w:rsidR="00E478A1" w:rsidRPr="00A34921" w:rsidRDefault="00E478A1" w:rsidP="00553264">
      <w:pPr>
        <w:numPr>
          <w:ilvl w:val="0"/>
          <w:numId w:val="29"/>
        </w:numPr>
        <w:spacing w:after="0" w:line="240" w:lineRule="auto"/>
        <w:jc w:val="both"/>
        <w:rPr>
          <w:rFonts w:ascii="Times New Roman" w:eastAsia="Times New Roman" w:hAnsi="Times New Roman" w:cs="Times New Roman"/>
          <w:sz w:val="24"/>
          <w:szCs w:val="24"/>
        </w:rPr>
      </w:pPr>
      <w:r w:rsidRPr="00A34921">
        <w:rPr>
          <w:rFonts w:ascii="Times New Roman" w:eastAsia="Times New Roman" w:hAnsi="Times New Roman" w:cs="Times New Roman"/>
          <w:sz w:val="24"/>
          <w:szCs w:val="24"/>
        </w:rPr>
        <w:t>Благий Д.І. історія Слобожаньської України.</w:t>
      </w:r>
    </w:p>
    <w:p w:rsidR="00E478A1" w:rsidRPr="00A34921" w:rsidRDefault="00E478A1" w:rsidP="00553264">
      <w:pPr>
        <w:numPr>
          <w:ilvl w:val="0"/>
          <w:numId w:val="29"/>
        </w:numPr>
        <w:spacing w:after="0" w:line="240" w:lineRule="auto"/>
        <w:jc w:val="both"/>
        <w:rPr>
          <w:rFonts w:ascii="Times New Roman" w:eastAsia="Times New Roman" w:hAnsi="Times New Roman" w:cs="Times New Roman"/>
          <w:sz w:val="24"/>
          <w:szCs w:val="24"/>
        </w:rPr>
      </w:pPr>
      <w:r w:rsidRPr="00A34921">
        <w:rPr>
          <w:rFonts w:ascii="Times New Roman" w:eastAsia="Times New Roman" w:hAnsi="Times New Roman" w:cs="Times New Roman"/>
          <w:sz w:val="24"/>
          <w:szCs w:val="24"/>
        </w:rPr>
        <w:t>Субтельний О. Україна : -Київ.</w:t>
      </w:r>
    </w:p>
    <w:p w:rsidR="00E478A1" w:rsidRPr="00A34921" w:rsidRDefault="00E478A1" w:rsidP="00553264">
      <w:pPr>
        <w:numPr>
          <w:ilvl w:val="0"/>
          <w:numId w:val="29"/>
        </w:numPr>
        <w:spacing w:after="0" w:line="240" w:lineRule="auto"/>
        <w:jc w:val="both"/>
        <w:rPr>
          <w:rFonts w:ascii="Times New Roman" w:eastAsia="Times New Roman" w:hAnsi="Times New Roman" w:cs="Times New Roman"/>
          <w:sz w:val="24"/>
          <w:szCs w:val="24"/>
        </w:rPr>
      </w:pPr>
      <w:r w:rsidRPr="00A34921">
        <w:rPr>
          <w:rFonts w:ascii="Times New Roman" w:eastAsia="Times New Roman" w:hAnsi="Times New Roman" w:cs="Times New Roman"/>
          <w:sz w:val="24"/>
          <w:szCs w:val="24"/>
        </w:rPr>
        <w:t xml:space="preserve">Державний архів Харківської області. </w:t>
      </w:r>
    </w:p>
    <w:p w:rsidR="00E478A1" w:rsidRDefault="00E478A1" w:rsidP="00E478A1">
      <w:pPr>
        <w:spacing w:after="0" w:line="240" w:lineRule="auto"/>
        <w:jc w:val="both"/>
        <w:rPr>
          <w:rFonts w:ascii="Times New Roman" w:eastAsia="Times New Roman" w:hAnsi="Times New Roman" w:cs="Times New Roman"/>
          <w:sz w:val="28"/>
          <w:lang w:val="uk-UA"/>
        </w:rPr>
      </w:pPr>
    </w:p>
    <w:p w:rsidR="00E478A1" w:rsidRPr="00E478A1" w:rsidRDefault="00E478A1" w:rsidP="00E478A1">
      <w:pPr>
        <w:spacing w:line="240" w:lineRule="auto"/>
        <w:contextualSpacing/>
        <w:jc w:val="center"/>
        <w:rPr>
          <w:rFonts w:ascii="Times New Roman" w:hAnsi="Times New Roman" w:cs="Times New Roman"/>
          <w:b/>
          <w:caps/>
          <w:lang w:val="uk-UA"/>
        </w:rPr>
      </w:pPr>
      <w:r w:rsidRPr="00E478A1">
        <w:rPr>
          <w:rFonts w:ascii="Times New Roman" w:hAnsi="Times New Roman" w:cs="Times New Roman"/>
          <w:b/>
          <w:caps/>
          <w:lang w:val="uk-UA"/>
        </w:rPr>
        <w:t xml:space="preserve">Зміна експозиції Кобеляцького районного музею літератури </w:t>
      </w:r>
    </w:p>
    <w:p w:rsidR="00E478A1" w:rsidRPr="00E478A1" w:rsidRDefault="00E478A1" w:rsidP="00E478A1">
      <w:pPr>
        <w:spacing w:line="240" w:lineRule="auto"/>
        <w:contextualSpacing/>
        <w:jc w:val="center"/>
        <w:rPr>
          <w:rFonts w:ascii="Times New Roman" w:hAnsi="Times New Roman" w:cs="Times New Roman"/>
          <w:b/>
          <w:caps/>
          <w:lang w:val="uk-UA"/>
        </w:rPr>
      </w:pPr>
      <w:r w:rsidRPr="00E478A1">
        <w:rPr>
          <w:rFonts w:ascii="Times New Roman" w:hAnsi="Times New Roman" w:cs="Times New Roman"/>
          <w:b/>
          <w:caps/>
          <w:lang w:val="uk-UA"/>
        </w:rPr>
        <w:t xml:space="preserve">та мистецтва імені Олексія Кулика як відображення </w:t>
      </w:r>
    </w:p>
    <w:p w:rsidR="00E478A1" w:rsidRPr="00E478A1" w:rsidRDefault="00E478A1" w:rsidP="00A34921">
      <w:pPr>
        <w:spacing w:line="240" w:lineRule="auto"/>
        <w:contextualSpacing/>
        <w:jc w:val="center"/>
        <w:rPr>
          <w:rFonts w:ascii="Times New Roman" w:hAnsi="Times New Roman" w:cs="Times New Roman"/>
          <w:b/>
          <w:caps/>
          <w:lang w:val="uk-UA"/>
        </w:rPr>
      </w:pPr>
      <w:r w:rsidRPr="00E478A1">
        <w:rPr>
          <w:rFonts w:ascii="Times New Roman" w:hAnsi="Times New Roman" w:cs="Times New Roman"/>
          <w:b/>
          <w:caps/>
          <w:lang w:val="uk-UA"/>
        </w:rPr>
        <w:t>суспільно-політичних трансформацій сьогодення</w:t>
      </w:r>
    </w:p>
    <w:p w:rsidR="00E478A1" w:rsidRPr="00E478A1" w:rsidRDefault="00E478A1" w:rsidP="00E478A1">
      <w:pPr>
        <w:spacing w:line="240" w:lineRule="auto"/>
        <w:contextualSpacing/>
        <w:jc w:val="center"/>
        <w:rPr>
          <w:rFonts w:ascii="Times New Roman" w:hAnsi="Times New Roman"/>
          <w:lang w:val="uk-UA"/>
        </w:rPr>
      </w:pPr>
      <w:r w:rsidRPr="00E478A1">
        <w:rPr>
          <w:rFonts w:ascii="Times New Roman" w:eastAsia="Calibri" w:hAnsi="Times New Roman" w:cs="Times New Roman"/>
          <w:b/>
          <w:lang w:val="uk-UA"/>
        </w:rPr>
        <w:t>Кононенко Софія,</w:t>
      </w:r>
      <w:r w:rsidRPr="00E478A1">
        <w:rPr>
          <w:rFonts w:ascii="Times New Roman" w:hAnsi="Times New Roman"/>
          <w:lang w:val="uk-UA"/>
        </w:rPr>
        <w:t xml:space="preserve">  випускниця гуртка «Географічне краєзнавство», вихованка</w:t>
      </w:r>
      <w:r w:rsidRPr="00E478A1">
        <w:rPr>
          <w:rFonts w:ascii="Times New Roman" w:eastAsia="Calibri" w:hAnsi="Times New Roman" w:cs="Times New Roman"/>
          <w:lang w:val="uk-UA"/>
        </w:rPr>
        <w:t xml:space="preserve"> гуртка «Екологічне краєзнавство» Полтавського обласного центру туризму і краєзнавства учнівської молоді </w:t>
      </w:r>
    </w:p>
    <w:p w:rsidR="00E478A1" w:rsidRPr="00E478A1" w:rsidRDefault="00E478A1" w:rsidP="00E478A1">
      <w:pPr>
        <w:spacing w:line="240" w:lineRule="auto"/>
        <w:contextualSpacing/>
        <w:jc w:val="center"/>
        <w:rPr>
          <w:rFonts w:ascii="Times New Roman" w:hAnsi="Times New Roman"/>
          <w:lang w:val="uk-UA"/>
        </w:rPr>
      </w:pPr>
      <w:r w:rsidRPr="00E478A1">
        <w:rPr>
          <w:rFonts w:ascii="Times New Roman" w:eastAsia="Calibri" w:hAnsi="Times New Roman" w:cs="Times New Roman"/>
          <w:lang w:val="uk-UA"/>
        </w:rPr>
        <w:t>Керівник – Копилець Є.В., керівник гуртків ПОЦТКУМ</w:t>
      </w:r>
    </w:p>
    <w:p w:rsidR="00E478A1" w:rsidRDefault="00E478A1" w:rsidP="00E478A1">
      <w:pPr>
        <w:spacing w:line="240" w:lineRule="auto"/>
        <w:contextualSpacing/>
        <w:jc w:val="center"/>
        <w:rPr>
          <w:rFonts w:ascii="Times New Roman" w:hAnsi="Times New Roman"/>
          <w:sz w:val="24"/>
          <w:szCs w:val="24"/>
          <w:lang w:val="uk-UA"/>
        </w:rPr>
      </w:pPr>
    </w:p>
    <w:p w:rsidR="00E478A1" w:rsidRPr="00A34921" w:rsidRDefault="00E478A1" w:rsidP="00E478A1">
      <w:pPr>
        <w:spacing w:line="240" w:lineRule="auto"/>
        <w:ind w:firstLine="737"/>
        <w:contextualSpacing/>
        <w:jc w:val="both"/>
        <w:rPr>
          <w:rFonts w:ascii="Times New Roman" w:hAnsi="Times New Roman" w:cs="Times New Roman"/>
          <w:sz w:val="24"/>
          <w:szCs w:val="24"/>
          <w:lang w:val="uk-UA"/>
        </w:rPr>
      </w:pPr>
      <w:r w:rsidRPr="00A34921">
        <w:rPr>
          <w:rFonts w:ascii="Times New Roman" w:eastAsia="Calibri" w:hAnsi="Times New Roman" w:cs="Times New Roman"/>
          <w:sz w:val="24"/>
          <w:szCs w:val="24"/>
          <w:lang w:val="uk-UA"/>
        </w:rPr>
        <w:t xml:space="preserve">Останні роки – </w:t>
      </w:r>
      <w:r w:rsidRPr="00A34921">
        <w:rPr>
          <w:rFonts w:ascii="Times New Roman" w:hAnsi="Times New Roman" w:cs="Times New Roman"/>
          <w:sz w:val="24"/>
          <w:szCs w:val="24"/>
          <w:lang w:val="uk-UA"/>
        </w:rPr>
        <w:t>період</w:t>
      </w:r>
      <w:r w:rsidRPr="00A34921">
        <w:rPr>
          <w:rFonts w:ascii="Times New Roman" w:eastAsia="Calibri" w:hAnsi="Times New Roman" w:cs="Times New Roman"/>
          <w:sz w:val="24"/>
          <w:szCs w:val="24"/>
          <w:lang w:val="uk-UA"/>
        </w:rPr>
        <w:t xml:space="preserve"> </w:t>
      </w:r>
      <w:r w:rsidRPr="00A34921">
        <w:rPr>
          <w:rFonts w:ascii="Times New Roman" w:hAnsi="Times New Roman" w:cs="Times New Roman"/>
          <w:sz w:val="24"/>
          <w:szCs w:val="24"/>
          <w:lang w:val="uk-UA"/>
        </w:rPr>
        <w:t>бурхлив</w:t>
      </w:r>
      <w:r w:rsidRPr="00A34921">
        <w:rPr>
          <w:rFonts w:ascii="Times New Roman" w:eastAsia="Calibri" w:hAnsi="Times New Roman" w:cs="Times New Roman"/>
          <w:sz w:val="24"/>
          <w:szCs w:val="24"/>
          <w:lang w:val="uk-UA"/>
        </w:rPr>
        <w:t xml:space="preserve">ого оновлення суспільного життя. </w:t>
      </w:r>
      <w:r w:rsidRPr="00A34921">
        <w:rPr>
          <w:rFonts w:ascii="Times New Roman" w:hAnsi="Times New Roman" w:cs="Times New Roman"/>
          <w:sz w:val="24"/>
          <w:szCs w:val="24"/>
          <w:lang w:val="uk-UA"/>
        </w:rPr>
        <w:t>Може здатися</w:t>
      </w:r>
      <w:r w:rsidRPr="00A34921">
        <w:rPr>
          <w:rFonts w:ascii="Times New Roman" w:eastAsia="Calibri" w:hAnsi="Times New Roman" w:cs="Times New Roman"/>
          <w:sz w:val="24"/>
          <w:szCs w:val="24"/>
          <w:lang w:val="uk-UA"/>
        </w:rPr>
        <w:t xml:space="preserve">, </w:t>
      </w:r>
      <w:r w:rsidRPr="00A34921">
        <w:rPr>
          <w:rFonts w:ascii="Times New Roman" w:hAnsi="Times New Roman" w:cs="Times New Roman"/>
          <w:sz w:val="24"/>
          <w:szCs w:val="24"/>
          <w:lang w:val="uk-UA"/>
        </w:rPr>
        <w:t xml:space="preserve">що </w:t>
      </w:r>
      <w:r w:rsidRPr="00A34921">
        <w:rPr>
          <w:rFonts w:ascii="Times New Roman" w:eastAsia="Calibri" w:hAnsi="Times New Roman" w:cs="Times New Roman"/>
          <w:sz w:val="24"/>
          <w:szCs w:val="24"/>
          <w:lang w:val="uk-UA"/>
        </w:rPr>
        <w:t xml:space="preserve">музеї, </w:t>
      </w:r>
      <w:r w:rsidRPr="00A34921">
        <w:rPr>
          <w:rFonts w:ascii="Times New Roman" w:hAnsi="Times New Roman" w:cs="Times New Roman"/>
          <w:sz w:val="24"/>
          <w:szCs w:val="24"/>
          <w:lang w:val="uk-UA"/>
        </w:rPr>
        <w:t xml:space="preserve">покликані ознайомлювати з уже пережитими </w:t>
      </w:r>
      <w:r w:rsidRPr="00A34921">
        <w:rPr>
          <w:rFonts w:ascii="Times New Roman" w:eastAsia="Calibri" w:hAnsi="Times New Roman" w:cs="Times New Roman"/>
          <w:sz w:val="24"/>
          <w:szCs w:val="24"/>
          <w:lang w:val="uk-UA"/>
        </w:rPr>
        <w:t>епох</w:t>
      </w:r>
      <w:r w:rsidRPr="00A34921">
        <w:rPr>
          <w:rFonts w:ascii="Times New Roman" w:hAnsi="Times New Roman" w:cs="Times New Roman"/>
          <w:sz w:val="24"/>
          <w:szCs w:val="24"/>
          <w:lang w:val="uk-UA"/>
        </w:rPr>
        <w:t>ами</w:t>
      </w:r>
      <w:r w:rsidRPr="00A34921">
        <w:rPr>
          <w:rFonts w:ascii="Times New Roman" w:eastAsia="Calibri" w:hAnsi="Times New Roman" w:cs="Times New Roman"/>
          <w:sz w:val="24"/>
          <w:szCs w:val="24"/>
          <w:lang w:val="uk-UA"/>
        </w:rPr>
        <w:t xml:space="preserve">, мають бути консервативними </w:t>
      </w:r>
      <w:r w:rsidRPr="00A34921">
        <w:rPr>
          <w:rFonts w:ascii="Times New Roman" w:hAnsi="Times New Roman" w:cs="Times New Roman"/>
          <w:sz w:val="24"/>
          <w:szCs w:val="24"/>
          <w:lang w:val="uk-UA"/>
        </w:rPr>
        <w:t>відносно</w:t>
      </w:r>
      <w:r w:rsidRPr="00A34921">
        <w:rPr>
          <w:rFonts w:ascii="Times New Roman" w:eastAsia="Calibri" w:hAnsi="Times New Roman" w:cs="Times New Roman"/>
          <w:sz w:val="24"/>
          <w:szCs w:val="24"/>
          <w:lang w:val="uk-UA"/>
        </w:rPr>
        <w:t xml:space="preserve"> змін. Але це уявлення далеке від реальності.</w:t>
      </w:r>
      <w:r w:rsidRPr="00A34921">
        <w:rPr>
          <w:rFonts w:ascii="Times New Roman" w:hAnsi="Times New Roman" w:cs="Times New Roman"/>
          <w:sz w:val="24"/>
          <w:szCs w:val="24"/>
          <w:lang w:val="uk-UA"/>
        </w:rPr>
        <w:t xml:space="preserve"> Здійснивши кілька краєзнавчих експедицій до м. Кобеляк та Кобеляцького району Полтавської області, ми, вихованці гуртків Полтавського обласного центру туризму і краєзнавства учнівської молоді, мали змогу спостерігати зміни у Кобеляцькому районному музеї літератури та мистецтва імені Олексія Кулика порівняно з останнім виданням путівника (1998 р.). Власне, цю назву музей офіційно набув у липні 2015 р., до того він іменувався Кобеляцьким державним музеєм літератури і мистецтва. Зміна у назві – належна данина пам’</w:t>
      </w:r>
      <w:r w:rsidRPr="00A34921">
        <w:rPr>
          <w:rFonts w:ascii="Times New Roman" w:hAnsi="Times New Roman" w:cs="Times New Roman"/>
          <w:sz w:val="24"/>
          <w:szCs w:val="24"/>
          <w:lang w:val="ru-RU"/>
        </w:rPr>
        <w:t>яті людини, яка у 1982</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р. </w:t>
      </w:r>
      <w:r w:rsidRPr="00A34921">
        <w:rPr>
          <w:rFonts w:ascii="Times New Roman" w:hAnsi="Times New Roman" w:cs="Times New Roman"/>
          <w:sz w:val="24"/>
          <w:szCs w:val="24"/>
          <w:lang w:val="uk-UA"/>
        </w:rPr>
        <w:t>створила громадський музей і у 1992 р. вивела його на рівень «Народного», пережила закриття музею 1995 р. «у зв’язку з аварійністю приміщення» (незабаром у те приміщення в’їхала податкова) та його відновлення у 1998</w:t>
      </w:r>
      <w:r w:rsidRPr="00A34921">
        <w:rPr>
          <w:rFonts w:ascii="Times New Roman" w:hAnsi="Times New Roman" w:cs="Times New Roman"/>
          <w:sz w:val="24"/>
          <w:szCs w:val="24"/>
        </w:rPr>
        <w:t> </w:t>
      </w:r>
      <w:r w:rsidRPr="00A34921">
        <w:rPr>
          <w:rFonts w:ascii="Times New Roman" w:hAnsi="Times New Roman" w:cs="Times New Roman"/>
          <w:sz w:val="24"/>
          <w:szCs w:val="24"/>
          <w:lang w:val="uk-UA"/>
        </w:rPr>
        <w:t>р. з нагоди відзначення на державному рівні 80-річчя з дня народження Олеся Гончара (уже під орудою нового керівника), набуття музеєм нового статусу у 1999 р. і померла 2002 р. у злиднях – педагога, краєзнавця, художника Олексія Івановича Кулика.</w:t>
      </w:r>
    </w:p>
    <w:p w:rsidR="00E478A1" w:rsidRPr="00A34921" w:rsidRDefault="00E478A1" w:rsidP="00E478A1">
      <w:pPr>
        <w:spacing w:line="240" w:lineRule="auto"/>
        <w:ind w:firstLine="737"/>
        <w:contextualSpacing/>
        <w:jc w:val="both"/>
        <w:rPr>
          <w:rFonts w:ascii="Times New Roman" w:hAnsi="Times New Roman" w:cs="Times New Roman"/>
          <w:sz w:val="24"/>
          <w:szCs w:val="24"/>
          <w:lang w:val="uk-UA"/>
        </w:rPr>
      </w:pPr>
      <w:r w:rsidRPr="00A34921">
        <w:rPr>
          <w:rFonts w:ascii="Times New Roman" w:eastAsia="Calibri" w:hAnsi="Times New Roman" w:cs="Times New Roman"/>
          <w:sz w:val="24"/>
          <w:szCs w:val="24"/>
          <w:lang w:val="uk-UA"/>
        </w:rPr>
        <w:t xml:space="preserve">Перша зала музею традиційно була присвячена історичному минулому Кобеляччини. Оскільки з’явилися нові відомості про історію краю та активно переосмислюється сприйняття минувшини, в експозиції зали стараннями директора музею Т.М. Чешко та її співробітників оновилася частина текстів та ілюстрацій. Зокрема, на зміну царському гербу Кобеляк 1842 р. прийшов новий герб міста, затверджений у 2000 р. Суттєві зміни відбулися у власне мистецьких залах. Уже не експонуються матеріали про кількох відомих радянських письменників: «співця комсомолу» Павла Усенка, «червоного козака» Іллю Дубинського, інтернаціоналіста Мате Залку. Натомість дещо оновлено стенд про Григорія Китастого – керівника капели бандуристів у Детройті, Героя України. У 2014 р. на його честь установлено меморіальну дошку на фасаді районного центру культури і дозвілля. Того ж 2014 р. півтисячі кобелячан прощалося </w:t>
      </w:r>
      <w:r w:rsidRPr="00A34921">
        <w:rPr>
          <w:rFonts w:ascii="Times New Roman" w:hAnsi="Times New Roman" w:cs="Times New Roman"/>
          <w:sz w:val="24"/>
          <w:szCs w:val="24"/>
          <w:lang w:val="uk-UA"/>
        </w:rPr>
        <w:t>з 37-річним Юрієм Сітяєвим – водієм-механіком танка, якого скосила на Донеччині куля ворожого снайпера. На жаль, ця перша жертва не стала для міста останньою… Відображенням подій на Сході стала виставка артефактів АТО «За право називатись українцем». Вона не відповідає профілю музею, але це єдиний музей у районному центрі, тож він є осередком просвітницької роботи з найрізноманітніших актуальних питань сьогодення.</w:t>
      </w:r>
    </w:p>
    <w:p w:rsidR="00E478A1" w:rsidRPr="00085903" w:rsidRDefault="00E478A1" w:rsidP="00E478A1">
      <w:pPr>
        <w:spacing w:line="240" w:lineRule="auto"/>
        <w:ind w:firstLine="737"/>
        <w:contextualSpacing/>
        <w:jc w:val="both"/>
        <w:rPr>
          <w:rFonts w:ascii="Times New Roman" w:eastAsia="Calibri" w:hAnsi="Times New Roman" w:cs="Times New Roman"/>
          <w:sz w:val="28"/>
          <w:szCs w:val="28"/>
          <w:lang w:val="uk-UA"/>
        </w:rPr>
      </w:pPr>
      <w:r w:rsidRPr="00A34921">
        <w:rPr>
          <w:rFonts w:ascii="Times New Roman" w:hAnsi="Times New Roman" w:cs="Times New Roman"/>
          <w:sz w:val="24"/>
          <w:szCs w:val="24"/>
          <w:lang w:val="uk-UA"/>
        </w:rPr>
        <w:t>Звичайно, значна частина експозиції ще потребує оновлення. На заваді цьому – брак фінансування та замала площа. Іще попередній директор музею М.В. Скляренко 2008 р. констатував: «Під експозицію музею зайнято всі десять кімнат. Але приміщення вже не задовольняє розміщення матеріалів…». Тому, як і раніше, подекуди трапляються нелогічні поєднання не лише експонатів, а навіть цілих розділів, застаріла інформація. Однак можемо стверджувати, що в цілому музей виразно прагне відповідати сучасним суспільно-політичним реаліям.</w:t>
      </w:r>
    </w:p>
    <w:p w:rsidR="00E478A1" w:rsidRDefault="00E478A1" w:rsidP="00E478A1">
      <w:pPr>
        <w:spacing w:after="0" w:line="240" w:lineRule="auto"/>
        <w:jc w:val="both"/>
        <w:rPr>
          <w:rFonts w:ascii="Times New Roman" w:eastAsia="Times New Roman" w:hAnsi="Times New Roman" w:cs="Times New Roman"/>
          <w:sz w:val="28"/>
          <w:lang w:val="uk-UA"/>
        </w:rPr>
      </w:pPr>
    </w:p>
    <w:p w:rsidR="00B03F90" w:rsidRDefault="00B03F90" w:rsidP="00A34921">
      <w:pPr>
        <w:spacing w:after="0" w:line="240" w:lineRule="auto"/>
        <w:jc w:val="center"/>
        <w:rPr>
          <w:rFonts w:ascii="Times New Roman" w:hAnsi="Times New Roman" w:cs="Times New Roman"/>
          <w:b/>
          <w:lang w:val="uk-UA"/>
        </w:rPr>
      </w:pPr>
    </w:p>
    <w:p w:rsidR="00E478A1" w:rsidRPr="00E478A1" w:rsidRDefault="00E478A1" w:rsidP="00A34921">
      <w:pPr>
        <w:spacing w:after="0" w:line="240" w:lineRule="auto"/>
        <w:jc w:val="center"/>
        <w:rPr>
          <w:rFonts w:ascii="Times New Roman" w:hAnsi="Times New Roman" w:cs="Times New Roman"/>
          <w:b/>
          <w:lang w:val="uk-UA"/>
        </w:rPr>
      </w:pPr>
      <w:r w:rsidRPr="00E478A1">
        <w:rPr>
          <w:rFonts w:ascii="Times New Roman" w:hAnsi="Times New Roman" w:cs="Times New Roman"/>
          <w:b/>
          <w:lang w:val="uk-UA"/>
        </w:rPr>
        <w:lastRenderedPageBreak/>
        <w:t>ДЕМОГРАФІЧНА СИТУАЦІЯ ЧЕРНІГІВСЬКОЇ ОБЛАСТІ</w:t>
      </w:r>
    </w:p>
    <w:p w:rsidR="00E478A1" w:rsidRPr="00E478A1" w:rsidRDefault="00E478A1" w:rsidP="00E478A1">
      <w:pPr>
        <w:spacing w:after="0" w:line="240" w:lineRule="auto"/>
        <w:ind w:firstLine="708"/>
        <w:jc w:val="center"/>
        <w:rPr>
          <w:rFonts w:ascii="Times New Roman" w:hAnsi="Times New Roman" w:cs="Times New Roman"/>
          <w:b/>
          <w:lang w:val="uk-UA"/>
        </w:rPr>
      </w:pPr>
      <w:r w:rsidRPr="00E478A1">
        <w:rPr>
          <w:rFonts w:ascii="Times New Roman" w:hAnsi="Times New Roman" w:cs="Times New Roman"/>
          <w:b/>
          <w:lang w:val="uk-UA"/>
        </w:rPr>
        <w:t>Копосова Катерина</w:t>
      </w:r>
      <w:r w:rsidRPr="00E478A1">
        <w:rPr>
          <w:rFonts w:ascii="Times New Roman" w:hAnsi="Times New Roman" w:cs="Times New Roman"/>
          <w:lang w:val="uk-UA"/>
        </w:rPr>
        <w:t xml:space="preserve"> учениця Козелецької ЗОШ І – ІІІ ст. № 2, Козелецької міської ради</w:t>
      </w:r>
    </w:p>
    <w:p w:rsidR="00E478A1" w:rsidRDefault="00E478A1" w:rsidP="00E478A1">
      <w:pPr>
        <w:spacing w:after="0" w:line="240" w:lineRule="auto"/>
        <w:ind w:firstLine="708"/>
        <w:jc w:val="center"/>
        <w:rPr>
          <w:rFonts w:ascii="Times New Roman" w:hAnsi="Times New Roman" w:cs="Times New Roman"/>
          <w:lang w:val="uk-UA"/>
        </w:rPr>
      </w:pPr>
      <w:r w:rsidRPr="00E478A1">
        <w:rPr>
          <w:rFonts w:ascii="Times New Roman" w:hAnsi="Times New Roman" w:cs="Times New Roman"/>
          <w:lang w:val="uk-UA"/>
        </w:rPr>
        <w:t xml:space="preserve">Керівник: Крихтенко Юлія Сергіївна, керівник гуртків Козелецької станції юних туристів, </w:t>
      </w:r>
    </w:p>
    <w:p w:rsidR="00E478A1" w:rsidRDefault="00E478A1" w:rsidP="00E478A1">
      <w:pPr>
        <w:spacing w:after="0" w:line="240" w:lineRule="auto"/>
        <w:ind w:firstLine="708"/>
        <w:jc w:val="center"/>
        <w:rPr>
          <w:rFonts w:ascii="Times New Roman" w:hAnsi="Times New Roman" w:cs="Times New Roman"/>
          <w:lang w:val="uk-UA"/>
        </w:rPr>
      </w:pPr>
      <w:r w:rsidRPr="00E478A1">
        <w:rPr>
          <w:rFonts w:ascii="Times New Roman" w:hAnsi="Times New Roman" w:cs="Times New Roman"/>
          <w:lang w:val="uk-UA"/>
        </w:rPr>
        <w:t>Козелецької міської ради</w:t>
      </w:r>
    </w:p>
    <w:p w:rsidR="00E478A1" w:rsidRPr="00E478A1" w:rsidRDefault="00E478A1" w:rsidP="00E478A1">
      <w:pPr>
        <w:spacing w:after="0" w:line="240" w:lineRule="auto"/>
        <w:ind w:firstLine="708"/>
        <w:jc w:val="center"/>
        <w:rPr>
          <w:rFonts w:ascii="Times New Roman" w:hAnsi="Times New Roman" w:cs="Times New Roman"/>
          <w:lang w:val="uk-UA"/>
        </w:rPr>
      </w:pPr>
    </w:p>
    <w:p w:rsidR="00E478A1" w:rsidRPr="00A34921" w:rsidRDefault="00E478A1" w:rsidP="00E478A1">
      <w:pPr>
        <w:spacing w:after="0" w:line="240" w:lineRule="auto"/>
        <w:ind w:firstLine="708"/>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На сьогоднішній день проблеми населення, а саме народжуваності та смертності стають на перший план серед глобальних проблем сучасності. Актуальність даної теми полягає у тому, що Чернігівська область знаходиться в умовах демографічної кризи. Населення області продовжує скорочуватись, у період з 1 лютого 2003 року по 1 січня 2015 року його чисельність зменшилась на 143,5 тис. осіб. У результаті зниження народжуваності, населення регіону старішає. Також понад 50 % молоді відмовляється народжувати, через те, що не впевнені у завтрашньому дні, через відсутність робочих місць та нормальної заробітної плати. Також зростає кількість хворих на СНІД. Значною мірою піднялось число самогубств. Прогресує дитяча смертність та число народжених дітей з вадами, особливо з вадами серця.</w:t>
      </w:r>
    </w:p>
    <w:p w:rsidR="00E478A1" w:rsidRPr="00A34921" w:rsidRDefault="00E478A1" w:rsidP="00E478A1">
      <w:pPr>
        <w:spacing w:after="0" w:line="240" w:lineRule="auto"/>
        <w:jc w:val="both"/>
        <w:rPr>
          <w:rStyle w:val="hps"/>
          <w:rFonts w:ascii="Times New Roman" w:hAnsi="Times New Roman" w:cs="Times New Roman"/>
          <w:sz w:val="24"/>
          <w:szCs w:val="24"/>
          <w:lang w:val="uk-UA"/>
        </w:rPr>
      </w:pPr>
      <w:r w:rsidRPr="00A34921">
        <w:rPr>
          <w:rFonts w:ascii="Times New Roman" w:hAnsi="Times New Roman" w:cs="Times New Roman"/>
          <w:sz w:val="24"/>
          <w:szCs w:val="24"/>
          <w:lang w:val="uk-UA"/>
        </w:rPr>
        <w:tab/>
      </w:r>
      <w:r w:rsidRPr="00A34921">
        <w:rPr>
          <w:rStyle w:val="hps"/>
          <w:rFonts w:ascii="Times New Roman" w:hAnsi="Times New Roman" w:cs="Times New Roman"/>
          <w:sz w:val="24"/>
          <w:szCs w:val="24"/>
          <w:lang w:val="ru-RU"/>
        </w:rPr>
        <w:t>Відтворення населення завжди являє собою діалектичну єдність народжуваності і смертності. Основні риси народжуваності і смертності, а значить, і відтворення в цілому детерміновані об'єктивними умовами демографічної рівноваги і демографічни</w:t>
      </w:r>
      <w:r w:rsidRPr="00A34921">
        <w:rPr>
          <w:rStyle w:val="hps"/>
          <w:rFonts w:ascii="Times New Roman" w:hAnsi="Times New Roman" w:cs="Times New Roman"/>
          <w:sz w:val="24"/>
          <w:szCs w:val="24"/>
          <w:lang w:val="uk-UA"/>
        </w:rPr>
        <w:t>м</w:t>
      </w:r>
      <w:r w:rsidRPr="00A34921">
        <w:rPr>
          <w:rStyle w:val="hps"/>
          <w:rFonts w:ascii="Times New Roman" w:hAnsi="Times New Roman" w:cs="Times New Roman"/>
          <w:sz w:val="24"/>
          <w:szCs w:val="24"/>
          <w:lang w:val="ru-RU"/>
        </w:rPr>
        <w:t xml:space="preserve"> механізмом, за допомогою якого ця рівновага підтрим</w:t>
      </w:r>
      <w:r w:rsidRPr="00A34921">
        <w:rPr>
          <w:rStyle w:val="hps"/>
          <w:rFonts w:ascii="Times New Roman" w:hAnsi="Times New Roman" w:cs="Times New Roman"/>
          <w:sz w:val="24"/>
          <w:szCs w:val="24"/>
          <w:lang w:val="uk-UA"/>
        </w:rPr>
        <w:t>ується</w:t>
      </w:r>
      <w:r w:rsidRPr="00A34921">
        <w:rPr>
          <w:rStyle w:val="hps"/>
          <w:rFonts w:ascii="Times New Roman" w:hAnsi="Times New Roman" w:cs="Times New Roman"/>
          <w:sz w:val="24"/>
          <w:szCs w:val="24"/>
          <w:lang w:val="ru-RU"/>
        </w:rPr>
        <w:t>. Демографічн</w:t>
      </w:r>
      <w:r w:rsidRPr="00A34921">
        <w:rPr>
          <w:rStyle w:val="hps"/>
          <w:rFonts w:ascii="Times New Roman" w:hAnsi="Times New Roman" w:cs="Times New Roman"/>
          <w:sz w:val="24"/>
          <w:szCs w:val="24"/>
          <w:lang w:val="uk-UA"/>
        </w:rPr>
        <w:t>а</w:t>
      </w:r>
      <w:r w:rsidRPr="00A34921">
        <w:rPr>
          <w:rStyle w:val="hps"/>
          <w:rFonts w:ascii="Times New Roman" w:hAnsi="Times New Roman" w:cs="Times New Roman"/>
          <w:sz w:val="24"/>
          <w:szCs w:val="24"/>
          <w:lang w:val="ru-RU"/>
        </w:rPr>
        <w:t xml:space="preserve"> рівноваг</w:t>
      </w:r>
      <w:r w:rsidRPr="00A34921">
        <w:rPr>
          <w:rStyle w:val="hps"/>
          <w:rFonts w:ascii="Times New Roman" w:hAnsi="Times New Roman" w:cs="Times New Roman"/>
          <w:sz w:val="24"/>
          <w:szCs w:val="24"/>
          <w:lang w:val="uk-UA"/>
        </w:rPr>
        <w:t>а</w:t>
      </w:r>
      <w:r w:rsidRPr="00A34921">
        <w:rPr>
          <w:rStyle w:val="hps"/>
          <w:rFonts w:ascii="Times New Roman" w:hAnsi="Times New Roman" w:cs="Times New Roman"/>
          <w:sz w:val="24"/>
          <w:szCs w:val="24"/>
          <w:lang w:val="ru-RU"/>
        </w:rPr>
        <w:t xml:space="preserve"> і демографічний механізм змінюються протягом історії. У своїй єдності вони визначають історичний тип відтворення населення.</w:t>
      </w:r>
    </w:p>
    <w:p w:rsidR="00E478A1" w:rsidRPr="00A34921" w:rsidRDefault="00E478A1" w:rsidP="00E478A1">
      <w:pPr>
        <w:spacing w:after="0" w:line="240" w:lineRule="auto"/>
        <w:ind w:firstLine="708"/>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Станом на 2015 рік загальна кількість постійного населення Чернігівської області становила 1236,1 тис. осіб, у тому числі чоловіків – 560,5 тис. осіб (45,3%), жінок – 675,6 тис. осіб (54,7%); міських жителів нараховувалося 716,5 тис. осіб (58%), сільських – 519,6 тис. осіб (42%).</w:t>
      </w:r>
    </w:p>
    <w:p w:rsidR="00E478A1" w:rsidRPr="00A34921" w:rsidRDefault="00E478A1" w:rsidP="00E478A1">
      <w:pPr>
        <w:spacing w:after="0" w:line="240" w:lineRule="auto"/>
        <w:ind w:firstLine="708"/>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Кількість міського населення, за результатами Всеукраїнського перепису, становила 727,2 тис. осіб (58,4%), сільського – 518,1 тис. осіб (41,6%).</w:t>
      </w:r>
    </w:p>
    <w:p w:rsidR="00E478A1" w:rsidRPr="00A34921" w:rsidRDefault="00E478A1" w:rsidP="00E478A1">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ab/>
      </w:r>
      <w:r w:rsidRPr="00A34921">
        <w:rPr>
          <w:rFonts w:ascii="Times New Roman" w:hAnsi="Times New Roman" w:cs="Times New Roman"/>
          <w:sz w:val="24"/>
          <w:szCs w:val="24"/>
          <w:lang w:val="ru-RU"/>
        </w:rPr>
        <w:t>За результатами Всеукраїнського перепису населення, кількість чоловіків становила 565,6 тис. осіб (45,4 %), жінок – 679,7 тис. осіб (54,6 %).</w:t>
      </w:r>
    </w:p>
    <w:p w:rsidR="00E478A1" w:rsidRPr="00A34921" w:rsidRDefault="00E478A1" w:rsidP="00E478A1">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ab/>
        <w:t xml:space="preserve">Віковий склад населення, зафіксований Всеукраїнським переписом населення, характеризується суттєвим зменшенням частки дітей у загальній чисельності населення одночасно із збільшенням частки осіб у віці, старшому за працездатний, що значно ускладнює сучасну демографічну ситуацію в області і зумовлює зростаюче старіння населення. </w:t>
      </w:r>
    </w:p>
    <w:p w:rsidR="00E478A1" w:rsidRPr="00A34921" w:rsidRDefault="00E478A1" w:rsidP="00E478A1">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ab/>
        <w:t>У повоєнні десятиліття спостерігалося постійне зростання абсолютного та відносного показників кількості міського населення. Зростання відбувалося здебільшого за рахунок найбільших міст області – Чернігова, Ніжина, Прилук. З кінця 60-х до початку 90-х років ХХ ст. людність обласного центру подвоїлась, Ніжина зросла на 55 %, Прилук – на 35 %.</w:t>
      </w:r>
    </w:p>
    <w:p w:rsidR="00E478A1" w:rsidRPr="00A34921" w:rsidRDefault="00E478A1" w:rsidP="00E478A1">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ab/>
        <w:t xml:space="preserve">Кількість міських жителів зросла в цей час на 9 – 15 тис. осіб щорічно. Щоправда це не покривало втрат населення в селі – 17 – 22 тис. осіб на рік. З 1992р., коли показник природного приросту міського населення області склав 0,0 ‰, припинилося збільшення, а згодом почалося скорочення і цієї частини населення. </w:t>
      </w:r>
    </w:p>
    <w:p w:rsidR="00E478A1" w:rsidRPr="00A34921" w:rsidRDefault="00E478A1" w:rsidP="00E478A1">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2002 р. в області розпочалося зростання показників народжуваності.</w:t>
      </w:r>
      <w:r w:rsidRPr="00A34921">
        <w:rPr>
          <w:rFonts w:ascii="Times New Roman" w:hAnsi="Times New Roman" w:cs="Times New Roman"/>
          <w:sz w:val="24"/>
          <w:szCs w:val="24"/>
          <w:lang w:val="uk-UA"/>
        </w:rPr>
        <w:tab/>
        <w:t>Сучасна демографічна ситуація Чернігівщини є результатом несприятливих тенденцій попередніх десятиліть. У середині 80-х років Чернігівська область була єдиною в Україні, де смертність перевищувала народжуваність. Головною причиною зменшення кількості населення залишився значний його відтік за межі області. Зростання показника смертності пояснюється насамперед зістаренням населення.</w:t>
      </w:r>
    </w:p>
    <w:p w:rsidR="00A34921" w:rsidRDefault="00A34921" w:rsidP="00A34921">
      <w:pPr>
        <w:spacing w:after="0" w:line="240" w:lineRule="auto"/>
        <w:jc w:val="center"/>
        <w:rPr>
          <w:rFonts w:ascii="Times New Roman" w:hAnsi="Times New Roman" w:cs="Times New Roman"/>
          <w:sz w:val="28"/>
          <w:szCs w:val="28"/>
          <w:lang w:val="uk-UA"/>
        </w:rPr>
      </w:pPr>
    </w:p>
    <w:p w:rsidR="00B03F90" w:rsidRDefault="00B03F90" w:rsidP="00A34921">
      <w:pPr>
        <w:spacing w:after="0" w:line="240" w:lineRule="auto"/>
        <w:jc w:val="center"/>
        <w:rPr>
          <w:rFonts w:ascii="Times New Roman" w:hAnsi="Times New Roman" w:cs="Times New Roman"/>
          <w:sz w:val="28"/>
          <w:szCs w:val="28"/>
          <w:lang w:val="uk-UA"/>
        </w:rPr>
      </w:pPr>
    </w:p>
    <w:p w:rsidR="00B03F90" w:rsidRDefault="00B03F90" w:rsidP="00A34921">
      <w:pPr>
        <w:spacing w:after="0" w:line="240" w:lineRule="auto"/>
        <w:jc w:val="center"/>
        <w:rPr>
          <w:rFonts w:ascii="Times New Roman" w:hAnsi="Times New Roman" w:cs="Times New Roman"/>
          <w:sz w:val="28"/>
          <w:szCs w:val="28"/>
          <w:lang w:val="uk-UA"/>
        </w:rPr>
      </w:pPr>
    </w:p>
    <w:p w:rsidR="00B03F90" w:rsidRDefault="00B03F90" w:rsidP="00A34921">
      <w:pPr>
        <w:spacing w:after="0" w:line="240" w:lineRule="auto"/>
        <w:jc w:val="center"/>
        <w:rPr>
          <w:rFonts w:ascii="Times New Roman" w:hAnsi="Times New Roman" w:cs="Times New Roman"/>
          <w:sz w:val="28"/>
          <w:szCs w:val="28"/>
          <w:lang w:val="uk-UA"/>
        </w:rPr>
      </w:pPr>
    </w:p>
    <w:p w:rsidR="00B03F90" w:rsidRDefault="00B03F90" w:rsidP="00A34921">
      <w:pPr>
        <w:spacing w:after="0" w:line="240" w:lineRule="auto"/>
        <w:jc w:val="center"/>
        <w:rPr>
          <w:rFonts w:ascii="Times New Roman" w:hAnsi="Times New Roman" w:cs="Times New Roman"/>
          <w:sz w:val="28"/>
          <w:szCs w:val="28"/>
          <w:lang w:val="uk-UA"/>
        </w:rPr>
      </w:pPr>
    </w:p>
    <w:p w:rsidR="00B03F90" w:rsidRDefault="00B03F90" w:rsidP="00A34921">
      <w:pPr>
        <w:spacing w:after="0" w:line="240" w:lineRule="auto"/>
        <w:jc w:val="center"/>
        <w:rPr>
          <w:rFonts w:ascii="Times New Roman" w:hAnsi="Times New Roman" w:cs="Times New Roman"/>
          <w:sz w:val="28"/>
          <w:szCs w:val="28"/>
          <w:lang w:val="uk-UA"/>
        </w:rPr>
      </w:pPr>
    </w:p>
    <w:p w:rsidR="00B03F90" w:rsidRDefault="00B03F90" w:rsidP="00A34921">
      <w:pPr>
        <w:spacing w:after="0" w:line="240" w:lineRule="auto"/>
        <w:jc w:val="center"/>
        <w:rPr>
          <w:rFonts w:ascii="Times New Roman" w:hAnsi="Times New Roman" w:cs="Times New Roman"/>
          <w:b/>
          <w:lang w:val="uk-UA"/>
        </w:rPr>
      </w:pPr>
    </w:p>
    <w:p w:rsidR="00E478A1" w:rsidRPr="00A34921" w:rsidRDefault="00E478A1" w:rsidP="00A34921">
      <w:pPr>
        <w:spacing w:after="0" w:line="240" w:lineRule="auto"/>
        <w:jc w:val="center"/>
        <w:rPr>
          <w:rFonts w:ascii="Times New Roman" w:hAnsi="Times New Roman" w:cs="Times New Roman"/>
          <w:b/>
          <w:i/>
          <w:lang w:val="uk-UA"/>
        </w:rPr>
      </w:pPr>
      <w:r w:rsidRPr="00A34921">
        <w:rPr>
          <w:rFonts w:ascii="Times New Roman" w:hAnsi="Times New Roman" w:cs="Times New Roman"/>
          <w:b/>
          <w:lang w:val="uk-UA"/>
        </w:rPr>
        <w:lastRenderedPageBreak/>
        <w:t>КАПІТАЛІЗАЦІЯ  ДВОРЯНСЬКИХ  ГОСПОДАРСТВ  У  ХІХ СТОЛІТТІ</w:t>
      </w:r>
    </w:p>
    <w:p w:rsidR="00E478A1" w:rsidRPr="00A34921" w:rsidRDefault="00E478A1" w:rsidP="00E478A1">
      <w:pPr>
        <w:spacing w:after="0" w:line="240" w:lineRule="auto"/>
        <w:jc w:val="center"/>
        <w:rPr>
          <w:rFonts w:ascii="Times New Roman" w:hAnsi="Times New Roman" w:cs="Times New Roman"/>
          <w:i/>
          <w:lang w:val="uk-UA"/>
        </w:rPr>
      </w:pPr>
      <w:r w:rsidRPr="00A34921">
        <w:rPr>
          <w:rFonts w:ascii="Times New Roman" w:hAnsi="Times New Roman" w:cs="Times New Roman"/>
          <w:b/>
          <w:lang w:val="uk-UA"/>
        </w:rPr>
        <w:t xml:space="preserve">Корецький Богдан,  </w:t>
      </w:r>
      <w:r w:rsidRPr="00A34921">
        <w:rPr>
          <w:rFonts w:ascii="Times New Roman" w:hAnsi="Times New Roman" w:cs="Times New Roman"/>
          <w:lang w:val="uk-UA"/>
        </w:rPr>
        <w:t>учень</w:t>
      </w:r>
      <w:r w:rsidRPr="00A34921">
        <w:rPr>
          <w:rFonts w:ascii="Times New Roman" w:hAnsi="Times New Roman" w:cs="Times New Roman"/>
          <w:b/>
          <w:lang w:val="uk-UA"/>
        </w:rPr>
        <w:t xml:space="preserve"> </w:t>
      </w:r>
      <w:r w:rsidRPr="00A34921">
        <w:rPr>
          <w:rFonts w:ascii="Times New Roman" w:hAnsi="Times New Roman" w:cs="Times New Roman"/>
          <w:lang w:val="uk-UA"/>
        </w:rPr>
        <w:t>9  класу  Новомерчицького  НВК</w:t>
      </w:r>
    </w:p>
    <w:p w:rsidR="00E478A1" w:rsidRPr="00A34921" w:rsidRDefault="00E478A1" w:rsidP="00E478A1">
      <w:pPr>
        <w:spacing w:after="0" w:line="240" w:lineRule="auto"/>
        <w:jc w:val="center"/>
        <w:rPr>
          <w:rFonts w:ascii="Times New Roman" w:hAnsi="Times New Roman" w:cs="Times New Roman"/>
          <w:i/>
          <w:lang w:val="uk-UA"/>
        </w:rPr>
      </w:pPr>
      <w:r w:rsidRPr="00A34921">
        <w:rPr>
          <w:rFonts w:ascii="Times New Roman" w:hAnsi="Times New Roman" w:cs="Times New Roman"/>
          <w:lang w:val="uk-UA"/>
        </w:rPr>
        <w:t>Валківської  районної  ради Харківської  області, член гуртка «Історичне  краєзнавство»</w:t>
      </w:r>
    </w:p>
    <w:p w:rsidR="00E478A1" w:rsidRPr="00A34921" w:rsidRDefault="00E478A1" w:rsidP="00E478A1">
      <w:pPr>
        <w:spacing w:after="0" w:line="240" w:lineRule="auto"/>
        <w:jc w:val="center"/>
        <w:rPr>
          <w:rFonts w:ascii="Times New Roman" w:hAnsi="Times New Roman" w:cs="Times New Roman"/>
          <w:i/>
          <w:lang w:val="uk-UA"/>
        </w:rPr>
      </w:pPr>
      <w:r w:rsidRPr="00A34921">
        <w:rPr>
          <w:rFonts w:ascii="Times New Roman" w:hAnsi="Times New Roman" w:cs="Times New Roman"/>
          <w:lang w:val="uk-UA"/>
        </w:rPr>
        <w:t>Валківського районного центру туризму, краєзнавства, екскурсій учнівської молоді</w:t>
      </w:r>
    </w:p>
    <w:p w:rsidR="00E478A1" w:rsidRPr="00A34921" w:rsidRDefault="00E478A1" w:rsidP="00E478A1">
      <w:pPr>
        <w:tabs>
          <w:tab w:val="left" w:pos="8686"/>
        </w:tabs>
        <w:spacing w:after="0" w:line="240" w:lineRule="auto"/>
        <w:jc w:val="center"/>
        <w:rPr>
          <w:rFonts w:ascii="Times New Roman" w:hAnsi="Times New Roman" w:cs="Times New Roman"/>
          <w:i/>
          <w:lang w:val="uk-UA"/>
        </w:rPr>
      </w:pPr>
      <w:r w:rsidRPr="00A34921">
        <w:rPr>
          <w:rFonts w:ascii="Times New Roman" w:hAnsi="Times New Roman" w:cs="Times New Roman"/>
          <w:lang w:val="uk-UA"/>
        </w:rPr>
        <w:t>Валківської  районної  ради Харківської  області</w:t>
      </w:r>
    </w:p>
    <w:p w:rsidR="00E478A1" w:rsidRPr="00A34921" w:rsidRDefault="00E478A1" w:rsidP="00E478A1">
      <w:pPr>
        <w:spacing w:after="0" w:line="240" w:lineRule="auto"/>
        <w:jc w:val="center"/>
        <w:rPr>
          <w:rFonts w:ascii="Times New Roman" w:hAnsi="Times New Roman" w:cs="Times New Roman"/>
          <w:i/>
          <w:lang w:val="uk-UA"/>
        </w:rPr>
      </w:pPr>
      <w:r w:rsidRPr="00A34921">
        <w:rPr>
          <w:rFonts w:ascii="Times New Roman" w:hAnsi="Times New Roman" w:cs="Times New Roman"/>
          <w:b/>
          <w:lang w:val="uk-UA"/>
        </w:rPr>
        <w:t>Керівник:  Корецька  Надія  Петрівна</w:t>
      </w:r>
      <w:r w:rsidRPr="00A34921">
        <w:rPr>
          <w:rFonts w:ascii="Times New Roman" w:hAnsi="Times New Roman" w:cs="Times New Roman"/>
          <w:lang w:val="uk-UA"/>
        </w:rPr>
        <w:t>, вчитель  історії    Новомерчицького  НВК</w:t>
      </w:r>
    </w:p>
    <w:p w:rsidR="00E478A1" w:rsidRPr="00A34921" w:rsidRDefault="00E478A1" w:rsidP="00E478A1">
      <w:pPr>
        <w:tabs>
          <w:tab w:val="left" w:pos="7603"/>
        </w:tabs>
        <w:spacing w:after="0" w:line="240" w:lineRule="auto"/>
        <w:jc w:val="center"/>
        <w:rPr>
          <w:rFonts w:ascii="Times New Roman" w:hAnsi="Times New Roman" w:cs="Times New Roman"/>
          <w:i/>
          <w:lang w:val="uk-UA"/>
        </w:rPr>
      </w:pPr>
      <w:r w:rsidRPr="00A34921">
        <w:rPr>
          <w:rFonts w:ascii="Times New Roman" w:hAnsi="Times New Roman" w:cs="Times New Roman"/>
          <w:lang w:val="uk-UA"/>
        </w:rPr>
        <w:t>Валківської  районної  ради  Харківської  області</w:t>
      </w:r>
    </w:p>
    <w:p w:rsidR="00E478A1" w:rsidRPr="00D31462" w:rsidRDefault="00E478A1" w:rsidP="00E478A1">
      <w:pPr>
        <w:tabs>
          <w:tab w:val="left" w:pos="7603"/>
        </w:tabs>
        <w:spacing w:after="0"/>
        <w:rPr>
          <w:rFonts w:ascii="Times New Roman" w:hAnsi="Times New Roman" w:cs="Times New Roman"/>
          <w:i/>
          <w:sz w:val="24"/>
          <w:szCs w:val="24"/>
          <w:lang w:val="uk-UA"/>
        </w:rPr>
      </w:pPr>
    </w:p>
    <w:p w:rsidR="00E478A1" w:rsidRPr="00A34921" w:rsidRDefault="00E478A1" w:rsidP="00E478A1">
      <w:pPr>
        <w:spacing w:after="0" w:line="240" w:lineRule="auto"/>
        <w:jc w:val="both"/>
        <w:rPr>
          <w:rFonts w:ascii="Times New Roman" w:hAnsi="Times New Roman" w:cs="Times New Roman"/>
          <w:i/>
          <w:sz w:val="24"/>
          <w:szCs w:val="24"/>
          <w:lang w:val="uk-UA"/>
        </w:rPr>
      </w:pPr>
      <w:r>
        <w:rPr>
          <w:rFonts w:ascii="Times New Roman" w:hAnsi="Times New Roman" w:cs="Times New Roman"/>
          <w:sz w:val="28"/>
          <w:szCs w:val="28"/>
          <w:lang w:val="uk-UA"/>
        </w:rPr>
        <w:tab/>
      </w:r>
      <w:r w:rsidRPr="00A34921">
        <w:rPr>
          <w:rFonts w:ascii="Times New Roman" w:hAnsi="Times New Roman" w:cs="Times New Roman"/>
          <w:sz w:val="24"/>
          <w:szCs w:val="24"/>
          <w:lang w:val="uk-UA"/>
        </w:rPr>
        <w:t>На  початку ХІХ століття  дворянські  господарства,  впроваджуючи  передовий  досвід  Європи,  починають  переводити  свої  економічні  відносини  у  капіталістичне  русло.  «Українська,  як  і  російська,  торгово-промислова  буржуазія  формувалася  з  дворянства,  що  капіталізувалося, - нагадує  нам  історія  України.</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 xml:space="preserve">На  Валківщині,  як  і  по  всій  Росії  на  початку  ХІХ століття,  більша  і  найкраща  частина земель  належала дворянам-поміщикам.  Саме  тоді  204  поміщикам  Валківського  повіту,  яких  разом  з  сім </w:t>
      </w:r>
      <w:r w:rsidRPr="00A34921">
        <w:rPr>
          <w:rFonts w:ascii="Times New Roman" w:hAnsi="Cambria Math" w:cs="Times New Roman"/>
          <w:sz w:val="24"/>
          <w:szCs w:val="24"/>
          <w:lang w:val="uk-UA"/>
        </w:rPr>
        <w:t>̓</w:t>
      </w:r>
      <w:r w:rsidRPr="00A34921">
        <w:rPr>
          <w:rFonts w:ascii="Times New Roman" w:hAnsi="Times New Roman" w:cs="Times New Roman"/>
          <w:sz w:val="24"/>
          <w:szCs w:val="24"/>
          <w:lang w:val="uk-UA"/>
        </w:rPr>
        <w:t>ями  нараховувалося  1176  чоловік, належало  понад  80  тисяч  десятин  землі,  а  на  84,5 тисячі  міщан  та  селян  повіту  доводилося  тільки  99,2  тисячі  десятин  землі та 3,1 тисячі  десятин  неудобок.  Це  в  середньому  на  кожного  дворянина  припадало 68.1  десятин,  а  на  селянську  душу – по 0,9 десятин.</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Найбільші  землеволодіння  на  Валківщині  на початок  ХІХ ст. мав  дворянин, екс-предводитель  Валківського,  а  потім  тричі  поспіль  віце-губернатор  Григорій  Романович  Шидловський,  який  володів  11357  десятинами  1340  сажнями  землі. У  1829 році  ці  землеволодіння  перейшли  до  його  сина  Федора,  а  у  1837 році – до  його  племінниці  Наталії  Олексіївни  та  її  чоловіка  Миколи  Орлова- Денисова, бо,  розсердившись  на  свого  єдиного сина Федір  позбавив  його права  на  спадщину.  Після  смерті  чоловіка Орлова – Денисова, у 1847  року  Наталія  Олексіївна  вийшла  заміж  за  Харківського  губернатора  генерала  І.Д.Лужина,  а  вже  1872  року  продала  свої  землі  і  садибу  інженеру-залізничнику Є.М.Духівському.</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Вдові  поміщика  Петра  Базилевського,  Ганні  Михайлівні,  у  Сніжковому  куті  та  Кантакузівці  належало  понад  5  тисяч  десятин  землі.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Поміщик  Куликовський  у  селі  Михайлівці  мав  8  тисяч  десятин  землі.  Не  меншими  земельними  наділами  володіли  й  інші  поміщики  Валківщини:  дружина  графа  генерал-майора Долона,  Ганна  Долон,  у  селах  Левндалівці  та  Перекіп;  полковник   Іван  Миколайович  Дунін  у  с.Одринці  та  іванівці;  барон  А.А. фон  Циглер  у  селі Дорофіївці  та  Рідкодубі,  вдова  Софія Андріївна  Капніст;  брати  Ковалевські; вдова Марія  Іванівна  Бабаєва  та  багато  інших.</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 xml:space="preserve">З  середини  ХІХ століття  з  метою  підвищення  врожайності  поміщики  намагалися  впроваджувати  більш  інтенсивні  методи  землеробства:  вводили  багатопільну  систему,  сіяли  нові  культури ( кукурудзу,  цукрові  буряки,  тютюн,  соняшник,  коноплю).  За  даними на  1883  рік,  у  повіті  у  трьох  населених  пунктах  було  засіяно  19  десятин  600 саженів  табаку  і  зібрано  його  840  пудів,  з  них  810  пудів  туземного  і  лише  30  пудів  махорки.  Почали  з </w:t>
      </w:r>
      <w:r w:rsidRPr="00A34921">
        <w:rPr>
          <w:rFonts w:ascii="Times New Roman" w:hAnsi="Cambria Math" w:cs="Times New Roman"/>
          <w:sz w:val="24"/>
          <w:szCs w:val="24"/>
          <w:lang w:val="uk-UA"/>
        </w:rPr>
        <w:t>̓</w:t>
      </w:r>
      <w:r w:rsidRPr="00A34921">
        <w:rPr>
          <w:rFonts w:ascii="Times New Roman" w:hAnsi="Times New Roman" w:cs="Times New Roman"/>
          <w:sz w:val="24"/>
          <w:szCs w:val="24"/>
          <w:lang w:val="uk-UA"/>
        </w:rPr>
        <w:t>являтися  цукроварні,  селітряні  заводи,  інші  виробництва.</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Для  підвищення  врожайності  на  полях  в  повітрі,  прямо  під  відкритим  небом,  виникають  селітряні  заводи.  В  великих  буртах  там  перепрівала  поташ,  яка  використовувалася  для  удобрення  полів,  як  калійне  добриво.  Крім  того,  селітра  використовувалася  ще  й  для  виготовлення  пороху  і  дорого  продавалася  оружейним  заводам,  у  миловарні  та  фотографії.</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Найбільші  обсяги  виробництва  селітри  у  1850  році  було  на  заводах  Наталії  Олексіївни  Орлової-Денисової  у  Старому  Мерчику,  поміщиці  Дуніної  у  Старій  Водолазі,  поміщиці  Хапової  у  с.Рокитному,  поміщика  Агафонова  у  с.Олексіївці  та  поміщиці  Каткової  у  тім  же  селі.  На  селітряних  заводах  збільшується  кількість  найманих  робітників  до  30-40  чоловік  на  кожному,  замість 2-3 чоловік.</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 xml:space="preserve">На  полях  поміщиків  повіту  почали  з </w:t>
      </w:r>
      <w:r w:rsidRPr="00A34921">
        <w:rPr>
          <w:rFonts w:ascii="Times New Roman" w:hAnsi="Cambria Math" w:cs="Times New Roman"/>
          <w:sz w:val="24"/>
          <w:szCs w:val="24"/>
          <w:lang w:val="uk-UA"/>
        </w:rPr>
        <w:t>̓</w:t>
      </w:r>
      <w:r w:rsidRPr="00A34921">
        <w:rPr>
          <w:rFonts w:ascii="Times New Roman" w:hAnsi="Times New Roman" w:cs="Times New Roman"/>
          <w:sz w:val="24"/>
          <w:szCs w:val="24"/>
          <w:lang w:val="uk-UA"/>
        </w:rPr>
        <w:t>являтися  нові  сучасні  знаряддя  праці  та  сільськогосподарські  машини:  кінні  косарки,  молотарки,  сівалки,  плуги  та  борони  для  волів,  які  прийшли  на  зміну  серпу,  граблям,  ціпу  та  косі.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lastRenderedPageBreak/>
        <w:tab/>
        <w:t>А на  початку  ХХ століття  в  повіті  на  поміщицьких  полях  вже  працювало  54  парові  молотарки. Мало  того  в  деяких  поміщиків  парові  молотарки  були  вже  з  двигуном  внутрішнього згоряння  замість  кінного  приводу.</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Поміщики  заводять  на  своїх  фермах  племінні  заводи  по  вирощенню  кращих  європейських  порід  великої  рогатої  худоби,  коней,  тонкорунних  овець,  птиці  та  іншої  живності. У  великих  маєтках  невеликі  конеферми  перетворюються  у  кінні  елітні  заводи.</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Кращим  кінним  заводом  повіту  у  1850  році  було  визнано  завод  спадкоємців  померлого майора  Миколи  Дуніна,  кращі  заводи  великої  рогатої худоби  належали  поміщикам  Павлову, Горпинченку  та  Олександру  Шидловському.  Найбільші  овечі  заводи  як  по  кількості  голів,  так  і за  якістю  вовни  належали  барону  фон  Розену,  предводителю  повітового  дворянства,  який  постійно  утримував  перше  місце,  полковнику  Костирю,  Олександру  Шидловському – у  Валках  та  його  племінниці  Наталії  Орловій-Денисовій – у  Старому  Мерчику.</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5-15  вересня  1898  року  у  Валках  відбулася,  завдяки  зусиллям  повітового дворянства,  перша  виставка  коней  та  великої  рогатої  худоби.  З  того  часу  такі  виставки  проходили  щорічно.  Тут  можна  було  придбати  нові  породи  коней  та  худоби,  поділитися  досвідом  вирощування  нових  порід.  Відомо,  що  у  1909  році  в  роботі  Валківської  земської  повітової  виставки  коней  та  худоби  взяв  активну  участь  поміщик,  цукровий  магнат  Іван   Харитоненко.</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 xml:space="preserve">Значно  зросло  виробництво  продукції  на  промислових  підприємцях,  що,  завдяки  зусиллям  Валківського  дворянства,  стали  з </w:t>
      </w:r>
      <w:r w:rsidRPr="00A34921">
        <w:rPr>
          <w:rFonts w:ascii="Times New Roman" w:hAnsi="Cambria Math" w:cs="Times New Roman"/>
          <w:sz w:val="24"/>
          <w:szCs w:val="24"/>
          <w:lang w:val="uk-UA"/>
        </w:rPr>
        <w:t>̓</w:t>
      </w:r>
      <w:r w:rsidRPr="00A34921">
        <w:rPr>
          <w:rFonts w:ascii="Times New Roman" w:hAnsi="Times New Roman" w:cs="Times New Roman"/>
          <w:sz w:val="24"/>
          <w:szCs w:val="24"/>
          <w:lang w:val="uk-UA"/>
        </w:rPr>
        <w:t>являтися  у  повіті.  За  даними  повітових  властей,  у 1850 році  у  Валківському  повіті  вже  працювало  42  заводи,  які  випустили  продукції  за  той  рік  на  загальну суму  57305  рублів.  З  традиційних  винокурних  заводів,  яких  у  1850  році  у  Валківському  повіті  працювало  25,  найпотужнішими  були:  у  поміщиці  Н.О.Орлової-Денисової  у  Старому  Мерчику,  з  річним  випуском  продукції  на  15480  рублів,  та  у  селі  Новий  Мерчик  цієї  ж  поміщиці,  який  працював  без  обліку;  у  поміщиці  Хапової  в  селі  Рокитному,  річний  випуск  продукції  якого  склав  8 тис. рублів,  та  інших.</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За  десять  наступних  років  повітова  скарбниця  з  кожним  роком  все  збільшувала  винно-горілчані  доходи.</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Зростала  і  кількість найманих  робітників  на  цих  винокурнях.  Зокрема  на  винокурні  у  селі  Михайлівці  працювало  на  1883 рік  уже  32  робітники,  у порівнянні, 2-1861 році.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Через  15  років  винокурні  заводи  повіту  значно  збільшили  кількість  робочих  місць  за  рахунок  введення  на  них  парових  машин,  а  відтак  і  обсяги  випуску  горілчаних  виробів  збільшилися.</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На  середину  ХІХ ст. у  повіті,  завдяки  клопотам  Валківського  дворянства,  уже  крім  згадуваних  винокурень,  почали  масово  відкриватися  інші  підприємства.  У  1880  році  у  Валках  по  вулиці  рогозівській  було  засновано  також  пивзавод,  який  відкрив  саксонський  підданий  Генріх  Кнешке. У 1882  році  він  виробив  уже  3800  відер  саксонського  пива  та  200 відер  медовухи.</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Ще  у  1864  році  купець  з  Бєлгорода  Іван  Нікітін  будує  фаянсову  фабрику  недалеко  від  Огульців,  використовуючи  як  сировину  запаси  олігоценових  черемушнянських  пісків,  з  яких  можна  виробляти  навіть  скло.  Пізніше  дана  фабрика  переходить  в  аренду  до Кузнєцова (російського порцелянового магната).  Тут  працювало  5  горнових  печей,  парова  машина  у  12  кінних  сил  та  20  ручних  гончарних  кругів,  які  обслуговували  55  майстрів  та  65  робітників.  Згодом  дана  фабрика  була  перенесена  в  Буди,  де  було  вигідніше  економічне місце  розташування (наявність  залізничної  дороги).</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З  кінця  ХVІІІ ст. у  Валківському  повіті  починається  спорудження  цегляних  церков.  А  для  цього  необхідна  була  цегла.  Тож  валківське дворянство  почало  будувати  цегельні  заводи  де  б  виготовлялася  цегла  з  місцевої  глини,  а  пізніше  черепиця  для  крівлі.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На  початок  реформ  1861  року  у  Валках  та повіті  працювало  вже  68  різних  заводів,  тобто  за  останні  10  років  їх  кількість  збільшилась  на  26  підприємств.  Значно  потужнішими  ставали  старі  цегельні.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lastRenderedPageBreak/>
        <w:tab/>
        <w:t xml:space="preserve">У  1861-1864 роках  у  Валках  став  працювати  чавунно-ливарний  цех  та  цех  гончарів,  що  об </w:t>
      </w:r>
      <w:r w:rsidRPr="00A34921">
        <w:rPr>
          <w:rFonts w:ascii="Times New Roman" w:hAnsi="Cambria Math" w:cs="Times New Roman"/>
          <w:sz w:val="24"/>
          <w:szCs w:val="24"/>
          <w:lang w:val="uk-UA"/>
        </w:rPr>
        <w:t>̓</w:t>
      </w:r>
      <w:r w:rsidRPr="00A34921">
        <w:rPr>
          <w:rFonts w:ascii="Times New Roman" w:hAnsi="Times New Roman" w:cs="Times New Roman"/>
          <w:sz w:val="24"/>
          <w:szCs w:val="24"/>
          <w:lang w:val="uk-UA"/>
        </w:rPr>
        <w:t xml:space="preserve">єднував  42 гончарні  майстерні.  Крім  того,  валківські  чоботарі  славилися  своїми  виробами  надто  якісної  і  витонченої  роботи  на  всю  Лівобережну  Україну. </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Трохи  пізніше  поміщик  Є.Духівський  заснував  у Старому  Мерчику  паркетну  фабрику,  яка  вже  у  радянські  часи  перетворилася  на  відому  на  всю  Україну  Мерчанську  меблеву  фабрику, цех якої  працює  і  зараз.</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Прискореними  темпами  у  60-х роках  ХІХ ст.  почала  розвиватися  на  Слобожанщині цукрова  промисловість. Саме  в  цей  час,  першою  на  Валківщині, була  заснована  цукроварня  на  хуторі  Гадяцькому,  яка  щорічно  виробляла  цукру  на  8  тисяч рублів. Спадкоємець  іноземця  Якова  Шпетько  заснував  цю  цукрувальню, де працювала  парова  машина  і  локомобіль  на  6  кінських  сил,  у 1860 році.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 xml:space="preserve">Треба  додати  до  цього  те,  що  практично  у  кожного  поміщика  повіту  були  свої  млини  по  виробництву  борошна,  у  тому  числі  з </w:t>
      </w:r>
      <w:r w:rsidRPr="00A34921">
        <w:rPr>
          <w:rFonts w:ascii="Times New Roman" w:hAnsi="Cambria Math" w:cs="Times New Roman"/>
          <w:sz w:val="24"/>
          <w:szCs w:val="24"/>
          <w:lang w:val="uk-UA"/>
        </w:rPr>
        <w:t>̓</w:t>
      </w:r>
      <w:r w:rsidRPr="00A34921">
        <w:rPr>
          <w:rFonts w:ascii="Times New Roman" w:hAnsi="Times New Roman" w:cs="Times New Roman"/>
          <w:sz w:val="24"/>
          <w:szCs w:val="24"/>
          <w:lang w:val="uk-UA"/>
        </w:rPr>
        <w:t>явилися  перші  парові  млини,  що  виробляли  сотні  тонн  борошна,  та  кілька  дрібних  олійниць.</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Народження  нового  класу  купців  ознаменувало  початок  капіталізації  економіки  повіту.  Якщо  на  1850  рік  у  повіті  було  12  купців  з  46  членами  їх  сімей  з  оголошеним  капіталами  на  суму  28800 рублів  сріблом,  то  на  початок  1865  року -84 купці.</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Дворянство  стало  більше  дбати  про  підготовку  відповідних  кадрів  для  своїх  економій.  Так,  наприклад,  існують  відомості,  що  на  14  грудня  1850  року  працюють  поміщицькі  школи  при  економічних  конторах:  у  Старому  Мерчику –з  15 учнями,  що  належала  Орловій-Денисовій,  у  селі  Сніжків  Кук – з 5  учнями,  що  належала  Базилевській.</w:t>
      </w:r>
    </w:p>
    <w:p w:rsidR="00E478A1" w:rsidRPr="00A34921" w:rsidRDefault="00E478A1" w:rsidP="00E478A1">
      <w:pPr>
        <w:spacing w:after="0" w:line="240" w:lineRule="auto"/>
        <w:jc w:val="both"/>
        <w:rPr>
          <w:rFonts w:ascii="Times New Roman" w:hAnsi="Times New Roman" w:cs="Times New Roman"/>
          <w:i/>
          <w:sz w:val="24"/>
          <w:szCs w:val="24"/>
          <w:lang w:val="uk-UA"/>
        </w:rPr>
      </w:pPr>
      <w:r w:rsidRPr="00A34921">
        <w:rPr>
          <w:rFonts w:ascii="Times New Roman" w:hAnsi="Times New Roman" w:cs="Times New Roman"/>
          <w:sz w:val="24"/>
          <w:szCs w:val="24"/>
          <w:lang w:val="uk-UA"/>
        </w:rPr>
        <w:tab/>
        <w:t>Звичайно,  пожвавлення  роботи  дворянських  господарств  спричиняло  більшу  експлуатацію  робочої  сили,  селянства,  яке  скаржилося  на  малоземелля  та  непосильну  працю  на  пана.  У  середині  ХІХ ст.  почастішали  селянські  бунти.  Тож  дворянство  імперії  вирішило  взяти  активну  участь  у  проведенні  реформи  усього  суспільного  життя  країни  «зверху»,  аби  цього  не  зробили  народні  маси  «знизу».</w:t>
      </w:r>
    </w:p>
    <w:p w:rsidR="00CE200B" w:rsidRPr="00A34921" w:rsidRDefault="00CE200B" w:rsidP="00E478A1">
      <w:pPr>
        <w:spacing w:after="0" w:line="240" w:lineRule="auto"/>
        <w:jc w:val="center"/>
        <w:rPr>
          <w:rFonts w:ascii="Times New Roman" w:eastAsia="Times New Roman" w:hAnsi="Times New Roman" w:cs="Times New Roman"/>
          <w:b/>
          <w:sz w:val="16"/>
          <w:szCs w:val="16"/>
          <w:lang w:val="ru-RU"/>
        </w:rPr>
      </w:pPr>
    </w:p>
    <w:p w:rsidR="00E478A1" w:rsidRPr="00A34921" w:rsidRDefault="00E478A1" w:rsidP="00A34921">
      <w:pPr>
        <w:spacing w:after="0" w:line="240" w:lineRule="auto"/>
        <w:jc w:val="center"/>
        <w:rPr>
          <w:rFonts w:ascii="Times New Roman" w:eastAsia="Times New Roman" w:hAnsi="Times New Roman" w:cs="Times New Roman"/>
          <w:b/>
          <w:lang w:val="ru-RU"/>
        </w:rPr>
      </w:pPr>
      <w:r w:rsidRPr="00A34921">
        <w:rPr>
          <w:rFonts w:ascii="Times New Roman" w:eastAsia="Times New Roman" w:hAnsi="Times New Roman" w:cs="Times New Roman"/>
          <w:b/>
          <w:lang w:val="ru-RU"/>
        </w:rPr>
        <w:t>ФОРМУВАННЯ НАЦІОНАЛЬНОГО БРЕНДУ «УКРАЇНА»</w:t>
      </w:r>
    </w:p>
    <w:p w:rsidR="00E478A1" w:rsidRPr="00A34921" w:rsidRDefault="00E478A1" w:rsidP="00A34921">
      <w:pPr>
        <w:spacing w:after="0" w:line="240" w:lineRule="auto"/>
        <w:jc w:val="center"/>
        <w:rPr>
          <w:rFonts w:ascii="Times New Roman" w:eastAsia="Times New Roman" w:hAnsi="Times New Roman" w:cs="Times New Roman"/>
          <w:lang w:val="ru-RU"/>
        </w:rPr>
      </w:pPr>
      <w:r w:rsidRPr="00A34921">
        <w:rPr>
          <w:rFonts w:ascii="Times New Roman" w:eastAsia="Times New Roman" w:hAnsi="Times New Roman" w:cs="Times New Roman"/>
          <w:b/>
          <w:lang w:val="ru-RU"/>
        </w:rPr>
        <w:t>Кормош Каріна</w:t>
      </w:r>
      <w:r w:rsidRPr="00A34921">
        <w:rPr>
          <w:rFonts w:ascii="Times New Roman" w:eastAsia="Times New Roman" w:hAnsi="Times New Roman" w:cs="Times New Roman"/>
          <w:lang w:val="ru-RU"/>
        </w:rPr>
        <w:t xml:space="preserve">, учениця 11 класу, Миколаївської ЗОШ І-ІІІ ступенів Зачепилівської районної ради Харківської області, вихованка гуртка «Археологічне краєзнавство» </w:t>
      </w:r>
      <w:r w:rsidR="00A34921">
        <w:rPr>
          <w:rFonts w:ascii="Times New Roman" w:eastAsia="Times New Roman" w:hAnsi="Times New Roman" w:cs="Times New Roman"/>
          <w:lang w:val="ru-RU"/>
        </w:rPr>
        <w:t xml:space="preserve"> </w:t>
      </w:r>
      <w:r w:rsidRPr="00A34921">
        <w:rPr>
          <w:rFonts w:ascii="Times New Roman" w:eastAsia="Times New Roman" w:hAnsi="Times New Roman" w:cs="Times New Roman"/>
          <w:lang w:val="ru-RU"/>
        </w:rPr>
        <w:t>Зачепилівського районного будинку дитячої</w:t>
      </w:r>
      <w:r w:rsidRPr="00A34921">
        <w:rPr>
          <w:rFonts w:ascii="Times New Roman" w:eastAsia="Times New Roman" w:hAnsi="Times New Roman" w:cs="Times New Roman"/>
          <w:b/>
          <w:lang w:val="ru-RU"/>
        </w:rPr>
        <w:t xml:space="preserve"> </w:t>
      </w:r>
      <w:r w:rsidRPr="00A34921">
        <w:rPr>
          <w:rFonts w:ascii="Times New Roman" w:eastAsia="Times New Roman" w:hAnsi="Times New Roman" w:cs="Times New Roman"/>
          <w:lang w:val="ru-RU"/>
        </w:rPr>
        <w:t>та юнацької творчості</w:t>
      </w:r>
      <w:r w:rsidR="00A34921">
        <w:rPr>
          <w:rFonts w:ascii="Times New Roman" w:eastAsia="Times New Roman" w:hAnsi="Times New Roman" w:cs="Times New Roman"/>
          <w:lang w:val="ru-RU"/>
        </w:rPr>
        <w:t xml:space="preserve"> </w:t>
      </w:r>
      <w:r w:rsidRPr="00A34921">
        <w:rPr>
          <w:rFonts w:ascii="Times New Roman" w:eastAsia="Times New Roman" w:hAnsi="Times New Roman" w:cs="Times New Roman"/>
          <w:lang w:val="ru-RU"/>
        </w:rPr>
        <w:t xml:space="preserve">Керівник: </w:t>
      </w:r>
      <w:r w:rsidRPr="00A34921">
        <w:rPr>
          <w:rFonts w:ascii="Times New Roman" w:eastAsia="Times New Roman" w:hAnsi="Times New Roman" w:cs="Times New Roman"/>
          <w:b/>
          <w:lang w:val="ru-RU"/>
        </w:rPr>
        <w:t>Владимирець Ольга Миколаївна</w:t>
      </w:r>
      <w:r w:rsidRPr="00A34921">
        <w:rPr>
          <w:rFonts w:ascii="Times New Roman" w:eastAsia="Times New Roman" w:hAnsi="Times New Roman" w:cs="Times New Roman"/>
          <w:lang w:val="ru-RU"/>
        </w:rPr>
        <w:t xml:space="preserve">, учитель історії </w:t>
      </w:r>
    </w:p>
    <w:p w:rsidR="00E478A1" w:rsidRPr="00A34921" w:rsidRDefault="00E478A1" w:rsidP="00CE200B">
      <w:pPr>
        <w:spacing w:after="0" w:line="240" w:lineRule="auto"/>
        <w:jc w:val="center"/>
        <w:rPr>
          <w:rFonts w:ascii="Times New Roman" w:eastAsia="Times New Roman" w:hAnsi="Times New Roman" w:cs="Times New Roman"/>
          <w:sz w:val="16"/>
          <w:szCs w:val="16"/>
          <w:lang w:val="ru-RU"/>
        </w:rPr>
      </w:pP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Досить часто сприйняття держави формується на певних міфах, чутках, анекдотах, які можуть зашкодити торгівлі, туризму й іноземним інвестиціям, також призвести до незворотних втрат – тому процес створення образу країни потрібно здійснювати свідомо та цілеспрямовано. Відтак, трансформаційні зміни, що відбуваються в українському суспільстві під впливом розвитку інформаційних технологій актуалізують проблему формування національного бренду. Хоча саме поняття бренду утворилось у маркетингу, на сьогодні воно активно проникає у політичну сферу.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vertAlign w:val="superscript"/>
          <w:lang w:val="ru-RU"/>
        </w:rPr>
      </w:pPr>
      <w:r w:rsidRPr="00A34921">
        <w:rPr>
          <w:rFonts w:ascii="Times New Roman" w:eastAsia="Times New Roman" w:hAnsi="Times New Roman" w:cs="Times New Roman"/>
          <w:sz w:val="24"/>
          <w:szCs w:val="24"/>
          <w:lang w:val="ru-RU"/>
        </w:rPr>
        <w:t>Національний бренд або бренд країни починає функціонувати поряд з товарним, сервісним, географічним та особистим брендами. Бренд країни – це сукупність емоційних та раціональних уявлень, що є результатами зіставлення всіх ознак країни, власного досвіду й чуток що впливають на створення певного образу.</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Бренд держави складається з ядра (державної системи та низки національних компонентів) та атрибутів, й передбачає наявність носіїв (громадян, уряду, масмедіа, бізнесу, іноземців-споживачів національних товарів й туристів).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Варто звернути увагу на суттєву відмінність між такими поняттями як «бренд країни» та «імідж країни». Якщо іміджем є образ, уявлення про певну країни, що сформувались стихійно, то бренд країни є виключно результатом цілеспрямованих зусиль та може виступати складовою іміджу. Якщо імідж може бути як позитивним, так і негативним, то у бренді акумульовані виключно позитивні характеристики країни.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Національний бренд має внутрішню та зовнішню складові. Перша є більш вагомою, ніж друга, адже, якщо в середині країни створено негативний її образ, то продемонструвати назовні її позитивні </w:t>
      </w:r>
      <w:r w:rsidRPr="00A34921">
        <w:rPr>
          <w:rFonts w:ascii="Times New Roman" w:eastAsia="Times New Roman" w:hAnsi="Times New Roman" w:cs="Times New Roman"/>
          <w:sz w:val="24"/>
          <w:szCs w:val="24"/>
          <w:lang w:val="ru-RU"/>
        </w:rPr>
        <w:lastRenderedPageBreak/>
        <w:t xml:space="preserve">риси буде досить складно. Також, бренд тісно пов'язаний із національною ідеєю і витупає її комунікативним виміром. Досить складним постає процес побудови національного бренду для країн з нестабільним політичним режимом та перехідною економікою, до яких можна зарахувати й Україну, адже вони завжди повинні боротися зі стереотипами; активно повідомляти про всі позитивні зміни, що відбувається у середині країни та стверджувати свою інвестиційну привабливість.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Проблемі формування національного бренду «Україна» протягом тривалого часу не приділялась належна увага. У зв'язку з цим, при підготовці до проведення чемпіонату «Євро-2012» довелось його формувати з самого початку. Це завдання було покладено на Міністерство закордонних справ України. 24 березня 2011 року відбулась презентація Стратегії позиціонування України за кордоном, ключовим поняттям у якій стала «Відкритість». У межах даної цільової програми було розроблено кілька візуальних рішень: логотип для «Євро-2012», логотип для презентаційних цілей, персонажі-символи, орнамент та слоган. Були проведені інформаційні кампанії, що дозволило знизити негативний інформаційний фон. Незважаючи на недоліки перших спроб утвердження національного бренду «Україна», що активно обговорювались у пресі, відбувається поступове формування позитивного уявлення про нашу державу. Проведення футбольного чемпіонату «Євро -2012» також суттєво вплинуло на сприйняття України на міжнародній арені, про що свідчать результати аналізу брендів різних країн.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Відтак, вивченням рейтингу брендів держав займається міжнародна компанія </w:t>
      </w:r>
      <w:r w:rsidRPr="00A34921">
        <w:rPr>
          <w:rFonts w:ascii="Times New Roman" w:eastAsia="Times New Roman" w:hAnsi="Times New Roman" w:cs="Times New Roman"/>
          <w:sz w:val="24"/>
          <w:szCs w:val="24"/>
        </w:rPr>
        <w:t>Anholt</w:t>
      </w:r>
      <w:r w:rsidRPr="00A34921">
        <w:rPr>
          <w:rFonts w:ascii="Times New Roman" w:eastAsia="Times New Roman" w:hAnsi="Times New Roman" w:cs="Times New Roman"/>
          <w:sz w:val="24"/>
          <w:szCs w:val="24"/>
          <w:lang w:val="ru-RU"/>
        </w:rPr>
        <w:t>-</w:t>
      </w:r>
      <w:r w:rsidRPr="00A34921">
        <w:rPr>
          <w:rFonts w:ascii="Times New Roman" w:eastAsia="Times New Roman" w:hAnsi="Times New Roman" w:cs="Times New Roman"/>
          <w:sz w:val="24"/>
          <w:szCs w:val="24"/>
        </w:rPr>
        <w:t>Gfk</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Nation</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Brands</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Index</w:t>
      </w:r>
      <w:r w:rsidRPr="00A34921">
        <w:rPr>
          <w:rFonts w:ascii="Times New Roman" w:eastAsia="Times New Roman" w:hAnsi="Times New Roman" w:cs="Times New Roman"/>
          <w:sz w:val="24"/>
          <w:szCs w:val="24"/>
          <w:lang w:val="ru-RU"/>
        </w:rPr>
        <w:t xml:space="preserve"> та застосовує 6 критеріїв: туризм, експорт, люди, влада, культура та історична спадщина, інвестиції та імміграція. </w:t>
      </w:r>
    </w:p>
    <w:p w:rsidR="00E478A1" w:rsidRPr="00A34921" w:rsidRDefault="00E478A1" w:rsidP="00E478A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Відповідне дослідження охоплює 50 провідних країн світу, серед яких України немає. Водночас у рейтингу національних брендів </w:t>
      </w:r>
      <w:r w:rsidRPr="00A34921">
        <w:rPr>
          <w:rFonts w:ascii="Times New Roman" w:eastAsia="Times New Roman" w:hAnsi="Times New Roman" w:cs="Times New Roman"/>
          <w:sz w:val="24"/>
          <w:szCs w:val="24"/>
        </w:rPr>
        <w:t>Future</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Brand</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Country</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Brands</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Index</w:t>
      </w:r>
      <w:r w:rsidRPr="00A34921">
        <w:rPr>
          <w:rFonts w:ascii="Times New Roman" w:eastAsia="Times New Roman" w:hAnsi="Times New Roman" w:cs="Times New Roman"/>
          <w:sz w:val="24"/>
          <w:szCs w:val="24"/>
          <w:lang w:val="ru-RU"/>
        </w:rPr>
        <w:t xml:space="preserve"> застосовується ієрархічна модель рішень, за допомогою якої бренд оцінюється у таких вимірах: обізнаність (чи відомо, що така країна існує), знайомство (як добре респондент знає про країну та її можливості), асоціації (туризм, культурний спадок та надбання, можливість вести бізнес, якість життя, система цінностей), повага (наскільки країна викликає пошану), міркування (чи розглядалася країна як місце, що варто відвідати), рішення про візит (що спонукало до його прийняття), бажання респондента переповідати про країну знайомим Вже у цьому ранжуванні прослідковується позитивна динаміка «України», якщо у 2011 році бренд нашої держави займав 99 місце із 110, то за результатами дослідження 2012 року його позиція підвищилась на один пункт. У свою чергу, британська компанія </w:t>
      </w:r>
      <w:r w:rsidRPr="00A34921">
        <w:rPr>
          <w:rFonts w:ascii="Times New Roman" w:eastAsia="Times New Roman" w:hAnsi="Times New Roman" w:cs="Times New Roman"/>
          <w:sz w:val="24"/>
          <w:szCs w:val="24"/>
        </w:rPr>
        <w:t>Brand</w:t>
      </w:r>
      <w:r w:rsidRPr="00A34921">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rPr>
        <w:t>Finance</w:t>
      </w:r>
      <w:r w:rsidRPr="00A34921">
        <w:rPr>
          <w:rFonts w:ascii="Times New Roman" w:eastAsia="Times New Roman" w:hAnsi="Times New Roman" w:cs="Times New Roman"/>
          <w:sz w:val="24"/>
          <w:szCs w:val="24"/>
          <w:lang w:val="ru-RU"/>
        </w:rPr>
        <w:t>, що займається оцінкою брендів не тільки торгових марок, але й цілих країн, опублікувала результати дослідження національних брендів у жовтні 2012 року. За її результатами Україна займає 45 місце зі 100 національних брендів. При розрахунку рейтингу національного бренду враховувалась їх вартість у грошовому еквіваленті, стійкість та потенціал розвитку бренду, економічні, політичні фактори, а також інвестиційні показники, туристична привабливість та ін. Вартість бренду нашої країни оцінено у 124 млрд доларів США. Порівнюючи з результатами цього ж дослідження 2011 року, вартість національного бренду зросла на 69 %. Такою позитивною динамікою також можуть похвалитись Польща, Швейцарія та Аргентина.</w:t>
      </w:r>
    </w:p>
    <w:p w:rsidR="00E478A1" w:rsidRPr="00A34921" w:rsidRDefault="00E478A1" w:rsidP="00A34921">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Отже, на даний час зроблені перші кроки на шляху формування національного бренду «Україна». У подальшому програма національного брендінгу повинна стати основою економічного розвитку держави, адже, національний брендінг стосується найважливіших сфер держави – інвестицій, експорту, туризму. Необхідною є співпраця приватного та державного секторів у підтриманні позитивного образу країни, адже досягнення окремих компаній і корпорацій віддзеркалюються на репутації країни, а позитивний імідж останньої здатен збільшити прибутки підприємств. Крім цього, політикам важливо пам'ятати про необхідність розвитку національного бренду, на який впливає кожне їхнє рішення.</w:t>
      </w:r>
    </w:p>
    <w:p w:rsidR="00E478A1" w:rsidRPr="00A34921" w:rsidRDefault="00E478A1" w:rsidP="00A34921">
      <w:pPr>
        <w:spacing w:after="0" w:line="240" w:lineRule="auto"/>
        <w:jc w:val="center"/>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ЛІТЕРАТУРА</w:t>
      </w:r>
    </w:p>
    <w:p w:rsidR="00E478A1" w:rsidRPr="00E478A1" w:rsidRDefault="00E478A1" w:rsidP="00E478A1">
      <w:pPr>
        <w:spacing w:after="0" w:line="240" w:lineRule="auto"/>
        <w:ind w:firstLine="708"/>
        <w:jc w:val="both"/>
        <w:rPr>
          <w:rFonts w:ascii="Times New Roman" w:eastAsia="Times New Roman" w:hAnsi="Times New Roman" w:cs="Times New Roman"/>
          <w:i/>
          <w:sz w:val="24"/>
          <w:szCs w:val="24"/>
          <w:lang w:val="ru-RU"/>
        </w:rPr>
      </w:pPr>
      <w:r w:rsidRPr="00E478A1">
        <w:rPr>
          <w:rFonts w:ascii="Times New Roman" w:eastAsia="Times New Roman" w:hAnsi="Times New Roman" w:cs="Times New Roman"/>
          <w:i/>
          <w:sz w:val="24"/>
          <w:szCs w:val="24"/>
          <w:lang w:val="ru-RU"/>
        </w:rPr>
        <w:t>[Блінова Є. В. Стратегія державного брендінгу України // Грані. – 2012. – №6 (86). – С. 115].</w:t>
      </w:r>
    </w:p>
    <w:p w:rsidR="00E478A1" w:rsidRPr="00E478A1" w:rsidRDefault="00E478A1" w:rsidP="00E478A1">
      <w:pPr>
        <w:spacing w:after="0" w:line="240" w:lineRule="auto"/>
        <w:ind w:firstLine="708"/>
        <w:jc w:val="both"/>
        <w:rPr>
          <w:rFonts w:ascii="Times New Roman" w:eastAsia="Times New Roman" w:hAnsi="Times New Roman" w:cs="Times New Roman"/>
          <w:i/>
          <w:sz w:val="24"/>
          <w:szCs w:val="24"/>
          <w:lang w:val="ru-RU"/>
        </w:rPr>
      </w:pPr>
      <w:r w:rsidRPr="00E478A1">
        <w:rPr>
          <w:rFonts w:ascii="Times New Roman" w:eastAsia="Times New Roman" w:hAnsi="Times New Roman" w:cs="Times New Roman"/>
          <w:i/>
          <w:sz w:val="24"/>
          <w:szCs w:val="24"/>
          <w:lang w:val="ru-RU"/>
        </w:rPr>
        <w:t>[Баровська А. Брендінг держави в контексті Євро- 2012: виклики та перспективи // Аналітична доповідь. – К., 2011. – С. 13].</w:t>
      </w:r>
    </w:p>
    <w:p w:rsidR="00E478A1" w:rsidRPr="00E478A1" w:rsidRDefault="00E478A1" w:rsidP="00E478A1">
      <w:pPr>
        <w:spacing w:after="0" w:line="240" w:lineRule="auto"/>
        <w:ind w:firstLine="708"/>
        <w:jc w:val="both"/>
        <w:rPr>
          <w:rFonts w:ascii="Times New Roman" w:eastAsia="Times New Roman" w:hAnsi="Times New Roman" w:cs="Times New Roman"/>
          <w:i/>
          <w:sz w:val="24"/>
          <w:szCs w:val="24"/>
          <w:lang w:val="ru-RU"/>
        </w:rPr>
      </w:pPr>
      <w:r w:rsidRPr="00E478A1">
        <w:rPr>
          <w:rFonts w:ascii="Times New Roman" w:eastAsia="Times New Roman" w:hAnsi="Times New Roman" w:cs="Times New Roman"/>
          <w:i/>
          <w:sz w:val="24"/>
          <w:szCs w:val="24"/>
          <w:lang w:val="ru-RU"/>
        </w:rPr>
        <w:t>[Баровська А. Брендінг держави в контексті Євро-2012: виклики та перспективи. – С. 4].</w:t>
      </w:r>
    </w:p>
    <w:p w:rsidR="00E478A1" w:rsidRPr="00E478A1" w:rsidRDefault="00E478A1" w:rsidP="00E478A1">
      <w:pPr>
        <w:spacing w:after="0" w:line="240" w:lineRule="auto"/>
        <w:ind w:firstLine="708"/>
        <w:jc w:val="both"/>
        <w:rPr>
          <w:rFonts w:ascii="Times New Roman" w:eastAsia="Times New Roman" w:hAnsi="Times New Roman" w:cs="Times New Roman"/>
          <w:i/>
          <w:sz w:val="24"/>
          <w:szCs w:val="24"/>
        </w:rPr>
      </w:pPr>
      <w:r w:rsidRPr="00E478A1">
        <w:rPr>
          <w:rFonts w:ascii="Times New Roman" w:eastAsia="Times New Roman" w:hAnsi="Times New Roman" w:cs="Times New Roman"/>
          <w:i/>
          <w:sz w:val="24"/>
          <w:szCs w:val="24"/>
        </w:rPr>
        <w:lastRenderedPageBreak/>
        <w:t>[Future Brand Country Brands Index 2012–2013: http://www. futurebrand.com/images/uploads/studies/cbi/CBI_2012-Final.pdf]</w:t>
      </w:r>
    </w:p>
    <w:p w:rsidR="00CE200B" w:rsidRDefault="00E478A1" w:rsidP="00A34921">
      <w:pPr>
        <w:spacing w:after="0" w:line="240" w:lineRule="auto"/>
        <w:ind w:firstLine="708"/>
        <w:jc w:val="both"/>
        <w:rPr>
          <w:rFonts w:ascii="Times New Roman" w:eastAsia="Times New Roman" w:hAnsi="Times New Roman" w:cs="Times New Roman"/>
          <w:i/>
          <w:sz w:val="24"/>
          <w:szCs w:val="24"/>
          <w:lang w:val="ru-RU"/>
        </w:rPr>
      </w:pPr>
      <w:r w:rsidRPr="00E478A1">
        <w:rPr>
          <w:rFonts w:ascii="Times New Roman" w:eastAsia="Times New Roman" w:hAnsi="Times New Roman" w:cs="Times New Roman"/>
          <w:i/>
          <w:sz w:val="24"/>
          <w:szCs w:val="24"/>
          <w:lang w:val="ru-RU"/>
        </w:rPr>
        <w:t>[</w:t>
      </w:r>
      <w:r w:rsidRPr="00E478A1">
        <w:rPr>
          <w:rFonts w:ascii="Times New Roman" w:eastAsia="Times New Roman" w:hAnsi="Times New Roman" w:cs="Times New Roman"/>
          <w:i/>
          <w:sz w:val="24"/>
          <w:szCs w:val="24"/>
        </w:rPr>
        <w:t>Brand</w:t>
      </w:r>
      <w:r w:rsidRPr="00E478A1">
        <w:rPr>
          <w:rFonts w:ascii="Times New Roman" w:eastAsia="Times New Roman" w:hAnsi="Times New Roman" w:cs="Times New Roman"/>
          <w:i/>
          <w:sz w:val="24"/>
          <w:szCs w:val="24"/>
          <w:lang w:val="ru-RU"/>
        </w:rPr>
        <w:t xml:space="preserve"> </w:t>
      </w:r>
      <w:r w:rsidRPr="00E478A1">
        <w:rPr>
          <w:rFonts w:ascii="Times New Roman" w:eastAsia="Times New Roman" w:hAnsi="Times New Roman" w:cs="Times New Roman"/>
          <w:i/>
          <w:sz w:val="24"/>
          <w:szCs w:val="24"/>
        </w:rPr>
        <w:t>Finance</w:t>
      </w:r>
      <w:r w:rsidRPr="00E478A1">
        <w:rPr>
          <w:rFonts w:ascii="Times New Roman" w:eastAsia="Times New Roman" w:hAnsi="Times New Roman" w:cs="Times New Roman"/>
          <w:i/>
          <w:sz w:val="24"/>
          <w:szCs w:val="24"/>
          <w:lang w:val="ru-RU"/>
        </w:rPr>
        <w:t xml:space="preserve">: Рейтинг 100 национальных брендов 2012 года: </w:t>
      </w:r>
      <w:hyperlink r:id="rId29">
        <w:r w:rsidRPr="00E478A1">
          <w:rPr>
            <w:rFonts w:ascii="Times New Roman" w:eastAsia="Times New Roman" w:hAnsi="Times New Roman" w:cs="Times New Roman"/>
            <w:i/>
            <w:color w:val="0000FF"/>
            <w:sz w:val="24"/>
            <w:szCs w:val="24"/>
            <w:u w:val="single"/>
          </w:rPr>
          <w:t>http</w:t>
        </w:r>
        <w:r w:rsidRPr="00E478A1">
          <w:rPr>
            <w:rFonts w:ascii="Times New Roman" w:eastAsia="Times New Roman" w:hAnsi="Times New Roman" w:cs="Times New Roman"/>
            <w:i/>
            <w:color w:val="0000FF"/>
            <w:sz w:val="24"/>
            <w:szCs w:val="24"/>
            <w:u w:val="single"/>
            <w:lang w:val="ru-RU"/>
          </w:rPr>
          <w:t>://</w:t>
        </w:r>
        <w:r w:rsidRPr="00E478A1">
          <w:rPr>
            <w:rFonts w:ascii="Times New Roman" w:eastAsia="Times New Roman" w:hAnsi="Times New Roman" w:cs="Times New Roman"/>
            <w:i/>
            <w:color w:val="0000FF"/>
            <w:sz w:val="24"/>
            <w:szCs w:val="24"/>
            <w:u w:val="single"/>
          </w:rPr>
          <w:t>gtmarket</w:t>
        </w:r>
        <w:r w:rsidRPr="00E478A1">
          <w:rPr>
            <w:rFonts w:ascii="Times New Roman" w:eastAsia="Times New Roman" w:hAnsi="Times New Roman" w:cs="Times New Roman"/>
            <w:i/>
            <w:color w:val="0000FF"/>
            <w:sz w:val="24"/>
            <w:szCs w:val="24"/>
            <w:u w:val="single"/>
            <w:lang w:val="ru-RU"/>
          </w:rPr>
          <w:t>.</w:t>
        </w:r>
        <w:r w:rsidRPr="00E478A1">
          <w:rPr>
            <w:rFonts w:ascii="Times New Roman" w:eastAsia="Times New Roman" w:hAnsi="Times New Roman" w:cs="Times New Roman"/>
            <w:i/>
            <w:color w:val="0000FF"/>
            <w:sz w:val="24"/>
            <w:szCs w:val="24"/>
            <w:u w:val="single"/>
          </w:rPr>
          <w:t>ru</w:t>
        </w:r>
        <w:r w:rsidRPr="00E478A1">
          <w:rPr>
            <w:rFonts w:ascii="Times New Roman" w:eastAsia="Times New Roman" w:hAnsi="Times New Roman" w:cs="Times New Roman"/>
            <w:i/>
            <w:color w:val="0000FF"/>
            <w:sz w:val="24"/>
            <w:szCs w:val="24"/>
            <w:u w:val="single"/>
            <w:lang w:val="ru-RU"/>
          </w:rPr>
          <w:t>/</w:t>
        </w:r>
        <w:r w:rsidRPr="00E478A1">
          <w:rPr>
            <w:rFonts w:ascii="Times New Roman" w:eastAsia="Times New Roman" w:hAnsi="Times New Roman" w:cs="Times New Roman"/>
            <w:i/>
            <w:color w:val="0000FF"/>
            <w:sz w:val="24"/>
            <w:szCs w:val="24"/>
            <w:u w:val="single"/>
          </w:rPr>
          <w:t>news</w:t>
        </w:r>
        <w:r w:rsidRPr="00E478A1">
          <w:rPr>
            <w:rFonts w:ascii="Times New Roman" w:eastAsia="Times New Roman" w:hAnsi="Times New Roman" w:cs="Times New Roman"/>
            <w:i/>
            <w:color w:val="0000FF"/>
            <w:sz w:val="24"/>
            <w:szCs w:val="24"/>
            <w:u w:val="single"/>
            <w:lang w:val="ru-RU"/>
          </w:rPr>
          <w:t>/2012/09/03/4947</w:t>
        </w:r>
      </w:hyperlink>
      <w:r w:rsidRPr="00E478A1">
        <w:rPr>
          <w:rFonts w:ascii="Times New Roman" w:eastAsia="Times New Roman" w:hAnsi="Times New Roman" w:cs="Times New Roman"/>
          <w:i/>
          <w:sz w:val="24"/>
          <w:szCs w:val="24"/>
          <w:lang w:val="ru-RU"/>
        </w:rPr>
        <w:t>].</w:t>
      </w:r>
    </w:p>
    <w:p w:rsidR="00A34921" w:rsidRPr="00A34921" w:rsidRDefault="00A34921" w:rsidP="00A34921">
      <w:pPr>
        <w:spacing w:after="0" w:line="240" w:lineRule="auto"/>
        <w:ind w:firstLine="708"/>
        <w:jc w:val="both"/>
        <w:rPr>
          <w:rFonts w:ascii="Times New Roman" w:eastAsia="Times New Roman" w:hAnsi="Times New Roman" w:cs="Times New Roman"/>
          <w:i/>
          <w:sz w:val="24"/>
          <w:szCs w:val="24"/>
          <w:lang w:val="ru-RU"/>
        </w:rPr>
      </w:pPr>
    </w:p>
    <w:p w:rsidR="00CE200B" w:rsidRPr="00CE200B" w:rsidRDefault="00CE200B" w:rsidP="00CE200B">
      <w:pPr>
        <w:spacing w:after="0" w:line="240" w:lineRule="auto"/>
        <w:ind w:firstLine="540"/>
        <w:jc w:val="center"/>
        <w:rPr>
          <w:rFonts w:ascii="Times New Roman" w:eastAsia="Calibri" w:hAnsi="Times New Roman" w:cs="Times New Roman"/>
          <w:color w:val="00000A"/>
          <w:lang w:val="ru-RU"/>
        </w:rPr>
      </w:pPr>
      <w:r w:rsidRPr="00CE200B">
        <w:rPr>
          <w:rFonts w:ascii="Times New Roman" w:eastAsia="Times New Roman" w:hAnsi="Times New Roman" w:cs="Times New Roman"/>
          <w:b/>
          <w:caps/>
          <w:color w:val="00000A"/>
          <w:lang w:val="ru-RU"/>
        </w:rPr>
        <w:t>Федір одрач-шоломіцький – МАЛОВІДОМИЙ УКРАЇНСЬКИЙ письменник ІЗ БЕРЕСТЕЙЩИНИ</w:t>
      </w:r>
    </w:p>
    <w:p w:rsidR="00CE200B" w:rsidRDefault="00CE200B" w:rsidP="00CE200B">
      <w:pPr>
        <w:spacing w:after="0" w:line="240" w:lineRule="auto"/>
        <w:ind w:firstLine="540"/>
        <w:jc w:val="center"/>
        <w:rPr>
          <w:rFonts w:ascii="Times New Roman" w:eastAsia="Times New Roman" w:hAnsi="Times New Roman" w:cs="Times New Roman"/>
          <w:color w:val="00000A"/>
          <w:lang w:val="ru-RU"/>
        </w:rPr>
      </w:pPr>
      <w:r w:rsidRPr="00CE200B">
        <w:rPr>
          <w:rFonts w:ascii="Times New Roman" w:eastAsia="Times New Roman" w:hAnsi="Times New Roman" w:cs="Times New Roman"/>
          <w:b/>
          <w:color w:val="00000A"/>
          <w:lang w:val="ru-RU"/>
        </w:rPr>
        <w:t xml:space="preserve">Андрій Корнійчук, </w:t>
      </w:r>
      <w:r w:rsidRPr="00CE200B">
        <w:rPr>
          <w:rFonts w:ascii="Times New Roman" w:eastAsia="Times New Roman" w:hAnsi="Times New Roman" w:cs="Times New Roman"/>
          <w:color w:val="00000A"/>
          <w:lang w:val="ru-RU"/>
        </w:rPr>
        <w:t xml:space="preserve">член гуртка «Сходинки краєзнавства» комунального закладу  </w:t>
      </w:r>
    </w:p>
    <w:p w:rsidR="00CE200B" w:rsidRPr="00CE200B" w:rsidRDefault="00CE200B" w:rsidP="00CE200B">
      <w:pPr>
        <w:spacing w:after="0" w:line="240" w:lineRule="auto"/>
        <w:ind w:firstLine="540"/>
        <w:jc w:val="center"/>
        <w:rPr>
          <w:rFonts w:ascii="Times New Roman" w:eastAsia="Times New Roman" w:hAnsi="Times New Roman" w:cs="Times New Roman"/>
          <w:color w:val="00000A"/>
          <w:lang w:val="ru-RU"/>
        </w:rPr>
      </w:pPr>
      <w:r w:rsidRPr="00CE200B">
        <w:rPr>
          <w:rFonts w:ascii="Times New Roman" w:eastAsia="Times New Roman" w:hAnsi="Times New Roman" w:cs="Times New Roman"/>
          <w:color w:val="00000A"/>
          <w:lang w:val="ru-RU"/>
        </w:rPr>
        <w:t>«Рівненська обласна станція юних туристів» Рівненської обласної ради,  учень 7 класу Мутвицької ЗОШ І-ІІІ ступенів Зарічненської районної ради Рівненської області</w:t>
      </w:r>
    </w:p>
    <w:p w:rsidR="00CE200B" w:rsidRDefault="00CE200B" w:rsidP="00CE200B">
      <w:pPr>
        <w:spacing w:after="0" w:line="240" w:lineRule="auto"/>
        <w:ind w:firstLine="540"/>
        <w:jc w:val="center"/>
        <w:rPr>
          <w:rFonts w:ascii="Times New Roman" w:eastAsia="Times New Roman" w:hAnsi="Times New Roman" w:cs="Times New Roman"/>
          <w:color w:val="00000A"/>
          <w:lang w:val="ru-RU"/>
        </w:rPr>
      </w:pPr>
      <w:r w:rsidRPr="00CE200B">
        <w:rPr>
          <w:rFonts w:ascii="Times New Roman" w:eastAsia="Times New Roman" w:hAnsi="Times New Roman" w:cs="Times New Roman"/>
          <w:color w:val="00000A"/>
          <w:lang w:val="ru-RU"/>
        </w:rPr>
        <w:t>Керівник: Тумаш В. М., керівник гуртка, учитель-методист української мови та літератури</w:t>
      </w:r>
    </w:p>
    <w:p w:rsidR="00CE200B" w:rsidRPr="00CE200B" w:rsidRDefault="00CE200B" w:rsidP="00CE200B">
      <w:pPr>
        <w:spacing w:after="0" w:line="240" w:lineRule="auto"/>
        <w:ind w:firstLine="540"/>
        <w:jc w:val="center"/>
        <w:rPr>
          <w:rFonts w:ascii="Times New Roman" w:eastAsia="Times New Roman" w:hAnsi="Times New Roman" w:cs="Times New Roman"/>
          <w:b/>
          <w:color w:val="00000A"/>
          <w:lang w:val="ru-RU"/>
        </w:rPr>
      </w:pP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CE200B">
        <w:rPr>
          <w:rFonts w:ascii="Times New Roman" w:eastAsia="Times New Roman" w:hAnsi="Times New Roman" w:cs="Times New Roman"/>
          <w:color w:val="00000A"/>
          <w:sz w:val="28"/>
          <w:lang w:val="ru-RU"/>
        </w:rPr>
        <w:tab/>
      </w:r>
      <w:r w:rsidRPr="00A34921">
        <w:rPr>
          <w:rFonts w:ascii="Times New Roman" w:eastAsia="Times New Roman" w:hAnsi="Times New Roman" w:cs="Times New Roman"/>
          <w:color w:val="00000A"/>
          <w:sz w:val="24"/>
          <w:szCs w:val="24"/>
          <w:lang w:val="ru-RU"/>
        </w:rPr>
        <w:t xml:space="preserve">Нині в царині літератури з’являються нові імена, які довго замовчувалися в минулі роки. Причини різні: то тематика їхніх творів не задовольняла владу, то друкувалися вони лише за кордоном, то в біографії цих письменників були епізоди, які не вписувалися в рамки тогочасних вимог. До цих пір в українській літературі залишається маловідомим ім’я білоруського письменника, що писав українською мовою, - Федора Одрача. Його життя та творчий шлях – яскравий приклад того, як можна  віддано служити краю, який полюбив із самого дитинства. Він знаний поліщук, але читачі в Україні мало знають про цього письменника. </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Насамперед цікаво вияснити, чому білоруський письменник усе життя писав українською мовою.  Він народився в селі в Мисятичі на Пінщині 13 березня 1912 року. Місцевість ця нині належить до Білорусі. Цей край, названий у наукових колах Берестейщиною, із Х століття перебував у складі Київської Русі, згодом входив до володінь Володимира Васильковича, Мстислава Даниловича. Брестським мирним договором 1918 року Берестейщину визнано за Україною. У Бересті був створений адміністративний осередок української державної адміністрації. За режиму гетьмана Скоропадського Берестейщина разом з іншими західними поліськими землями утворила Поліське староство Української Держави. У 1917 року на території Берестейщини було організовано перші українські школи.А з 1939 року цей кавалок української етнічної території волею «вождя народів» опинився у складі Білоруської РСР.</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Автохтонне населення Берестейщини, яке здавна входило до українського етнічного масиву, розмовляло західно-поліським діалектом української мови. Ось чому народжений недалеко від міста Пінська письменник Федір Шоломіцький вважав українську рідною мовою.</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 xml:space="preserve">Якщо вам захочеться прочитати одночасно Михайла Коцюбинського, Івана Багряного, Бориса Грінченка, Олександра Солженицина, Михайла Шолохова, Олександра Купріна, Якуба Колоса, то візьміть у руки книги пінчука Федора Шоломицького. На думку критиків, коло проблем і манера письма пінського прозаїка перегукуються з усіма вищезгаданими авторами. Федір Шоломицький в літературі був щирим реалістом. Особливою щирістю його творчість вирізняється тому, що ні потреба в заробітку, ні замовлення видавця, ні запити читачів на нього не впливали. </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shd w:val="clear" w:color="auto" w:fill="FFFFFF"/>
          <w:lang w:val="ru-RU"/>
        </w:rPr>
      </w:pPr>
      <w:r w:rsidRPr="00A34921">
        <w:rPr>
          <w:rFonts w:ascii="Times New Roman" w:eastAsia="Times New Roman" w:hAnsi="Times New Roman" w:cs="Times New Roman"/>
          <w:color w:val="00000A"/>
          <w:sz w:val="24"/>
          <w:szCs w:val="24"/>
          <w:lang w:val="ru-RU"/>
        </w:rPr>
        <w:tab/>
        <w:t>«Щебетун» - так називали його знайомі за однойменним твором. Джерела його творчості виключно внутрішні: уклад життя поліського села виховав у ньому нестримний потяг до прекрасного, загострене почуття справедливості та глибоку релігійність.</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shd w:val="clear" w:color="auto" w:fill="FFFFFF"/>
          <w:lang w:val="ru-RU"/>
        </w:rPr>
        <w:tab/>
      </w:r>
      <w:r w:rsidRPr="00A34921">
        <w:rPr>
          <w:rFonts w:ascii="Times New Roman" w:eastAsia="Times New Roman" w:hAnsi="Times New Roman" w:cs="Times New Roman"/>
          <w:color w:val="00000A"/>
          <w:sz w:val="24"/>
          <w:szCs w:val="24"/>
          <w:lang w:val="ru-RU"/>
        </w:rPr>
        <w:t>Федір Шоломицький народився в родині пінського шляхтича. Свого часу він оскаржить думку Романа Горошкевича, що пінська шляхта була носієм польського духу. Справа в тому, що навіть у той час, коли більшість селян вимушено перейшла в уніатство, багато шляхетських родів Пінщини зберегли відданість православ’ю. Богомільним був дід письменника, ця ж риса передалася й онукові. Письменник усе життя залишався глибоко релігійною людиною.</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 xml:space="preserve">Прагнення здобути добру освіту та пошук власних коренів привели Федора Шоломицького на історичний факультет університету ім. Стефана Баторія, який він успішно закінчив, отримавши титул магістра філософії. У 1939 році став учителем однієї зі шкіл на півдні Пінського району. Між тим, у системі освіти наближалася чистка. До квітня 1940 року брестський, пінський та інші відділи освіти відзвітували про те, що в їхній структурі працюють численні класово ворожі елементи, які </w:t>
      </w:r>
      <w:r w:rsidRPr="00A34921">
        <w:rPr>
          <w:rFonts w:ascii="Times New Roman" w:eastAsia="Times New Roman" w:hAnsi="Times New Roman" w:cs="Times New Roman"/>
          <w:color w:val="00000A"/>
          <w:sz w:val="24"/>
          <w:szCs w:val="24"/>
          <w:lang w:val="ru-RU"/>
        </w:rPr>
        <w:lastRenderedPageBreak/>
        <w:t>викладають українською мовою. Єдину сім’ю, із якою майбутнього письменника єднала повна довіра та кохання до прекрасної дівчини Катерини, висилають як куркулів до Сибіру</w:t>
      </w:r>
      <w:r w:rsidRPr="00A34921">
        <w:rPr>
          <w:rFonts w:ascii="Times New Roman" w:eastAsia="Arial" w:hAnsi="Times New Roman" w:cs="Times New Roman"/>
          <w:color w:val="00000A"/>
          <w:sz w:val="24"/>
          <w:szCs w:val="24"/>
          <w:lang w:val="ru-RU"/>
        </w:rPr>
        <w:t xml:space="preserve">. </w:t>
      </w:r>
      <w:r w:rsidRPr="00A34921">
        <w:rPr>
          <w:rFonts w:ascii="Times New Roman" w:eastAsia="Times New Roman" w:hAnsi="Times New Roman" w:cs="Times New Roman"/>
          <w:color w:val="00000A"/>
          <w:sz w:val="24"/>
          <w:szCs w:val="24"/>
          <w:lang w:val="ru-RU"/>
        </w:rPr>
        <w:t xml:space="preserve">Побувавши на кількох допитах у НКВС, Федір Шоломіцький вирішує кинути роботу і втекти до Польщі. </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 xml:space="preserve">Складні життєві умови виснажили організм, і письменник захворів на хворобу легенів. Із початком війни він їде в Ковель, де стає журналістом «Ковельських вістей». Проходить менше року, і за ним починає полювати гестапо. У цей же час у місцевих лісах формуються повстанські загони УПА-Північ. Шоломіцький вступає до інформаційно-пропагандистського відділу цієї військової групи. З ускладненням військової ситуації командування вирішує відрядити письменника до Чехії. Він пише рапорт із проханням залишити його із сім’єю на батьківщині. У проханні було відмовлено, і для письменникарозпочався новий еміграційний етап життя. </w:t>
      </w:r>
    </w:p>
    <w:p w:rsid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Тепер час від часу він буде використовувати як псевдонім інше, більш схоже на чеське прізвище, - Одрач. Із Чехії скоро довелося переїхати до Німеччини, Великобританії, а потім у Канаду. Тут, в Торонто, пінчук провів свої останні роки. Письмен</w:t>
      </w:r>
      <w:r w:rsidR="00A34921">
        <w:rPr>
          <w:rFonts w:ascii="Times New Roman" w:eastAsia="Times New Roman" w:hAnsi="Times New Roman" w:cs="Times New Roman"/>
          <w:color w:val="00000A"/>
          <w:sz w:val="24"/>
          <w:szCs w:val="24"/>
          <w:lang w:val="ru-RU"/>
        </w:rPr>
        <w:t>ник помер на 53-му році життя.</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В еміграції Одрач входив до об’єднання українських письменників в еміграції «Слово» і до Наукового товариства ім. Т. Шевченка. Жив у дуже складних фінансових обставинах, працював у друкарні, а в скромнімбудиночку друкарська машинка щодня виспівувала все нові й нові твори, повні любові до Полісся та гніву до займанців цієї чудової частинки України. Твори, повні глибокої розпуки над її долею та байдужістю до її трагедії.</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 xml:space="preserve">Рання творчість Федора Одрача практично невідома. Відомий бібліограф Ігор Павлюк пише про те, що в «Ковельських вістях» друкувалася серія його новел і віршів. У перші роки його перебування в еміграції були надруковані новели «За втраченою батьківщиною», «Зірка», «Пропагандист», зданий до друку роман «Серед боліт». Слідом за ними були написані оповідання «Завершилось» і «Один вибір». </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 xml:space="preserve">Широку популярність принесли пізні романи «Вощадь», «Щебетун», «В дорозі», «На непевному ґрунті», збірки новел «Покинута оселя», «Півстанок за селом». Крім того, Одрачем були написані кілька етнографічних нарисів. За кількістю текстів і письменницькою майстерністю його складно порівнювати з кимось із прозаїків, народжених на Пінщині. Одрач -  неперевершений! </w:t>
      </w:r>
    </w:p>
    <w:p w:rsidR="00CE200B" w:rsidRPr="00A34921" w:rsidRDefault="00CE200B" w:rsidP="00CE200B">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Одна з важливих рис його пінських творів - це реалізм. Багато хто з авторів був схильний архаїзувати побут пінчуків. Шоломіцький з любов’ю описував селян з берегів Прип’яті та Стиру, але зовсім не ідеалізовував їх. Він детально розповідав, чим відрізняються різні покоління поліщуків. Показував, як стосунки між людьми псуються через заздрість і користолюбство; як впливають на якість життя безхарактерність, неосвіченість, низька культура.</w:t>
      </w:r>
    </w:p>
    <w:p w:rsidR="00CE200B" w:rsidRPr="00A34921" w:rsidRDefault="00CE200B" w:rsidP="00A34921">
      <w:pPr>
        <w:spacing w:after="0" w:line="240" w:lineRule="auto"/>
        <w:jc w:val="both"/>
        <w:rPr>
          <w:rFonts w:ascii="Times New Roman" w:eastAsia="Times New Roman" w:hAnsi="Times New Roman" w:cs="Times New Roman"/>
          <w:color w:val="00000A"/>
          <w:sz w:val="24"/>
          <w:szCs w:val="24"/>
          <w:lang w:val="ru-RU"/>
        </w:rPr>
      </w:pPr>
      <w:r w:rsidRPr="00A34921">
        <w:rPr>
          <w:rFonts w:ascii="Times New Roman" w:eastAsia="Times New Roman" w:hAnsi="Times New Roman" w:cs="Times New Roman"/>
          <w:color w:val="00000A"/>
          <w:sz w:val="24"/>
          <w:szCs w:val="24"/>
          <w:lang w:val="ru-RU"/>
        </w:rPr>
        <w:tab/>
        <w:t>Ні одна частина українських земель не є така занедбана наукою, публіцистикою, літературою, як Полісся. Про нього знають лише, що там болота й озера, що поліщуки ходять по трясовині в постолах, що там темнота й злидні. Навіть етнологи досі замало уваги приділяютьцій такій чарівній, хоч і вбогій, нашій землі. Донині ніхто в українській літературі так яскраво і повно не описавПолісся, як ФедірОдрач, тому вважаємо за необхідне пропонувати включити вивчення його творчості до програми загальноосвітніх шкіл.</w:t>
      </w:r>
    </w:p>
    <w:p w:rsidR="00CE200B" w:rsidRPr="00A34921" w:rsidRDefault="00CE200B" w:rsidP="00A34921">
      <w:pPr>
        <w:spacing w:after="0" w:line="240" w:lineRule="auto"/>
        <w:jc w:val="center"/>
        <w:rPr>
          <w:rFonts w:ascii="Times New Roman" w:eastAsia="Times New Roman" w:hAnsi="Times New Roman" w:cs="Times New Roman"/>
          <w:b/>
          <w:color w:val="00000A"/>
          <w:sz w:val="24"/>
          <w:szCs w:val="24"/>
          <w:lang w:val="ru-RU"/>
        </w:rPr>
      </w:pPr>
      <w:r w:rsidRPr="00CE200B">
        <w:rPr>
          <w:rFonts w:ascii="Times New Roman" w:eastAsia="Times New Roman" w:hAnsi="Times New Roman" w:cs="Times New Roman"/>
          <w:b/>
          <w:color w:val="00000A"/>
          <w:sz w:val="24"/>
          <w:szCs w:val="24"/>
          <w:lang w:val="ru-RU"/>
        </w:rPr>
        <w:t>Використана література</w:t>
      </w:r>
    </w:p>
    <w:p w:rsidR="00CE200B" w:rsidRPr="00CE200B" w:rsidRDefault="00CE200B" w:rsidP="00CE200B">
      <w:pPr>
        <w:spacing w:after="0" w:line="240" w:lineRule="auto"/>
        <w:jc w:val="both"/>
        <w:rPr>
          <w:rFonts w:ascii="Calibri" w:eastAsia="Calibri" w:hAnsi="Calibri" w:cs="Calibri"/>
          <w:i/>
          <w:color w:val="00000A"/>
          <w:sz w:val="24"/>
          <w:szCs w:val="24"/>
          <w:lang w:val="ru-RU"/>
        </w:rPr>
      </w:pPr>
      <w:r w:rsidRPr="00CE200B">
        <w:rPr>
          <w:rFonts w:ascii="Times New Roman" w:eastAsia="Times New Roman" w:hAnsi="Times New Roman" w:cs="Times New Roman"/>
          <w:i/>
          <w:color w:val="00000A"/>
          <w:sz w:val="24"/>
          <w:szCs w:val="24"/>
          <w:lang w:val="ru-RU"/>
        </w:rPr>
        <w:t xml:space="preserve">1. Бондарчук І. Федір Одрач на тлі своїх творів. – Режим доступу: </w:t>
      </w:r>
      <w:hyperlink r:id="rId30">
        <w:r w:rsidRPr="00CE200B">
          <w:rPr>
            <w:rFonts w:ascii="Times New Roman" w:eastAsia="Times New Roman" w:hAnsi="Times New Roman" w:cs="Times New Roman"/>
            <w:i/>
            <w:color w:val="0000FF"/>
            <w:sz w:val="24"/>
            <w:szCs w:val="24"/>
            <w:u w:val="single"/>
          </w:rPr>
          <w:t>http</w:t>
        </w:r>
        <w:r w:rsidRPr="00CE200B">
          <w:rPr>
            <w:rFonts w:ascii="Times New Roman" w:eastAsia="Times New Roman" w:hAnsi="Times New Roman" w:cs="Times New Roman"/>
            <w:i/>
            <w:color w:val="0000FF"/>
            <w:sz w:val="24"/>
            <w:szCs w:val="24"/>
            <w:u w:val="single"/>
            <w:lang w:val="ru-RU"/>
          </w:rPr>
          <w:t>://</w:t>
        </w:r>
        <w:r w:rsidRPr="00CE200B">
          <w:rPr>
            <w:rFonts w:ascii="Times New Roman" w:eastAsia="Times New Roman" w:hAnsi="Times New Roman" w:cs="Times New Roman"/>
            <w:i/>
            <w:color w:val="0000FF"/>
            <w:sz w:val="24"/>
            <w:szCs w:val="24"/>
            <w:u w:val="single"/>
          </w:rPr>
          <w:t>www</w:t>
        </w:r>
        <w:r w:rsidRPr="00CE200B">
          <w:rPr>
            <w:rFonts w:ascii="Times New Roman" w:eastAsia="Times New Roman" w:hAnsi="Times New Roman" w:cs="Times New Roman"/>
            <w:i/>
            <w:color w:val="0000FF"/>
            <w:sz w:val="24"/>
            <w:szCs w:val="24"/>
            <w:u w:val="single"/>
            <w:lang w:val="ru-RU"/>
          </w:rPr>
          <w:t>.</w:t>
        </w:r>
        <w:r w:rsidRPr="00CE200B">
          <w:rPr>
            <w:rFonts w:ascii="Times New Roman" w:eastAsia="Times New Roman" w:hAnsi="Times New Roman" w:cs="Times New Roman"/>
            <w:i/>
            <w:color w:val="0000FF"/>
            <w:sz w:val="24"/>
            <w:szCs w:val="24"/>
            <w:u w:val="single"/>
          </w:rPr>
          <w:t>ukrlit</w:t>
        </w:r>
        <w:r w:rsidRPr="00CE200B">
          <w:rPr>
            <w:rFonts w:ascii="Times New Roman" w:eastAsia="Times New Roman" w:hAnsi="Times New Roman" w:cs="Times New Roman"/>
            <w:i/>
            <w:color w:val="0000FF"/>
            <w:sz w:val="24"/>
            <w:szCs w:val="24"/>
            <w:u w:val="single"/>
            <w:lang w:val="ru-RU"/>
          </w:rPr>
          <w:t>.</w:t>
        </w:r>
        <w:r w:rsidRPr="00CE200B">
          <w:rPr>
            <w:rFonts w:ascii="Times New Roman" w:eastAsia="Times New Roman" w:hAnsi="Times New Roman" w:cs="Times New Roman"/>
            <w:i/>
            <w:color w:val="0000FF"/>
            <w:sz w:val="24"/>
            <w:szCs w:val="24"/>
            <w:u w:val="single"/>
          </w:rPr>
          <w:t>vn</w:t>
        </w:r>
        <w:r w:rsidRPr="00CE200B">
          <w:rPr>
            <w:rFonts w:ascii="Times New Roman" w:eastAsia="Times New Roman" w:hAnsi="Times New Roman" w:cs="Times New Roman"/>
            <w:i/>
            <w:color w:val="0000FF"/>
            <w:sz w:val="24"/>
            <w:szCs w:val="24"/>
            <w:u w:val="single"/>
            <w:lang w:val="ru-RU"/>
          </w:rPr>
          <w:t>.</w:t>
        </w:r>
        <w:r w:rsidRPr="00CE200B">
          <w:rPr>
            <w:rFonts w:ascii="Times New Roman" w:eastAsia="Times New Roman" w:hAnsi="Times New Roman" w:cs="Times New Roman"/>
            <w:i/>
            <w:color w:val="0000FF"/>
            <w:sz w:val="24"/>
            <w:szCs w:val="24"/>
            <w:u w:val="single"/>
          </w:rPr>
          <w:t>ua</w:t>
        </w:r>
        <w:r w:rsidRPr="00CE200B">
          <w:rPr>
            <w:rFonts w:ascii="Times New Roman" w:eastAsia="Times New Roman" w:hAnsi="Times New Roman" w:cs="Times New Roman"/>
            <w:i/>
            <w:color w:val="0000FF"/>
            <w:sz w:val="24"/>
            <w:szCs w:val="24"/>
            <w:u w:val="single"/>
            <w:lang w:val="ru-RU"/>
          </w:rPr>
          <w:t>/</w:t>
        </w:r>
        <w:r w:rsidRPr="00CE200B">
          <w:rPr>
            <w:rFonts w:ascii="Times New Roman" w:eastAsia="Times New Roman" w:hAnsi="Times New Roman" w:cs="Times New Roman"/>
            <w:i/>
            <w:color w:val="0000FF"/>
            <w:sz w:val="24"/>
            <w:szCs w:val="24"/>
            <w:u w:val="single"/>
          </w:rPr>
          <w:t>lib</w:t>
        </w:r>
        <w:r w:rsidRPr="00CE200B">
          <w:rPr>
            <w:rFonts w:ascii="Times New Roman" w:eastAsia="Times New Roman" w:hAnsi="Times New Roman" w:cs="Times New Roman"/>
            <w:i/>
            <w:color w:val="0000FF"/>
            <w:sz w:val="24"/>
            <w:szCs w:val="24"/>
            <w:u w:val="single"/>
            <w:lang w:val="ru-RU"/>
          </w:rPr>
          <w:t>/</w:t>
        </w:r>
        <w:r w:rsidRPr="00CE200B">
          <w:rPr>
            <w:rFonts w:ascii="Times New Roman" w:eastAsia="Times New Roman" w:hAnsi="Times New Roman" w:cs="Times New Roman"/>
            <w:i/>
            <w:color w:val="0000FF"/>
            <w:sz w:val="24"/>
            <w:szCs w:val="24"/>
            <w:u w:val="single"/>
          </w:rPr>
          <w:t>bodnaruk</w:t>
        </w:r>
        <w:r w:rsidRPr="00CE200B">
          <w:rPr>
            <w:rFonts w:ascii="Times New Roman" w:eastAsia="Times New Roman" w:hAnsi="Times New Roman" w:cs="Times New Roman"/>
            <w:i/>
            <w:color w:val="0000FF"/>
            <w:sz w:val="24"/>
            <w:szCs w:val="24"/>
            <w:u w:val="single"/>
            <w:lang w:val="ru-RU"/>
          </w:rPr>
          <w:t>/1.</w:t>
        </w:r>
        <w:r w:rsidRPr="00CE200B">
          <w:rPr>
            <w:rFonts w:ascii="Times New Roman" w:eastAsia="Times New Roman" w:hAnsi="Times New Roman" w:cs="Times New Roman"/>
            <w:i/>
            <w:color w:val="0000FF"/>
            <w:sz w:val="24"/>
            <w:szCs w:val="24"/>
            <w:u w:val="single"/>
          </w:rPr>
          <w:t>html</w:t>
        </w:r>
      </w:hyperlink>
      <w:r w:rsidRPr="00CE200B">
        <w:rPr>
          <w:rFonts w:ascii="Times New Roman" w:eastAsia="Times New Roman" w:hAnsi="Times New Roman" w:cs="Times New Roman"/>
          <w:i/>
          <w:color w:val="00000A"/>
          <w:sz w:val="24"/>
          <w:szCs w:val="24"/>
          <w:lang w:val="ru-RU"/>
        </w:rPr>
        <w:t>. - Назва з екрана.</w:t>
      </w:r>
    </w:p>
    <w:p w:rsidR="00CE200B" w:rsidRPr="00CE200B" w:rsidRDefault="00CE200B" w:rsidP="00CE200B">
      <w:pPr>
        <w:spacing w:after="0" w:line="240" w:lineRule="auto"/>
        <w:jc w:val="both"/>
        <w:rPr>
          <w:rFonts w:ascii="Times New Roman" w:eastAsia="Times New Roman" w:hAnsi="Times New Roman" w:cs="Times New Roman"/>
          <w:i/>
          <w:color w:val="00000A"/>
          <w:sz w:val="24"/>
          <w:szCs w:val="24"/>
          <w:lang w:val="ru-RU"/>
        </w:rPr>
      </w:pPr>
      <w:r w:rsidRPr="00CE200B">
        <w:rPr>
          <w:rFonts w:ascii="Times New Roman" w:eastAsia="Times New Roman" w:hAnsi="Times New Roman" w:cs="Times New Roman"/>
          <w:i/>
          <w:color w:val="00000A"/>
          <w:sz w:val="24"/>
          <w:szCs w:val="24"/>
          <w:lang w:val="ru-RU"/>
        </w:rPr>
        <w:t xml:space="preserve">2. Бризгун-Соколик О. Федір Одрач. У століття з дня народження. - Режим доступу: </w:t>
      </w:r>
      <w:r w:rsidRPr="00CE200B">
        <w:rPr>
          <w:rFonts w:ascii="Times New Roman" w:eastAsia="Times New Roman" w:hAnsi="Times New Roman" w:cs="Times New Roman"/>
          <w:i/>
          <w:color w:val="00000A"/>
          <w:sz w:val="24"/>
          <w:szCs w:val="24"/>
        </w:rPr>
        <w:t>http</w:t>
      </w:r>
      <w:r w:rsidRPr="00CE200B">
        <w:rPr>
          <w:rFonts w:ascii="Times New Roman" w:eastAsia="Times New Roman" w:hAnsi="Times New Roman" w:cs="Times New Roman"/>
          <w:i/>
          <w:color w:val="00000A"/>
          <w:sz w:val="24"/>
          <w:szCs w:val="24"/>
          <w:lang w:val="ru-RU"/>
        </w:rPr>
        <w:t>: //</w:t>
      </w:r>
      <w:r w:rsidRPr="00CE200B">
        <w:rPr>
          <w:rFonts w:ascii="Times New Roman" w:eastAsia="Times New Roman" w:hAnsi="Times New Roman" w:cs="Times New Roman"/>
          <w:i/>
          <w:color w:val="00000A"/>
          <w:sz w:val="24"/>
          <w:szCs w:val="24"/>
        </w:rPr>
        <w:t>www</w:t>
      </w:r>
      <w:r w:rsidRPr="00CE200B">
        <w:rPr>
          <w:rFonts w:ascii="Times New Roman" w:eastAsia="Times New Roman" w:hAnsi="Times New Roman" w:cs="Times New Roman"/>
          <w:i/>
          <w:color w:val="00000A"/>
          <w:sz w:val="24"/>
          <w:szCs w:val="24"/>
          <w:lang w:val="ru-RU"/>
        </w:rPr>
        <w:t>.</w:t>
      </w:r>
      <w:r w:rsidRPr="00CE200B">
        <w:rPr>
          <w:rFonts w:ascii="Times New Roman" w:eastAsia="Times New Roman" w:hAnsi="Times New Roman" w:cs="Times New Roman"/>
          <w:i/>
          <w:color w:val="00000A"/>
          <w:sz w:val="24"/>
          <w:szCs w:val="24"/>
        </w:rPr>
        <w:t>infoukes</w:t>
      </w:r>
      <w:r w:rsidRPr="00CE200B">
        <w:rPr>
          <w:rFonts w:ascii="Times New Roman" w:eastAsia="Times New Roman" w:hAnsi="Times New Roman" w:cs="Times New Roman"/>
          <w:i/>
          <w:color w:val="00000A"/>
          <w:sz w:val="24"/>
          <w:szCs w:val="24"/>
          <w:lang w:val="ru-RU"/>
        </w:rPr>
        <w:t>.</w:t>
      </w:r>
      <w:r w:rsidRPr="00CE200B">
        <w:rPr>
          <w:rFonts w:ascii="Times New Roman" w:eastAsia="Times New Roman" w:hAnsi="Times New Roman" w:cs="Times New Roman"/>
          <w:i/>
          <w:color w:val="00000A"/>
          <w:sz w:val="24"/>
          <w:szCs w:val="24"/>
        </w:rPr>
        <w:t>com</w:t>
      </w:r>
      <w:r w:rsidRPr="00CE200B">
        <w:rPr>
          <w:rFonts w:ascii="Times New Roman" w:eastAsia="Times New Roman" w:hAnsi="Times New Roman" w:cs="Times New Roman"/>
          <w:i/>
          <w:color w:val="00000A"/>
          <w:sz w:val="24"/>
          <w:szCs w:val="24"/>
          <w:lang w:val="ru-RU"/>
        </w:rPr>
        <w:t>/</w:t>
      </w:r>
      <w:r w:rsidRPr="00CE200B">
        <w:rPr>
          <w:rFonts w:ascii="Times New Roman" w:eastAsia="Times New Roman" w:hAnsi="Times New Roman" w:cs="Times New Roman"/>
          <w:i/>
          <w:color w:val="00000A"/>
          <w:sz w:val="24"/>
          <w:szCs w:val="24"/>
        </w:rPr>
        <w:t>newpathway</w:t>
      </w:r>
      <w:r w:rsidRPr="00CE200B">
        <w:rPr>
          <w:rFonts w:ascii="Times New Roman" w:eastAsia="Times New Roman" w:hAnsi="Times New Roman" w:cs="Times New Roman"/>
          <w:i/>
          <w:color w:val="00000A"/>
          <w:sz w:val="24"/>
          <w:szCs w:val="24"/>
          <w:lang w:val="ru-RU"/>
        </w:rPr>
        <w:t>/13-14-2012-</w:t>
      </w:r>
      <w:r w:rsidRPr="00CE200B">
        <w:rPr>
          <w:rFonts w:ascii="Times New Roman" w:eastAsia="Times New Roman" w:hAnsi="Times New Roman" w:cs="Times New Roman"/>
          <w:i/>
          <w:color w:val="00000A"/>
          <w:sz w:val="24"/>
          <w:szCs w:val="24"/>
        </w:rPr>
        <w:t>Page</w:t>
      </w:r>
      <w:r w:rsidRPr="00CE200B">
        <w:rPr>
          <w:rFonts w:ascii="Times New Roman" w:eastAsia="Times New Roman" w:hAnsi="Times New Roman" w:cs="Times New Roman"/>
          <w:i/>
          <w:color w:val="00000A"/>
          <w:sz w:val="24"/>
          <w:szCs w:val="24"/>
          <w:lang w:val="ru-RU"/>
        </w:rPr>
        <w:t>-29-1.</w:t>
      </w:r>
      <w:r w:rsidRPr="00CE200B">
        <w:rPr>
          <w:rFonts w:ascii="Times New Roman" w:eastAsia="Times New Roman" w:hAnsi="Times New Roman" w:cs="Times New Roman"/>
          <w:i/>
          <w:color w:val="00000A"/>
          <w:sz w:val="24"/>
          <w:szCs w:val="24"/>
        </w:rPr>
        <w:t>html</w:t>
      </w:r>
      <w:r w:rsidRPr="00CE200B">
        <w:rPr>
          <w:rFonts w:ascii="Times New Roman" w:eastAsia="Times New Roman" w:hAnsi="Times New Roman" w:cs="Times New Roman"/>
          <w:i/>
          <w:color w:val="00000A"/>
          <w:sz w:val="24"/>
          <w:szCs w:val="24"/>
          <w:lang w:val="ru-RU"/>
        </w:rPr>
        <w:t>. - Назва з екрана.</w:t>
      </w:r>
    </w:p>
    <w:p w:rsidR="00CE200B" w:rsidRPr="00CE200B" w:rsidRDefault="00CE200B" w:rsidP="00CE200B">
      <w:pPr>
        <w:spacing w:after="0" w:line="240" w:lineRule="auto"/>
        <w:jc w:val="both"/>
        <w:rPr>
          <w:rFonts w:ascii="Times New Roman" w:eastAsia="Times New Roman" w:hAnsi="Times New Roman" w:cs="Times New Roman"/>
          <w:i/>
          <w:color w:val="00000A"/>
          <w:sz w:val="24"/>
          <w:szCs w:val="24"/>
          <w:lang w:val="ru-RU"/>
        </w:rPr>
      </w:pPr>
      <w:r w:rsidRPr="00CE200B">
        <w:rPr>
          <w:rFonts w:ascii="Times New Roman" w:eastAsia="Times New Roman" w:hAnsi="Times New Roman" w:cs="Times New Roman"/>
          <w:i/>
          <w:color w:val="00000A"/>
          <w:sz w:val="24"/>
          <w:szCs w:val="24"/>
          <w:lang w:val="ru-RU"/>
        </w:rPr>
        <w:t>3. Гарасевич М. А ти, Полісся, шуми... (Пам’яті Федора Одрача) // Ми не розлучались з тобою, Україно: Вибране. – Детройт, 1998. – С. 306-310.</w:t>
      </w:r>
    </w:p>
    <w:p w:rsidR="00CE200B" w:rsidRPr="00CE200B" w:rsidRDefault="00CE200B" w:rsidP="00CE200B">
      <w:pPr>
        <w:spacing w:after="0" w:line="240" w:lineRule="auto"/>
        <w:jc w:val="both"/>
        <w:rPr>
          <w:rFonts w:ascii="Times New Roman" w:eastAsia="Times New Roman" w:hAnsi="Times New Roman" w:cs="Times New Roman"/>
          <w:i/>
          <w:color w:val="00000A"/>
          <w:sz w:val="24"/>
          <w:szCs w:val="24"/>
          <w:lang w:val="ru-RU"/>
        </w:rPr>
      </w:pPr>
      <w:r w:rsidRPr="00CE200B">
        <w:rPr>
          <w:rFonts w:ascii="Times New Roman" w:eastAsia="Times New Roman" w:hAnsi="Times New Roman" w:cs="Times New Roman"/>
          <w:i/>
          <w:color w:val="00000A"/>
          <w:sz w:val="24"/>
          <w:szCs w:val="24"/>
          <w:lang w:val="ru-RU"/>
        </w:rPr>
        <w:t>4. Данилюк-Терещук Т. «Треба бути українцем...» Федір Одрач про Полісся / Т. Данилюк-Терещук // Волинь у житті і творчості письменників: [зб. наук. пр.]. - Луцьк : Вежа, 2007. - С. 134-136.</w:t>
      </w:r>
    </w:p>
    <w:p w:rsidR="00CE200B" w:rsidRPr="00CE200B" w:rsidRDefault="00CE200B" w:rsidP="00CE200B">
      <w:pPr>
        <w:spacing w:after="0" w:line="240" w:lineRule="auto"/>
        <w:jc w:val="both"/>
        <w:rPr>
          <w:rFonts w:ascii="Times New Roman" w:eastAsia="Times New Roman" w:hAnsi="Times New Roman" w:cs="Times New Roman"/>
          <w:i/>
          <w:color w:val="00000A"/>
          <w:sz w:val="24"/>
          <w:szCs w:val="24"/>
          <w:lang w:val="ru-RU"/>
        </w:rPr>
      </w:pPr>
      <w:r w:rsidRPr="00CE200B">
        <w:rPr>
          <w:rFonts w:ascii="Times New Roman" w:eastAsia="Times New Roman" w:hAnsi="Times New Roman" w:cs="Times New Roman"/>
          <w:i/>
          <w:color w:val="00000A"/>
          <w:sz w:val="24"/>
          <w:szCs w:val="24"/>
          <w:lang w:val="ru-RU"/>
        </w:rPr>
        <w:t>5. Ісаєвич Я. Д. Берестейська земля. Енциклопедія України. – К.: Наукова думка, 2003. – Т. 1. А – В. – С.231.</w:t>
      </w:r>
    </w:p>
    <w:p w:rsidR="00CE200B" w:rsidRPr="00CE200B" w:rsidRDefault="00CE200B" w:rsidP="00CE200B">
      <w:pPr>
        <w:spacing w:after="0" w:line="240" w:lineRule="auto"/>
        <w:rPr>
          <w:rFonts w:ascii="Times New Roman" w:eastAsia="Times New Roman" w:hAnsi="Times New Roman" w:cs="Times New Roman"/>
          <w:i/>
          <w:color w:val="00000A"/>
          <w:sz w:val="24"/>
          <w:szCs w:val="24"/>
          <w:lang w:val="ru-RU"/>
        </w:rPr>
      </w:pPr>
      <w:r w:rsidRPr="00CE200B">
        <w:rPr>
          <w:rFonts w:ascii="Times New Roman" w:eastAsia="Times New Roman" w:hAnsi="Times New Roman" w:cs="Times New Roman"/>
          <w:i/>
          <w:color w:val="00000A"/>
          <w:sz w:val="24"/>
          <w:szCs w:val="24"/>
          <w:lang w:val="ru-RU"/>
        </w:rPr>
        <w:t>6. Леонюк В. Український письменник з Пінщини Федір Одрач / В. Леонюк // Берестейський край. - 1997. - 8-14 берез. - С. 1-2.</w:t>
      </w:r>
      <w:r w:rsidRPr="00CE200B">
        <w:rPr>
          <w:rFonts w:ascii="Times New Roman" w:eastAsia="Times New Roman" w:hAnsi="Times New Roman" w:cs="Times New Roman"/>
          <w:i/>
          <w:color w:val="00000A"/>
          <w:sz w:val="24"/>
          <w:szCs w:val="24"/>
          <w:lang w:val="ru-RU"/>
        </w:rPr>
        <w:br/>
      </w:r>
      <w:r w:rsidRPr="00CE200B">
        <w:rPr>
          <w:rFonts w:ascii="Times New Roman" w:eastAsia="Times New Roman" w:hAnsi="Times New Roman" w:cs="Times New Roman"/>
          <w:i/>
          <w:color w:val="00000A"/>
          <w:sz w:val="24"/>
          <w:szCs w:val="24"/>
          <w:lang w:val="ru-RU"/>
        </w:rPr>
        <w:lastRenderedPageBreak/>
        <w:t>7. Марчук І. Короткий життєпис (Федір Одрач) / І. Марчук // Український визвольний рух (Львів). - 2005. - №4. - С 25.</w:t>
      </w:r>
      <w:r w:rsidRPr="00CE200B">
        <w:rPr>
          <w:rFonts w:ascii="Times New Roman" w:eastAsia="Times New Roman" w:hAnsi="Times New Roman" w:cs="Times New Roman"/>
          <w:i/>
          <w:color w:val="00000A"/>
          <w:sz w:val="24"/>
          <w:szCs w:val="24"/>
          <w:lang w:val="ru-RU"/>
        </w:rPr>
        <w:br/>
        <w:t>8. Новицький С. Нашого цвіту - по всьому світу. Федір Шоломицький Одрач - співець Полісся / С. Новицький // Народна трибуна. - 1993. - 1 вер. - С. 6.</w:t>
      </w:r>
    </w:p>
    <w:p w:rsidR="00CE200B" w:rsidRDefault="00CE200B" w:rsidP="00A34921">
      <w:pPr>
        <w:spacing w:after="0" w:line="240" w:lineRule="auto"/>
        <w:jc w:val="both"/>
        <w:rPr>
          <w:rFonts w:ascii="Times New Roman" w:eastAsia="Times New Roman" w:hAnsi="Times New Roman" w:cs="Times New Roman"/>
          <w:i/>
          <w:color w:val="00000A"/>
          <w:sz w:val="24"/>
          <w:szCs w:val="24"/>
          <w:lang w:val="ru-RU"/>
        </w:rPr>
      </w:pPr>
      <w:r w:rsidRPr="00CE200B">
        <w:rPr>
          <w:rFonts w:ascii="Times New Roman" w:eastAsia="Times New Roman" w:hAnsi="Times New Roman" w:cs="Times New Roman"/>
          <w:i/>
          <w:color w:val="00000A"/>
          <w:sz w:val="24"/>
          <w:szCs w:val="24"/>
          <w:lang w:val="ru-RU"/>
        </w:rPr>
        <w:t>9. Огієнко І. Розмежування пам'яток українських від білоруських / І. Огієнко // Пам’ятки України : історія та культура. – 2002. – №3-4. – С. 170-188</w:t>
      </w:r>
    </w:p>
    <w:p w:rsidR="00A34921" w:rsidRPr="00A34921" w:rsidRDefault="00A34921" w:rsidP="00A34921">
      <w:pPr>
        <w:spacing w:after="0" w:line="240" w:lineRule="auto"/>
        <w:jc w:val="both"/>
        <w:rPr>
          <w:rFonts w:ascii="Times New Roman" w:eastAsia="Times New Roman" w:hAnsi="Times New Roman" w:cs="Times New Roman"/>
          <w:i/>
          <w:color w:val="00000A"/>
          <w:sz w:val="24"/>
          <w:szCs w:val="24"/>
          <w:lang w:val="ru-RU"/>
        </w:rPr>
      </w:pPr>
    </w:p>
    <w:p w:rsidR="00CE200B" w:rsidRPr="00A34921" w:rsidRDefault="00CE200B" w:rsidP="00A34921">
      <w:pPr>
        <w:spacing w:after="0" w:line="240" w:lineRule="auto"/>
        <w:jc w:val="center"/>
        <w:rPr>
          <w:rFonts w:ascii="Times New Roman" w:eastAsia="Times New Roman" w:hAnsi="Times New Roman" w:cs="Times New Roman"/>
          <w:b/>
          <w:lang w:val="ru-RU"/>
        </w:rPr>
      </w:pPr>
      <w:r w:rsidRPr="00A34921">
        <w:rPr>
          <w:rFonts w:ascii="Times New Roman" w:eastAsia="Times New Roman" w:hAnsi="Times New Roman" w:cs="Times New Roman"/>
          <w:b/>
          <w:lang w:val="ru-RU"/>
        </w:rPr>
        <w:t>«ТРАГЕДІЯ» СЕРЕДНЬОВІЧНОГО АКТОРА ЯК НЕВІД’ЄМНА ЧАСТИНА ЙОГО ОБРАЗУ</w:t>
      </w:r>
    </w:p>
    <w:p w:rsidR="00CE200B" w:rsidRPr="00A34921" w:rsidRDefault="00CE200B" w:rsidP="00A34921">
      <w:pPr>
        <w:spacing w:after="0" w:line="240" w:lineRule="auto"/>
        <w:jc w:val="center"/>
        <w:rPr>
          <w:rFonts w:ascii="Times New Roman" w:eastAsia="Times New Roman" w:hAnsi="Times New Roman" w:cs="Times New Roman"/>
          <w:lang w:val="ru-RU"/>
        </w:rPr>
      </w:pPr>
      <w:r w:rsidRPr="00A34921">
        <w:rPr>
          <w:rFonts w:ascii="Times New Roman" w:eastAsia="Times New Roman" w:hAnsi="Times New Roman" w:cs="Times New Roman"/>
          <w:b/>
          <w:lang w:val="ru-RU"/>
        </w:rPr>
        <w:t>Корольова Любов</w:t>
      </w:r>
      <w:r w:rsidRPr="00A34921">
        <w:rPr>
          <w:rFonts w:ascii="Times New Roman" w:eastAsia="Times New Roman" w:hAnsi="Times New Roman" w:cs="Times New Roman"/>
          <w:lang w:val="ru-RU"/>
        </w:rPr>
        <w:t>, 9 клас, вихованка історико-краєзнавчого гуртка БД та ЮТ</w:t>
      </w:r>
    </w:p>
    <w:p w:rsidR="00CE200B" w:rsidRPr="00A34921" w:rsidRDefault="00CE200B" w:rsidP="00A34921">
      <w:pPr>
        <w:spacing w:after="0" w:line="240" w:lineRule="auto"/>
        <w:jc w:val="center"/>
        <w:rPr>
          <w:rFonts w:ascii="Times New Roman" w:eastAsia="Times New Roman" w:hAnsi="Times New Roman" w:cs="Times New Roman"/>
          <w:lang w:val="ru-RU"/>
        </w:rPr>
      </w:pPr>
      <w:r w:rsidRPr="00A34921">
        <w:rPr>
          <w:rFonts w:ascii="Times New Roman" w:eastAsia="Times New Roman" w:hAnsi="Times New Roman" w:cs="Times New Roman"/>
          <w:lang w:val="ru-RU"/>
        </w:rPr>
        <w:t>Кременчуцького району. Керівник: Пилипенко Н. Ф. керівник гуртка «Юний історик» БД та ЮТ Кременчуцького району</w:t>
      </w:r>
    </w:p>
    <w:p w:rsidR="00CE200B" w:rsidRPr="00CF254E" w:rsidRDefault="00CE200B" w:rsidP="00CE200B">
      <w:pPr>
        <w:spacing w:after="0" w:line="240" w:lineRule="auto"/>
        <w:jc w:val="center"/>
        <w:rPr>
          <w:rFonts w:ascii="Times New Roman" w:eastAsia="Times New Roman" w:hAnsi="Times New Roman" w:cs="Times New Roman"/>
          <w:sz w:val="24"/>
          <w:lang w:val="ru-RU"/>
        </w:rPr>
      </w:pP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Середньовічний актор був відносно вільною людиною. Для епохи, в якій він проживав – це був дуже відповідальний та ризикований крок. Це було пов’язано з тим, що кожен із акторів, не маючи свого безпосереднього господаря, був залишений на розсуд самого себе. Ніхто не міг ним розпоряджатися як кріпосним, прив’язавши його до землі та помешкання. Але разом з тим часто не було кому й захистити актора від люті та ненависті чиновників і кліриків. Таке становище в суспільстві формувало характерний для актора ігровий, ризикований стиль життя, що ще більше «підвищував ставки» та підвищував рівень азарту в їхньому житті.</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Походження акторів було надто різноманітним, але були спільні фактори, на які ми й звернемо увагу. Так, актори дуже рідко походили із бідних чи кріпосних родин. Як вже зазначалося вище, вони або мали безпосередній родинний зв’язок із акторським середовищем, або були мандрівними студентами, що тимчасово перервали своє навчання. Якщо врахувати, той факт, що студентами тоді ставали, люди, які отримували непогану домашню освіту, то стає зрозумілим, що акторами ставали вихідці з середніх та вищих прошарків суспільства. </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Походження середньовічних акторів таїло в собі надзвичайну небезпеку для їхнього життя, адже вони могли з легкістю потрапити в немилість до релігійних діячів і бути підданими інквізиції. Так закінчувалося їхнє яскраве, але недовге життя. </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Придворні актори мали великі можливості говорити про королівські невдачі. Вони при дворах почували себе вільними, але не настільки, аби спокійно жити. Вони весь час були насторожі, адже придворний жонглер разом з усім був другом короля тому, якщо король буде отруєний велика ймовірність того, що в смерті звинуватять жонглера, адже він завжди був поряд з королем. Такий ризик був цілком імовірним, враховуючи велику кількість інтриг при королівських дворах.</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 огляду на вищезазначене можна подумати, що життя мандрівних та міських акторів було менш ризикованим. Але ця характеристика буде невірною, адже хоч вони і були захищені від дворових інтриг, та все ж життя пілігримів ще мало низку небезпек. Зокрема, кожен мандрівний актор переносив всі свої зароблені кошти з собою. Подорож містом була небезпечною, але ще більше небезпеки таїли в собі переміщення з одного міста в інше. Розбійники могли вислідкувати акторів та напасти на них на лісовій дорозі чи в інших малопроглядних місцях.</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Не меншу небезпеку для мандрівних акторів несли й інфекційні хвороби, що були надзвичайно поширеними в епоху Середньовіччя. Актори переходячи з міста у місто наражали себе подвійній небезпеці захворіти на чуму, віспу чи інше серйозне захворювання, адже їхня публіка була надзвичайно різноманітною.</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Серйозні небезпеки для актора приховував і стиль життя. Адже окрім небезпеки заробити собі інфекцію, були небезпеки й отримати інше захворювання, набуте через шкідливий для здоров’я образ життя. </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Значний уплив на стиль життя акторів мала і специфіка їхнього харчування. «Ангели їдять один раз на день, люди двічі і тільки</w:t>
      </w:r>
      <w:r w:rsidR="00F05CC5">
        <w:rPr>
          <w:rFonts w:ascii="Times New Roman" w:eastAsia="Times New Roman" w:hAnsi="Times New Roman" w:cs="Times New Roman"/>
          <w:sz w:val="24"/>
          <w:szCs w:val="24"/>
          <w:lang w:val="ru-RU"/>
        </w:rPr>
        <w:t xml:space="preserve"> </w:t>
      </w:r>
      <w:r w:rsidRPr="00A34921">
        <w:rPr>
          <w:rFonts w:ascii="Times New Roman" w:eastAsia="Times New Roman" w:hAnsi="Times New Roman" w:cs="Times New Roman"/>
          <w:sz w:val="24"/>
          <w:szCs w:val="24"/>
          <w:lang w:val="ru-RU"/>
        </w:rPr>
        <w:t xml:space="preserve">тварини тричі і більше»,  – казали у Бургундії. Навіть згадана приказка показує, що харчування в епоху Середньовіччя помітно відрізнялося не в кращу сторону. </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На сніданок актори як правило їли дуже мало. Обід в основному був відсутній, бо більшість виступів припадали саме на обідню пору. А от найбільше наїдків  було на вечерю. Це призводило до негативних наслідків у здоров’ї, нездоровій повноті та порушень у травленні.</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Харчувалися простою і переважно вегетаріанською їжею. У багатих акторів, після свят досить часто з’являлися яловичина, свинина, курчата і яйця. Бідні актори задовольнялися хлібом з просяного або гречаного борошна та напоями.</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Практично у всіх жителів Середньовіччя були серйозні проблеми з зубами, через що вони не могли багато їсти м’ясо та свіжих овочів. Знову ж таки, з причини загальної беззубості овочі піддавали тривалій тепловій обробці і робили пюре. Про те, щоб пожувати свіжу морквину, не могло бути й мови. Їжу готували в казані, підвішеному на обертових механізмах над відкритим вогнем (пізніше в каміні).</w:t>
      </w:r>
    </w:p>
    <w:p w:rsidR="00CE200B" w:rsidRPr="00A34921" w:rsidRDefault="00CE200B" w:rsidP="00CE200B">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Вино було основним напоєм будь-якого часу доби, підходив для всіх випадків. Денна норма цього напою становила від півтора до двох літрів. Також пити в середні століття воліли пиво, оскільки каналізації та систем очищення води не існувало, і вода була рознощиком інфекцій.</w:t>
      </w:r>
    </w:p>
    <w:p w:rsidR="00CE200B" w:rsidRPr="00A34921" w:rsidRDefault="00CE200B" w:rsidP="00A34921">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Підсумовуючи зазначимо, що середньовічний актор протягом всього життя перебував у стані тотальної небезпеки. Серед факторів, що несли небезпеку для акторів були: придворні інтриги; дошкульний репертуар, що міг зачепити інтереси влади чи церкви; хвороби; інфекції; нерегулярний характер харчування тощо. Проаналізувавши повсякденне життя середньовічних акторів, слід зазначити, що воно носило трагічний характер. Актор постійно піддавав себе ризикам та небезпекам, що додавало його характеру ще більше азарту, але часто оберталося шкодою для його життя і здоров’я. </w:t>
      </w:r>
    </w:p>
    <w:p w:rsidR="00CE200B" w:rsidRPr="00A34921" w:rsidRDefault="00CE200B" w:rsidP="00A34921">
      <w:pPr>
        <w:pStyle w:val="31"/>
        <w:shd w:val="clear" w:color="auto" w:fill="FFFFFF"/>
        <w:spacing w:before="0" w:beforeAutospacing="0" w:after="0" w:afterAutospacing="0"/>
        <w:ind w:right="20"/>
        <w:jc w:val="center"/>
        <w:rPr>
          <w:rStyle w:val="apple-converted-space"/>
          <w:b/>
          <w:sz w:val="22"/>
          <w:szCs w:val="22"/>
          <w:shd w:val="clear" w:color="auto" w:fill="FFFFFF"/>
          <w:lang w:val="uk-UA"/>
        </w:rPr>
      </w:pPr>
      <w:r w:rsidRPr="00CE200B">
        <w:rPr>
          <w:rStyle w:val="apple-converted-space"/>
          <w:b/>
          <w:sz w:val="22"/>
          <w:szCs w:val="22"/>
          <w:shd w:val="clear" w:color="auto" w:fill="FFFFFF"/>
          <w:lang w:val="uk-UA"/>
        </w:rPr>
        <w:t>РОЛЬ ОСОБИСТОСТІ В ІСТОРІЇ ЛЮДСТВА</w:t>
      </w:r>
    </w:p>
    <w:p w:rsidR="00CE200B" w:rsidRPr="00CE200B" w:rsidRDefault="00CE200B" w:rsidP="00A34921">
      <w:pPr>
        <w:pStyle w:val="31"/>
        <w:shd w:val="clear" w:color="auto" w:fill="FFFFFF"/>
        <w:spacing w:before="0" w:beforeAutospacing="0" w:after="0" w:afterAutospacing="0"/>
        <w:ind w:right="20"/>
        <w:jc w:val="center"/>
        <w:rPr>
          <w:rStyle w:val="apple-converted-space"/>
          <w:sz w:val="22"/>
          <w:szCs w:val="22"/>
          <w:shd w:val="clear" w:color="auto" w:fill="FFFFFF"/>
          <w:lang w:val="uk-UA"/>
        </w:rPr>
      </w:pPr>
      <w:r w:rsidRPr="00CE200B">
        <w:rPr>
          <w:rStyle w:val="apple-converted-space"/>
          <w:b/>
          <w:sz w:val="22"/>
          <w:szCs w:val="22"/>
          <w:shd w:val="clear" w:color="auto" w:fill="FFFFFF"/>
          <w:lang w:val="uk-UA"/>
        </w:rPr>
        <w:t>Коц Олег</w:t>
      </w:r>
      <w:r w:rsidRPr="00CE200B">
        <w:rPr>
          <w:rStyle w:val="apple-converted-space"/>
          <w:sz w:val="22"/>
          <w:szCs w:val="22"/>
          <w:shd w:val="clear" w:color="auto" w:fill="FFFFFF"/>
          <w:lang w:val="uk-UA"/>
        </w:rPr>
        <w:t>, учень 11 класу Вільшанської ЗОШ І-ІІІ ступенів</w:t>
      </w:r>
      <w:r w:rsidR="00A34921">
        <w:rPr>
          <w:rStyle w:val="apple-converted-space"/>
          <w:sz w:val="22"/>
          <w:szCs w:val="22"/>
          <w:shd w:val="clear" w:color="auto" w:fill="FFFFFF"/>
          <w:lang w:val="uk-UA"/>
        </w:rPr>
        <w:t xml:space="preserve"> </w:t>
      </w:r>
      <w:r w:rsidRPr="00CE200B">
        <w:rPr>
          <w:rStyle w:val="apple-converted-space"/>
          <w:sz w:val="22"/>
          <w:szCs w:val="22"/>
          <w:shd w:val="clear" w:color="auto" w:fill="FFFFFF"/>
          <w:lang w:val="uk-UA"/>
        </w:rPr>
        <w:t>Дергачівської районної ради Харківської області</w:t>
      </w:r>
    </w:p>
    <w:p w:rsidR="00CE200B" w:rsidRPr="00A34921" w:rsidRDefault="00CE200B" w:rsidP="00A34921">
      <w:pPr>
        <w:pStyle w:val="31"/>
        <w:shd w:val="clear" w:color="auto" w:fill="FFFFFF"/>
        <w:spacing w:before="0" w:beforeAutospacing="0" w:after="0" w:afterAutospacing="0"/>
        <w:ind w:right="20"/>
        <w:jc w:val="center"/>
        <w:rPr>
          <w:rStyle w:val="apple-converted-space"/>
          <w:sz w:val="22"/>
          <w:szCs w:val="22"/>
          <w:shd w:val="clear" w:color="auto" w:fill="FFFFFF"/>
          <w:lang w:val="uk-UA"/>
        </w:rPr>
      </w:pPr>
      <w:r w:rsidRPr="00CE200B">
        <w:rPr>
          <w:rStyle w:val="apple-converted-space"/>
          <w:sz w:val="22"/>
          <w:szCs w:val="22"/>
          <w:shd w:val="clear" w:color="auto" w:fill="FFFFFF"/>
          <w:lang w:val="uk-UA"/>
        </w:rPr>
        <w:t xml:space="preserve"> Керівник: Зуб Т.О. вчитель історії вищої категорії</w:t>
      </w:r>
    </w:p>
    <w:p w:rsidR="00CE200B" w:rsidRPr="00A34921" w:rsidRDefault="00CE200B" w:rsidP="00CE200B">
      <w:pPr>
        <w:spacing w:after="0" w:line="240" w:lineRule="auto"/>
        <w:jc w:val="right"/>
        <w:rPr>
          <w:rFonts w:ascii="Times New Roman" w:hAnsi="Times New Roman"/>
          <w:i/>
          <w:sz w:val="20"/>
          <w:szCs w:val="20"/>
          <w:lang w:val="uk-UA"/>
        </w:rPr>
      </w:pPr>
      <w:r w:rsidRPr="00A34921">
        <w:rPr>
          <w:rFonts w:ascii="Times New Roman" w:hAnsi="Times New Roman"/>
          <w:i/>
          <w:sz w:val="20"/>
          <w:szCs w:val="20"/>
          <w:lang w:val="uk-UA"/>
        </w:rPr>
        <w:t xml:space="preserve"> «Кожна людина – це світ, який з нею народжується і з нею помирає;</w:t>
      </w:r>
    </w:p>
    <w:p w:rsidR="00CE200B" w:rsidRPr="00A34921" w:rsidRDefault="00CE200B" w:rsidP="00CE200B">
      <w:pPr>
        <w:spacing w:after="0" w:line="240" w:lineRule="auto"/>
        <w:jc w:val="right"/>
        <w:rPr>
          <w:rFonts w:ascii="Times New Roman" w:hAnsi="Times New Roman"/>
          <w:i/>
          <w:sz w:val="20"/>
          <w:szCs w:val="20"/>
          <w:lang w:val="uk-UA"/>
        </w:rPr>
      </w:pPr>
      <w:r w:rsidRPr="00A34921">
        <w:rPr>
          <w:rFonts w:ascii="Times New Roman" w:hAnsi="Times New Roman"/>
          <w:i/>
          <w:sz w:val="20"/>
          <w:szCs w:val="20"/>
          <w:lang w:val="uk-UA"/>
        </w:rPr>
        <w:t xml:space="preserve"> під кожною </w:t>
      </w:r>
      <w:r w:rsidRPr="00A34921">
        <w:rPr>
          <w:rFonts w:ascii="Times New Roman" w:hAnsi="Times New Roman"/>
          <w:i/>
          <w:sz w:val="20"/>
          <w:szCs w:val="20"/>
          <w:lang w:val="uk-UA"/>
        </w:rPr>
        <w:tab/>
        <w:t xml:space="preserve"> могильною плитою лежить всесвітня історія»  </w:t>
      </w:r>
    </w:p>
    <w:p w:rsidR="00CE200B" w:rsidRPr="00A34921" w:rsidRDefault="00CE200B" w:rsidP="00CE200B">
      <w:pPr>
        <w:spacing w:after="0" w:line="240" w:lineRule="auto"/>
        <w:jc w:val="right"/>
        <w:rPr>
          <w:rFonts w:ascii="Times New Roman" w:hAnsi="Times New Roman"/>
          <w:i/>
          <w:sz w:val="20"/>
          <w:szCs w:val="20"/>
          <w:lang w:val="uk-UA"/>
        </w:rPr>
      </w:pPr>
      <w:r w:rsidRPr="00A34921">
        <w:rPr>
          <w:rFonts w:ascii="Times New Roman" w:hAnsi="Times New Roman"/>
          <w:i/>
          <w:sz w:val="20"/>
          <w:szCs w:val="20"/>
          <w:lang w:val="uk-UA"/>
        </w:rPr>
        <w:t xml:space="preserve">Генріх Гейне </w:t>
      </w:r>
    </w:p>
    <w:p w:rsidR="00CE200B" w:rsidRPr="00A34921" w:rsidRDefault="00CE200B" w:rsidP="00CE200B">
      <w:pPr>
        <w:shd w:val="clear" w:color="auto" w:fill="FEFDFA"/>
        <w:spacing w:after="0" w:line="240" w:lineRule="auto"/>
        <w:jc w:val="both"/>
        <w:rPr>
          <w:rFonts w:ascii="Times New Roman" w:hAnsi="Times New Roman"/>
          <w:color w:val="000000"/>
          <w:sz w:val="24"/>
          <w:szCs w:val="24"/>
          <w:lang w:val="uk-UA"/>
        </w:rPr>
      </w:pPr>
      <w:r>
        <w:rPr>
          <w:rFonts w:ascii="Times New Roman" w:hAnsi="Times New Roman"/>
          <w:color w:val="000000"/>
          <w:sz w:val="28"/>
          <w:szCs w:val="28"/>
          <w:lang w:val="uk-UA"/>
        </w:rPr>
        <w:tab/>
      </w:r>
      <w:r w:rsidRPr="00A34921">
        <w:rPr>
          <w:rFonts w:ascii="Times New Roman" w:hAnsi="Times New Roman"/>
          <w:color w:val="000000"/>
          <w:sz w:val="24"/>
          <w:szCs w:val="24"/>
          <w:lang w:val="uk-UA"/>
        </w:rPr>
        <w:t xml:space="preserve">Свою роботу хочу почати з притчі. </w:t>
      </w:r>
      <w:r w:rsidRPr="00A34921">
        <w:rPr>
          <w:rFonts w:ascii="Times New Roman" w:eastAsia="Times New Roman" w:hAnsi="Times New Roman"/>
          <w:color w:val="000000"/>
          <w:sz w:val="24"/>
          <w:szCs w:val="24"/>
          <w:lang w:val="uk-UA" w:eastAsia="ru-RU"/>
        </w:rPr>
        <w:t>У</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uk-UA" w:eastAsia="ru-RU"/>
        </w:rPr>
        <w:t>середні віки у</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uk-UA" w:eastAsia="ru-RU"/>
        </w:rPr>
        <w:t>французькому місті Шарті будували собор. Якось трьох каменярів, які виконува</w:t>
      </w:r>
      <w:r w:rsidRPr="00A34921">
        <w:rPr>
          <w:rFonts w:ascii="Times New Roman" w:eastAsia="Times New Roman" w:hAnsi="Times New Roman"/>
          <w:color w:val="000000"/>
          <w:sz w:val="24"/>
          <w:szCs w:val="24"/>
          <w:lang w:val="ru-RU" w:eastAsia="ru-RU"/>
        </w:rPr>
        <w:t>ли однакову роботу</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 добували камінь, запитали:</w:t>
      </w:r>
      <w:r w:rsidRPr="00A34921">
        <w:rPr>
          <w:rFonts w:ascii="Times New Roman" w:eastAsia="Times New Roman" w:hAnsi="Times New Roman"/>
          <w:color w:val="000000"/>
          <w:sz w:val="24"/>
          <w:szCs w:val="24"/>
          <w:lang w:val="uk-UA" w:eastAsia="ru-RU"/>
        </w:rPr>
        <w:t xml:space="preserve"> </w:t>
      </w:r>
      <w:r w:rsidRPr="00A34921">
        <w:rPr>
          <w:rFonts w:ascii="Times New Roman" w:eastAsia="Times New Roman" w:hAnsi="Times New Roman"/>
          <w:color w:val="000000"/>
          <w:sz w:val="24"/>
          <w:szCs w:val="24"/>
          <w:lang w:val="ru-RU" w:eastAsia="ru-RU"/>
        </w:rPr>
        <w:t xml:space="preserve">— </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Що</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ви</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робите?</w:t>
      </w:r>
      <w:r w:rsidRPr="00A34921">
        <w:rPr>
          <w:rFonts w:ascii="Times New Roman" w:eastAsia="Times New Roman" w:hAnsi="Times New Roman"/>
          <w:color w:val="000000"/>
          <w:sz w:val="24"/>
          <w:szCs w:val="24"/>
          <w:lang w:val="uk-UA" w:eastAsia="ru-RU"/>
        </w:rPr>
        <w:t xml:space="preserve"> </w:t>
      </w:r>
      <w:r w:rsidRPr="00A34921">
        <w:rPr>
          <w:rFonts w:ascii="Times New Roman" w:eastAsia="Times New Roman" w:hAnsi="Times New Roman"/>
          <w:color w:val="000000"/>
          <w:sz w:val="24"/>
          <w:szCs w:val="24"/>
          <w:lang w:val="ru-RU" w:eastAsia="ru-RU"/>
        </w:rPr>
        <w:t>Перший робітник похмуро глянув і</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роздратовано відповів: «Тобі</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що, повилазило? Не</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бачиш</w:t>
      </w:r>
      <w:r w:rsidRPr="00A34921">
        <w:rPr>
          <w:rFonts w:ascii="Times New Roman" w:eastAsia="Times New Roman" w:hAnsi="Times New Roman"/>
          <w:color w:val="000000"/>
          <w:sz w:val="24"/>
          <w:szCs w:val="24"/>
          <w:lang w:eastAsia="ru-RU"/>
        </w:rPr>
        <w:t> </w:t>
      </w:r>
      <w:r w:rsidRPr="00A34921">
        <w:rPr>
          <w:rFonts w:ascii="Times New Roman" w:eastAsia="Times New Roman" w:hAnsi="Times New Roman"/>
          <w:color w:val="000000"/>
          <w:sz w:val="24"/>
          <w:szCs w:val="24"/>
          <w:lang w:val="ru-RU" w:eastAsia="ru-RU"/>
        </w:rPr>
        <w:t>— камінь лупаю, хай йому грець».</w:t>
      </w:r>
      <w:r w:rsidRPr="00A34921">
        <w:rPr>
          <w:rFonts w:ascii="Times New Roman" w:eastAsia="Times New Roman" w:hAnsi="Times New Roman"/>
          <w:color w:val="000000"/>
          <w:sz w:val="24"/>
          <w:szCs w:val="24"/>
          <w:lang w:val="uk-UA" w:eastAsia="ru-RU"/>
        </w:rPr>
        <w:t xml:space="preserve"> </w:t>
      </w:r>
      <w:r w:rsidRPr="00A34921">
        <w:rPr>
          <w:rFonts w:ascii="Times New Roman" w:hAnsi="Times New Roman"/>
          <w:color w:val="000000"/>
          <w:sz w:val="24"/>
          <w:szCs w:val="24"/>
          <w:shd w:val="clear" w:color="auto" w:fill="FEFDFA"/>
          <w:lang w:val="ru-RU"/>
        </w:rPr>
        <w:t>Другий спокійно відповів: "Що</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я</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роблю? Заробляю на</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кусень хліба для своєї родини".</w:t>
      </w:r>
      <w:r w:rsidRPr="00A34921">
        <w:rPr>
          <w:rFonts w:ascii="Times New Roman" w:hAnsi="Times New Roman"/>
          <w:color w:val="000000"/>
          <w:sz w:val="24"/>
          <w:szCs w:val="24"/>
          <w:shd w:val="clear" w:color="auto" w:fill="FEFDFA"/>
          <w:lang w:val="uk-UA"/>
        </w:rPr>
        <w:t xml:space="preserve"> </w:t>
      </w:r>
      <w:r w:rsidRPr="00A34921">
        <w:rPr>
          <w:rFonts w:ascii="Times New Roman" w:hAnsi="Times New Roman"/>
          <w:color w:val="000000"/>
          <w:sz w:val="24"/>
          <w:szCs w:val="24"/>
          <w:shd w:val="clear" w:color="auto" w:fill="FEFDFA"/>
          <w:lang w:val="ru-RU"/>
        </w:rPr>
        <w:t>А</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третій розігнувся, витер спітніле чоло, усміхнувся, і</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з</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гордістю сказав: "Я</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будую Шартський собор"!</w:t>
      </w:r>
      <w:r w:rsidRPr="00A34921">
        <w:rPr>
          <w:rFonts w:ascii="Times New Roman" w:hAnsi="Times New Roman"/>
          <w:color w:val="000000"/>
          <w:sz w:val="24"/>
          <w:szCs w:val="24"/>
          <w:shd w:val="clear" w:color="auto" w:fill="FEFDFA"/>
          <w:lang w:val="uk-UA"/>
        </w:rPr>
        <w:t xml:space="preserve"> Ідея цієї притчі</w:t>
      </w:r>
      <w:r w:rsidRPr="00A34921">
        <w:rPr>
          <w:rFonts w:ascii="Times New Roman" w:hAnsi="Times New Roman"/>
          <w:color w:val="000000"/>
          <w:sz w:val="24"/>
          <w:szCs w:val="24"/>
          <w:shd w:val="clear" w:color="auto" w:fill="FEFDFA"/>
          <w:lang w:val="ru-RU"/>
        </w:rPr>
        <w:t xml:space="preserve"> актуальна й</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нині: праця не</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лише нестерпний тягар чи</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засіб для матеріального забезпечення, а</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uk-UA"/>
        </w:rPr>
        <w:t xml:space="preserve"> </w:t>
      </w:r>
      <w:r w:rsidRPr="00A34921">
        <w:rPr>
          <w:rFonts w:ascii="Times New Roman" w:hAnsi="Times New Roman"/>
          <w:color w:val="000000"/>
          <w:sz w:val="24"/>
          <w:szCs w:val="24"/>
          <w:shd w:val="clear" w:color="auto" w:fill="FEFDFA"/>
          <w:lang w:val="ru-RU"/>
        </w:rPr>
        <w:t>й</w:t>
      </w:r>
      <w:r w:rsidRPr="00A34921">
        <w:rPr>
          <w:rFonts w:ascii="Times New Roman" w:hAnsi="Times New Roman"/>
          <w:color w:val="000000"/>
          <w:sz w:val="24"/>
          <w:szCs w:val="24"/>
          <w:shd w:val="clear" w:color="auto" w:fill="FEFDFA"/>
          <w:lang w:val="uk-UA"/>
        </w:rPr>
        <w:t xml:space="preserve"> </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 джерело творчості й</w:t>
      </w:r>
      <w:r w:rsidRPr="00A34921">
        <w:rPr>
          <w:rFonts w:ascii="Times New Roman" w:hAnsi="Times New Roman"/>
          <w:color w:val="000000"/>
          <w:sz w:val="24"/>
          <w:szCs w:val="24"/>
          <w:shd w:val="clear" w:color="auto" w:fill="FEFDFA"/>
        </w:rPr>
        <w:t> </w:t>
      </w:r>
      <w:r w:rsidRPr="00A34921">
        <w:rPr>
          <w:rFonts w:ascii="Times New Roman" w:hAnsi="Times New Roman"/>
          <w:color w:val="000000"/>
          <w:sz w:val="24"/>
          <w:szCs w:val="24"/>
          <w:shd w:val="clear" w:color="auto" w:fill="FEFDFA"/>
          <w:lang w:val="ru-RU"/>
        </w:rPr>
        <w:t>щастя.</w:t>
      </w:r>
      <w:r w:rsidRPr="00A34921">
        <w:rPr>
          <w:rFonts w:ascii="Times New Roman" w:hAnsi="Times New Roman"/>
          <w:color w:val="000000"/>
          <w:sz w:val="24"/>
          <w:szCs w:val="24"/>
          <w:shd w:val="clear" w:color="auto" w:fill="FEFDFA"/>
          <w:lang w:val="uk-UA"/>
        </w:rPr>
        <w:t xml:space="preserve"> Ви запитаєте чому саме ця притча? Я вам відповім: «Одна особистість цілеспрямовано виконує поставлену перед нею ціль. Друга хоче заробити грошей, щоб прогодувати свою сім’ю. Третя, в першу чергу, робить це не для себе, а для свого народу». </w:t>
      </w:r>
      <w:r w:rsidRPr="00A34921">
        <w:rPr>
          <w:rFonts w:ascii="Times New Roman" w:hAnsi="Times New Roman"/>
          <w:color w:val="000000"/>
          <w:sz w:val="24"/>
          <w:szCs w:val="24"/>
          <w:lang w:val="uk-UA"/>
        </w:rPr>
        <w:t xml:space="preserve">Всі ми ставимо для себе ціль добитися чогось у цьому світі. Одні хочуть стати видатними людьми, які в один чудовий день винайдуть ліки, що вилікують безнадійно хворих, інші  хочуть здобути для своєї країни нагороди в спорті. Це дуже добре, адже саме від нас залежить, якою буде подальша доля нашої країни. Ми народилися на Україні і повинні знати її історію. У світлі минулого краще зрозуміти сучасність. Я багато цікавився політикою, яку проводили князі Київської Русі. Так, не всі були успішними діячами, але кожен з них залишив пам'ять про себе. Раніше народ давав прізвиська князям. Кого нарекли «Великим», кого «Мудрим», а кого «Окаянним». Саме так яскраво і визначилась  роль кожного з них в історії. </w:t>
      </w:r>
      <w:r w:rsidRPr="00A34921">
        <w:rPr>
          <w:rFonts w:ascii="Times New Roman" w:hAnsi="Times New Roman"/>
          <w:color w:val="000000"/>
          <w:sz w:val="24"/>
          <w:szCs w:val="24"/>
          <w:lang w:val="uk-UA"/>
        </w:rPr>
        <w:tab/>
        <w:t xml:space="preserve">Декілька років тому в окремих країнах шляхом голосування обирали найвизначніших особистостей. В Сполучених Штатах Америки назвали  Рузвельта, у Німеччині –  Отто фон Бісмарка, а в Україні – великого князя київського Ярослава Мудрого. Чому ж  саме його? </w:t>
      </w:r>
      <w:r w:rsidRPr="00A34921">
        <w:rPr>
          <w:rFonts w:ascii="Times New Roman" w:hAnsi="Times New Roman"/>
          <w:color w:val="000000"/>
          <w:sz w:val="24"/>
          <w:szCs w:val="24"/>
          <w:shd w:val="clear" w:color="auto" w:fill="FFFFFF"/>
          <w:lang w:val="uk-UA"/>
        </w:rPr>
        <w:t xml:space="preserve">Ярослав був державним діячем, який зумів розширити територію Давньоруської держави, укріпити її кордони, встановити контакти з багатьма європейськими  країнами.  </w:t>
      </w:r>
      <w:r w:rsidRPr="00A34921">
        <w:rPr>
          <w:rFonts w:ascii="Times New Roman" w:hAnsi="Times New Roman"/>
          <w:color w:val="000000"/>
          <w:sz w:val="24"/>
          <w:szCs w:val="24"/>
          <w:lang w:val="uk-UA"/>
        </w:rPr>
        <w:t>Його головним  завданням було захистити землю і людей,  які  на  ній  проживали.</w:t>
      </w:r>
      <w:r w:rsidRPr="00A34921">
        <w:rPr>
          <w:rFonts w:ascii="Arial" w:hAnsi="Arial" w:cs="Arial"/>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uk-UA"/>
        </w:rPr>
        <w:t>Він розгромив печенігів і  назавжди  відкинув  їх  від кордонів руських земель, відвоював у Польщі Червенські землі. З</w:t>
      </w:r>
      <w:r w:rsidRPr="00A34921">
        <w:rPr>
          <w:rFonts w:ascii="Times New Roman" w:hAnsi="Times New Roman"/>
          <w:sz w:val="24"/>
          <w:szCs w:val="24"/>
          <w:lang w:val="uk-UA"/>
        </w:rPr>
        <w:t xml:space="preserve"> воєнних акцій невдалою була лише одна — похід 1043 р. на Константинополь </w:t>
      </w:r>
      <w:r w:rsidRPr="00A34921">
        <w:rPr>
          <w:rFonts w:ascii="Times New Roman" w:hAnsi="Times New Roman"/>
          <w:sz w:val="24"/>
          <w:szCs w:val="24"/>
          <w:lang w:val="uk-UA"/>
        </w:rPr>
        <w:lastRenderedPageBreak/>
        <w:t>(останній із серії походів ІХ-ХІ ст.).</w:t>
      </w:r>
      <w:r w:rsidRPr="00A34921">
        <w:rPr>
          <w:rFonts w:ascii="Times New Roman" w:hAnsi="Times New Roman"/>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ru-RU"/>
        </w:rPr>
        <w:t>Розвиваючи</w:t>
      </w:r>
      <w:r w:rsidRPr="00A34921">
        <w:rPr>
          <w:rStyle w:val="apple-converted-space"/>
          <w:rFonts w:ascii="Times New Roman" w:hAnsi="Times New Roman"/>
          <w:color w:val="000000"/>
          <w:sz w:val="24"/>
          <w:szCs w:val="24"/>
          <w:shd w:val="clear" w:color="auto" w:fill="FFFFFF"/>
        </w:rPr>
        <w:t> </w:t>
      </w:r>
      <w:hyperlink r:id="rId31" w:history="1">
        <w:r w:rsidRPr="00A34921">
          <w:rPr>
            <w:rStyle w:val="a7"/>
            <w:rFonts w:ascii="Times New Roman" w:hAnsi="Times New Roman"/>
            <w:color w:val="000000"/>
            <w:sz w:val="24"/>
            <w:szCs w:val="24"/>
            <w:shd w:val="clear" w:color="auto" w:fill="FFFFFF"/>
            <w:lang w:val="ru-RU"/>
          </w:rPr>
          <w:t>дипломатичні</w:t>
        </w:r>
      </w:hyperlink>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shd w:val="clear" w:color="auto" w:fill="FFFFFF"/>
          <w:lang w:val="ru-RU"/>
        </w:rPr>
        <w:t>відносини, Ярослав Володимирович зміцнював міжнародні зв'язки за допомогою</w:t>
      </w:r>
      <w:r w:rsidRPr="00A34921">
        <w:rPr>
          <w:rStyle w:val="apple-converted-space"/>
          <w:rFonts w:ascii="Times New Roman" w:hAnsi="Times New Roman"/>
          <w:color w:val="000000"/>
          <w:sz w:val="24"/>
          <w:szCs w:val="24"/>
          <w:shd w:val="clear" w:color="auto" w:fill="FFFFFF"/>
        </w:rPr>
        <w:t> </w:t>
      </w:r>
      <w:hyperlink r:id="rId32" w:history="1">
        <w:r w:rsidRPr="00A34921">
          <w:rPr>
            <w:rStyle w:val="a7"/>
            <w:rFonts w:ascii="Times New Roman" w:hAnsi="Times New Roman"/>
            <w:color w:val="000000"/>
            <w:sz w:val="24"/>
            <w:szCs w:val="24"/>
            <w:shd w:val="clear" w:color="auto" w:fill="FFFFFF"/>
            <w:lang w:val="ru-RU"/>
          </w:rPr>
          <w:t>династичних</w:t>
        </w:r>
      </w:hyperlink>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shd w:val="clear" w:color="auto" w:fill="FFFFFF"/>
          <w:lang w:val="ru-RU"/>
        </w:rPr>
        <w:t>шлюбів, як</w:t>
      </w:r>
      <w:r w:rsidRPr="00A34921">
        <w:rPr>
          <w:rFonts w:ascii="Times New Roman" w:hAnsi="Times New Roman"/>
          <w:color w:val="000000"/>
          <w:sz w:val="24"/>
          <w:szCs w:val="24"/>
          <w:shd w:val="clear" w:color="auto" w:fill="FFFFFF"/>
          <w:lang w:val="uk-UA"/>
        </w:rPr>
        <w:t xml:space="preserve">і </w:t>
      </w:r>
      <w:r w:rsidRPr="00A34921">
        <w:rPr>
          <w:rFonts w:ascii="Times New Roman" w:hAnsi="Times New Roman"/>
          <w:sz w:val="24"/>
          <w:szCs w:val="24"/>
          <w:lang w:val="ru-RU"/>
        </w:rPr>
        <w:t xml:space="preserve">єднали </w:t>
      </w:r>
      <w:r w:rsidRPr="00A34921">
        <w:rPr>
          <w:rFonts w:ascii="Times New Roman" w:hAnsi="Times New Roman"/>
          <w:sz w:val="24"/>
          <w:szCs w:val="24"/>
          <w:lang w:val="uk-UA"/>
        </w:rPr>
        <w:t>його</w:t>
      </w:r>
      <w:r w:rsidRPr="00A34921">
        <w:rPr>
          <w:rFonts w:ascii="Times New Roman" w:hAnsi="Times New Roman"/>
          <w:sz w:val="24"/>
          <w:szCs w:val="24"/>
          <w:lang w:val="ru-RU"/>
        </w:rPr>
        <w:t xml:space="preserve"> з візантійським імператором, шведським, польським, французьким, норвезьким</w:t>
      </w:r>
      <w:r w:rsidRPr="00A34921">
        <w:rPr>
          <w:rFonts w:ascii="Times New Roman" w:hAnsi="Times New Roman"/>
          <w:sz w:val="24"/>
          <w:szCs w:val="24"/>
          <w:lang w:val="uk-UA"/>
        </w:rPr>
        <w:t xml:space="preserve">, </w:t>
      </w:r>
      <w:r w:rsidRPr="00A34921">
        <w:rPr>
          <w:rFonts w:ascii="Times New Roman" w:hAnsi="Times New Roman"/>
          <w:sz w:val="24"/>
          <w:szCs w:val="24"/>
          <w:lang w:val="ru-RU"/>
        </w:rPr>
        <w:t>угорським королями.</w:t>
      </w:r>
      <w:r w:rsidRPr="00A34921">
        <w:rPr>
          <w:rFonts w:ascii="Times New Roman" w:hAnsi="Times New Roman"/>
          <w:sz w:val="24"/>
          <w:szCs w:val="24"/>
          <w:lang w:val="uk-UA"/>
        </w:rPr>
        <w:t xml:space="preserve"> </w:t>
      </w:r>
      <w:r w:rsidRPr="00A34921">
        <w:rPr>
          <w:rFonts w:ascii="Times New Roman" w:hAnsi="Times New Roman"/>
          <w:color w:val="000000"/>
          <w:sz w:val="24"/>
          <w:szCs w:val="24"/>
          <w:shd w:val="clear" w:color="auto" w:fill="FFFFFF"/>
          <w:lang w:val="ru-RU"/>
        </w:rPr>
        <w:t>Недарма його називали «тестем Європи».</w:t>
      </w:r>
      <w:r w:rsidRPr="00A34921">
        <w:rPr>
          <w:rFonts w:ascii="Times New Roman" w:hAnsi="Times New Roman"/>
          <w:color w:val="000000"/>
          <w:sz w:val="24"/>
          <w:szCs w:val="24"/>
          <w:shd w:val="clear" w:color="auto" w:fill="FFFFFF"/>
          <w:lang w:val="uk-UA"/>
        </w:rPr>
        <w:t xml:space="preserve"> Князь величезне значення приділяв внутрішньому устрою держави. </w:t>
      </w:r>
      <w:r w:rsidRPr="00A34921">
        <w:rPr>
          <w:rFonts w:ascii="Times New Roman" w:hAnsi="Times New Roman"/>
          <w:sz w:val="24"/>
          <w:szCs w:val="24"/>
          <w:lang w:val="ru-RU"/>
        </w:rPr>
        <w:t>Ярослав завершив розпочате батьком грандіозне міське будівництво, причому</w:t>
      </w:r>
      <w:r w:rsidRPr="00A34921">
        <w:rPr>
          <w:rFonts w:ascii="Times New Roman" w:hAnsi="Times New Roman"/>
          <w:sz w:val="24"/>
          <w:szCs w:val="24"/>
          <w:lang w:val="uk-UA"/>
        </w:rPr>
        <w:t>,</w:t>
      </w:r>
      <w:r w:rsidRPr="00A34921">
        <w:rPr>
          <w:rFonts w:ascii="Times New Roman" w:hAnsi="Times New Roman"/>
          <w:sz w:val="24"/>
          <w:szCs w:val="24"/>
          <w:lang w:val="ru-RU"/>
        </w:rPr>
        <w:t xml:space="preserve"> на відміну від Володимирового "Корсуня"</w:t>
      </w:r>
      <w:r w:rsidRPr="00A34921">
        <w:rPr>
          <w:rFonts w:ascii="Times New Roman" w:hAnsi="Times New Roman"/>
          <w:sz w:val="24"/>
          <w:szCs w:val="24"/>
          <w:lang w:val="uk-UA"/>
        </w:rPr>
        <w:t xml:space="preserve">, </w:t>
      </w:r>
      <w:r w:rsidRPr="00A34921">
        <w:rPr>
          <w:rFonts w:ascii="Times New Roman" w:hAnsi="Times New Roman"/>
          <w:sz w:val="24"/>
          <w:szCs w:val="24"/>
          <w:lang w:val="ru-RU"/>
        </w:rPr>
        <w:t xml:space="preserve">спорудив "Контантинополь-на-Дніпрі": 3,5-кілометровий міський вал охопив територію бл. </w:t>
      </w:r>
      <w:smartTag w:uri="urn:schemas-microsoft-com:office:smarttags" w:element="metricconverter">
        <w:smartTagPr>
          <w:attr w:name="ProductID" w:val="70 га"/>
        </w:smartTagPr>
        <w:r w:rsidRPr="00A34921">
          <w:rPr>
            <w:rFonts w:ascii="Times New Roman" w:hAnsi="Times New Roman"/>
            <w:sz w:val="24"/>
            <w:szCs w:val="24"/>
            <w:lang w:val="ru-RU"/>
          </w:rPr>
          <w:t>70 га</w:t>
        </w:r>
      </w:smartTag>
      <w:r w:rsidRPr="00A34921">
        <w:rPr>
          <w:rFonts w:ascii="Times New Roman" w:hAnsi="Times New Roman"/>
          <w:sz w:val="24"/>
          <w:szCs w:val="24"/>
          <w:lang w:val="ru-RU"/>
        </w:rPr>
        <w:t xml:space="preserve">, тобто в 7 разів більшу за місто Володимира. Твердині таких масштабів Русь не потребувала ні тоді, ні протягом наступних 200 років. Очевидно, князь бажав уподібнити власну столицю до Царгороду. </w:t>
      </w:r>
      <w:r w:rsidRPr="00A34921">
        <w:rPr>
          <w:rFonts w:ascii="Times New Roman" w:hAnsi="Times New Roman"/>
          <w:color w:val="000000"/>
          <w:sz w:val="24"/>
          <w:szCs w:val="24"/>
          <w:shd w:val="clear" w:color="auto" w:fill="FFFFFF"/>
          <w:lang w:val="ru-RU"/>
        </w:rPr>
        <w:t>Слід відзначити наполегливість князя у поширенні християнства</w:t>
      </w:r>
      <w:r w:rsidRPr="00A34921">
        <w:rPr>
          <w:rFonts w:ascii="Times New Roman" w:hAnsi="Times New Roman"/>
          <w:color w:val="000000"/>
          <w:sz w:val="24"/>
          <w:szCs w:val="24"/>
          <w:shd w:val="clear" w:color="auto" w:fill="FFFFFF"/>
          <w:lang w:val="uk-UA"/>
        </w:rPr>
        <w:t>.</w:t>
      </w:r>
      <w:r w:rsidRPr="00A34921">
        <w:rPr>
          <w:rFonts w:ascii="Times New Roman" w:hAnsi="Times New Roman"/>
          <w:color w:val="000000"/>
          <w:sz w:val="24"/>
          <w:szCs w:val="24"/>
          <w:lang w:val="uk-UA"/>
        </w:rPr>
        <w:t xml:space="preserve"> Саме за його наказом </w:t>
      </w:r>
      <w:r w:rsidRPr="00A34921">
        <w:rPr>
          <w:rFonts w:ascii="Times New Roman" w:hAnsi="Times New Roman"/>
          <w:color w:val="000000"/>
          <w:sz w:val="24"/>
          <w:szCs w:val="24"/>
          <w:shd w:val="clear" w:color="auto" w:fill="FFFFFF"/>
          <w:lang w:val="ru-RU"/>
        </w:rPr>
        <w:t>було побудовано Софійський</w:t>
      </w:r>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lang w:val="uk-UA"/>
        </w:rPr>
        <w:t>собор –</w:t>
      </w:r>
      <w:r w:rsidRPr="00A34921">
        <w:rPr>
          <w:rFonts w:ascii="Times New Roman" w:hAnsi="Times New Roman"/>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ru-RU"/>
        </w:rPr>
        <w:t>головний храм Давньоруської держави, присвячений Мудрості Господній. Усього в Києві за часів Ярослава було побудова</w:t>
      </w:r>
      <w:r w:rsidRPr="00A34921">
        <w:rPr>
          <w:rFonts w:ascii="Times New Roman" w:hAnsi="Times New Roman"/>
          <w:color w:val="000000"/>
          <w:sz w:val="24"/>
          <w:szCs w:val="24"/>
          <w:shd w:val="clear" w:color="auto" w:fill="FFFFFF"/>
          <w:lang w:val="uk-UA"/>
        </w:rPr>
        <w:t>н</w:t>
      </w:r>
      <w:r w:rsidRPr="00A34921">
        <w:rPr>
          <w:rFonts w:ascii="Times New Roman" w:hAnsi="Times New Roman"/>
          <w:color w:val="000000"/>
          <w:sz w:val="24"/>
          <w:szCs w:val="24"/>
          <w:shd w:val="clear" w:color="auto" w:fill="FFFFFF"/>
          <w:lang w:val="ru-RU"/>
        </w:rPr>
        <w:t>о</w:t>
      </w:r>
      <w:r w:rsidRPr="00A34921">
        <w:rPr>
          <w:rFonts w:ascii="Times New Roman" w:hAnsi="Times New Roman"/>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ru-RU"/>
        </w:rPr>
        <w:t>400</w:t>
      </w:r>
      <w:r w:rsidRPr="00A34921">
        <w:rPr>
          <w:rFonts w:ascii="Times New Roman" w:hAnsi="Times New Roman"/>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ru-RU"/>
        </w:rPr>
        <w:t>церко</w:t>
      </w:r>
      <w:r w:rsidRPr="00A34921">
        <w:rPr>
          <w:rFonts w:ascii="Times New Roman" w:hAnsi="Times New Roman"/>
          <w:color w:val="000000"/>
          <w:sz w:val="24"/>
          <w:szCs w:val="24"/>
          <w:shd w:val="clear" w:color="auto" w:fill="FFFFFF"/>
          <w:lang w:val="uk-UA"/>
        </w:rPr>
        <w:t xml:space="preserve">в. </w:t>
      </w:r>
      <w:r w:rsidRPr="00A34921">
        <w:rPr>
          <w:rStyle w:val="apple-converted-space"/>
          <w:rFonts w:ascii="Times New Roman" w:hAnsi="Times New Roman"/>
          <w:color w:val="000000"/>
          <w:sz w:val="24"/>
          <w:szCs w:val="24"/>
          <w:shd w:val="clear" w:color="auto" w:fill="FFFFFF"/>
          <w:lang w:val="uk-UA"/>
        </w:rPr>
        <w:t xml:space="preserve"> Ярослав Мудрий </w:t>
      </w:r>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shd w:val="clear" w:color="auto" w:fill="FFFFFF"/>
          <w:lang w:val="ru-RU"/>
        </w:rPr>
        <w:t>заснував бібліотеку й архів при Софійському соборі. Там же було засновано школу для «книжкового навчання». Школи були не тільки при монастирях, але також при великих</w:t>
      </w:r>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lang w:val="uk-UA"/>
        </w:rPr>
        <w:t>церквах</w:t>
      </w:r>
      <w:r w:rsidRPr="00A34921">
        <w:rPr>
          <w:rFonts w:ascii="Times New Roman" w:hAnsi="Times New Roman"/>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ru-RU"/>
        </w:rPr>
        <w:t xml:space="preserve"> При</w:t>
      </w:r>
      <w:r w:rsidRPr="00A34921">
        <w:rPr>
          <w:rFonts w:ascii="Times New Roman" w:hAnsi="Times New Roman"/>
          <w:color w:val="000000"/>
          <w:sz w:val="24"/>
          <w:szCs w:val="24"/>
          <w:shd w:val="clear" w:color="auto" w:fill="FFFFFF"/>
          <w:lang w:val="uk-UA"/>
        </w:rPr>
        <w:t xml:space="preserve"> Ярославі </w:t>
      </w:r>
      <w:r w:rsidRPr="00A34921">
        <w:rPr>
          <w:rFonts w:ascii="Times New Roman" w:hAnsi="Times New Roman"/>
          <w:color w:val="000000"/>
          <w:sz w:val="24"/>
          <w:szCs w:val="24"/>
          <w:shd w:val="clear" w:color="auto" w:fill="FFFFFF"/>
          <w:lang w:val="ru-RU"/>
        </w:rPr>
        <w:t>були засновані перші монастирі, зокрема</w:t>
      </w:r>
      <w:r w:rsidRPr="00A34921">
        <w:rPr>
          <w:rFonts w:ascii="Times New Roman" w:hAnsi="Times New Roman"/>
          <w:color w:val="000000"/>
          <w:sz w:val="24"/>
          <w:szCs w:val="24"/>
          <w:shd w:val="clear" w:color="auto" w:fill="FFFFFF"/>
          <w:lang w:val="uk-UA"/>
        </w:rPr>
        <w:t>,</w:t>
      </w:r>
      <w:r w:rsidRPr="00A34921">
        <w:rPr>
          <w:rFonts w:ascii="Times New Roman" w:hAnsi="Times New Roman"/>
          <w:color w:val="000000"/>
          <w:sz w:val="24"/>
          <w:szCs w:val="24"/>
          <w:shd w:val="clear" w:color="auto" w:fill="FFFFFF"/>
          <w:lang w:val="ru-RU"/>
        </w:rPr>
        <w:t xml:space="preserve"> Києво-</w:t>
      </w:r>
      <w:r w:rsidRPr="00A34921">
        <w:rPr>
          <w:rFonts w:ascii="Times New Roman" w:hAnsi="Times New Roman"/>
          <w:color w:val="000000"/>
          <w:sz w:val="24"/>
          <w:szCs w:val="24"/>
          <w:lang w:val="uk-UA"/>
        </w:rPr>
        <w:t>Печерський</w:t>
      </w:r>
      <w:r w:rsidRPr="00A34921">
        <w:rPr>
          <w:rFonts w:ascii="Times New Roman" w:hAnsi="Times New Roman"/>
          <w:color w:val="000000"/>
          <w:sz w:val="24"/>
          <w:szCs w:val="24"/>
          <w:shd w:val="clear" w:color="auto" w:fill="FFFFFF"/>
          <w:lang w:val="ru-RU"/>
        </w:rPr>
        <w:t>, які</w:t>
      </w:r>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shd w:val="clear" w:color="auto" w:fill="FFFFFF"/>
          <w:lang w:val="uk-UA"/>
        </w:rPr>
        <w:t>стали</w:t>
      </w:r>
      <w:r w:rsidRPr="00A34921">
        <w:rPr>
          <w:rStyle w:val="apple-converted-space"/>
          <w:rFonts w:ascii="Times New Roman" w:hAnsi="Times New Roman"/>
          <w:color w:val="000000"/>
          <w:sz w:val="24"/>
          <w:szCs w:val="24"/>
          <w:shd w:val="clear" w:color="auto" w:fill="FFFFFF"/>
        </w:rPr>
        <w:t> </w:t>
      </w:r>
      <w:r w:rsidRPr="00A34921">
        <w:rPr>
          <w:rFonts w:ascii="Times New Roman" w:hAnsi="Times New Roman"/>
          <w:color w:val="000000"/>
          <w:sz w:val="24"/>
          <w:szCs w:val="24"/>
          <w:shd w:val="clear" w:color="auto" w:fill="FFFFFF"/>
          <w:lang w:val="ru-RU"/>
        </w:rPr>
        <w:t>осередками</w:t>
      </w:r>
      <w:r w:rsidRPr="00A34921">
        <w:rPr>
          <w:rStyle w:val="apple-converted-space"/>
          <w:rFonts w:ascii="Times New Roman" w:hAnsi="Times New Roman"/>
          <w:color w:val="000000"/>
          <w:sz w:val="24"/>
          <w:szCs w:val="24"/>
          <w:shd w:val="clear" w:color="auto" w:fill="FFFFFF"/>
        </w:rPr>
        <w:t> </w:t>
      </w:r>
      <w:hyperlink r:id="rId33" w:history="1">
        <w:r w:rsidRPr="00A34921">
          <w:rPr>
            <w:rStyle w:val="a7"/>
            <w:rFonts w:ascii="Times New Roman" w:hAnsi="Times New Roman"/>
            <w:color w:val="000000"/>
            <w:sz w:val="24"/>
            <w:szCs w:val="24"/>
            <w:shd w:val="clear" w:color="auto" w:fill="FFFFFF"/>
            <w:lang w:val="ru-RU"/>
          </w:rPr>
          <w:t>культури</w:t>
        </w:r>
      </w:hyperlink>
      <w:r w:rsidRPr="00A34921">
        <w:rPr>
          <w:rFonts w:ascii="Times New Roman" w:hAnsi="Times New Roman"/>
          <w:color w:val="000000"/>
          <w:sz w:val="24"/>
          <w:szCs w:val="24"/>
          <w:shd w:val="clear" w:color="auto" w:fill="FFFFFF"/>
          <w:lang w:val="ru-RU"/>
        </w:rPr>
        <w:t>.</w:t>
      </w:r>
      <w:r w:rsidRPr="00A34921">
        <w:rPr>
          <w:rFonts w:ascii="Times New Roman" w:hAnsi="Times New Roman"/>
          <w:color w:val="000000"/>
          <w:sz w:val="24"/>
          <w:szCs w:val="24"/>
          <w:shd w:val="clear" w:color="auto" w:fill="FFFFFF"/>
          <w:lang w:val="uk-UA"/>
        </w:rPr>
        <w:t xml:space="preserve"> </w:t>
      </w:r>
      <w:r w:rsidRPr="00A34921">
        <w:rPr>
          <w:rFonts w:ascii="Times New Roman" w:hAnsi="Times New Roman"/>
          <w:color w:val="000000"/>
          <w:sz w:val="24"/>
          <w:szCs w:val="24"/>
          <w:shd w:val="clear" w:color="auto" w:fill="FFFFFF"/>
          <w:lang w:val="uk-UA"/>
        </w:rPr>
        <w:tab/>
      </w:r>
      <w:r w:rsidRPr="00A34921">
        <w:rPr>
          <w:rFonts w:ascii="Times New Roman" w:hAnsi="Times New Roman"/>
          <w:sz w:val="24"/>
          <w:szCs w:val="24"/>
          <w:lang w:val="ru-RU"/>
        </w:rPr>
        <w:t>З Ярославом пов'язується перша кодифікація давньоруського права — "Руська правда" (1015-1016 рр.). На думку деяких істориків, Ярослав утвердив свій варіант Римської імперії, ідеологічним центром якої зробив Софійський собор у Києві, а підгрунтям — систему писаних законів, що походили з Новгорода. Ярослав увів як сакральну (священну) й державну мову церковнослов'янську (болгарську) і зробив спробу вивести руську церкву з-під прямої залежності від Візантії, наставивши у 1051р. митрополитом слов'янина Іларіона без санкції контантинопольського патріарха</w:t>
      </w:r>
      <w:r w:rsidR="00A34921">
        <w:rPr>
          <w:rFonts w:ascii="Times New Roman" w:hAnsi="Times New Roman"/>
          <w:sz w:val="24"/>
          <w:szCs w:val="24"/>
          <w:lang w:val="ru-RU"/>
        </w:rPr>
        <w:t xml:space="preserve">. </w:t>
      </w:r>
      <w:r w:rsidRPr="00A34921">
        <w:rPr>
          <w:rFonts w:ascii="Times New Roman" w:hAnsi="Times New Roman"/>
          <w:color w:val="000000"/>
          <w:sz w:val="24"/>
          <w:szCs w:val="24"/>
          <w:shd w:val="clear" w:color="auto" w:fill="FFFFFF"/>
          <w:lang w:val="uk-UA"/>
        </w:rPr>
        <w:t xml:space="preserve">Як  ми  бачимо, Ярослав  Мудрий  дуже  багато  зробив  для  своєї  країни  і саме  на  час  його  правління – ХІ століття – припадає  період  розквіту  Русі. Його закони, його порядок залишалися у подальші століття взірцем, правилом, основою для будь-яких розпоряджень, а все його князювання – світлою і щасливою добою.  Мабуть, </w:t>
      </w:r>
      <w:r w:rsidRPr="00A34921">
        <w:rPr>
          <w:rFonts w:ascii="Times New Roman" w:hAnsi="Times New Roman"/>
          <w:color w:val="000000"/>
          <w:sz w:val="24"/>
          <w:szCs w:val="24"/>
          <w:lang w:val="uk-UA"/>
        </w:rPr>
        <w:t>саме  такого  мудрого  правителя потребували українці, бо проголосували за нього.</w:t>
      </w:r>
      <w:r w:rsidRPr="00A34921">
        <w:rPr>
          <w:rFonts w:ascii="Times New Roman" w:hAnsi="Times New Roman"/>
          <w:color w:val="000000"/>
          <w:sz w:val="24"/>
          <w:szCs w:val="24"/>
          <w:lang w:val="uk-UA"/>
        </w:rPr>
        <w:tab/>
      </w:r>
      <w:r w:rsidRPr="00A34921">
        <w:rPr>
          <w:rFonts w:ascii="Times New Roman" w:hAnsi="Times New Roman"/>
          <w:color w:val="000000"/>
          <w:sz w:val="24"/>
          <w:szCs w:val="24"/>
          <w:shd w:val="clear" w:color="auto" w:fill="FFFFFF"/>
          <w:lang w:val="uk-UA"/>
        </w:rPr>
        <w:t>На  мою  думку,  в  історії  видатну роль  відіграють  не  тільки  державні  діячі, а й звичайні люди, які працюють для процвітання свого народу та своєї Батьківщини.</w:t>
      </w:r>
      <w:r w:rsidRPr="00A34921">
        <w:rPr>
          <w:rFonts w:ascii="Times New Roman" w:hAnsi="Times New Roman"/>
          <w:color w:val="000000"/>
          <w:sz w:val="24"/>
          <w:szCs w:val="24"/>
          <w:shd w:val="clear" w:color="auto" w:fill="FFFFFF"/>
          <w:lang w:val="uk-UA"/>
        </w:rPr>
        <w:tab/>
        <w:t xml:space="preserve">Я хочу повернутися до слів </w:t>
      </w:r>
      <w:r w:rsidRPr="00A34921">
        <w:rPr>
          <w:rFonts w:ascii="Times New Roman" w:hAnsi="Times New Roman"/>
          <w:sz w:val="24"/>
          <w:szCs w:val="24"/>
          <w:lang w:val="uk-UA"/>
        </w:rPr>
        <w:t>Генріха Гейне</w:t>
      </w:r>
      <w:r w:rsidRPr="00A34921">
        <w:rPr>
          <w:rFonts w:ascii="Times New Roman" w:hAnsi="Times New Roman"/>
          <w:color w:val="000000"/>
          <w:sz w:val="24"/>
          <w:szCs w:val="24"/>
          <w:shd w:val="clear" w:color="auto" w:fill="FFFFFF"/>
          <w:lang w:val="uk-UA"/>
        </w:rPr>
        <w:t>, які стали епіграфом моєї роботи. Дійсно,  кожна  людина, на мою думку, є особою в історії. Від когось залежить життя  хворого,  від  іншого – виховання  дітей  чи будівництво храму, а хто стоїть на  чолі  держави,  визначає  її  політику  та шлях  розвитку. Як говорив відомий поет Тарас Шевченко: «</w:t>
      </w:r>
      <w:r w:rsidRPr="00A34921">
        <w:rPr>
          <w:rFonts w:ascii="Times New Roman" w:hAnsi="Times New Roman"/>
          <w:color w:val="000000"/>
          <w:sz w:val="24"/>
          <w:szCs w:val="24"/>
          <w:shd w:val="clear" w:color="auto" w:fill="FEFEFE"/>
          <w:lang w:val="ru-RU"/>
        </w:rPr>
        <w:t>У всякого своя доля</w:t>
      </w:r>
      <w:r w:rsidRPr="00A34921">
        <w:rPr>
          <w:rFonts w:ascii="Times New Roman" w:hAnsi="Times New Roman"/>
          <w:color w:val="000000"/>
          <w:sz w:val="24"/>
          <w:szCs w:val="24"/>
          <w:shd w:val="clear" w:color="auto" w:fill="FEFEFE"/>
          <w:lang w:val="uk-UA"/>
        </w:rPr>
        <w:t>.</w:t>
      </w:r>
      <w:r w:rsidRPr="00A34921">
        <w:rPr>
          <w:rStyle w:val="apple-converted-space"/>
          <w:rFonts w:ascii="Times New Roman" w:hAnsi="Times New Roman"/>
          <w:color w:val="000000"/>
          <w:sz w:val="24"/>
          <w:szCs w:val="24"/>
          <w:shd w:val="clear" w:color="auto" w:fill="FEFEFE"/>
        </w:rPr>
        <w:t> </w:t>
      </w:r>
      <w:r w:rsidRPr="00A34921">
        <w:rPr>
          <w:rFonts w:ascii="Times New Roman" w:hAnsi="Times New Roman"/>
          <w:color w:val="000000"/>
          <w:sz w:val="24"/>
          <w:szCs w:val="24"/>
          <w:lang w:val="uk-UA"/>
        </w:rPr>
        <w:t xml:space="preserve"> </w:t>
      </w:r>
      <w:r w:rsidRPr="00A34921">
        <w:rPr>
          <w:rFonts w:ascii="Times New Roman" w:hAnsi="Times New Roman"/>
          <w:color w:val="000000"/>
          <w:sz w:val="24"/>
          <w:szCs w:val="24"/>
          <w:shd w:val="clear" w:color="auto" w:fill="FEFEFE"/>
          <w:lang w:val="uk-UA"/>
        </w:rPr>
        <w:t>І свій шлях широкий...»</w:t>
      </w:r>
      <w:r w:rsidRPr="00A34921">
        <w:rPr>
          <w:rStyle w:val="apple-converted-space"/>
          <w:rFonts w:ascii="Times New Roman" w:hAnsi="Times New Roman"/>
          <w:color w:val="000000"/>
          <w:sz w:val="24"/>
          <w:szCs w:val="24"/>
          <w:shd w:val="clear" w:color="auto" w:fill="FEFEFE"/>
          <w:lang w:val="uk-UA"/>
        </w:rPr>
        <w:tab/>
      </w:r>
      <w:r w:rsidRPr="00A34921">
        <w:rPr>
          <w:rFonts w:ascii="Times New Roman" w:hAnsi="Times New Roman"/>
          <w:color w:val="000000"/>
          <w:sz w:val="24"/>
          <w:szCs w:val="24"/>
          <w:lang w:val="uk-UA"/>
        </w:rPr>
        <w:t xml:space="preserve">Ми самі створюємо  історію. Своїм народженням ми вже відкрили двері у світ історії, а яку дорогу обрати – кожен вирішує самостійно.  Я вважаю, що моєму поколінню настав час діяти. Не сидіти вдома і бубоніти або скаржитися на життя,  яке воно важке і погане, а своїми рішучими діями творити майбутнє. Отже, я закликаю всіх не зупинятися, а йти тільки вперед. Розпочаті справи завжди доводити до кінця. Я знаю, на нашій дорозі буде багато перешкод, але ми зможемо їх здолати.  </w:t>
      </w:r>
    </w:p>
    <w:p w:rsidR="00CE200B" w:rsidRPr="00A34921" w:rsidRDefault="00CE200B" w:rsidP="00CE200B">
      <w:pPr>
        <w:shd w:val="clear" w:color="auto" w:fill="FEFDFA"/>
        <w:spacing w:after="0" w:line="240" w:lineRule="auto"/>
        <w:ind w:firstLine="720"/>
        <w:jc w:val="both"/>
        <w:rPr>
          <w:rStyle w:val="apple-converted-space"/>
          <w:sz w:val="24"/>
          <w:szCs w:val="24"/>
          <w:shd w:val="clear" w:color="auto" w:fill="FFFFFF"/>
          <w:lang w:val="uk-UA"/>
        </w:rPr>
      </w:pPr>
      <w:r w:rsidRPr="00A34921">
        <w:rPr>
          <w:rFonts w:ascii="Times New Roman" w:hAnsi="Times New Roman"/>
          <w:color w:val="000000"/>
          <w:sz w:val="24"/>
          <w:szCs w:val="24"/>
          <w:lang w:val="uk-UA"/>
        </w:rPr>
        <w:t xml:space="preserve">Свою роботу я хочу завершити словами </w:t>
      </w:r>
      <w:r w:rsidRPr="00A34921">
        <w:rPr>
          <w:rFonts w:ascii="Times New Roman" w:hAnsi="Times New Roman"/>
          <w:bCs/>
          <w:color w:val="000000"/>
          <w:sz w:val="24"/>
          <w:szCs w:val="24"/>
          <w:shd w:val="clear" w:color="auto" w:fill="FFFFFF"/>
          <w:lang w:val="uk-UA"/>
        </w:rPr>
        <w:t>Джона Фіцдже́ральда Кеннеді, які є актуальними сьогодні і які повинні стати девізом для мого покоління: «Не питай, що країна зробила для тебе. Запитай, що ти зробив для країни». Якщо кожен візьме ці слова за своє життєве кредо, то наша країна  стане такою процвітаючою, як Київська Русь часів Ярослава Мудрого.</w:t>
      </w:r>
    </w:p>
    <w:p w:rsidR="00CE200B" w:rsidRDefault="00CE200B" w:rsidP="00E478A1">
      <w:pPr>
        <w:spacing w:after="0" w:line="240" w:lineRule="auto"/>
        <w:jc w:val="both"/>
        <w:rPr>
          <w:rFonts w:ascii="Times New Roman" w:hAnsi="Times New Roman" w:cs="Times New Roman"/>
          <w:i/>
          <w:sz w:val="28"/>
          <w:szCs w:val="28"/>
          <w:lang w:val="uk-UA"/>
        </w:rPr>
      </w:pPr>
    </w:p>
    <w:p w:rsidR="00CE200B" w:rsidRPr="00CE200B" w:rsidRDefault="00CE200B" w:rsidP="00CE200B">
      <w:pPr>
        <w:spacing w:after="0" w:line="240" w:lineRule="auto"/>
        <w:jc w:val="center"/>
        <w:rPr>
          <w:rFonts w:ascii="Times New Roman" w:hAnsi="Times New Roman" w:cs="Times New Roman"/>
          <w:b/>
          <w:lang w:val="uk-UA"/>
        </w:rPr>
      </w:pPr>
      <w:r w:rsidRPr="00CE200B">
        <w:rPr>
          <w:rFonts w:ascii="Times New Roman" w:hAnsi="Times New Roman" w:cs="Times New Roman"/>
          <w:b/>
          <w:lang w:val="uk-UA"/>
        </w:rPr>
        <w:t xml:space="preserve">ОСВІТА У ПЕДАГОГІЧНІЙ СПАДЩИНІ ГРИГОРІЯ САВИЧА СКОВОРОДИ </w:t>
      </w:r>
    </w:p>
    <w:p w:rsidR="00CE200B" w:rsidRPr="00CE200B" w:rsidRDefault="00CE200B" w:rsidP="00CE200B">
      <w:pPr>
        <w:spacing w:after="0" w:line="240" w:lineRule="auto"/>
        <w:jc w:val="center"/>
        <w:rPr>
          <w:rFonts w:ascii="Times New Roman" w:hAnsi="Times New Roman" w:cs="Times New Roman"/>
          <w:lang w:val="uk-UA"/>
        </w:rPr>
      </w:pPr>
      <w:r w:rsidRPr="00CE200B">
        <w:rPr>
          <w:rFonts w:ascii="Times New Roman" w:hAnsi="Times New Roman" w:cs="Times New Roman"/>
          <w:b/>
          <w:lang w:val="uk-UA"/>
        </w:rPr>
        <w:t>Коцур Віктор,</w:t>
      </w:r>
      <w:r w:rsidRPr="00CE200B">
        <w:rPr>
          <w:rFonts w:ascii="Times New Roman" w:hAnsi="Times New Roman" w:cs="Times New Roman"/>
          <w:lang w:val="uk-UA"/>
        </w:rPr>
        <w:t xml:space="preserve"> учень 11 класу Мечниківського НВК </w:t>
      </w:r>
    </w:p>
    <w:p w:rsidR="00CE200B" w:rsidRPr="00CE200B" w:rsidRDefault="00CE200B" w:rsidP="00A34921">
      <w:pPr>
        <w:spacing w:after="0" w:line="240" w:lineRule="auto"/>
        <w:jc w:val="center"/>
        <w:rPr>
          <w:rFonts w:ascii="Times New Roman" w:hAnsi="Times New Roman" w:cs="Times New Roman"/>
          <w:lang w:val="uk-UA"/>
        </w:rPr>
      </w:pPr>
      <w:r w:rsidRPr="00CE200B">
        <w:rPr>
          <w:rFonts w:ascii="Times New Roman" w:hAnsi="Times New Roman" w:cs="Times New Roman"/>
          <w:lang w:val="uk-UA"/>
        </w:rPr>
        <w:t>Дворічанської районної ради Харківської області</w:t>
      </w:r>
      <w:r w:rsidR="00A34921">
        <w:rPr>
          <w:rFonts w:ascii="Times New Roman" w:hAnsi="Times New Roman" w:cs="Times New Roman"/>
          <w:lang w:val="uk-UA"/>
        </w:rPr>
        <w:t xml:space="preserve">. </w:t>
      </w:r>
      <w:r w:rsidRPr="00CE200B">
        <w:rPr>
          <w:rFonts w:ascii="Times New Roman" w:hAnsi="Times New Roman" w:cs="Times New Roman"/>
          <w:lang w:val="uk-UA"/>
        </w:rPr>
        <w:t>Керівник: Строєва А.В., вчитель української мови та літератури,</w:t>
      </w:r>
      <w:r w:rsidR="00A34921">
        <w:rPr>
          <w:rFonts w:ascii="Times New Roman" w:hAnsi="Times New Roman" w:cs="Times New Roman"/>
          <w:lang w:val="uk-UA"/>
        </w:rPr>
        <w:t xml:space="preserve"> </w:t>
      </w:r>
      <w:r w:rsidRPr="00CE200B">
        <w:rPr>
          <w:rFonts w:ascii="Times New Roman" w:hAnsi="Times New Roman" w:cs="Times New Roman"/>
          <w:lang w:val="uk-UA"/>
        </w:rPr>
        <w:t>І кваліфікаційна категорія</w:t>
      </w:r>
    </w:p>
    <w:p w:rsidR="00CE200B" w:rsidRPr="00CE200B" w:rsidRDefault="00CE200B" w:rsidP="00CE200B">
      <w:pPr>
        <w:spacing w:after="0" w:line="240" w:lineRule="auto"/>
        <w:jc w:val="both"/>
        <w:rPr>
          <w:rFonts w:ascii="Times New Roman" w:hAnsi="Times New Roman" w:cs="Times New Roman"/>
          <w:lang w:val="uk-UA"/>
        </w:rPr>
      </w:pP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Український філософ Г.С.Сковорода був не тільки видатним мислителем XVIII ст., просвітителем-демократом, поетом, діячем культури, але й видатним теоретиком в галузі педагогіки, прекрасним педагогом-новатором.</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Отримавши освіту в Київській духовній академії, де він слухав лекції Феофана Прокоповича і Георгія Кониського, Сковорода виїздить за кордон. Знайомство з філософськими творами стародавніх </w:t>
      </w:r>
      <w:r w:rsidRPr="00A34921">
        <w:rPr>
          <w:rFonts w:ascii="Times New Roman" w:hAnsi="Times New Roman" w:cs="Times New Roman"/>
          <w:sz w:val="24"/>
          <w:szCs w:val="24"/>
          <w:lang w:val="uk-UA"/>
        </w:rPr>
        <w:lastRenderedPageBreak/>
        <w:t>і сучасних авторів, спілкування з вченими країн Центральної Європи дали йому змогу поповнити знання з філософії та богослов'я.</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Повернувшись із-за кордону, Сковорода викладає етику в Переяславському колегіумі, але викладає цю науку по-своєму, відступивши від загальноприйнятих канонів. Це не сподобалось духовенству, і Григорій Савич був змушений переїхати на Полтавщину і деякий час займатися там приватним вчителюванням.</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З 1759р. Г.С. Сковорода працює вчителем в Харківському колегіумі. Його неортодоксальні погляди на педагогічні методи змусили незабаром покинути колегіум і стати мандрівним учителем.</w:t>
      </w:r>
    </w:p>
    <w:p w:rsidR="00CE200B" w:rsidRPr="00A34921" w:rsidRDefault="00CE200B" w:rsidP="00CE200B">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uk-UA"/>
        </w:rPr>
        <w:t>Останні 25 років свого життя Сковорода мандрував по Україні, обійшов Лівобережжя та Слобожанщину, проповідуючи серед народу свої погляди.</w:t>
      </w:r>
    </w:p>
    <w:p w:rsidR="00CE200B" w:rsidRPr="00A34921" w:rsidRDefault="00CE200B" w:rsidP="00CE200B">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uk-UA"/>
        </w:rPr>
        <w:t>Визначними ідеями у системі педагогічних поглядів філософа є ідея демократизму, гуманізму, народності, патріотизму.</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В основі поглядів Сковороди лежить критика учбових закладів того часу за «мертвую схоластику», що панувала там, де «с диспут студенту тре щит голова», за відірваність від життя. Обурюючись тим, що знання недоступні «убогим», він боровся за освіту народу, за загальнодоступне і безкоштовне навчання дітей обох статей. Вирішення проблеми щастя людини він вбачає у просвітництві: шлях до щастя лежить через самопізнання і працю, яка відповідає природним нахилам особи. Всі люди, стверджував він, рівні, отже, освіта повинна бути загальною і рівною.</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Ідея самопізнання була основною і в поглядах Сковороди і на виховання дітей. Він вважав за необхідне пізнавати натуру й схильності дитини, розвивати їх, а це зробить дитину щасливою, бо «дасть їй душевний спокій». Якщо дитина народилася і живе у здоровому і чесному сімействі, то й, народженій на добро, неважко буде прищепити добро, честь і науку.</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Натура, відзначав філософ, − це єдиний і справжній учитель. Слід не перешкоджати цьому, а навпаки, сприяти, розчищати доріжку. «Не вчи яблуню, як родити яблучка, сама натура її цьому навчила. Зроби тільки для неї огорожу від свиней, відріж колючки познімай гусінь» − підкреслював він.</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Григорій Савич гостро висміював аристократичне виховання, що сприяє лише збільшенню кількості ледарів та дармоїдів, кар’єристів та пристосуванців.</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Сковорода перш за все ставив завдання виховання людини-громадянина. Тому принцип «сродності» виховання набув соціального звучання – не по багатству, а по «сродності», відповідно до своїх природних нахилів, що проявляються і розвиваються у діяльності.</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Народ, говорив Сковорода, має свою теорію і практику виховання, воно створюється самим народом і пов’язане з його життям. Тому і виховання повинно бути народним, а вчителями були люди із народу, добре освічені і виховані, які постійно підвищують свій культурний рівень і педагогічну майстерність.</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Говорячи про місце учителя в вихованні дитини, Сковорода називає його «служителем натури». Він вважає, що учити й учитись потрібно тому, до чого схильна людина, це дає «сердешний спокій й задоволення собою, своїм становищем, своєю статтю».</w:t>
      </w:r>
    </w:p>
    <w:p w:rsidR="00CE200B" w:rsidRPr="00A34921" w:rsidRDefault="00CE200B" w:rsidP="00CE200B">
      <w:pPr>
        <w:spacing w:after="0" w:line="240" w:lineRule="auto"/>
        <w:ind w:firstLine="709"/>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Маючи велику популярність серед простого люду, Г.С. Сковорода утішався тим, що його мандрівне учительство було корисним для народу. Його багатогранна творча діяльність відіграла визначну роль у розвитку демократичної громадсько-політичної думки другої половини ХVIII ст., а його педагогічна спадщина мала великий вплив на подальший розвиток української національної школи. Його думки актуальні і в наші дні. </w:t>
      </w:r>
    </w:p>
    <w:p w:rsidR="00CE200B" w:rsidRDefault="00CE200B" w:rsidP="00A34921">
      <w:pPr>
        <w:tabs>
          <w:tab w:val="left" w:pos="284"/>
        </w:tabs>
        <w:spacing w:after="0" w:line="240" w:lineRule="auto"/>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A34921" w:rsidRDefault="00A34921" w:rsidP="00A34921">
      <w:pPr>
        <w:tabs>
          <w:tab w:val="left" w:pos="284"/>
        </w:tabs>
        <w:spacing w:after="0" w:line="240" w:lineRule="auto"/>
        <w:jc w:val="center"/>
        <w:rPr>
          <w:rFonts w:ascii="Times New Roman" w:hAnsi="Times New Roman" w:cs="Times New Roman"/>
          <w:b/>
          <w:lang w:val="ru-RU"/>
        </w:rPr>
      </w:pPr>
    </w:p>
    <w:p w:rsidR="00CE200B" w:rsidRPr="00CE200B" w:rsidRDefault="00CE200B" w:rsidP="00A34921">
      <w:pPr>
        <w:tabs>
          <w:tab w:val="left" w:pos="284"/>
        </w:tabs>
        <w:spacing w:after="0" w:line="240" w:lineRule="auto"/>
        <w:jc w:val="center"/>
        <w:rPr>
          <w:rFonts w:ascii="Times New Roman" w:hAnsi="Times New Roman" w:cs="Times New Roman"/>
          <w:b/>
          <w:lang w:val="ru-RU"/>
        </w:rPr>
      </w:pPr>
      <w:r w:rsidRPr="00CE200B">
        <w:rPr>
          <w:rFonts w:ascii="Times New Roman" w:hAnsi="Times New Roman" w:cs="Times New Roman"/>
          <w:b/>
          <w:lang w:val="ru-RU"/>
        </w:rPr>
        <w:lastRenderedPageBreak/>
        <w:t xml:space="preserve">РОЛЬ ПАРКІВ </w:t>
      </w:r>
      <w:r w:rsidR="007F36B6">
        <w:rPr>
          <w:rFonts w:ascii="Times New Roman" w:hAnsi="Times New Roman" w:cs="Times New Roman"/>
          <w:b/>
          <w:lang w:val="ru-RU"/>
        </w:rPr>
        <w:t>У</w:t>
      </w:r>
      <w:r w:rsidRPr="00CE200B">
        <w:rPr>
          <w:rFonts w:ascii="Times New Roman" w:hAnsi="Times New Roman" w:cs="Times New Roman"/>
          <w:b/>
          <w:lang w:val="ru-RU"/>
        </w:rPr>
        <w:t xml:space="preserve"> ЖИТТІ ЛЮДИНИ</w:t>
      </w:r>
    </w:p>
    <w:p w:rsidR="00CE200B" w:rsidRPr="00CE200B" w:rsidRDefault="00CE200B" w:rsidP="00CE200B">
      <w:pPr>
        <w:widowControl w:val="0"/>
        <w:spacing w:after="0" w:line="240" w:lineRule="auto"/>
        <w:jc w:val="center"/>
        <w:rPr>
          <w:rFonts w:ascii="Times New Roman" w:hAnsi="Times New Roman" w:cs="Times New Roman"/>
          <w:lang w:val="ru-RU"/>
        </w:rPr>
      </w:pPr>
      <w:r w:rsidRPr="00CE200B">
        <w:rPr>
          <w:rFonts w:ascii="Times New Roman" w:hAnsi="Times New Roman" w:cs="Times New Roman"/>
          <w:b/>
          <w:lang w:val="ru-RU"/>
        </w:rPr>
        <w:t>Кошарна Вікторія</w:t>
      </w:r>
      <w:r w:rsidRPr="00CE200B">
        <w:rPr>
          <w:rFonts w:ascii="Times New Roman" w:hAnsi="Times New Roman" w:cs="Times New Roman"/>
          <w:lang w:val="ru-RU"/>
        </w:rPr>
        <w:t xml:space="preserve">, учениця 10-А класу Валківського ліцею, імені Олександра Масельського Валківської районної ради Харківської області, вихованка гуртка «Географічне краєзнавство» Валківського </w:t>
      </w:r>
      <w:hyperlink r:id="rId34" w:history="1">
        <w:r w:rsidRPr="00CE200B">
          <w:rPr>
            <w:rFonts w:ascii="Times New Roman" w:hAnsi="Times New Roman" w:cs="Times New Roman"/>
            <w:lang w:val="ru-RU"/>
          </w:rPr>
          <w:t>РЦТКЕУМ</w:t>
        </w:r>
      </w:hyperlink>
    </w:p>
    <w:p w:rsidR="00CE200B" w:rsidRPr="00CE200B" w:rsidRDefault="00CE200B" w:rsidP="00CE200B">
      <w:pPr>
        <w:tabs>
          <w:tab w:val="left" w:pos="4110"/>
        </w:tabs>
        <w:spacing w:after="0" w:line="240" w:lineRule="auto"/>
        <w:jc w:val="center"/>
        <w:rPr>
          <w:rFonts w:ascii="Times New Roman" w:hAnsi="Times New Roman" w:cs="Times New Roman"/>
          <w:lang w:val="ru-RU"/>
        </w:rPr>
      </w:pPr>
      <w:r w:rsidRPr="00CE200B">
        <w:rPr>
          <w:rFonts w:ascii="Times New Roman" w:hAnsi="Times New Roman" w:cs="Times New Roman"/>
          <w:b/>
          <w:lang w:val="ru-RU"/>
        </w:rPr>
        <w:t xml:space="preserve">Положій Вікторія Віталіївна, </w:t>
      </w:r>
      <w:r w:rsidRPr="00CE200B">
        <w:rPr>
          <w:rFonts w:ascii="Times New Roman" w:hAnsi="Times New Roman" w:cs="Times New Roman"/>
          <w:lang w:val="ru-RU"/>
        </w:rPr>
        <w:t>вчитель географії, спеціаліст І категорії, Гонтів'ярської філії</w:t>
      </w:r>
    </w:p>
    <w:p w:rsidR="00CE200B" w:rsidRPr="00CE200B" w:rsidRDefault="00CE200B" w:rsidP="00CE200B">
      <w:pPr>
        <w:tabs>
          <w:tab w:val="left" w:pos="4110"/>
          <w:tab w:val="left" w:pos="9195"/>
        </w:tabs>
        <w:spacing w:after="0" w:line="240" w:lineRule="auto"/>
        <w:jc w:val="center"/>
        <w:rPr>
          <w:rFonts w:ascii="Times New Roman" w:hAnsi="Times New Roman" w:cs="Times New Roman"/>
          <w:lang w:val="ru-RU"/>
        </w:rPr>
      </w:pPr>
      <w:r w:rsidRPr="00CE200B">
        <w:rPr>
          <w:rFonts w:ascii="Times New Roman" w:hAnsi="Times New Roman" w:cs="Times New Roman"/>
          <w:lang w:val="ru-RU"/>
        </w:rPr>
        <w:t>Валківсько ліцею імені Олександра Масельського  Валківської районної ради Харківської області</w:t>
      </w:r>
    </w:p>
    <w:p w:rsidR="00CE200B" w:rsidRPr="00CE200B" w:rsidRDefault="00CE200B" w:rsidP="00CE200B">
      <w:pPr>
        <w:spacing w:after="0" w:line="240" w:lineRule="auto"/>
        <w:jc w:val="center"/>
        <w:rPr>
          <w:rFonts w:ascii="Times New Roman" w:hAnsi="Times New Roman" w:cs="Times New Roman"/>
          <w:lang w:val="ru-RU"/>
        </w:rPr>
      </w:pP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Одним з найбільш глобальних і актуальних питань на сьогодні є вирішення глобальних проблем сучасності: філософія розглядає проблеми, які, здавалося б, зачіпають майже кожну науку, в тому числі економіку, географію, математику і багато інших. Над цими проблемами працюють майже всі сфери і галузі наук, пов'язані з самою людиною і Землею.   </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Однією із глобальних проблем є знищення площі лісів, в результаті чого виникають дуже багато інших несприятливих явищ та процесів. </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А такий антропогенний вплив людини як насадження парків, може хоча б в невеликій кількості, зменшити навантаження від впливу діяльності людини.</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Невід’ємною і найпривабливішою частиною міського пейзажу є, звичайно ж, парки і сквери. Ці зелені куточки — справжній подарунок для міських жителів, часто єдине на кілька десятків кілометрів навколо місце, де можна відпочити в оточенні природи.</w:t>
      </w:r>
    </w:p>
    <w:p w:rsidR="00CE200B" w:rsidRPr="00A34921" w:rsidRDefault="00CE200B" w:rsidP="00CE200B">
      <w:pPr>
        <w:pStyle w:val="a4"/>
        <w:ind w:firstLine="567"/>
        <w:jc w:val="both"/>
        <w:rPr>
          <w:rFonts w:ascii="Times New Roman" w:hAnsi="Times New Roman" w:cs="Times New Roman"/>
          <w:sz w:val="24"/>
          <w:szCs w:val="24"/>
          <w:lang w:val="uk-UA" w:eastAsia="ru-RU"/>
        </w:rPr>
      </w:pPr>
      <w:r w:rsidRPr="00A34921">
        <w:rPr>
          <w:rFonts w:ascii="Times New Roman" w:hAnsi="Times New Roman" w:cs="Times New Roman"/>
          <w:sz w:val="24"/>
          <w:szCs w:val="24"/>
          <w:lang w:val="uk-UA" w:eastAsia="ru-RU"/>
        </w:rPr>
        <w:t>Парк або хоча б невеликий сквер є практично в кожному місті. Органічно вплетені в архітектуру мегаполісу, вони виражають його характер і сутність, часто стають відображенням традицій і архітектурних особливостей країни.</w:t>
      </w:r>
    </w:p>
    <w:p w:rsidR="00CE200B" w:rsidRPr="00A34921" w:rsidRDefault="00CE200B" w:rsidP="00CE200B">
      <w:pPr>
        <w:pStyle w:val="a4"/>
        <w:ind w:firstLine="567"/>
        <w:jc w:val="both"/>
        <w:rPr>
          <w:rFonts w:ascii="Times New Roman" w:hAnsi="Times New Roman" w:cs="Times New Roman"/>
          <w:sz w:val="24"/>
          <w:szCs w:val="24"/>
          <w:lang w:val="uk-UA" w:eastAsia="ru-RU"/>
        </w:rPr>
      </w:pPr>
      <w:r w:rsidRPr="00A34921">
        <w:rPr>
          <w:rFonts w:ascii="Times New Roman" w:hAnsi="Times New Roman" w:cs="Times New Roman"/>
          <w:sz w:val="24"/>
          <w:szCs w:val="24"/>
          <w:lang w:val="uk-UA" w:eastAsia="ru-RU"/>
        </w:rPr>
        <w:t>Хоча наше місто не мегаполіс, а досить невелике за розмірами, його парки та сквери створюють зони відпочинку для жителів нашого міста. А також створюють комфортні умови для праці і навчання.</w:t>
      </w:r>
    </w:p>
    <w:p w:rsidR="00CE200B" w:rsidRPr="00A34921" w:rsidRDefault="00CE200B" w:rsidP="00CE200B">
      <w:pPr>
        <w:spacing w:after="0" w:line="240" w:lineRule="auto"/>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Тому на сучасному етапі є </w:t>
      </w:r>
      <w:r w:rsidRPr="00A34921">
        <w:rPr>
          <w:rFonts w:ascii="Times New Roman" w:hAnsi="Times New Roman" w:cs="Times New Roman"/>
          <w:b/>
          <w:sz w:val="24"/>
          <w:szCs w:val="24"/>
          <w:lang w:val="uk-UA"/>
        </w:rPr>
        <w:t>актуальним</w:t>
      </w:r>
      <w:r w:rsidRPr="00A34921">
        <w:rPr>
          <w:rFonts w:ascii="Times New Roman" w:hAnsi="Times New Roman" w:cs="Times New Roman"/>
          <w:sz w:val="24"/>
          <w:szCs w:val="24"/>
          <w:lang w:val="uk-UA"/>
        </w:rPr>
        <w:t xml:space="preserve"> вивчення ступеня озеленення пришкільної території та ролі парку в житті учнів і працівників школи.</w:t>
      </w:r>
    </w:p>
    <w:p w:rsidR="00CE200B" w:rsidRPr="00A34921" w:rsidRDefault="00CE200B" w:rsidP="00CE200B">
      <w:pPr>
        <w:pStyle w:val="a4"/>
        <w:ind w:firstLine="567"/>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Метою</w:t>
      </w:r>
      <w:r w:rsidRPr="00A34921">
        <w:rPr>
          <w:rFonts w:ascii="Times New Roman" w:hAnsi="Times New Roman" w:cs="Times New Roman"/>
          <w:sz w:val="24"/>
          <w:szCs w:val="24"/>
          <w:lang w:val="uk-UA"/>
        </w:rPr>
        <w:t xml:space="preserve"> нашої роботи є встановлення екологічного стану шкільного парку.</w:t>
      </w:r>
    </w:p>
    <w:p w:rsidR="00CE200B" w:rsidRPr="00A34921" w:rsidRDefault="00CE200B" w:rsidP="00CE200B">
      <w:pPr>
        <w:pStyle w:val="a4"/>
        <w:ind w:firstLine="567"/>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Хронологічними рамками</w:t>
      </w:r>
      <w:r w:rsidRPr="00A34921">
        <w:rPr>
          <w:rFonts w:ascii="Times New Roman" w:hAnsi="Times New Roman" w:cs="Times New Roman"/>
          <w:sz w:val="24"/>
          <w:szCs w:val="24"/>
          <w:lang w:val="uk-UA"/>
        </w:rPr>
        <w:t xml:space="preserve"> даної роботи є сучасний стан парків.</w:t>
      </w:r>
    </w:p>
    <w:p w:rsidR="00CE200B" w:rsidRPr="00A34921" w:rsidRDefault="00CE200B" w:rsidP="00CE200B">
      <w:pPr>
        <w:pStyle w:val="a4"/>
        <w:ind w:firstLine="567"/>
        <w:jc w:val="both"/>
        <w:rPr>
          <w:rFonts w:ascii="Times New Roman" w:hAnsi="Times New Roman" w:cs="Times New Roman"/>
          <w:b/>
          <w:sz w:val="24"/>
          <w:szCs w:val="24"/>
          <w:lang w:val="uk-UA"/>
        </w:rPr>
      </w:pPr>
      <w:r w:rsidRPr="00A34921">
        <w:rPr>
          <w:rFonts w:ascii="Times New Roman" w:hAnsi="Times New Roman" w:cs="Times New Roman"/>
          <w:sz w:val="24"/>
          <w:szCs w:val="24"/>
          <w:lang w:val="uk-UA"/>
        </w:rPr>
        <w:t xml:space="preserve">Досягнення поставленої мети дослідження обумовило необхідність вирішення таких </w:t>
      </w:r>
      <w:r w:rsidRPr="00A34921">
        <w:rPr>
          <w:rFonts w:ascii="Times New Roman" w:hAnsi="Times New Roman" w:cs="Times New Roman"/>
          <w:b/>
          <w:sz w:val="24"/>
          <w:szCs w:val="24"/>
          <w:lang w:val="uk-UA"/>
        </w:rPr>
        <w:t>завдань:</w:t>
      </w:r>
    </w:p>
    <w:p w:rsidR="00CE200B" w:rsidRPr="00A34921" w:rsidRDefault="00CE200B" w:rsidP="00553264">
      <w:pPr>
        <w:pStyle w:val="a4"/>
        <w:numPr>
          <w:ilvl w:val="0"/>
          <w:numId w:val="30"/>
        </w:numPr>
        <w:ind w:left="0"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здійснити огляд літератури на відповідну тематику;</w:t>
      </w:r>
    </w:p>
    <w:p w:rsidR="00CE200B" w:rsidRPr="00A34921" w:rsidRDefault="00CE200B" w:rsidP="00553264">
      <w:pPr>
        <w:pStyle w:val="a4"/>
        <w:numPr>
          <w:ilvl w:val="0"/>
          <w:numId w:val="30"/>
        </w:numPr>
        <w:ind w:left="0"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обстежити місцевість на території шкільного парку;</w:t>
      </w:r>
    </w:p>
    <w:p w:rsidR="00CE200B" w:rsidRPr="00A34921" w:rsidRDefault="00CE200B" w:rsidP="00553264">
      <w:pPr>
        <w:pStyle w:val="a4"/>
        <w:numPr>
          <w:ilvl w:val="0"/>
          <w:numId w:val="30"/>
        </w:numPr>
        <w:ind w:left="0"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визначити оздоровчу роль рослин;</w:t>
      </w:r>
    </w:p>
    <w:p w:rsidR="00CE200B" w:rsidRPr="00A34921" w:rsidRDefault="00CE200B" w:rsidP="00553264">
      <w:pPr>
        <w:pStyle w:val="a4"/>
        <w:numPr>
          <w:ilvl w:val="0"/>
          <w:numId w:val="30"/>
        </w:numPr>
        <w:ind w:left="0"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зробити відповідні висновки.</w:t>
      </w:r>
    </w:p>
    <w:p w:rsidR="00CE200B" w:rsidRPr="00A34921" w:rsidRDefault="00CE200B" w:rsidP="00CE200B">
      <w:pPr>
        <w:tabs>
          <w:tab w:val="left" w:pos="4110"/>
        </w:tabs>
        <w:spacing w:after="0" w:line="240" w:lineRule="auto"/>
        <w:ind w:firstLine="567"/>
        <w:rPr>
          <w:rFonts w:ascii="Times New Roman" w:hAnsi="Times New Roman" w:cs="Times New Roman"/>
          <w:sz w:val="24"/>
          <w:szCs w:val="24"/>
          <w:lang w:val="uk-UA"/>
        </w:rPr>
      </w:pPr>
      <w:r w:rsidRPr="00A34921">
        <w:rPr>
          <w:rFonts w:ascii="Times New Roman" w:hAnsi="Times New Roman" w:cs="Times New Roman"/>
          <w:b/>
          <w:sz w:val="24"/>
          <w:szCs w:val="24"/>
          <w:lang w:val="uk-UA"/>
        </w:rPr>
        <w:t xml:space="preserve">    Об’єктом дослідження</w:t>
      </w:r>
      <w:r w:rsidRPr="00A34921">
        <w:rPr>
          <w:rFonts w:ascii="Times New Roman" w:hAnsi="Times New Roman" w:cs="Times New Roman"/>
          <w:sz w:val="24"/>
          <w:szCs w:val="24"/>
          <w:lang w:val="uk-UA"/>
        </w:rPr>
        <w:t xml:space="preserve"> є шкільний парк Гонтів'ярської філії  Валківського ліцею</w:t>
      </w:r>
    </w:p>
    <w:p w:rsidR="00CE200B" w:rsidRPr="00A34921" w:rsidRDefault="00CE200B" w:rsidP="00CE200B">
      <w:pPr>
        <w:tabs>
          <w:tab w:val="left" w:pos="4110"/>
        </w:tabs>
        <w:spacing w:after="0" w:line="240" w:lineRule="auto"/>
        <w:ind w:firstLine="567"/>
        <w:rPr>
          <w:rFonts w:ascii="Times New Roman" w:hAnsi="Times New Roman" w:cs="Times New Roman"/>
          <w:sz w:val="24"/>
          <w:szCs w:val="24"/>
          <w:lang w:val="ru-RU"/>
        </w:rPr>
      </w:pPr>
      <w:r w:rsidRPr="00A34921">
        <w:rPr>
          <w:rFonts w:ascii="Times New Roman" w:hAnsi="Times New Roman" w:cs="Times New Roman"/>
          <w:sz w:val="24"/>
          <w:szCs w:val="24"/>
          <w:lang w:val="uk-UA"/>
        </w:rPr>
        <w:t xml:space="preserve"> </w:t>
      </w:r>
      <w:r w:rsidRPr="00A34921">
        <w:rPr>
          <w:rFonts w:ascii="Times New Roman" w:hAnsi="Times New Roman" w:cs="Times New Roman"/>
          <w:sz w:val="24"/>
          <w:szCs w:val="24"/>
          <w:lang w:val="ru-RU"/>
        </w:rPr>
        <w:t xml:space="preserve">імені Олександра Масельського. </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 xml:space="preserve">    Предметом дослідження </w:t>
      </w:r>
      <w:r w:rsidRPr="00A34921">
        <w:rPr>
          <w:rFonts w:ascii="Times New Roman" w:hAnsi="Times New Roman" w:cs="Times New Roman"/>
          <w:sz w:val="24"/>
          <w:szCs w:val="24"/>
          <w:lang w:val="ru-RU"/>
        </w:rPr>
        <w:t>є роль парку в житті людей в теплий період.</w:t>
      </w:r>
    </w:p>
    <w:p w:rsidR="00CE200B" w:rsidRPr="00A34921" w:rsidRDefault="00CE200B" w:rsidP="00CE200B">
      <w:pPr>
        <w:pStyle w:val="a4"/>
        <w:ind w:firstLine="567"/>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Отже, вивчивши класифікації парків, ми встановили, що наш парк є:</w:t>
      </w:r>
    </w:p>
    <w:p w:rsidR="00CE200B" w:rsidRPr="00A34921" w:rsidRDefault="00CE200B" w:rsidP="00553264">
      <w:pPr>
        <w:numPr>
          <w:ilvl w:val="0"/>
          <w:numId w:val="31"/>
        </w:numPr>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міським;</w:t>
      </w:r>
    </w:p>
    <w:p w:rsidR="00CE200B" w:rsidRPr="00A34921" w:rsidRDefault="00CE200B" w:rsidP="00553264">
      <w:pPr>
        <w:numPr>
          <w:ilvl w:val="0"/>
          <w:numId w:val="31"/>
        </w:numPr>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багатофункціональним;</w:t>
      </w:r>
    </w:p>
    <w:p w:rsidR="00CE200B" w:rsidRPr="00A34921" w:rsidRDefault="00CE200B" w:rsidP="00553264">
      <w:pPr>
        <w:numPr>
          <w:ilvl w:val="0"/>
          <w:numId w:val="31"/>
        </w:numPr>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малим;</w:t>
      </w:r>
    </w:p>
    <w:p w:rsidR="00CE200B" w:rsidRPr="00A34921" w:rsidRDefault="00CE200B" w:rsidP="00553264">
      <w:pPr>
        <w:numPr>
          <w:ilvl w:val="0"/>
          <w:numId w:val="31"/>
        </w:numPr>
        <w:spacing w:after="0" w:line="240" w:lineRule="auto"/>
        <w:ind w:left="0"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для всіх вікових груп населення;</w:t>
      </w:r>
    </w:p>
    <w:p w:rsidR="00CE200B" w:rsidRPr="00A34921" w:rsidRDefault="00CE200B" w:rsidP="00553264">
      <w:pPr>
        <w:numPr>
          <w:ilvl w:val="0"/>
          <w:numId w:val="31"/>
        </w:numPr>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на порушених територіях;</w:t>
      </w:r>
    </w:p>
    <w:p w:rsidR="00CE200B" w:rsidRPr="00A34921" w:rsidRDefault="00CE200B" w:rsidP="00553264">
      <w:pPr>
        <w:numPr>
          <w:ilvl w:val="0"/>
          <w:numId w:val="31"/>
        </w:numPr>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регулярним.</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     Обстеживши місцевість на території пришкільного парку та території школи ми встановили:</w:t>
      </w:r>
    </w:p>
    <w:p w:rsidR="00CE200B" w:rsidRPr="00A34921" w:rsidRDefault="00CE200B" w:rsidP="00553264">
      <w:pPr>
        <w:numPr>
          <w:ilvl w:val="0"/>
          <w:numId w:val="32"/>
        </w:numPr>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lang w:val="ru-RU"/>
        </w:rPr>
        <w:t xml:space="preserve">Площа території школи разом з парком становить – </w:t>
      </w:r>
      <w:smartTag w:uri="urn:schemas-microsoft-com:office:smarttags" w:element="metricconverter">
        <w:smartTagPr>
          <w:attr w:name="ProductID" w:val="2,5 га"/>
        </w:smartTagPr>
        <w:smartTag w:uri="urn:schemas-microsoft-com:office:smarttags" w:element="metricconverter">
          <w:smartTagPr>
            <w:attr w:name="ProductID" w:val="2,5 га"/>
          </w:smartTagPr>
          <w:r w:rsidRPr="00A34921">
            <w:rPr>
              <w:rFonts w:ascii="Times New Roman" w:hAnsi="Times New Roman" w:cs="Times New Roman"/>
              <w:sz w:val="24"/>
              <w:szCs w:val="24"/>
              <w:lang w:val="ru-RU"/>
            </w:rPr>
            <w:t>2,5 га</w:t>
          </w:r>
        </w:smartTag>
        <w:r w:rsidRPr="00A34921">
          <w:rPr>
            <w:rFonts w:ascii="Times New Roman" w:hAnsi="Times New Roman" w:cs="Times New Roman"/>
            <w:sz w:val="24"/>
            <w:szCs w:val="24"/>
            <w:lang w:val="ru-RU"/>
          </w:rPr>
          <w:t>, з</w:t>
        </w:r>
      </w:smartTag>
      <w:r w:rsidRPr="00A34921">
        <w:rPr>
          <w:rFonts w:ascii="Times New Roman" w:hAnsi="Times New Roman" w:cs="Times New Roman"/>
          <w:sz w:val="24"/>
          <w:szCs w:val="24"/>
          <w:lang w:val="ru-RU"/>
        </w:rPr>
        <w:t xml:space="preserve">агальна площа зелених насаджень за планом школи становить – </w:t>
      </w:r>
      <w:smartTag w:uri="urn:schemas-microsoft-com:office:smarttags" w:element="metricconverter">
        <w:smartTagPr>
          <w:attr w:name="ProductID" w:val="0.75 га"/>
        </w:smartTagPr>
        <w:r w:rsidRPr="00A34921">
          <w:rPr>
            <w:rFonts w:ascii="Times New Roman" w:hAnsi="Times New Roman" w:cs="Times New Roman"/>
            <w:sz w:val="24"/>
            <w:szCs w:val="24"/>
            <w:lang w:val="ru-RU"/>
          </w:rPr>
          <w:t>0.75 га</w:t>
        </w:r>
      </w:smartTag>
      <w:r w:rsidRPr="00A34921">
        <w:rPr>
          <w:rFonts w:ascii="Times New Roman" w:hAnsi="Times New Roman" w:cs="Times New Roman"/>
          <w:sz w:val="24"/>
          <w:szCs w:val="24"/>
          <w:lang w:val="ru-RU"/>
        </w:rPr>
        <w:t xml:space="preserve"> і з боку вулиці з ґрунтовою дорогою  </w:t>
      </w:r>
      <w:r w:rsidRPr="00A34921">
        <w:rPr>
          <w:rFonts w:ascii="Times New Roman" w:hAnsi="Times New Roman" w:cs="Times New Roman"/>
          <w:sz w:val="24"/>
          <w:szCs w:val="24"/>
        </w:rPr>
        <w:t>є захисна смуга у вигляді дерев і чагарників;</w:t>
      </w:r>
    </w:p>
    <w:p w:rsidR="00CE200B" w:rsidRPr="00A34921" w:rsidRDefault="00CE200B" w:rsidP="00553264">
      <w:pPr>
        <w:numPr>
          <w:ilvl w:val="0"/>
          <w:numId w:val="32"/>
        </w:numPr>
        <w:spacing w:after="0" w:line="240" w:lineRule="auto"/>
        <w:ind w:left="0"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Загальна кількість зелених насаджень складає 434 штук (дерев - 349 і кущів – 85).</w:t>
      </w:r>
    </w:p>
    <w:p w:rsidR="00CE200B" w:rsidRPr="00A34921" w:rsidRDefault="00CE200B" w:rsidP="00553264">
      <w:pPr>
        <w:numPr>
          <w:ilvl w:val="0"/>
          <w:numId w:val="32"/>
        </w:numPr>
        <w:spacing w:after="0" w:line="240" w:lineRule="auto"/>
        <w:ind w:left="0"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Дерева і кущі пришкільної ділянки поглинають СО</w:t>
      </w:r>
      <w:r w:rsidRPr="00A34921">
        <w:rPr>
          <w:rFonts w:ascii="Times New Roman" w:hAnsi="Times New Roman" w:cs="Times New Roman"/>
          <w:sz w:val="24"/>
          <w:szCs w:val="24"/>
          <w:vertAlign w:val="subscript"/>
          <w:lang w:val="ru-RU"/>
        </w:rPr>
        <w:t>2</w:t>
      </w:r>
      <w:r w:rsidRPr="00A34921">
        <w:rPr>
          <w:rFonts w:ascii="Times New Roman" w:hAnsi="Times New Roman" w:cs="Times New Roman"/>
          <w:sz w:val="24"/>
          <w:szCs w:val="24"/>
          <w:lang w:val="ru-RU"/>
        </w:rPr>
        <w:t xml:space="preserve"> та виділяють О</w:t>
      </w:r>
      <w:r w:rsidRPr="00A34921">
        <w:rPr>
          <w:rFonts w:ascii="Times New Roman" w:hAnsi="Times New Roman" w:cs="Times New Roman"/>
          <w:sz w:val="24"/>
          <w:szCs w:val="24"/>
          <w:vertAlign w:val="subscript"/>
          <w:lang w:val="ru-RU"/>
        </w:rPr>
        <w:t>2</w:t>
      </w:r>
      <w:r w:rsidRPr="00A34921">
        <w:rPr>
          <w:rFonts w:ascii="Times New Roman" w:hAnsi="Times New Roman" w:cs="Times New Roman"/>
          <w:sz w:val="24"/>
          <w:szCs w:val="24"/>
          <w:lang w:val="ru-RU"/>
        </w:rPr>
        <w:t>:</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повністю забезпечуючи ним учнів та працівників школи;</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 xml:space="preserve">поглинають пил; </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виділяють фітонциди;</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lastRenderedPageBreak/>
        <w:t>іонізують повітря;</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 xml:space="preserve"> збільшують вологість повітря; </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затримують вітер, зберігаючи тепло в класах;</w:t>
      </w:r>
    </w:p>
    <w:p w:rsidR="00CE200B" w:rsidRPr="00A34921" w:rsidRDefault="00CE200B" w:rsidP="00553264">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rPr>
      </w:pPr>
      <w:r w:rsidRPr="00A34921">
        <w:rPr>
          <w:rFonts w:ascii="Times New Roman" w:hAnsi="Times New Roman" w:cs="Times New Roman"/>
          <w:sz w:val="24"/>
          <w:szCs w:val="24"/>
        </w:rPr>
        <w:t>виконують рекреаційну функцію.</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    Ми вважаємо, що роль парків дуже значна для населення тому, що виконує багато функцій.</w:t>
      </w:r>
    </w:p>
    <w:p w:rsidR="00CE200B" w:rsidRPr="00A34921" w:rsidRDefault="00CE200B" w:rsidP="00CE200B">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     Тому своєю роботою ми робимо спробу розкрити роль зелених насаджень, щоб донести інформацію як до населення так і до влади. Щоб зберегти існуючі зелені насадження та збільшити їхню кількість.</w:t>
      </w:r>
    </w:p>
    <w:p w:rsidR="00CE200B" w:rsidRPr="00A34921" w:rsidRDefault="00CE200B" w:rsidP="00CE200B">
      <w:pPr>
        <w:spacing w:after="0" w:line="240" w:lineRule="auto"/>
        <w:ind w:left="709"/>
        <w:contextualSpacing/>
        <w:jc w:val="center"/>
        <w:rPr>
          <w:rFonts w:ascii="Times New Roman" w:hAnsi="Times New Roman" w:cs="Times New Roman"/>
          <w:b/>
          <w:sz w:val="24"/>
          <w:szCs w:val="24"/>
          <w:lang w:val="ru-RU"/>
        </w:rPr>
      </w:pPr>
    </w:p>
    <w:p w:rsidR="00CE200B" w:rsidRPr="00CE200B" w:rsidRDefault="00CE200B" w:rsidP="00CE200B">
      <w:pPr>
        <w:spacing w:after="0" w:line="240" w:lineRule="auto"/>
        <w:contextualSpacing/>
        <w:jc w:val="center"/>
        <w:rPr>
          <w:rFonts w:ascii="Times New Roman" w:hAnsi="Times New Roman" w:cs="Times New Roman"/>
          <w:b/>
          <w:lang w:val="uk-UA"/>
        </w:rPr>
      </w:pPr>
      <w:r w:rsidRPr="00CE200B">
        <w:rPr>
          <w:rFonts w:ascii="Times New Roman" w:hAnsi="Times New Roman" w:cs="Times New Roman"/>
          <w:b/>
          <w:lang w:val="ru-RU"/>
        </w:rPr>
        <w:t>Г</w:t>
      </w:r>
      <w:r w:rsidRPr="00CE200B">
        <w:rPr>
          <w:rFonts w:ascii="Times New Roman" w:hAnsi="Times New Roman" w:cs="Times New Roman"/>
          <w:b/>
          <w:lang w:val="uk-UA"/>
        </w:rPr>
        <w:t>ОЛОС ПОЛТАВСЬКОГО КРАЮ</w:t>
      </w:r>
    </w:p>
    <w:p w:rsidR="00CE200B" w:rsidRPr="00CE200B" w:rsidRDefault="00CE200B" w:rsidP="00A34921">
      <w:pPr>
        <w:spacing w:after="0" w:line="240" w:lineRule="auto"/>
        <w:contextualSpacing/>
        <w:jc w:val="center"/>
        <w:rPr>
          <w:rFonts w:ascii="Times New Roman" w:hAnsi="Times New Roman" w:cs="Times New Roman"/>
          <w:b/>
          <w:lang w:val="uk-UA"/>
        </w:rPr>
      </w:pPr>
      <w:r w:rsidRPr="00CE200B">
        <w:rPr>
          <w:rFonts w:ascii="Times New Roman" w:hAnsi="Times New Roman" w:cs="Times New Roman"/>
          <w:b/>
          <w:lang w:val="uk-UA"/>
        </w:rPr>
        <w:t>(ТВОРЧІСТЬ ЗАСЛУЖЕНОЇ АРТИСТКИ УКРАЇНИ Т.В. САДОХІНОЇ)</w:t>
      </w:r>
    </w:p>
    <w:p w:rsidR="00CE200B" w:rsidRDefault="00CE200B" w:rsidP="00CE200B">
      <w:pPr>
        <w:spacing w:after="0" w:line="240" w:lineRule="auto"/>
        <w:contextualSpacing/>
        <w:jc w:val="center"/>
        <w:rPr>
          <w:rFonts w:ascii="Times New Roman" w:hAnsi="Times New Roman" w:cs="Times New Roman"/>
          <w:lang w:val="uk-UA"/>
        </w:rPr>
      </w:pPr>
      <w:r w:rsidRPr="00CE200B">
        <w:rPr>
          <w:rFonts w:ascii="Times New Roman" w:hAnsi="Times New Roman" w:cs="Times New Roman"/>
          <w:b/>
          <w:lang w:val="uk-UA"/>
        </w:rPr>
        <w:t>Кравченко Аліна</w:t>
      </w:r>
      <w:r w:rsidRPr="00CE200B">
        <w:rPr>
          <w:rFonts w:ascii="Times New Roman" w:hAnsi="Times New Roman" w:cs="Times New Roman"/>
          <w:lang w:val="uk-UA"/>
        </w:rPr>
        <w:t>, студентка Полтавського юридичного коледжу</w:t>
      </w:r>
    </w:p>
    <w:p w:rsidR="00CE200B" w:rsidRPr="00CE200B" w:rsidRDefault="00CE200B" w:rsidP="00CE200B">
      <w:pPr>
        <w:spacing w:after="0" w:line="240" w:lineRule="auto"/>
        <w:contextualSpacing/>
        <w:jc w:val="center"/>
        <w:rPr>
          <w:rFonts w:ascii="Times New Roman" w:hAnsi="Times New Roman" w:cs="Times New Roman"/>
          <w:lang w:val="uk-UA"/>
        </w:rPr>
      </w:pPr>
      <w:r w:rsidRPr="00CE200B">
        <w:rPr>
          <w:rFonts w:ascii="Times New Roman" w:hAnsi="Times New Roman" w:cs="Times New Roman"/>
          <w:lang w:val="uk-UA"/>
        </w:rPr>
        <w:t>Національного юридичного університету імені Ярослава Мудрого</w:t>
      </w:r>
    </w:p>
    <w:p w:rsidR="00CE200B" w:rsidRDefault="00CE200B" w:rsidP="00CE200B">
      <w:pPr>
        <w:spacing w:after="0" w:line="240" w:lineRule="auto"/>
        <w:contextualSpacing/>
        <w:jc w:val="center"/>
        <w:rPr>
          <w:rFonts w:ascii="Times New Roman" w:hAnsi="Times New Roman" w:cs="Times New Roman"/>
          <w:lang w:val="uk-UA"/>
        </w:rPr>
      </w:pPr>
      <w:r w:rsidRPr="00CE200B">
        <w:rPr>
          <w:rFonts w:ascii="Times New Roman" w:hAnsi="Times New Roman" w:cs="Times New Roman"/>
          <w:lang w:val="uk-UA"/>
        </w:rPr>
        <w:t>Керівник: Корнет Світлана Олександрівна, викладач Полтавського юридичного коледжу</w:t>
      </w:r>
    </w:p>
    <w:p w:rsidR="00CE200B" w:rsidRPr="00CE200B" w:rsidRDefault="00CE200B" w:rsidP="00CE200B">
      <w:pPr>
        <w:spacing w:after="0" w:line="240" w:lineRule="auto"/>
        <w:contextualSpacing/>
        <w:jc w:val="center"/>
        <w:rPr>
          <w:rFonts w:ascii="Times New Roman" w:hAnsi="Times New Roman" w:cs="Times New Roman"/>
          <w:lang w:val="uk-UA"/>
        </w:rPr>
      </w:pPr>
      <w:r w:rsidRPr="00CE200B">
        <w:rPr>
          <w:rFonts w:ascii="Times New Roman" w:hAnsi="Times New Roman" w:cs="Times New Roman"/>
          <w:lang w:val="uk-UA"/>
        </w:rPr>
        <w:t xml:space="preserve"> Національного юридичного університету імені Ярослава Мудрого</w:t>
      </w:r>
    </w:p>
    <w:p w:rsidR="00CE200B" w:rsidRPr="0046660E" w:rsidRDefault="00CE200B" w:rsidP="00CE200B">
      <w:pPr>
        <w:spacing w:after="0" w:line="240" w:lineRule="auto"/>
        <w:contextualSpacing/>
        <w:jc w:val="center"/>
        <w:rPr>
          <w:rFonts w:ascii="Times New Roman" w:hAnsi="Times New Roman" w:cs="Times New Roman"/>
          <w:sz w:val="28"/>
          <w:szCs w:val="28"/>
          <w:lang w:val="uk-UA"/>
        </w:rPr>
      </w:pP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Без пісні і життя – не життя. Український народ має прекрасну культуру і чудові традиції. Та серед розмаїття творчості в серці кожного особливе місце займає пісня, яка може передати найпотаємніші відчуття, кохання.</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Полтавщина – духовна столиця, з якої вся Україна черпає пісенний багаж. Є дуже багато поетів, композиторів, співаків, вихідців із Полтавщини, які відомі на всю країну і на весь світ. Вони вражають словом, піснею, подихом, несуть у собі тонкі відтінки стану людської душі, дарують гарний настрій, заряджають душевним позитивом.</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Одним з таких талантів є співачка, композитор, заслужена артистка України і просто чарівна жінка Тетяна Володимирівна Садохіна. Саме її голос припав до душі багатьом українцям.</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Народилася у селі Кустолові-Кущі Кобеляцького району 19 червня 1970 року в співучій родині. Батько, Володимир Іванович, баяніст та співак, мама, Лілія Іванівна, 30 років присвятила культурно-освітній роботі на посаді директора сільських будинків культури, бо сім’я переїжджала з місця на місце.</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На сцені дівчинка виступала ще у 3 роки, виконуючи пісні з відомих мультфільмів. Публіка була в захваті від її малого зросту і коротенької кокетливої сукенки, пошитої мамою.</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шкільному віці, а саме у восьмому класі, Тетяна Садохіна вирішила навчатися в Гадяцькому училищі культури імені І.П. Котляревського, куди була зарахована у 1985 році на хореографічне відділення. З часом вона вирішила перейти на хормейстерський факультет. У закладі її помітили відразу: активна, яскрава, ініціативна, пише пісні та вірші.</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Саме в Гадячі Тетяна створила сімейне тріо Ткаченко, до репертуару якого входили народні та авторські пісні. Їхня діяльність неодноразово була відзначена грамотами та дипломами управління культури Полтавської облдержадміністрації.</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Мріючи стати відомою артисткою, Тетяна Садохіна співала сольно. Натхнення не покидало співачку ні на хвилину. Під час випадкової зустрічі на одному зі свят, де вона виступала, дівчина познайомилася з оператором обласного радіо Віктором Даценком, який уперше записав касету з її піснями на хорошому рівні.</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Згодом мисткиня переїжджає до Полтави, де працює в театрі Української пісні солісткою, через рік хормейстером, а потім стає художнім керівником пісенно-танцювального ансамблю «Полтава».</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Сцена та творча діяльність захопили Тетяну Садохіну в свій полон, вона починає співпрацювати з полтавськими поетами, композиторами, діячами Полтавщини. Стає переможницею таких фестивалів: «Крізь терни до зірок», «Пісенний вернісаж», «Боромля», «Світ музики» (Італія), «Мотив для двох сердець». Її творчість та пісні стають популярними, починаються гастрольні поїздки, які дали хорошу життєву і професійну школу.</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lastRenderedPageBreak/>
        <w:t>Парелельно з тим пише і свої пісні: «Батьку мій», «Милий», «Прощай», «Матері», «Коханий», «Не забувай», «Любов моя», «Любиш мене?», «Україна», «Ти», «Скажи, що є на світі любов», «Моя земля», «Не будемо разом» та інші. Але втілити в життя ці твори не вдавалося, і тільки знайомство з композитором, членом асоціації діячів естрадного мистецтва України, директором мистецько-творчого об’єднання «Ліра» Володимиром Шевчуком дало поштовх творчій реалізації пісень – народ їх почув.</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2000 році Тетяна Садохіна стає солісткою групи «Ревізор», вона знайшла однодумців, які також вболівають за долю української пісні. Колектив славиться своїми експериментальними обробками сучасних пісень, робить їх ревізію, з цього і походить назва колективу.</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колективі їх семеро: Валерій Євтушенко (клавішні інструменти), Ірина Галаган та Євгенія Хлистун (співачки і бек-вокалістки), Володимир Галаган (соло гітара), Сергій Лопатін (звукорежисер), член асоціації діячів естрадного мистецтва України, композитор та аранжувальник Володимир Шевчук і солістка заслужена артистка України Тетяна Садохіна.</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Культорологічна агенція «Єврошоу» зарахувала «Ревізор» до першого десятка естрадних колективів України.</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У 2003 році поп-фолк гурт «Ревізор» записує аудіо-альбом «Сорочинський ярмарок» у </w:t>
      </w:r>
      <w:r w:rsidRPr="00A34921">
        <w:rPr>
          <w:rFonts w:ascii="Times New Roman" w:hAnsi="Times New Roman" w:cs="Times New Roman"/>
          <w:sz w:val="24"/>
          <w:szCs w:val="24"/>
        </w:rPr>
        <w:t>NAC</w:t>
      </w:r>
      <w:r w:rsidRPr="00A34921">
        <w:rPr>
          <w:rFonts w:ascii="Times New Roman" w:hAnsi="Times New Roman" w:cs="Times New Roman"/>
          <w:sz w:val="24"/>
          <w:szCs w:val="24"/>
          <w:lang w:val="uk-UA"/>
        </w:rPr>
        <w:t xml:space="preserve"> України, який налічує 16 творів. У 2004 році виходить альбом під назвою «Ми з України». Куди входять пісні у виконанні Т. Садохіної та гурту «Ревізор». Колектив здобув широку популярність як в Україні, так і за кордоном (Росія, Білорусь, Башкирія, Словаччина, Польща, Італія, Австрія, Німеччина, Франція, Естонія та ін.).</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2006 році співачці було присвоєно звання «Заслуженої артистки України». Державна нагорода присвоєна Президентом України відповідно до закону України «Про державні нагороди України».</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Протягом 2007 року вийшов компакт-диск «Калинова моя Полтава», який налічує 17 творів. Було знято відеокліпи на пісні: «Прощай», «Матері», «Черешенька», «Материн поріг» -  написано і здійснено запис на студії більше 50-ти творів.</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Також одним з головних досягнень є створення артисткою продюсерського центру «Квітограй». Вихованці центру з року в рік стають лауреатами всеукраїнських і міжнародних фестивалів та конкурсів естрадного та народного мистецтва. Тетяна Володимирівна допомагає своїм учням розвинути загальні і музичні здібності, творчий потенціал особистості. Колектив унікальний своєю різноманітною діяльністю. Результатом кропіткої праці керівника стали високі мистецькі досягнення її учнів. Вихованці вокальної студії «Квітограй» беруть активну участь у культурному і мистецькому житті Полтави та України.</w:t>
      </w:r>
    </w:p>
    <w:p w:rsidR="00CE200B" w:rsidRPr="00A34921" w:rsidRDefault="00CE200B" w:rsidP="00CE200B">
      <w:pPr>
        <w:spacing w:after="0" w:line="240" w:lineRule="auto"/>
        <w:ind w:firstLine="708"/>
        <w:contextualSpacing/>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Отже, Тетяна Володимирівна Садохіна зробила і продовжує робити великий внесок у збагачення пісні. Усе, що вона пише, пройняте її почуттями, емоціями та душевним станом. Вона вчить молоде покоління любити Україну, слово. Її пісні беруть за душу та захоплюють, привертають увагу людей різного віку, адже Тетяна Садохіна – перлина на мистецькому просторі Полтавщини, зірка нашої сучасності.</w:t>
      </w:r>
    </w:p>
    <w:p w:rsidR="00CE200B" w:rsidRPr="00A34921" w:rsidRDefault="00CE200B" w:rsidP="00CE200B">
      <w:pPr>
        <w:spacing w:after="0" w:line="240" w:lineRule="auto"/>
        <w:ind w:firstLine="708"/>
        <w:contextualSpacing/>
        <w:jc w:val="both"/>
        <w:rPr>
          <w:rFonts w:ascii="Times New Roman" w:hAnsi="Times New Roman" w:cs="Times New Roman"/>
          <w:b/>
          <w:sz w:val="24"/>
          <w:szCs w:val="24"/>
          <w:lang w:val="uk-UA"/>
        </w:rPr>
      </w:pPr>
    </w:p>
    <w:p w:rsidR="00CE200B" w:rsidRPr="00CE200B" w:rsidRDefault="00CE200B" w:rsidP="00CE200B">
      <w:pPr>
        <w:spacing w:after="0" w:line="240" w:lineRule="auto"/>
        <w:ind w:firstLine="708"/>
        <w:contextualSpacing/>
        <w:jc w:val="both"/>
        <w:rPr>
          <w:rFonts w:ascii="Times New Roman" w:hAnsi="Times New Roman" w:cs="Times New Roman"/>
          <w:b/>
          <w:sz w:val="24"/>
          <w:szCs w:val="24"/>
          <w:lang w:val="uk-UA"/>
        </w:rPr>
      </w:pPr>
      <w:r w:rsidRPr="00CE200B">
        <w:rPr>
          <w:rFonts w:ascii="Times New Roman" w:hAnsi="Times New Roman" w:cs="Times New Roman"/>
          <w:b/>
          <w:sz w:val="24"/>
          <w:szCs w:val="24"/>
          <w:lang w:val="uk-UA"/>
        </w:rPr>
        <w:t>Література</w:t>
      </w:r>
    </w:p>
    <w:p w:rsidR="00CE200B" w:rsidRPr="00CE200B" w:rsidRDefault="00CE200B" w:rsidP="00CE200B">
      <w:pPr>
        <w:spacing w:after="0" w:line="240" w:lineRule="auto"/>
        <w:ind w:firstLine="708"/>
        <w:contextualSpacing/>
        <w:jc w:val="both"/>
        <w:rPr>
          <w:rFonts w:ascii="Times New Roman" w:hAnsi="Times New Roman" w:cs="Times New Roman"/>
          <w:i/>
          <w:sz w:val="24"/>
          <w:szCs w:val="24"/>
          <w:lang w:val="uk-UA"/>
        </w:rPr>
      </w:pPr>
      <w:r w:rsidRPr="00CE200B">
        <w:rPr>
          <w:rFonts w:ascii="Times New Roman" w:hAnsi="Times New Roman" w:cs="Times New Roman"/>
          <w:i/>
          <w:sz w:val="24"/>
          <w:szCs w:val="24"/>
          <w:lang w:val="uk-UA"/>
        </w:rPr>
        <w:t>1.   Буцька Наталія Полтавці: від «я» до «ми», - Полтава: Дивосвіт, 2014. – С.302 – 306.</w:t>
      </w:r>
    </w:p>
    <w:p w:rsidR="00CE200B" w:rsidRPr="00CE200B" w:rsidRDefault="00CE200B" w:rsidP="00CE200B">
      <w:pPr>
        <w:spacing w:after="0" w:line="240" w:lineRule="auto"/>
        <w:ind w:firstLine="708"/>
        <w:contextualSpacing/>
        <w:jc w:val="both"/>
        <w:rPr>
          <w:rFonts w:ascii="Times New Roman" w:hAnsi="Times New Roman" w:cs="Times New Roman"/>
          <w:i/>
          <w:sz w:val="24"/>
          <w:szCs w:val="24"/>
          <w:lang w:val="uk-UA"/>
        </w:rPr>
      </w:pPr>
      <w:r w:rsidRPr="00CE200B">
        <w:rPr>
          <w:rFonts w:ascii="Times New Roman" w:hAnsi="Times New Roman" w:cs="Times New Roman"/>
          <w:i/>
          <w:sz w:val="24"/>
          <w:szCs w:val="24"/>
          <w:lang w:val="uk-UA"/>
        </w:rPr>
        <w:t>2.  Вісич Н. 10+1 запитання до співачки Тетяни Садохіної//Полтавський вісник. – 2011. - №32 (1152) від 12 серпня. – С.24.</w:t>
      </w:r>
    </w:p>
    <w:p w:rsidR="00CE200B" w:rsidRPr="00CE200B" w:rsidRDefault="00CE200B" w:rsidP="00CE200B">
      <w:pPr>
        <w:spacing w:after="0" w:line="240" w:lineRule="auto"/>
        <w:ind w:firstLine="708"/>
        <w:contextualSpacing/>
        <w:jc w:val="both"/>
        <w:rPr>
          <w:rFonts w:ascii="Times New Roman" w:hAnsi="Times New Roman" w:cs="Times New Roman"/>
          <w:i/>
          <w:sz w:val="24"/>
          <w:szCs w:val="24"/>
          <w:lang w:val="uk-UA"/>
        </w:rPr>
      </w:pPr>
      <w:r w:rsidRPr="00CE200B">
        <w:rPr>
          <w:rFonts w:ascii="Times New Roman" w:hAnsi="Times New Roman" w:cs="Times New Roman"/>
          <w:i/>
          <w:sz w:val="24"/>
          <w:szCs w:val="24"/>
          <w:lang w:val="uk-UA"/>
        </w:rPr>
        <w:t>3. Михайличенко О. В. Музично-педогагічна діяльність українських композиторів і виконавців: історичні нариси. – Суми: Видавничо-виробниче підприємство «Мрія-1». – 2005. – с.102.</w:t>
      </w:r>
    </w:p>
    <w:p w:rsidR="00CE200B" w:rsidRPr="00CE200B" w:rsidRDefault="00CE200B" w:rsidP="00CE200B">
      <w:pPr>
        <w:spacing w:after="0" w:line="240" w:lineRule="auto"/>
        <w:ind w:firstLine="708"/>
        <w:contextualSpacing/>
        <w:jc w:val="both"/>
        <w:rPr>
          <w:rFonts w:ascii="Times New Roman" w:hAnsi="Times New Roman" w:cs="Times New Roman"/>
          <w:i/>
          <w:sz w:val="24"/>
          <w:szCs w:val="24"/>
          <w:lang w:val="ru-RU"/>
        </w:rPr>
      </w:pPr>
      <w:r w:rsidRPr="00CE200B">
        <w:rPr>
          <w:rFonts w:ascii="Times New Roman" w:hAnsi="Times New Roman" w:cs="Times New Roman"/>
          <w:i/>
          <w:sz w:val="24"/>
          <w:szCs w:val="24"/>
          <w:lang w:val="uk-UA"/>
        </w:rPr>
        <w:t>4.    Мироненко З. «Ревізор», якого стрічають оплесками//Полтавський вісник. – 2005. - №29 (836) від 22 липня. – с.1.</w:t>
      </w:r>
    </w:p>
    <w:p w:rsidR="00CE200B" w:rsidRDefault="00CE200B" w:rsidP="00E478A1">
      <w:pPr>
        <w:spacing w:after="0" w:line="240" w:lineRule="auto"/>
        <w:jc w:val="both"/>
        <w:rPr>
          <w:rFonts w:ascii="Times New Roman" w:hAnsi="Times New Roman" w:cs="Times New Roman"/>
          <w:sz w:val="28"/>
          <w:szCs w:val="28"/>
          <w:lang w:val="ru-RU"/>
        </w:rPr>
      </w:pPr>
    </w:p>
    <w:p w:rsidR="00A34921" w:rsidRDefault="00A34921" w:rsidP="00CE200B">
      <w:pPr>
        <w:spacing w:after="0" w:line="240" w:lineRule="auto"/>
        <w:jc w:val="center"/>
        <w:rPr>
          <w:rFonts w:ascii="Times New Roman" w:hAnsi="Times New Roman" w:cs="Times New Roman"/>
          <w:b/>
          <w:lang w:val="uk-UA"/>
        </w:rPr>
      </w:pPr>
    </w:p>
    <w:p w:rsidR="00A34921" w:rsidRDefault="00A34921" w:rsidP="00CE200B">
      <w:pPr>
        <w:spacing w:after="0" w:line="240" w:lineRule="auto"/>
        <w:jc w:val="center"/>
        <w:rPr>
          <w:rFonts w:ascii="Times New Roman" w:hAnsi="Times New Roman" w:cs="Times New Roman"/>
          <w:b/>
          <w:lang w:val="uk-UA"/>
        </w:rPr>
      </w:pPr>
    </w:p>
    <w:p w:rsidR="00A34921" w:rsidRDefault="00A34921" w:rsidP="00CE200B">
      <w:pPr>
        <w:spacing w:after="0" w:line="240" w:lineRule="auto"/>
        <w:jc w:val="center"/>
        <w:rPr>
          <w:rFonts w:ascii="Times New Roman" w:hAnsi="Times New Roman" w:cs="Times New Roman"/>
          <w:b/>
          <w:lang w:val="uk-UA"/>
        </w:rPr>
      </w:pPr>
    </w:p>
    <w:p w:rsidR="00CE200B" w:rsidRPr="00A34921" w:rsidRDefault="00CE200B" w:rsidP="00A34921">
      <w:pPr>
        <w:spacing w:after="0" w:line="240" w:lineRule="auto"/>
        <w:jc w:val="center"/>
        <w:rPr>
          <w:rFonts w:ascii="Times New Roman" w:hAnsi="Times New Roman" w:cs="Times New Roman"/>
          <w:b/>
          <w:lang w:val="uk-UA"/>
        </w:rPr>
      </w:pPr>
      <w:r w:rsidRPr="00CE200B">
        <w:rPr>
          <w:rFonts w:ascii="Times New Roman" w:hAnsi="Times New Roman" w:cs="Times New Roman"/>
          <w:b/>
          <w:lang w:val="uk-UA"/>
        </w:rPr>
        <w:lastRenderedPageBreak/>
        <w:t>СЕЛИЩЕ ВИСОКИЙ ХАРКІВСЬКОГО РАЙОНУ ХАРКІВСЬКОЇ ОБЛАСТІ</w:t>
      </w:r>
    </w:p>
    <w:p w:rsidR="00CE200B" w:rsidRDefault="00CE200B" w:rsidP="00CE200B">
      <w:pPr>
        <w:spacing w:after="0" w:line="240" w:lineRule="auto"/>
        <w:jc w:val="center"/>
        <w:rPr>
          <w:rFonts w:ascii="Times New Roman" w:hAnsi="Times New Roman" w:cs="Times New Roman"/>
          <w:lang w:val="uk-UA"/>
        </w:rPr>
      </w:pPr>
      <w:r w:rsidRPr="00CE200B">
        <w:rPr>
          <w:rFonts w:ascii="Times New Roman" w:hAnsi="Times New Roman" w:cs="Times New Roman"/>
          <w:b/>
          <w:lang w:val="uk-UA"/>
        </w:rPr>
        <w:t>Краснєнкова Олена</w:t>
      </w:r>
      <w:r w:rsidRPr="00CE200B">
        <w:rPr>
          <w:rFonts w:ascii="Times New Roman" w:hAnsi="Times New Roman" w:cs="Times New Roman"/>
          <w:lang w:val="uk-UA"/>
        </w:rPr>
        <w:t xml:space="preserve">, вихованка гуртка «Історичне краєзнавство» РЦДЮТ </w:t>
      </w:r>
    </w:p>
    <w:p w:rsidR="00CE200B" w:rsidRPr="00CE200B" w:rsidRDefault="00CE200B" w:rsidP="00CE200B">
      <w:pPr>
        <w:spacing w:after="0" w:line="240" w:lineRule="auto"/>
        <w:jc w:val="center"/>
        <w:rPr>
          <w:rFonts w:ascii="Times New Roman" w:hAnsi="Times New Roman" w:cs="Times New Roman"/>
          <w:lang w:val="uk-UA"/>
        </w:rPr>
      </w:pPr>
      <w:r w:rsidRPr="00CE200B">
        <w:rPr>
          <w:rFonts w:ascii="Times New Roman" w:hAnsi="Times New Roman" w:cs="Times New Roman"/>
          <w:lang w:val="uk-UA"/>
        </w:rPr>
        <w:t>Харківської районної ради, учениця 8 класу Будянської ЗОШ № 2 Харківської районної ради</w:t>
      </w:r>
    </w:p>
    <w:p w:rsidR="00CE200B" w:rsidRPr="00CE200B" w:rsidRDefault="00CE200B" w:rsidP="00CE200B">
      <w:pPr>
        <w:spacing w:after="0" w:line="240" w:lineRule="auto"/>
        <w:jc w:val="center"/>
        <w:rPr>
          <w:rFonts w:ascii="Times New Roman" w:hAnsi="Times New Roman" w:cs="Times New Roman"/>
          <w:lang w:val="uk-UA"/>
        </w:rPr>
      </w:pPr>
      <w:r w:rsidRPr="00CE200B">
        <w:rPr>
          <w:rFonts w:ascii="Times New Roman" w:hAnsi="Times New Roman" w:cs="Times New Roman"/>
          <w:lang w:val="ru-RU"/>
        </w:rPr>
        <w:t>Керівник : Безрукова Т.М., керівник  гуртка «Історичне краєзнавство»</w:t>
      </w:r>
    </w:p>
    <w:p w:rsidR="00CE200B" w:rsidRPr="00CE200B" w:rsidRDefault="00CE200B" w:rsidP="00CE200B">
      <w:pPr>
        <w:spacing w:after="0" w:line="240" w:lineRule="auto"/>
        <w:jc w:val="center"/>
        <w:rPr>
          <w:rFonts w:ascii="Times New Roman" w:hAnsi="Times New Roman" w:cs="Times New Roman"/>
          <w:lang w:val="ru-RU"/>
        </w:rPr>
      </w:pPr>
      <w:r w:rsidRPr="00CE200B">
        <w:rPr>
          <w:rFonts w:ascii="Times New Roman" w:hAnsi="Times New Roman" w:cs="Times New Roman"/>
          <w:lang w:val="ru-RU"/>
        </w:rPr>
        <w:t xml:space="preserve"> РЦДЮТ Харківської районної ради, почесний краєзнавець України</w:t>
      </w:r>
    </w:p>
    <w:p w:rsidR="00CE200B" w:rsidRPr="00CE200B" w:rsidRDefault="00CE200B" w:rsidP="00CE200B">
      <w:pPr>
        <w:spacing w:after="0" w:line="240" w:lineRule="auto"/>
        <w:rPr>
          <w:rFonts w:ascii="Times New Roman" w:hAnsi="Times New Roman" w:cs="Times New Roman"/>
          <w:sz w:val="28"/>
          <w:szCs w:val="28"/>
          <w:lang w:val="uk-UA"/>
        </w:rPr>
      </w:pPr>
      <w:r w:rsidRPr="00CE200B">
        <w:rPr>
          <w:rFonts w:ascii="Times New Roman" w:hAnsi="Times New Roman" w:cs="Times New Roman"/>
          <w:sz w:val="28"/>
          <w:szCs w:val="28"/>
          <w:lang w:val="uk-UA"/>
        </w:rPr>
        <w:t xml:space="preserve">  </w:t>
      </w:r>
    </w:p>
    <w:p w:rsidR="00CE200B" w:rsidRPr="00A34921" w:rsidRDefault="00CE200B" w:rsidP="00CE200B">
      <w:pPr>
        <w:spacing w:after="0" w:line="240" w:lineRule="auto"/>
        <w:ind w:firstLine="708"/>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Селище міського типу Харківського району Харківської області Високий розташоване за </w:t>
      </w:r>
      <w:smartTag w:uri="urn:schemas-microsoft-com:office:smarttags" w:element="metricconverter">
        <w:smartTagPr>
          <w:attr w:name="ProductID" w:val="15 км"/>
        </w:smartTagPr>
        <w:r w:rsidRPr="00A34921">
          <w:rPr>
            <w:rFonts w:ascii="Times New Roman" w:hAnsi="Times New Roman" w:cs="Times New Roman"/>
            <w:sz w:val="24"/>
            <w:szCs w:val="24"/>
            <w:lang w:val="uk-UA"/>
          </w:rPr>
          <w:t>15 км</w:t>
        </w:r>
      </w:smartTag>
      <w:r w:rsidRPr="00A34921">
        <w:rPr>
          <w:rFonts w:ascii="Times New Roman" w:hAnsi="Times New Roman" w:cs="Times New Roman"/>
          <w:sz w:val="24"/>
          <w:szCs w:val="24"/>
          <w:lang w:val="uk-UA"/>
        </w:rPr>
        <w:t xml:space="preserve"> на південно-захід від Харкова. Центр селищної ради, якій підпорядковані населені пункти Зелений Гай, Науковий, Нова Березівка та хутір Відпочинку. Залізнична станція. Площа селищної ради 1173 гектари. Чисельність населення – 12 200 осіб, переважно українці. Через селище проходить автомобільна дорога Москва-Сімферополь і Південна залізниця. На території селища три залізничні зупинки: Зелений Гай, Жовтнева, Науковий. Назва Високий походить від рельєфу місцевості. </w:t>
      </w:r>
    </w:p>
    <w:p w:rsidR="00CE200B" w:rsidRPr="00A34921" w:rsidRDefault="00CE200B" w:rsidP="00CE200B">
      <w:pPr>
        <w:spacing w:after="0" w:line="240" w:lineRule="auto"/>
        <w:jc w:val="both"/>
        <w:rPr>
          <w:rFonts w:ascii="Times New Roman" w:hAnsi="Times New Roman" w:cs="Times New Roman"/>
          <w:sz w:val="24"/>
          <w:szCs w:val="24"/>
          <w:lang w:val="ru-RU"/>
        </w:rPr>
      </w:pPr>
      <w:r w:rsidRPr="00A34921">
        <w:rPr>
          <w:rFonts w:ascii="Times New Roman" w:hAnsi="Times New Roman" w:cs="Times New Roman"/>
          <w:sz w:val="24"/>
          <w:szCs w:val="24"/>
          <w:lang w:val="uk-UA"/>
        </w:rPr>
        <w:t xml:space="preserve">         Високий засновано в 1903 р.,  як поселення службовців залізниці. Спочатку тут створили поселення заможні службовці-залізничники. Від 1938 р. – селище міського типу, в рамках сучасних кордонів – з 1964 р. Селище Високий відоме, насамперед, як місце відпочинку і оздоровлення. Тут розташовані чотири заклади освіти і два культурних заклади, дитячий дошкільний заклад, чотири заклади медицини та охорони здоров</w:t>
      </w:r>
      <w:r w:rsidRPr="00A34921">
        <w:rPr>
          <w:rFonts w:ascii="Times New Roman" w:hAnsi="Times New Roman" w:cs="Times New Roman"/>
          <w:sz w:val="24"/>
          <w:szCs w:val="24"/>
          <w:lang w:val="ru-RU"/>
        </w:rPr>
        <w:t>’</w:t>
      </w:r>
      <w:r w:rsidRPr="00A34921">
        <w:rPr>
          <w:rFonts w:ascii="Times New Roman" w:hAnsi="Times New Roman" w:cs="Times New Roman"/>
          <w:sz w:val="24"/>
          <w:szCs w:val="24"/>
          <w:lang w:val="uk-UA"/>
        </w:rPr>
        <w:t>я, один заклад фізичної культури та спорту. Діє Свято-Іллівська релігійна громада Української православної церкви.</w:t>
      </w:r>
    </w:p>
    <w:p w:rsidR="00CE200B" w:rsidRPr="00A34921" w:rsidRDefault="00CE200B" w:rsidP="00CE200B">
      <w:pPr>
        <w:spacing w:after="0" w:line="240" w:lineRule="auto"/>
        <w:jc w:val="center"/>
        <w:rPr>
          <w:rFonts w:ascii="Times New Roman" w:hAnsi="Times New Roman" w:cs="Times New Roman"/>
          <w:sz w:val="24"/>
          <w:szCs w:val="24"/>
          <w:lang w:val="uk-UA"/>
        </w:rPr>
      </w:pPr>
      <w:r w:rsidRPr="00A34921">
        <w:rPr>
          <w:rFonts w:ascii="Times New Roman" w:hAnsi="Times New Roman" w:cs="Times New Roman"/>
          <w:sz w:val="24"/>
          <w:szCs w:val="24"/>
          <w:lang w:val="uk-UA"/>
        </w:rPr>
        <w:t>ЗНАЧНІ ДЛЯ НАСЕЛЕНОГО ПУНКТУ ПОДІЇ (по хронології)</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1892 – заснування хутора Нова Березівка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1903 – заснування селища Високий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1904 – збудовану першу водокачку в Зеленому Гаї</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1907 – заснування селища Зелений Гай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1908 – збудовано водогін та водокачку у Високому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1912 – відкриття в Зеленому Гаї приватної гімназії О.А. Родіонової. Створено «Товариство споживача» села Високий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1918 – відкрито домову церкву в приватному будинку на сучасній вулиці Комсомольський № 39</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1920 – відкрито училище</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1922 – селище Зелений Гай приєднано до селища Високий. Об’єднане селище включено до складу Харківської волості; засновано 7-річну школу.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1923 – Відкрито Зеленогайську школу-інтернат, загальноосвітню школу.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1924 – освячено церкви у Високому. Почала діяти торговельно-промислова школа в Високому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1925 – селище Високий перейменовано в селище міського типу Високий. Відкрито школу в Зеленому Гаї. Відкрито державну аптеку і медпункт.</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1926 – відкриття школи. Засновано партійну організацію</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1928 – відкриття приміського вокзалу «Жовтневий» у Високому. Ліквідація Коритинської платформи. Відкриття клубу.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1930-1934 – Відкриття платформи «Зелений гай»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1933 – закриття церкви у Високому, її приміщення передано школі.</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1936 – заснування селища Науковий.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1940 – відкриття залізничної платформи «Науковий»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1941 – у серпні відкрито нове приміщення Височанської школи № 1.</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1941–1943 – окупація селища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1943 (серпень) – остаточне звільнення селища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1951 – Зеленогайська школа стає середньою</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1956 – створення об’єднаної селищної лікарні</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1957 – заснування селища Новий Високий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1959 – відкриття кемпінгу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1964 – у Височанській школі № 1 відкрито обеліск на честь учнів, які загинули на війні.</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1965 – відкрито середню школу № 2 по вулиці Дружби у Новому Високому. Створення спеціалізованого «Будинку дитини»</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lastRenderedPageBreak/>
        <w:t>1976 – у Зеленому Гаї відкрито шкільний музей Героя Радянського Союзу К.М. Курячого. Початок газифікації селища.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1988 – закінчена газифікація хутора Відпочинок.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1999 (серпень) – митрополит Харківський і Богодухівський Никодим освятив у Високому Пророко-Іллівський храм</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1995 – відкрито Меморіальний музей-садибу Г.М. Хоткевича. На території кемпінгу відкрито бюст визначного українського філософа і просвітителя Г.С. Сковороди (скульптор С. Ястребов).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1996 – збудовано газопровід високого тиску Науковий –Високий.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2003 – вихід з друку книги керівника клубу «Краєзнавець» РЦДЮТ Харківської районної ради Т.М. Безрукової «Височанські етюди. До 100-річчя селища»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2005 – вихід статті Т. Безрукової та В. Глуменка «Високий. Селище міського типу» в «Енциклопедії сучасної України»</w:t>
      </w:r>
    </w:p>
    <w:p w:rsidR="00CE200B" w:rsidRPr="00A34921" w:rsidRDefault="00CE200B" w:rsidP="00CE200B">
      <w:pPr>
        <w:spacing w:after="0" w:line="240" w:lineRule="auto"/>
        <w:jc w:val="center"/>
        <w:rPr>
          <w:rFonts w:ascii="Times New Roman" w:hAnsi="Times New Roman" w:cs="Times New Roman"/>
          <w:b/>
          <w:sz w:val="24"/>
          <w:szCs w:val="24"/>
          <w:lang w:val="uk-UA"/>
        </w:rPr>
      </w:pPr>
      <w:r w:rsidRPr="00A34921">
        <w:rPr>
          <w:rFonts w:ascii="Times New Roman" w:hAnsi="Times New Roman" w:cs="Times New Roman"/>
          <w:b/>
          <w:sz w:val="24"/>
          <w:szCs w:val="24"/>
          <w:lang w:val="uk-UA"/>
        </w:rPr>
        <w:t>ВИДАТНІ ПОСТАТІ СЕЛИЩА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Балаба Устинія Петрівна</w:t>
      </w:r>
      <w:r w:rsidRPr="00A34921">
        <w:rPr>
          <w:rFonts w:ascii="Times New Roman" w:hAnsi="Times New Roman" w:cs="Times New Roman"/>
          <w:sz w:val="24"/>
          <w:szCs w:val="24"/>
          <w:lang w:val="uk-UA"/>
        </w:rPr>
        <w:t xml:space="preserve"> – вчитель початкових класів Зеленогайської школи у 1950-1960-х роках, кавалер ордена Леніна.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Данилевська Варвара Степанівна</w:t>
      </w:r>
      <w:r w:rsidRPr="00A34921">
        <w:rPr>
          <w:rFonts w:ascii="Times New Roman" w:hAnsi="Times New Roman" w:cs="Times New Roman"/>
          <w:sz w:val="24"/>
          <w:szCs w:val="24"/>
          <w:lang w:val="uk-UA"/>
        </w:rPr>
        <w:t xml:space="preserve"> – вчителька російської мови та літератури Зеленогайської школи у 1950-1960-х роках, завуч школи, кавалер ордена Леніна, Заслужений учитель України.</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Демидов Ростислав Сергійович</w:t>
      </w:r>
      <w:r w:rsidRPr="00A34921">
        <w:rPr>
          <w:rFonts w:ascii="Times New Roman" w:hAnsi="Times New Roman" w:cs="Times New Roman"/>
          <w:sz w:val="24"/>
          <w:szCs w:val="24"/>
          <w:lang w:val="uk-UA"/>
        </w:rPr>
        <w:t xml:space="preserve"> – льотчик, отримав звання Герой Радянського Союзу під час Великої Вітчизняної війни. Доктор військово-морських наук, полковник, професор, довгий час мешкав у Москві.</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Жмирьова Галина Степанівна</w:t>
      </w:r>
      <w:r w:rsidRPr="00A34921">
        <w:rPr>
          <w:rFonts w:ascii="Times New Roman" w:hAnsi="Times New Roman" w:cs="Times New Roman"/>
          <w:sz w:val="24"/>
          <w:szCs w:val="24"/>
          <w:lang w:val="uk-UA"/>
        </w:rPr>
        <w:t xml:space="preserve"> – вчителька біології Зеленогайської школи у 1950-1960-х роках, кавалер ордена Леніна.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Жицький Євген Іванович</w:t>
      </w:r>
      <w:r w:rsidRPr="00A34921">
        <w:rPr>
          <w:rFonts w:ascii="Times New Roman" w:hAnsi="Times New Roman" w:cs="Times New Roman"/>
          <w:sz w:val="24"/>
          <w:szCs w:val="24"/>
          <w:lang w:val="uk-UA"/>
        </w:rPr>
        <w:t xml:space="preserve"> – вчитель української мови та літератури Зеленогайської школи у 1950-1960-х роках, кандидат педагогічних наук, відмінник народної освіти.</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Казаков  Валерій Миколайович</w:t>
      </w:r>
      <w:r w:rsidRPr="00A34921">
        <w:rPr>
          <w:rFonts w:ascii="Times New Roman" w:hAnsi="Times New Roman" w:cs="Times New Roman"/>
          <w:sz w:val="24"/>
          <w:szCs w:val="24"/>
          <w:lang w:val="uk-UA"/>
        </w:rPr>
        <w:t xml:space="preserve"> – колишній вчитель фізкультури Зеленогайської школи-інтернату, заслужений тренер України, головний тренер національної параолімпійської збірної команди з зимових видів спорту.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Красницька Анастасія Петрівна</w:t>
      </w:r>
      <w:r w:rsidRPr="00A34921">
        <w:rPr>
          <w:rFonts w:ascii="Times New Roman" w:hAnsi="Times New Roman" w:cs="Times New Roman"/>
          <w:sz w:val="24"/>
          <w:szCs w:val="24"/>
          <w:lang w:val="uk-UA"/>
        </w:rPr>
        <w:t xml:space="preserve"> – вчителька молодших класів Зеленогайської школи у 1950-1960-х роках, кавалер ордена Леніна.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Курячий Костянтин Миколайович</w:t>
      </w:r>
      <w:r w:rsidRPr="00A34921">
        <w:rPr>
          <w:rFonts w:ascii="Times New Roman" w:hAnsi="Times New Roman" w:cs="Times New Roman"/>
          <w:sz w:val="24"/>
          <w:szCs w:val="24"/>
          <w:lang w:val="uk-UA"/>
        </w:rPr>
        <w:t xml:space="preserve"> – випускник Зеленогайської школи,. На фронті з перших днів війни.  Загинув 14 лютого 1943 р. біля сіл Меліховка, Парасковія Нововодолазького району. Поховали його у селі Соколово Зміївського району. Після визволення Харкова тіло капітана К.Курячого перепоховали на цвинтарі № 1 на алеї Героїв. Гвардії капітану К.М. Курячому Указом Президії Верховної Ради СРСР від 10 січня 1944 р присвоєно звання Героя Радянського Союзу (посмертно). Нагороджений орденами Леніна, Червоного Прапора, Червоної Зірки.</w:t>
      </w:r>
    </w:p>
    <w:p w:rsidR="00CE200B" w:rsidRPr="00A34921" w:rsidRDefault="00CE200B" w:rsidP="00CE200B">
      <w:pPr>
        <w:spacing w:after="0" w:line="240" w:lineRule="auto"/>
        <w:jc w:val="both"/>
        <w:rPr>
          <w:rFonts w:ascii="Times New Roman" w:hAnsi="Times New Roman" w:cs="Times New Roman"/>
          <w:b/>
          <w:sz w:val="24"/>
          <w:szCs w:val="24"/>
          <w:lang w:val="uk-UA"/>
        </w:rPr>
      </w:pPr>
      <w:r w:rsidRPr="00A34921">
        <w:rPr>
          <w:rFonts w:ascii="Times New Roman" w:hAnsi="Times New Roman" w:cs="Times New Roman"/>
          <w:b/>
          <w:sz w:val="24"/>
          <w:szCs w:val="24"/>
          <w:lang w:val="uk-UA"/>
        </w:rPr>
        <w:t>Лаврушин Володимир Федорович</w:t>
      </w:r>
      <w:r w:rsidRPr="00A34921">
        <w:rPr>
          <w:rFonts w:ascii="Times New Roman" w:hAnsi="Times New Roman" w:cs="Times New Roman"/>
          <w:sz w:val="24"/>
          <w:szCs w:val="24"/>
          <w:lang w:val="uk-UA"/>
        </w:rPr>
        <w:t xml:space="preserve"> – ректор Харківського університету довгий час мешкав у Науковому. Аспірант хімічного факультету В. Лаврушин з перших днів війни пішов на фронт. Після звільнення радянськими військами від гітлерівців 27 січня 1945 р. в’язнів концтабору Освенцім інженер-майор В.Ф. Лаврушин взяв участь у роботі Надзвичайної комісії з розслідування німецько-фашистських злочинів у цьому таборі. Повернувшись до університету, працював на кафедрі органічної хімії, яку очолив з 1959 р. Володимир Федорович працював протягом десяти років (1956-1966) проректором і ректором в університеті. За порівняно короткий період ректорства професора В.Ф. Лаврушина (1960-1966) відбулося чимало змін. У 1997-1998 рр. професору В.Ф. Лаврушину Президентом України присуджена державна стипендія в галузі науки.</w:t>
      </w:r>
    </w:p>
    <w:p w:rsidR="00CE200B" w:rsidRPr="00A34921" w:rsidRDefault="00CE200B" w:rsidP="00CE200B">
      <w:pPr>
        <w:spacing w:after="0" w:line="240" w:lineRule="auto"/>
        <w:jc w:val="both"/>
        <w:rPr>
          <w:rFonts w:ascii="Times New Roman" w:hAnsi="Times New Roman" w:cs="Times New Roman"/>
          <w:b/>
          <w:sz w:val="24"/>
          <w:szCs w:val="24"/>
          <w:lang w:val="uk-UA"/>
        </w:rPr>
      </w:pPr>
      <w:r w:rsidRPr="00A34921">
        <w:rPr>
          <w:rFonts w:ascii="Times New Roman" w:hAnsi="Times New Roman" w:cs="Times New Roman"/>
          <w:b/>
          <w:sz w:val="24"/>
          <w:szCs w:val="24"/>
          <w:lang w:val="uk-UA"/>
        </w:rPr>
        <w:t xml:space="preserve">Мещанінов Олександр Іванович – </w:t>
      </w:r>
      <w:r w:rsidRPr="00A34921">
        <w:rPr>
          <w:rFonts w:ascii="Times New Roman" w:hAnsi="Times New Roman" w:cs="Times New Roman"/>
          <w:sz w:val="24"/>
          <w:szCs w:val="24"/>
          <w:lang w:val="uk-UA"/>
        </w:rPr>
        <w:t>лікар, професор медицини, організував медичну допомогу пораненим червоноармійцям у 9-й міській лікарні в окупованому Харкові. Усього групою медиків під керівництвом професора Мещанінова було врятовано дві тисячі солдат і офіцерів, 200 з них добралися до партизанських загонів, багато перейшли через лінію фронту і продовжували воювати. Довгий час Олександр Іванович жив на вулиці Чехова в Науковому.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Ощепков Андрій Іванович –</w:t>
      </w:r>
      <w:r w:rsidRPr="00A34921">
        <w:rPr>
          <w:rFonts w:ascii="Times New Roman" w:hAnsi="Times New Roman" w:cs="Times New Roman"/>
          <w:sz w:val="24"/>
          <w:szCs w:val="24"/>
          <w:lang w:val="uk-UA"/>
        </w:rPr>
        <w:t xml:space="preserve"> 24 серпня 1943 р. гвардії сержант А. Ощепков з групою розвідників пробрався у розташування ворога в районі селища Буди. Важко поранений, 19-річний Андрій закрив </w:t>
      </w:r>
      <w:r w:rsidRPr="00A34921">
        <w:rPr>
          <w:rFonts w:ascii="Times New Roman" w:hAnsi="Times New Roman" w:cs="Times New Roman"/>
          <w:sz w:val="24"/>
          <w:szCs w:val="24"/>
          <w:lang w:val="uk-UA"/>
        </w:rPr>
        <w:lastRenderedPageBreak/>
        <w:t>своїм тілом амбразуру кулеметного дзоту. Указом Президії Верховної Ради СРСР від 10 березня 1944 р. гвардії старшому сержанту А.І. Ощепкову присвоєно звання Героя Радянського Союзу (посмертно). Нагороджений орденом Леніна, медалями.</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У селищі Високий на трасі Москва-Сімферополь у 1973 р. було встановлено пам’ятну стелу, а 23 серпня 2008 р. біля автотурбази «Кемпінг» навпроти вулиці А. Ощепкова було відкрито пам’ятник герою. Ім’ям  А. Ощепкова названо вулиці у Харкові, селищі Буди, Барнаулі, Павловську (Росія).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Пасько Олексій Афанасійович</w:t>
      </w:r>
      <w:r w:rsidRPr="00A34921">
        <w:rPr>
          <w:rFonts w:ascii="Times New Roman" w:hAnsi="Times New Roman" w:cs="Times New Roman"/>
          <w:sz w:val="24"/>
          <w:szCs w:val="24"/>
          <w:lang w:val="uk-UA"/>
        </w:rPr>
        <w:t xml:space="preserve"> – Народився Олексій Пасько 1916 р. у м. Дніпропетровську. 10 квітня 1945 р. йому було присвоєно звання Героя Радянського Союзу. Довгий час жив у Науковому.</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 xml:space="preserve">Погорєлов Олексій Васильович </w:t>
      </w:r>
      <w:r w:rsidRPr="00A34921">
        <w:rPr>
          <w:rFonts w:ascii="Times New Roman" w:hAnsi="Times New Roman" w:cs="Times New Roman"/>
          <w:sz w:val="24"/>
          <w:szCs w:val="24"/>
          <w:lang w:val="uk-UA"/>
        </w:rPr>
        <w:t xml:space="preserve"> – академік НАН України, лауреат Ленінської премії (1962), лауреат Сталінської премії (1950), лауреат міжнародної премії імені М.І. Лобачевского (1959), визначний математик сучасності. Довгий час жив у селищі Науковий.</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 xml:space="preserve"> </w:t>
      </w:r>
      <w:r w:rsidRPr="00A34921">
        <w:rPr>
          <w:rFonts w:ascii="Times New Roman" w:hAnsi="Times New Roman" w:cs="Times New Roman"/>
          <w:b/>
          <w:sz w:val="24"/>
          <w:szCs w:val="24"/>
          <w:lang w:val="uk-UA"/>
        </w:rPr>
        <w:t>Пшеничко Олексій Леонтійович</w:t>
      </w:r>
      <w:r w:rsidRPr="00A34921">
        <w:rPr>
          <w:rFonts w:ascii="Times New Roman" w:hAnsi="Times New Roman" w:cs="Times New Roman"/>
          <w:sz w:val="24"/>
          <w:szCs w:val="24"/>
          <w:lang w:val="uk-UA"/>
        </w:rPr>
        <w:t xml:space="preserve"> – випускник Височанської школи № 1. Указом Президії Верховної Ради СРСР О. Пшеничку присвоєно звання Героя Радянського Союзу (посмертно). Височанській ЗОШ № 1 присвоєно ім’я героя, одна з вулиць селища носить ім’я О. Пшеничка.</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Сковорода Григорій Савич</w:t>
      </w:r>
      <w:r w:rsidRPr="00A34921">
        <w:rPr>
          <w:rFonts w:ascii="Times New Roman" w:hAnsi="Times New Roman" w:cs="Times New Roman"/>
          <w:sz w:val="24"/>
          <w:szCs w:val="24"/>
          <w:lang w:val="uk-UA"/>
        </w:rPr>
        <w:t xml:space="preserve"> – видатний український просвітитель, філософ, поет. У нинішніх адміністративних межах Високого розташована криниця, біля якої у свій час любив відпочивати Григорій Сковорода. «Сковородинівська криниця» отримала статус гідрологічного пам’ятника державного значення.</w:t>
      </w:r>
      <w:r w:rsidRPr="00A34921">
        <w:rPr>
          <w:rFonts w:ascii="Times New Roman" w:hAnsi="Times New Roman" w:cs="Times New Roman"/>
          <w:sz w:val="24"/>
          <w:szCs w:val="24"/>
          <w:lang w:val="ru-RU"/>
        </w:rPr>
        <w:t xml:space="preserve"> У 2010 р.  Харківська РДА та Департамент культури і мистецтва ХОДА  засновн</w:t>
      </w:r>
      <w:r w:rsidRPr="00A34921">
        <w:rPr>
          <w:rFonts w:ascii="Times New Roman" w:hAnsi="Times New Roman" w:cs="Times New Roman"/>
          <w:sz w:val="24"/>
          <w:szCs w:val="24"/>
          <w:lang w:val="uk-UA"/>
        </w:rPr>
        <w:t>ували</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lang w:val="uk-UA"/>
        </w:rPr>
        <w:t xml:space="preserve">тут </w:t>
      </w:r>
      <w:r w:rsidRPr="00A34921">
        <w:rPr>
          <w:rFonts w:ascii="Times New Roman" w:hAnsi="Times New Roman" w:cs="Times New Roman"/>
          <w:sz w:val="24"/>
          <w:szCs w:val="24"/>
          <w:lang w:val="ru-RU"/>
        </w:rPr>
        <w:t>культурно-мистецьк</w:t>
      </w:r>
      <w:r w:rsidRPr="00A34921">
        <w:rPr>
          <w:rFonts w:ascii="Times New Roman" w:hAnsi="Times New Roman" w:cs="Times New Roman"/>
          <w:sz w:val="24"/>
          <w:szCs w:val="24"/>
          <w:lang w:val="uk-UA"/>
        </w:rPr>
        <w:t xml:space="preserve">ий </w:t>
      </w:r>
      <w:r w:rsidRPr="00A34921">
        <w:rPr>
          <w:rFonts w:ascii="Times New Roman" w:hAnsi="Times New Roman" w:cs="Times New Roman"/>
          <w:sz w:val="24"/>
          <w:szCs w:val="24"/>
          <w:lang w:val="ru-RU"/>
        </w:rPr>
        <w:t xml:space="preserve"> зах</w:t>
      </w:r>
      <w:r w:rsidRPr="00A34921">
        <w:rPr>
          <w:rFonts w:ascii="Times New Roman" w:hAnsi="Times New Roman" w:cs="Times New Roman"/>
          <w:sz w:val="24"/>
          <w:szCs w:val="24"/>
          <w:lang w:val="uk-UA"/>
        </w:rPr>
        <w:t>і</w:t>
      </w:r>
      <w:r w:rsidRPr="00A34921">
        <w:rPr>
          <w:rFonts w:ascii="Times New Roman" w:hAnsi="Times New Roman" w:cs="Times New Roman"/>
          <w:sz w:val="24"/>
          <w:szCs w:val="24"/>
          <w:lang w:val="ru-RU"/>
        </w:rPr>
        <w:t xml:space="preserve">д «Сад пісень Сковороди», який вже став своєрідною візитівкою й самобутньою родзинкою Харківського району. </w:t>
      </w:r>
    </w:p>
    <w:p w:rsidR="00CE200B" w:rsidRPr="00A34921" w:rsidRDefault="00CE200B" w:rsidP="00CE200B">
      <w:pPr>
        <w:spacing w:after="0" w:line="240" w:lineRule="auto"/>
        <w:jc w:val="both"/>
        <w:rPr>
          <w:rFonts w:ascii="Times New Roman" w:hAnsi="Times New Roman" w:cs="Times New Roman"/>
          <w:sz w:val="24"/>
          <w:szCs w:val="24"/>
          <w:lang w:val="uk-UA"/>
        </w:rPr>
      </w:pPr>
      <w:r w:rsidRPr="00A34921">
        <w:rPr>
          <w:rFonts w:ascii="Times New Roman" w:hAnsi="Times New Roman" w:cs="Times New Roman"/>
          <w:b/>
          <w:sz w:val="24"/>
          <w:szCs w:val="24"/>
          <w:lang w:val="uk-UA"/>
        </w:rPr>
        <w:t>Хоткевич Гнат Мартинович</w:t>
      </w:r>
      <w:r w:rsidRPr="00A34921">
        <w:rPr>
          <w:rFonts w:ascii="Times New Roman" w:hAnsi="Times New Roman" w:cs="Times New Roman"/>
          <w:sz w:val="24"/>
          <w:szCs w:val="24"/>
          <w:lang w:val="uk-UA"/>
        </w:rPr>
        <w:t xml:space="preserve"> – визначний український культурний діяч, письменник, композитор, театральний діяч, історик, етнограф. У 1928 р. у 54 роки  Хоткевич зміг придбати собі з родиною власне житло – недобудовану хату у Високому. 22 лютого 1938 р. у Високому Гната Мартиновича заарештували за звинуваченням в українському буржуазному націоналізмі. Стратили 8 жовтня 1938 р. Місце поховання нашого видатного земляка і досі невідоме, вірогідно він був похований у 6-му кварталі Лісопарку. 1956 р. він був посмертно реабілітований. У 1995 р. у Високому відкрито меморіальну садибу-музей Гната Хоткевича та скульптурну стелу на розі вулиць Хоткевича та Ощепкова.</w:t>
      </w:r>
    </w:p>
    <w:p w:rsidR="00CE200B" w:rsidRPr="00A34921" w:rsidRDefault="00CE200B" w:rsidP="00CE200B">
      <w:pPr>
        <w:spacing w:after="0" w:line="240" w:lineRule="auto"/>
        <w:ind w:firstLine="708"/>
        <w:jc w:val="both"/>
        <w:rPr>
          <w:rFonts w:ascii="Times New Roman" w:hAnsi="Times New Roman" w:cs="Times New Roman"/>
          <w:sz w:val="24"/>
          <w:szCs w:val="24"/>
          <w:lang w:val="uk-UA"/>
        </w:rPr>
      </w:pPr>
      <w:r w:rsidRPr="00A34921">
        <w:rPr>
          <w:rFonts w:ascii="Times New Roman" w:hAnsi="Times New Roman" w:cs="Times New Roman"/>
          <w:sz w:val="24"/>
          <w:szCs w:val="24"/>
          <w:lang w:val="uk-UA"/>
        </w:rPr>
        <w:t>У селищі мешкали відомі харківські письменники В. Добровольський, І. Муратов, видатні вчені Г. Проскура, Я. Савченко, О. Погорєлов, В. Лаврушин, лікар-хірург О. Мєщанінов.</w:t>
      </w:r>
    </w:p>
    <w:p w:rsidR="00CE200B" w:rsidRPr="00A34921" w:rsidRDefault="00CE200B" w:rsidP="00E478A1">
      <w:pPr>
        <w:spacing w:after="0" w:line="240" w:lineRule="auto"/>
        <w:jc w:val="both"/>
        <w:rPr>
          <w:rFonts w:ascii="Times New Roman" w:hAnsi="Times New Roman" w:cs="Times New Roman"/>
          <w:i/>
          <w:sz w:val="24"/>
          <w:szCs w:val="24"/>
          <w:lang w:val="uk-UA"/>
        </w:rPr>
      </w:pPr>
    </w:p>
    <w:p w:rsidR="00CE200B" w:rsidRPr="00CE200B" w:rsidRDefault="00CE200B" w:rsidP="00CE200B">
      <w:pPr>
        <w:tabs>
          <w:tab w:val="left" w:pos="5400"/>
        </w:tabs>
        <w:spacing w:after="0" w:line="240" w:lineRule="auto"/>
        <w:jc w:val="center"/>
        <w:rPr>
          <w:rFonts w:ascii="Times New Roman" w:hAnsi="Times New Roman" w:cs="Times New Roman"/>
          <w:b/>
          <w:kern w:val="2"/>
          <w:lang w:val="uk-UA"/>
        </w:rPr>
      </w:pPr>
      <w:r w:rsidRPr="00CE200B">
        <w:rPr>
          <w:rFonts w:ascii="Times New Roman" w:hAnsi="Times New Roman" w:cs="Times New Roman"/>
          <w:b/>
          <w:kern w:val="2"/>
          <w:lang w:val="uk-UA"/>
        </w:rPr>
        <w:t xml:space="preserve">ІЗ ВАРЯГ У ГРЕКИ… </w:t>
      </w:r>
    </w:p>
    <w:p w:rsidR="00CE200B" w:rsidRPr="00A34921" w:rsidRDefault="00CE200B" w:rsidP="00A34921">
      <w:pPr>
        <w:tabs>
          <w:tab w:val="left" w:pos="5400"/>
        </w:tabs>
        <w:spacing w:after="0" w:line="240" w:lineRule="auto"/>
        <w:jc w:val="center"/>
        <w:rPr>
          <w:rFonts w:ascii="Times New Roman" w:hAnsi="Times New Roman" w:cs="Times New Roman"/>
          <w:b/>
          <w:kern w:val="2"/>
          <w:lang w:val="uk-UA"/>
        </w:rPr>
      </w:pPr>
      <w:r w:rsidRPr="00CE200B">
        <w:rPr>
          <w:rFonts w:ascii="Times New Roman" w:hAnsi="Times New Roman" w:cs="Times New Roman"/>
          <w:b/>
          <w:kern w:val="2"/>
          <w:lang w:val="uk-UA"/>
        </w:rPr>
        <w:t>СТОРІНКИ ДУХОВНОГО ЖИТТЯ СЕЛА ДНІПРОВСЬКЕ ЧЕРНІГІВСЬКОГО РАЙОНУ</w:t>
      </w:r>
    </w:p>
    <w:p w:rsidR="00CE200B" w:rsidRPr="00CE200B" w:rsidRDefault="00CE200B" w:rsidP="00CE200B">
      <w:pPr>
        <w:tabs>
          <w:tab w:val="left" w:pos="5400"/>
        </w:tabs>
        <w:spacing w:after="0" w:line="240" w:lineRule="auto"/>
        <w:jc w:val="center"/>
        <w:rPr>
          <w:rFonts w:ascii="Times New Roman" w:hAnsi="Times New Roman" w:cs="Times New Roman"/>
          <w:kern w:val="2"/>
          <w:lang w:val="uk-UA"/>
        </w:rPr>
      </w:pPr>
      <w:r w:rsidRPr="00CE200B">
        <w:rPr>
          <w:rFonts w:ascii="Times New Roman" w:hAnsi="Times New Roman" w:cs="Times New Roman"/>
          <w:b/>
          <w:kern w:val="2"/>
          <w:lang w:val="uk-UA"/>
        </w:rPr>
        <w:t>Круглік Лідія, Мельник Оксана,</w:t>
      </w:r>
      <w:r w:rsidRPr="00CE200B">
        <w:rPr>
          <w:rFonts w:ascii="Times New Roman" w:hAnsi="Times New Roman" w:cs="Times New Roman"/>
          <w:kern w:val="2"/>
          <w:lang w:val="uk-UA"/>
        </w:rPr>
        <w:t xml:space="preserve"> учні  географо-краєзнавчого гуртка «Орієнтир»</w:t>
      </w:r>
    </w:p>
    <w:p w:rsidR="00CE200B" w:rsidRPr="00CE200B" w:rsidRDefault="00CE200B" w:rsidP="00CE200B">
      <w:pPr>
        <w:tabs>
          <w:tab w:val="left" w:pos="5400"/>
        </w:tabs>
        <w:spacing w:after="0" w:line="240" w:lineRule="auto"/>
        <w:jc w:val="center"/>
        <w:rPr>
          <w:rFonts w:ascii="Times New Roman" w:hAnsi="Times New Roman" w:cs="Times New Roman"/>
          <w:kern w:val="2"/>
          <w:lang w:val="uk-UA"/>
        </w:rPr>
      </w:pPr>
      <w:r w:rsidRPr="00CE200B">
        <w:rPr>
          <w:rFonts w:ascii="Times New Roman" w:hAnsi="Times New Roman" w:cs="Times New Roman"/>
          <w:kern w:val="2"/>
          <w:lang w:val="uk-UA"/>
        </w:rPr>
        <w:t xml:space="preserve">Центру туристично-краєзнавчої творчості на базі Дніпровської ЗОШ І-ІІІ ст., </w:t>
      </w:r>
    </w:p>
    <w:p w:rsidR="00CE200B" w:rsidRPr="00CE200B" w:rsidRDefault="00CE200B" w:rsidP="00CE200B">
      <w:pPr>
        <w:tabs>
          <w:tab w:val="left" w:pos="5400"/>
        </w:tabs>
        <w:spacing w:after="0" w:line="240" w:lineRule="auto"/>
        <w:jc w:val="center"/>
        <w:rPr>
          <w:rFonts w:ascii="Times New Roman" w:hAnsi="Times New Roman" w:cs="Times New Roman"/>
          <w:kern w:val="2"/>
          <w:lang w:val="uk-UA"/>
        </w:rPr>
      </w:pPr>
      <w:r w:rsidRPr="00CE200B">
        <w:rPr>
          <w:rFonts w:ascii="Times New Roman" w:hAnsi="Times New Roman" w:cs="Times New Roman"/>
          <w:kern w:val="2"/>
          <w:lang w:val="uk-UA"/>
        </w:rPr>
        <w:t>Чернігівського району Чернігівської області</w:t>
      </w:r>
    </w:p>
    <w:p w:rsidR="00CE200B" w:rsidRPr="00CE200B" w:rsidRDefault="00CE200B" w:rsidP="00CE200B">
      <w:pPr>
        <w:tabs>
          <w:tab w:val="left" w:pos="5400"/>
        </w:tabs>
        <w:spacing w:after="0" w:line="240" w:lineRule="auto"/>
        <w:jc w:val="center"/>
        <w:rPr>
          <w:rFonts w:ascii="Times New Roman" w:hAnsi="Times New Roman" w:cs="Times New Roman"/>
          <w:kern w:val="2"/>
          <w:lang w:val="uk-UA"/>
        </w:rPr>
      </w:pPr>
      <w:r w:rsidRPr="00CE200B">
        <w:rPr>
          <w:rFonts w:ascii="Times New Roman" w:hAnsi="Times New Roman" w:cs="Times New Roman"/>
          <w:kern w:val="2"/>
          <w:lang w:val="uk-UA"/>
        </w:rPr>
        <w:t>Керівник: Бережок О.В., керівник гуртка</w:t>
      </w:r>
    </w:p>
    <w:p w:rsidR="00CE200B" w:rsidRPr="00CE200B" w:rsidRDefault="00CE200B" w:rsidP="00CE200B">
      <w:pPr>
        <w:tabs>
          <w:tab w:val="left" w:pos="5400"/>
        </w:tabs>
        <w:spacing w:after="0" w:line="240" w:lineRule="auto"/>
        <w:jc w:val="center"/>
        <w:rPr>
          <w:rFonts w:ascii="Times New Roman" w:hAnsi="Times New Roman" w:cs="Times New Roman"/>
          <w:b/>
          <w:i/>
          <w:kern w:val="2"/>
          <w:sz w:val="28"/>
          <w:szCs w:val="28"/>
          <w:lang w:val="uk-UA"/>
        </w:rPr>
      </w:pPr>
    </w:p>
    <w:p w:rsidR="00CE200B" w:rsidRPr="00A34921" w:rsidRDefault="00CE200B" w:rsidP="00CE200B">
      <w:pPr>
        <w:tabs>
          <w:tab w:val="left" w:pos="360"/>
        </w:tabs>
        <w:autoSpaceDE w:val="0"/>
        <w:autoSpaceDN w:val="0"/>
        <w:adjustRightInd w:val="0"/>
        <w:spacing w:after="0" w:line="240" w:lineRule="auto"/>
        <w:ind w:firstLine="567"/>
        <w:jc w:val="both"/>
        <w:rPr>
          <w:rFonts w:ascii="Times New Roman" w:eastAsia="Times New Roman" w:hAnsi="Times New Roman" w:cs="Times New Roman"/>
          <w:kern w:val="2"/>
          <w:sz w:val="24"/>
          <w:szCs w:val="24"/>
          <w:lang w:val="uk-UA" w:eastAsia="uk-UA"/>
        </w:rPr>
      </w:pPr>
      <w:r w:rsidRPr="00A34921">
        <w:rPr>
          <w:rFonts w:ascii="Times New Roman" w:eastAsia="Times New Roman" w:hAnsi="Times New Roman" w:cs="Times New Roman"/>
          <w:kern w:val="2"/>
          <w:sz w:val="24"/>
          <w:szCs w:val="24"/>
          <w:lang w:val="uk-UA" w:eastAsia="uk-UA"/>
        </w:rPr>
        <w:t xml:space="preserve">З-поміж близько сімдесяти літописних міст, що знаходилися на теренах Чернігово-Сіверської землі, котра за доби Давньоруської держави була однією з найбільших територіально-політичних одиниць Центрально-Східної Європи і чи не наймогутнішим князівством Європи Східної, було і невеличке місто Навози на лівому березі Дніпра, дещо вище гирла р. Прип’ять. Нині це село Дніпровське Чернігівського району Чернігівської області. </w:t>
      </w:r>
    </w:p>
    <w:p w:rsidR="00CE200B" w:rsidRPr="00A34921" w:rsidRDefault="00CE200B" w:rsidP="00CE200B">
      <w:pPr>
        <w:tabs>
          <w:tab w:val="left" w:pos="360"/>
        </w:tabs>
        <w:autoSpaceDE w:val="0"/>
        <w:autoSpaceDN w:val="0"/>
        <w:adjustRightInd w:val="0"/>
        <w:spacing w:after="0" w:line="240" w:lineRule="auto"/>
        <w:ind w:firstLine="567"/>
        <w:jc w:val="both"/>
        <w:rPr>
          <w:rFonts w:ascii="Times New Roman" w:hAnsi="Times New Roman" w:cs="Times New Roman"/>
          <w:kern w:val="2"/>
          <w:sz w:val="24"/>
          <w:szCs w:val="24"/>
          <w:lang w:val="uk-UA"/>
        </w:rPr>
      </w:pPr>
      <w:r w:rsidRPr="00A34921">
        <w:rPr>
          <w:rFonts w:ascii="Times New Roman" w:hAnsi="Times New Roman" w:cs="Times New Roman"/>
          <w:kern w:val="2"/>
          <w:sz w:val="24"/>
          <w:szCs w:val="24"/>
          <w:lang w:val="uk-UA"/>
        </w:rPr>
        <w:t xml:space="preserve">Наше маленьке село має дуже багату історію. У своїй роботі ми намагалися дослідити зміну різних релігійних вірувань на території нашого села у фарватері змін всієї країни. </w:t>
      </w:r>
    </w:p>
    <w:p w:rsidR="00CE200B" w:rsidRPr="00A34921" w:rsidRDefault="00CE200B" w:rsidP="00CE200B">
      <w:pPr>
        <w:spacing w:after="0" w:line="240" w:lineRule="auto"/>
        <w:ind w:firstLine="567"/>
        <w:jc w:val="both"/>
        <w:rPr>
          <w:rFonts w:ascii="Times New Roman" w:hAnsi="Times New Roman" w:cs="Times New Roman"/>
          <w:kern w:val="2"/>
          <w:sz w:val="24"/>
          <w:szCs w:val="24"/>
          <w:lang w:val="uk-UA"/>
        </w:rPr>
      </w:pPr>
      <w:r w:rsidRPr="00A34921">
        <w:rPr>
          <w:rFonts w:ascii="Times New Roman" w:hAnsi="Times New Roman" w:cs="Times New Roman"/>
          <w:kern w:val="2"/>
          <w:sz w:val="24"/>
          <w:szCs w:val="24"/>
          <w:lang w:val="uk-UA"/>
        </w:rPr>
        <w:t xml:space="preserve">Релігійні уявлення слов'ян-праукраїнців еволюціонували так само, як і в інших давніх народів, а їхній світогляд релігієзнавство визначає як сукупність антропоморфного анімізму, тотемізму і магії.  Документи підтверджують, що у світовідчутті та світорозумінні праслов'ян усі явища природи (неживі предмети, представники рослинного і тваринного світу, природні явища) "жили" таким самим життям, як і людина. Вони уявляли їх здатними відчувати, наділяли властивостями боротися за своє </w:t>
      </w:r>
      <w:r w:rsidRPr="00A34921">
        <w:rPr>
          <w:rFonts w:ascii="Times New Roman" w:hAnsi="Times New Roman" w:cs="Times New Roman"/>
          <w:kern w:val="2"/>
          <w:sz w:val="24"/>
          <w:szCs w:val="24"/>
          <w:lang w:val="uk-UA"/>
        </w:rPr>
        <w:lastRenderedPageBreak/>
        <w:t xml:space="preserve">існування подібно людині. Для світогляду праукраїнців не було суттєвих відмінностей між людиною та іншими представниками живої природи. </w:t>
      </w:r>
    </w:p>
    <w:p w:rsidR="00CE200B" w:rsidRPr="00A34921" w:rsidRDefault="00CE200B" w:rsidP="00CE200B">
      <w:pPr>
        <w:spacing w:after="0" w:line="240" w:lineRule="auto"/>
        <w:ind w:firstLine="567"/>
        <w:jc w:val="both"/>
        <w:rPr>
          <w:rFonts w:ascii="Times New Roman" w:hAnsi="Times New Roman" w:cs="Times New Roman"/>
          <w:kern w:val="2"/>
          <w:sz w:val="24"/>
          <w:szCs w:val="24"/>
          <w:lang w:val="uk-UA"/>
        </w:rPr>
      </w:pPr>
      <w:r w:rsidRPr="00A34921">
        <w:rPr>
          <w:rFonts w:ascii="Times New Roman" w:hAnsi="Times New Roman" w:cs="Times New Roman"/>
          <w:kern w:val="2"/>
          <w:sz w:val="24"/>
          <w:szCs w:val="24"/>
          <w:lang w:val="uk-UA"/>
        </w:rPr>
        <w:t>Оскільки Чернігівщину здавна заселяли племена сіверян, то їх релігійні вірування привернули особливу увагу для нас. На Чернігівщині головним, як і всюди, був Перун, але особливе місце посідав і притаманній лише нашому краю міфічний звір-бог Семаргл.</w:t>
      </w:r>
    </w:p>
    <w:p w:rsidR="00CE200B" w:rsidRPr="00A34921" w:rsidRDefault="00CE200B" w:rsidP="00CE200B">
      <w:pPr>
        <w:spacing w:after="0" w:line="240" w:lineRule="auto"/>
        <w:ind w:firstLine="567"/>
        <w:jc w:val="both"/>
        <w:rPr>
          <w:rFonts w:ascii="Times New Roman" w:eastAsia="Times New Roman" w:hAnsi="Times New Roman" w:cs="Times New Roman"/>
          <w:kern w:val="2"/>
          <w:sz w:val="24"/>
          <w:szCs w:val="24"/>
          <w:lang w:val="uk-UA" w:eastAsia="uk-UA"/>
        </w:rPr>
      </w:pPr>
      <w:r w:rsidRPr="00A34921">
        <w:rPr>
          <w:rFonts w:ascii="Times New Roman" w:hAnsi="Times New Roman" w:cs="Times New Roman"/>
          <w:kern w:val="2"/>
          <w:sz w:val="24"/>
          <w:szCs w:val="24"/>
          <w:shd w:val="clear" w:color="auto" w:fill="FFFFFF"/>
          <w:lang w:val="uk-UA"/>
        </w:rPr>
        <w:t xml:space="preserve">Після офіційного ж прийняття християнства проникають сюди і впливові владні та церковні мужі, що пропагують нову віру. </w:t>
      </w:r>
      <w:r w:rsidRPr="00A34921">
        <w:rPr>
          <w:rFonts w:ascii="Times New Roman" w:hAnsi="Times New Roman" w:cs="Times New Roman"/>
          <w:kern w:val="2"/>
          <w:sz w:val="24"/>
          <w:szCs w:val="24"/>
          <w:lang w:val="uk-UA"/>
        </w:rPr>
        <w:t xml:space="preserve">Одним із таких був і Святослав Давидович, майбутній володар села Навози (саме таку назву до 1962 р. мало с. Дніпровське). </w:t>
      </w:r>
      <w:r w:rsidRPr="00A34921">
        <w:rPr>
          <w:rFonts w:ascii="Times New Roman" w:eastAsia="Times New Roman" w:hAnsi="Times New Roman" w:cs="Times New Roman"/>
          <w:kern w:val="2"/>
          <w:sz w:val="24"/>
          <w:szCs w:val="24"/>
          <w:lang w:val="uk-UA" w:eastAsia="uk-UA"/>
        </w:rPr>
        <w:t xml:space="preserve">Археологічні матеріали дозволяють дійти висновку, що городище було споруджене приблизно на зламі ХІ – ХІІ ст. на місці більш раннього селища, тобто як раз у той час, коли Святослав Давидович перебував у Чернігові. Микола Святоша, син і спадкоємець чернігівського князя Давида Святославича, онук засновника чернігівської князівської династії Святослава Ярославича, який першим в історії України-Руси добровільно поміняв князівську корону на чернечий клобук. </w:t>
      </w:r>
    </w:p>
    <w:p w:rsidR="00CE200B" w:rsidRPr="00A34921" w:rsidRDefault="00CE200B" w:rsidP="00CE200B">
      <w:pPr>
        <w:autoSpaceDE w:val="0"/>
        <w:autoSpaceDN w:val="0"/>
        <w:adjustRightInd w:val="0"/>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 New Roman" w:hAnsi="Times New Roman" w:cs="Times New Roman"/>
          <w:kern w:val="2"/>
          <w:sz w:val="24"/>
          <w:szCs w:val="24"/>
          <w:lang w:val="uk-UA" w:eastAsia="uk-UA"/>
        </w:rPr>
        <w:t>На початку ХІІ ст. Святоша мав сім’ю і був законним спадкоємцем свого батька – володаря одного з наймогутніших князівств Русі. Проте з якихось не зовсім зрозумілих причин, про які не повідомляють писемні джерела, він проміняв усе це на безкорисливе служіння Богу в монастирі і 1106 році прийняв постриг у Києво-Печерській Лаврі. Поштовхом для прийняття такого рішення стали події 1098 р., коли він порушив хресне цілування Давидові Ігоревичу і зрадив його. Покинувши того ж року Луцьк, в якому і засідав Святоша, через поразку від Боняки та Давида Ігоревчиа, Микола вимушений був повернутися до Чернігова.</w:t>
      </w:r>
      <w:r w:rsidRPr="00A34921">
        <w:rPr>
          <w:rFonts w:ascii="Times New Roman" w:eastAsia="Times New Roman" w:hAnsi="Times New Roman" w:cs="Times New Roman"/>
          <w:kern w:val="2"/>
          <w:sz w:val="24"/>
          <w:szCs w:val="24"/>
          <w:lang w:val="ru-RU" w:eastAsia="uk-UA"/>
        </w:rPr>
        <w:t xml:space="preserve"> </w:t>
      </w:r>
      <w:r w:rsidRPr="00A34921">
        <w:rPr>
          <w:rFonts w:ascii="Times New Roman" w:eastAsia="TimesNewRomanPSMT" w:hAnsi="Times New Roman" w:cs="Times New Roman"/>
          <w:kern w:val="2"/>
          <w:sz w:val="24"/>
          <w:szCs w:val="24"/>
          <w:lang w:val="uk-UA"/>
        </w:rPr>
        <w:t>У віці 26 років він розчарувався у світському житті, отож 17 лютого 1108 року увійшов через ворота Києво-Печерського монастиря на його територію і залишився там навічно. 36 років смиренно виконував послушання воротаря, кухаря, дроворуба, прислужував братії-чорноризникам не тільки працею, а й лікував, пророкував, просвіщав тим, що подарував монастирю велику бібліотеку та сприяв розвитку лаврського книгодрукування. Розширив монастирську лікарню, посадив прекрасний сад і фінансував будівництво Троїцької надбрамної церкви Києво-Печерського монастиря та лікарняної церкви Святого Миколая. В єпархіальних записах зберігається текст розмови князя-ченця з Петром – своїм колишнім лікарем (в монастирі він повністю відмовився від лікування тіла). На зауваження Петра, що брати князя дуже вболівають за його теперішній стан, правнук Ярослава Мудрого відповів: «Якщо ж жоден з руських князів не зробив цього раніше мене, то нехай я, наслідуючи Царю Небесному, буду їм прикладом, щоб із цього часу будь-хто взяв приклад і пішов за мною. А там – подумай про себе й про тих, хто навчив тебе». Там же сказано: «Якщо ж коли проти волі йому траплялося мати що-небудь, як князеві, від своїх колишніх людей, то все роздавав він мандрівникам, злиденним і на побудову церков, а також жертвував багато книжок на церкву.</w:t>
      </w:r>
    </w:p>
    <w:p w:rsidR="00CE200B" w:rsidRPr="00A34921" w:rsidRDefault="00CE200B" w:rsidP="00CE200B">
      <w:pPr>
        <w:autoSpaceDE w:val="0"/>
        <w:autoSpaceDN w:val="0"/>
        <w:adjustRightInd w:val="0"/>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NewRomanPSMT" w:hAnsi="Times New Roman" w:cs="Times New Roman"/>
          <w:kern w:val="2"/>
          <w:sz w:val="24"/>
          <w:szCs w:val="24"/>
          <w:lang w:val="uk-UA"/>
        </w:rPr>
        <w:t xml:space="preserve">Після прийняття чернецтва Микола Святоша заповів свої придніпровські маєтності, в тому числі Навози і Пакуль Києво-Печерській лаврі. Отож, як кажуть, сам Бог велів жителям колишніх Навозів пам’ятати і шанувати засновника села, котрий, до того ж, визнаний православною церквою святим. На Покрову 2009 р. в селі встановлено і освячено пам’ятник Миколі Святоші. Скульптура виконана на повний зріст у смиренній позі, у ризах ченця, з кошиком у руках (автор – молодий київський скульптор Владлен Караченцев). </w:t>
      </w:r>
    </w:p>
    <w:p w:rsidR="00CE200B" w:rsidRPr="00A34921" w:rsidRDefault="00CE200B" w:rsidP="00CE200B">
      <w:pPr>
        <w:autoSpaceDE w:val="0"/>
        <w:autoSpaceDN w:val="0"/>
        <w:adjustRightInd w:val="0"/>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 New Roman" w:hAnsi="Times New Roman" w:cs="Times New Roman"/>
          <w:kern w:val="2"/>
          <w:sz w:val="24"/>
          <w:szCs w:val="24"/>
          <w:lang w:val="uk-UA" w:eastAsia="uk-UA"/>
        </w:rPr>
        <w:t xml:space="preserve">Місцева церковно-краєзнавча традиція, спираючись легендарні перекази, стверджує, що Святоша розпочав свою подвижницьку  діяльність в Єлецькому Успенському монастирі в Чернігові, а його улюбленою іконою називають чудотворний образ Єлецької Божої Матері, що явився його діду Святославу Ярославичу 1069 р. на ялині на околиці Чернігова. </w:t>
      </w:r>
    </w:p>
    <w:p w:rsidR="00CE200B" w:rsidRPr="00A34921" w:rsidRDefault="00CE200B" w:rsidP="00CE200B">
      <w:pPr>
        <w:autoSpaceDE w:val="0"/>
        <w:autoSpaceDN w:val="0"/>
        <w:adjustRightInd w:val="0"/>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 New Roman" w:hAnsi="Times New Roman" w:cs="Times New Roman"/>
          <w:kern w:val="2"/>
          <w:sz w:val="24"/>
          <w:szCs w:val="24"/>
          <w:lang w:val="uk-UA" w:eastAsia="uk-UA"/>
        </w:rPr>
        <w:t xml:space="preserve">Уже за життя авторитет Миколи Святоші серед сучасників був значним. 1142 р. його авторитет використав Великий князь Київський Всеволод Ольгович для примирення з власними братами Ігорем та Святославом Ольговичами й кузенами Ізяславом та Володимиром Давидовичами. Коли 14 жовтня 1143 року Микола Святоша помер і був похований в печері Св. Антонія в Чернігові, його брат Ізяслав Давидович випросив у ігумена Печерського монастиря його власницю, яку надягав, коли хворів, щоб одужати та перед битвами, і вона захищала його. </w:t>
      </w:r>
      <w:r w:rsidRPr="00A34921">
        <w:rPr>
          <w:rFonts w:ascii="Times New Roman" w:eastAsia="TimesNewRomanPSMT" w:hAnsi="Times New Roman" w:cs="Times New Roman"/>
          <w:kern w:val="2"/>
          <w:sz w:val="24"/>
          <w:szCs w:val="24"/>
          <w:lang w:val="uk-UA"/>
        </w:rPr>
        <w:t xml:space="preserve">У день смерті цього святого князя ледь не весь Київ зібрався, віддаючи йому останнє цілування». Мікрорайон Святошине в Києві названо так саме тому, </w:t>
      </w:r>
      <w:r w:rsidRPr="00A34921">
        <w:rPr>
          <w:rFonts w:ascii="Times New Roman" w:eastAsia="TimesNewRomanPSMT" w:hAnsi="Times New Roman" w:cs="Times New Roman"/>
          <w:kern w:val="2"/>
          <w:sz w:val="24"/>
          <w:szCs w:val="24"/>
          <w:lang w:val="uk-UA"/>
        </w:rPr>
        <w:lastRenderedPageBreak/>
        <w:t>що цими землями разом з Борщагівкою володів Микола Святоша. Кияни вшанували святого князя і пам’ятником на проспекті Вернадського. Але володіння князя Святослава Давидовича сягали значно далі київських меж.</w:t>
      </w:r>
      <w:r w:rsidRPr="00A34921">
        <w:rPr>
          <w:rFonts w:ascii="Times New Roman" w:eastAsia="TimesNewRomanPSMT" w:hAnsi="Times New Roman" w:cs="Times New Roman"/>
          <w:kern w:val="2"/>
          <w:sz w:val="24"/>
          <w:szCs w:val="24"/>
          <w:lang w:val="ru-RU"/>
        </w:rPr>
        <w:t xml:space="preserve"> </w:t>
      </w:r>
    </w:p>
    <w:p w:rsidR="00CE200B" w:rsidRPr="00A34921" w:rsidRDefault="00CE200B" w:rsidP="00CE200B">
      <w:pPr>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NewRomanPSMT" w:hAnsi="Times New Roman" w:cs="Times New Roman"/>
          <w:kern w:val="2"/>
          <w:sz w:val="24"/>
          <w:szCs w:val="24"/>
          <w:lang w:val="uk-UA"/>
        </w:rPr>
        <w:t xml:space="preserve">Тому й не дивно, що у </w:t>
      </w:r>
      <w:r w:rsidRPr="00A34921">
        <w:rPr>
          <w:rFonts w:ascii="Times New Roman" w:eastAsia="TimesNewRomanPSMT" w:hAnsi="Times New Roman" w:cs="Times New Roman"/>
          <w:bCs/>
          <w:kern w:val="2"/>
          <w:sz w:val="24"/>
          <w:szCs w:val="24"/>
          <w:lang w:val="uk-UA"/>
        </w:rPr>
        <w:t>нашому селі</w:t>
      </w:r>
      <w:r w:rsidRPr="00A34921">
        <w:rPr>
          <w:rFonts w:ascii="Times New Roman" w:eastAsia="TimesNewRomanPSMT" w:hAnsi="Times New Roman" w:cs="Times New Roman"/>
          <w:kern w:val="2"/>
          <w:sz w:val="24"/>
          <w:szCs w:val="24"/>
          <w:lang w:val="uk-UA"/>
        </w:rPr>
        <w:t xml:space="preserve"> з давніх часів діяла </w:t>
      </w:r>
      <w:r w:rsidRPr="00A34921">
        <w:rPr>
          <w:rFonts w:ascii="Times New Roman" w:eastAsia="TimesNewRomanPSMT" w:hAnsi="Times New Roman" w:cs="Times New Roman"/>
          <w:bCs/>
          <w:kern w:val="2"/>
          <w:sz w:val="24"/>
          <w:szCs w:val="24"/>
          <w:lang w:val="uk-UA"/>
        </w:rPr>
        <w:t>Миколаївська</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церква, зведена на кошти Києво-Печерської лаври. Архімандрит Києво-Печерської лаври Інокентій Гизель 28 січня 1683 р. звертається до мешканців с. Навози: «подданным нашим монастырским,</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парохианам церкви навозской благословение Божие и наше засилаем, доброго здравья</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и щастливого помешканья зычачи на долгие лета». У 1755 році в селі діють школа</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та шпиталь.У 1767 р. зазначається: «с. Навоз, при р. Днепре, церковь свят. Николая.</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Крестьянских дворов – 36, владения Киево-Печерской лавры». У 1770 р. на кошти</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Києво-Печерської лаври збудовано Миколаївську церкву. Філарет (Гумілевський) наводить відомості про давність церкви в селі: «Храм Навоза с древних времен посвящен</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св. Николаю. На колокольне Навозской два колокола с изображением св. Николая и на</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одном с показанием 1647 г., а на другом 1648 г.». Церкву переносили в 1857 та 1886 рр.</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(зазначається причина переносу – від розливів Дніпра) з одного місця в інше. У церкві з</w:t>
      </w:r>
      <w:r w:rsidRPr="00A34921">
        <w:rPr>
          <w:rFonts w:ascii="Times New Roman" w:eastAsia="TimesNewRomanPSMT" w:hAnsi="Times New Roman" w:cs="Times New Roman"/>
          <w:b/>
          <w:bCs/>
          <w:kern w:val="2"/>
          <w:sz w:val="24"/>
          <w:szCs w:val="24"/>
          <w:lang w:val="uk-UA"/>
        </w:rPr>
        <w:t xml:space="preserve"> </w:t>
      </w:r>
      <w:r w:rsidRPr="00A34921">
        <w:rPr>
          <w:rFonts w:ascii="Times New Roman" w:eastAsia="TimesNewRomanPSMT" w:hAnsi="Times New Roman" w:cs="Times New Roman"/>
          <w:kern w:val="2"/>
          <w:sz w:val="24"/>
          <w:szCs w:val="24"/>
          <w:lang w:val="uk-UA"/>
        </w:rPr>
        <w:t xml:space="preserve">1867 р. вівся та зберігався літопис. У 1905 р. зазначалось, що «книг в церковной библиотеке для чтения предназначенных… самое ограниченное количество, церковно-приходское попечительство открыто с 1878 г.». </w:t>
      </w:r>
    </w:p>
    <w:p w:rsidR="00CE200B" w:rsidRPr="00A34921" w:rsidRDefault="00CE200B" w:rsidP="00CE200B">
      <w:pPr>
        <w:spacing w:after="0" w:line="240" w:lineRule="auto"/>
        <w:ind w:firstLine="567"/>
        <w:jc w:val="both"/>
        <w:rPr>
          <w:rFonts w:ascii="Times New Roman" w:eastAsia="Times New Roman" w:hAnsi="Times New Roman" w:cs="Times New Roman"/>
          <w:kern w:val="2"/>
          <w:sz w:val="24"/>
          <w:szCs w:val="24"/>
          <w:lang w:val="uk-UA" w:eastAsia="uk-UA"/>
        </w:rPr>
      </w:pPr>
      <w:r w:rsidRPr="00A34921">
        <w:rPr>
          <w:rFonts w:ascii="Times New Roman" w:eastAsia="Times New Roman" w:hAnsi="Times New Roman" w:cs="Times New Roman"/>
          <w:kern w:val="2"/>
          <w:sz w:val="24"/>
          <w:szCs w:val="24"/>
          <w:lang w:val="uk-UA" w:eastAsia="uk-UA"/>
        </w:rPr>
        <w:t>У часи більшовицької окупації стан церкви був значно підірваний. Ось що вдалося знайти у згадках про ті часи: «За роки революції значно погіршився матеріальний стан духовенства: відібрано луги (земля, що раніше належала кліру – в Пакулі 36 дес., в Навозах – 244) і державна платня. Священику доводиться з трудами добувать кошти на власне утримання, нема можливості утримувать челядників. Піп і попадя самі обслуговують своє господарство, переселені зі своїх будинків у прості хати, за які церковна рада мусить платити 120-150 пудів на рік, це дуже скорочує доходи священика.</w:t>
      </w:r>
    </w:p>
    <w:p w:rsidR="00CE200B" w:rsidRPr="00A34921" w:rsidRDefault="00CE200B" w:rsidP="00CE200B">
      <w:pPr>
        <w:spacing w:after="0" w:line="240" w:lineRule="auto"/>
        <w:ind w:firstLine="567"/>
        <w:jc w:val="both"/>
        <w:rPr>
          <w:rFonts w:ascii="Times New Roman" w:eastAsia="Times New Roman" w:hAnsi="Times New Roman" w:cs="Times New Roman"/>
          <w:kern w:val="2"/>
          <w:sz w:val="24"/>
          <w:szCs w:val="24"/>
          <w:lang w:val="uk-UA" w:eastAsia="uk-UA"/>
        </w:rPr>
      </w:pPr>
      <w:r w:rsidRPr="00A34921">
        <w:rPr>
          <w:rFonts w:ascii="Times New Roman" w:eastAsia="Times New Roman" w:hAnsi="Times New Roman" w:cs="Times New Roman"/>
          <w:kern w:val="2"/>
          <w:sz w:val="24"/>
          <w:szCs w:val="24"/>
          <w:lang w:val="uk-UA" w:eastAsia="uk-UA"/>
        </w:rPr>
        <w:t>На ремонт і прикрашання церкви тепер селян майже нічого не дають. Ідучи в церкву, треба взяти фунтів 5-10 борошна чи жита, щоб на них купити свічку чи замовити поминання.</w:t>
      </w:r>
    </w:p>
    <w:p w:rsidR="00CE200B" w:rsidRPr="00A34921" w:rsidRDefault="00CE200B" w:rsidP="00CE200B">
      <w:pPr>
        <w:spacing w:after="0" w:line="240" w:lineRule="auto"/>
        <w:ind w:firstLine="567"/>
        <w:jc w:val="both"/>
        <w:rPr>
          <w:rFonts w:ascii="Times New Roman" w:eastAsia="Times New Roman" w:hAnsi="Times New Roman" w:cs="Times New Roman"/>
          <w:kern w:val="2"/>
          <w:sz w:val="24"/>
          <w:szCs w:val="24"/>
          <w:lang w:val="ru-RU" w:eastAsia="uk-UA"/>
        </w:rPr>
      </w:pPr>
      <w:r w:rsidRPr="00A34921">
        <w:rPr>
          <w:rFonts w:ascii="Times New Roman" w:eastAsia="Times New Roman" w:hAnsi="Times New Roman" w:cs="Times New Roman"/>
          <w:kern w:val="2"/>
          <w:sz w:val="24"/>
          <w:szCs w:val="24"/>
          <w:lang w:val="uk-UA" w:eastAsia="uk-UA"/>
        </w:rPr>
        <w:t>За 1923 р. в Навозах зареєстровано: новонароджених – 157, із них здійснено обряд хрещення 17; смертей – 61, із них не здійснено церковного поховання 12».</w:t>
      </w:r>
      <w:r w:rsidRPr="00A34921">
        <w:rPr>
          <w:rFonts w:ascii="Times New Roman" w:eastAsia="Times New Roman" w:hAnsi="Times New Roman" w:cs="Times New Roman"/>
          <w:kern w:val="2"/>
          <w:sz w:val="24"/>
          <w:szCs w:val="24"/>
          <w:lang w:val="ru-RU" w:eastAsia="uk-UA"/>
        </w:rPr>
        <w:t xml:space="preserve"> </w:t>
      </w:r>
    </w:p>
    <w:p w:rsidR="00CE200B" w:rsidRPr="00A34921" w:rsidRDefault="00CE200B" w:rsidP="00CE200B">
      <w:pPr>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NewRomanPSMT" w:hAnsi="Times New Roman" w:cs="Times New Roman"/>
          <w:kern w:val="2"/>
          <w:sz w:val="24"/>
          <w:szCs w:val="24"/>
          <w:lang w:val="uk-UA"/>
        </w:rPr>
        <w:t xml:space="preserve">Після закриття в 60-х рр. ХХ ст. частину приміщення церкви переобладнали під сільський клуб. </w:t>
      </w:r>
    </w:p>
    <w:p w:rsidR="00CE200B" w:rsidRPr="00A34921" w:rsidRDefault="00CE200B" w:rsidP="00CE200B">
      <w:pPr>
        <w:spacing w:after="0" w:line="240" w:lineRule="auto"/>
        <w:ind w:firstLine="567"/>
        <w:jc w:val="both"/>
        <w:rPr>
          <w:rFonts w:ascii="Times New Roman" w:hAnsi="Times New Roman" w:cs="Times New Roman"/>
          <w:kern w:val="2"/>
          <w:sz w:val="24"/>
          <w:szCs w:val="24"/>
          <w:shd w:val="clear" w:color="auto" w:fill="FFFFFF"/>
          <w:lang w:val="uk-UA"/>
        </w:rPr>
      </w:pPr>
      <w:r w:rsidRPr="00A34921">
        <w:rPr>
          <w:rFonts w:ascii="Times New Roman" w:eastAsia="TimesNewRomanPSMT" w:hAnsi="Times New Roman" w:cs="Times New Roman"/>
          <w:kern w:val="2"/>
          <w:sz w:val="24"/>
          <w:szCs w:val="24"/>
          <w:lang w:val="uk-UA"/>
        </w:rPr>
        <w:t>Під час відкриття пам’ятника Миколі Святоші уродженець Дніпровського, народний депутат України Анатолій Новик висловив свою готовність сприяти будівництву церкви на честь преподобного князя, покровителя і засновника села. Спорудження церкви вирішив присвятити своїй матері та всім землякам, полеглим на фронтах війни. В селі відбулись громадські слухання, жителі обговорювали проект храму, сільська рада визначила місце для будівництва. Довго чекати громаді не довелось – над дахами осель засяяли золоті куполи прекрасного храму, піднеслись в небо хрести, архієпископ Чернігівський і Новгород-Сіверський Амвросій освятив престол церкви на честь Святителя Миколая. Нова, велична і простора будівля постала упродовж 2010-2011 років, та була збудована на зразок Свято-Троїцького храму у селі Грабівка Куликівського району Чернігівської області. З її становленням змінилось і саме життя в селі. Люди почали проникатися церковною культурою, цікавитися історією села та привчати молодше покоління до основних норм та правил православного світу.</w:t>
      </w:r>
    </w:p>
    <w:p w:rsidR="00CE200B" w:rsidRPr="00A34921" w:rsidRDefault="00CE200B" w:rsidP="00CE200B">
      <w:pPr>
        <w:spacing w:after="0" w:line="240" w:lineRule="auto"/>
        <w:ind w:firstLine="567"/>
        <w:jc w:val="both"/>
        <w:rPr>
          <w:rFonts w:ascii="Times New Roman" w:eastAsia="TimesNewRomanPSMT" w:hAnsi="Times New Roman" w:cs="Times New Roman"/>
          <w:kern w:val="2"/>
          <w:sz w:val="24"/>
          <w:szCs w:val="24"/>
          <w:lang w:val="uk-UA"/>
        </w:rPr>
      </w:pPr>
      <w:r w:rsidRPr="00A34921">
        <w:rPr>
          <w:rFonts w:ascii="Times New Roman" w:eastAsia="Times New Roman" w:hAnsi="Times New Roman" w:cs="Times New Roman"/>
          <w:kern w:val="2"/>
          <w:sz w:val="24"/>
          <w:szCs w:val="24"/>
          <w:lang w:val="uk-UA" w:eastAsia="uk-UA"/>
        </w:rPr>
        <w:t>У кінці жовтня 2016 року відбулися урочистості з нагоди п’ятого року її існування. Були запрошені високопосадові гості, а ми, учні, взяли активну участь у святкуванні. Сподіваємося, що надалі вона буде лише рости та дарувати прихожанам мир та спокій.</w:t>
      </w:r>
      <w:r w:rsidRPr="00A34921">
        <w:rPr>
          <w:rFonts w:ascii="Times New Roman" w:eastAsia="TimesNewRomanPSMT" w:hAnsi="Times New Roman" w:cs="Times New Roman"/>
          <w:kern w:val="2"/>
          <w:sz w:val="24"/>
          <w:szCs w:val="24"/>
          <w:lang w:val="uk-UA"/>
        </w:rPr>
        <w:t xml:space="preserve"> </w:t>
      </w:r>
    </w:p>
    <w:p w:rsidR="00CE200B" w:rsidRPr="00A34921" w:rsidRDefault="00CE200B" w:rsidP="00CE200B">
      <w:pPr>
        <w:spacing w:after="0" w:line="240" w:lineRule="auto"/>
        <w:jc w:val="center"/>
        <w:rPr>
          <w:rFonts w:ascii="Times New Roman" w:eastAsia="Times New Roman" w:hAnsi="Times New Roman" w:cs="Times New Roman"/>
          <w:b/>
          <w:sz w:val="24"/>
          <w:szCs w:val="24"/>
          <w:lang w:val="ru-RU"/>
        </w:rPr>
      </w:pPr>
    </w:p>
    <w:p w:rsidR="00CE200B" w:rsidRPr="00CE200B" w:rsidRDefault="00CE200B" w:rsidP="00CE200B">
      <w:pPr>
        <w:spacing w:after="0" w:line="240" w:lineRule="auto"/>
        <w:jc w:val="center"/>
        <w:rPr>
          <w:rFonts w:ascii="Times New Roman" w:eastAsia="Times New Roman" w:hAnsi="Times New Roman" w:cs="Times New Roman"/>
          <w:b/>
          <w:lang w:val="ru-RU"/>
        </w:rPr>
      </w:pPr>
      <w:r w:rsidRPr="00CE200B">
        <w:rPr>
          <w:rFonts w:ascii="Times New Roman" w:eastAsia="Times New Roman" w:hAnsi="Times New Roman" w:cs="Times New Roman"/>
          <w:b/>
          <w:lang w:val="ru-RU"/>
        </w:rPr>
        <w:t>ДОТРИМАННЯ ПРАВ ЛЮДИНИ У НАШІЙ ДЕРЖАВІ</w:t>
      </w:r>
    </w:p>
    <w:p w:rsidR="00CE200B" w:rsidRPr="00CE200B" w:rsidRDefault="00CE200B" w:rsidP="00CE200B">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b/>
          <w:lang w:val="ru-RU"/>
        </w:rPr>
        <w:t>Кубась Інна</w:t>
      </w:r>
      <w:r w:rsidRPr="00CE200B">
        <w:rPr>
          <w:rFonts w:ascii="Times New Roman" w:eastAsia="Times New Roman" w:hAnsi="Times New Roman" w:cs="Times New Roman"/>
          <w:b/>
          <w:lang w:val="ru-RU"/>
        </w:rPr>
        <w:t xml:space="preserve">, </w:t>
      </w:r>
      <w:r w:rsidRPr="00CE200B">
        <w:rPr>
          <w:rFonts w:ascii="Times New Roman" w:eastAsia="Times New Roman" w:hAnsi="Times New Roman" w:cs="Times New Roman"/>
          <w:lang w:val="ru-RU"/>
        </w:rPr>
        <w:t>вихованка</w:t>
      </w:r>
      <w:r w:rsidRPr="00CE200B">
        <w:rPr>
          <w:rFonts w:ascii="Times New Roman" w:eastAsia="Times New Roman" w:hAnsi="Times New Roman" w:cs="Times New Roman"/>
          <w:b/>
          <w:lang w:val="ru-RU"/>
        </w:rPr>
        <w:t xml:space="preserve"> </w:t>
      </w:r>
      <w:r w:rsidRPr="00CE200B">
        <w:rPr>
          <w:rFonts w:ascii="Times New Roman" w:eastAsia="Times New Roman" w:hAnsi="Times New Roman" w:cs="Times New Roman"/>
          <w:lang w:val="ru-RU"/>
        </w:rPr>
        <w:t>Зачепилівського районного Будинку дитячої та юнацької творчості Зачепилівської районної ради, гурток «Медіа культура», учениця 10 класу Зачепилівської ЗОШ І-ІІІ ступенів</w:t>
      </w:r>
    </w:p>
    <w:p w:rsidR="00CE200B" w:rsidRPr="00CE200B" w:rsidRDefault="00CE200B" w:rsidP="00CE200B">
      <w:pPr>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lang w:val="ru-RU"/>
        </w:rPr>
        <w:t>Керівник: Буланов Юрій Іванович, методист Зачепилівського районного БДЮТ</w:t>
      </w:r>
    </w:p>
    <w:p w:rsidR="00CE200B" w:rsidRPr="0092696F" w:rsidRDefault="00CE200B" w:rsidP="00CE200B">
      <w:pPr>
        <w:spacing w:after="0" w:line="240" w:lineRule="auto"/>
        <w:ind w:firstLine="709"/>
        <w:jc w:val="both"/>
        <w:rPr>
          <w:rFonts w:ascii="Times New Roman" w:eastAsia="Times New Roman" w:hAnsi="Times New Roman" w:cs="Times New Roman"/>
          <w:sz w:val="28"/>
          <w:shd w:val="clear" w:color="auto" w:fill="FFFFFF"/>
          <w:lang w:val="ru-RU"/>
        </w:rPr>
      </w:pP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Всі люди, незалежно від свого віку, статусу, національності, мають свої права, котрі ніхто не може порушувати. </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Звичайно, якщо розглянути права людини крізь призму сучасності, то можна впевнено сказати, що багато з них порушуються. Відповісти, чому це так, дуже важко. На мою думку, це може відбуватися з декількох причин.</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По-перше, це може бути незнання прав самим громадянином. Людина, яка знає свої права і поважає права інших, впевнено йде по життю. Тому є сенс знати свої права. Знати – щоб захищатись.</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По-друге, людина може знати ці права, але невимушено їх порушувати. Це відбувається тому, що в кожного свої поняття про права та правила поведінки. А це залежить саме від виховання громадянина.</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Згадаймо трішки історії. У давні часи існування людини не існувало поняття про право та закон. Всі, в певній мірі, жили в мирі. Але ж часи змінювались і людина разом з ними. Дехто почав зазіхати на майно іншого, деякі навіть на життя. Тому з часом почали встановлюватись деякі норми поведінки, що згодом переросли в право і закон, які з кожним поколінням змінювались та вдосконалювались.</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На мою думку, закон і право є невід’ємною частиною нашого життя. Адже завдяки йому в нашому суспільстві панує злагодженість. Уявіть собі, якби кожен громадянин не дотримувався б нормативно-правових актів, то країна опинилася б у хаосі і безладі. Але те, що людина повинна дотримуватись якихось норм, не означає, що вона не є вільною. Адже, свобода людини прямо не пов’язана з суспільними правами та обов’язками.</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Кожна людина має право на безоплатну медичну допомогу. Але в більшості випадків, це право порушується у нашій країні чи не найчастіше. Потрапивши до лікарні, навіть якщо у вас складне матеріальне положення і немає змоги отримати ні від кого фінансової підтримки, пацієнта не буде ніхто оперувати та лікувати без певних коштів. Тому рідним і близьким доводиться нелегко, щоб швидко віднайти необхідну суму. І одразу постає питання: «Чому ми повинні платити лікарям за своє лікування, коли вони працюють у муніципальній лікарні, отримують заробітну плату від держави за свою працю? Можливо їх заробітна плата не достатньо велика? Що змушує цих людей на такі дії?» Як на мене, то це називається «ненажерством», що в свою чергу породжує корупцію в країні, з якою ми так «самовіддано» боремося вже стільки років. Обговорюючи все це, хочеться навести приклад: прийшовши до школи, ми ж після кожного уроку не платимо коштів учителю за те, що він провів його, тому що за нас це зробила держава. Тоді ж чому медичні працівники змушують людей так робити в лікарнях? </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Кожна дитина має право на сім’ю. Це теж є одним з найбільш порушуваних прав. З деяких джерел відомо скільки немовлят залишають матері в пологових будинках,на вулиці,віддають в дитячі будинки. А всі ж вони мріють про щасливу та повноцінну родину,де їх любитимуть, піклуватимуться, поважатимуть, захищатимуть. </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Кожен має право на відпочинок. Тут можу сказати, що наша держава в певній мірі виконує це право по відношенню до дітей. Кожного літа виділяється певна кількість путівок до оздоровчих дитячих таборів. Дітей та дорослих за станом здоров’я направляють до санаторіїв, де проводяться оздоровлюючі процедури тощо.</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Але не можна сказати, що права людини дотримуються добре в нашій країні. Для багатих та владних громадян права немовби ширші, а для простого народу – вужчі.</w:t>
      </w:r>
    </w:p>
    <w:p w:rsidR="00CE200B" w:rsidRPr="00A34921" w:rsidRDefault="00CE200B" w:rsidP="00CE200B">
      <w:pPr>
        <w:spacing w:after="0" w:line="240" w:lineRule="auto"/>
        <w:ind w:firstLine="54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Особисто я вважаю, що кожен з нас має сам стежити, чи не порушуються його права та свободи. А також, і це головне, - поважати права інших, не менше, ніж власні. Так ми зробимо вирішальний крок до створення дійсно правової держави.</w:t>
      </w:r>
    </w:p>
    <w:p w:rsidR="00CE200B" w:rsidRPr="00CE200B" w:rsidRDefault="00CE200B" w:rsidP="00CE200B">
      <w:pPr>
        <w:spacing w:after="0" w:line="240" w:lineRule="auto"/>
        <w:ind w:firstLine="540"/>
        <w:jc w:val="center"/>
        <w:rPr>
          <w:rFonts w:ascii="Times New Roman" w:eastAsia="Times New Roman" w:hAnsi="Times New Roman" w:cs="Times New Roman"/>
          <w:lang w:val="ru-RU"/>
        </w:rPr>
      </w:pPr>
    </w:p>
    <w:p w:rsidR="00CE200B" w:rsidRPr="00CE200B" w:rsidRDefault="00CE200B" w:rsidP="00CE200B">
      <w:pPr>
        <w:spacing w:after="0" w:line="240" w:lineRule="auto"/>
        <w:jc w:val="center"/>
        <w:rPr>
          <w:rFonts w:ascii="Times New Roman" w:eastAsia="Times New Roman" w:hAnsi="Times New Roman" w:cs="Times New Roman"/>
          <w:b/>
          <w:lang w:val="ru-RU"/>
        </w:rPr>
      </w:pPr>
      <w:r w:rsidRPr="00CE200B">
        <w:rPr>
          <w:rFonts w:ascii="Times New Roman" w:eastAsia="Times New Roman" w:hAnsi="Times New Roman" w:cs="Times New Roman"/>
          <w:b/>
          <w:lang w:val="ru-RU"/>
        </w:rPr>
        <w:t>ЖИТТЯ ТА ФІЛОСОФСЬКІ  ПОГЛЯДИ Г.С.СКОВОРОДИ</w:t>
      </w:r>
    </w:p>
    <w:p w:rsidR="00CE200B" w:rsidRDefault="00CE200B" w:rsidP="00CE200B">
      <w:pPr>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b/>
          <w:lang w:val="ru-RU"/>
        </w:rPr>
        <w:t>Кудря  Руслан</w:t>
      </w:r>
      <w:r w:rsidRPr="00CE200B">
        <w:rPr>
          <w:rFonts w:ascii="Times New Roman" w:eastAsia="Times New Roman" w:hAnsi="Times New Roman" w:cs="Times New Roman"/>
          <w:lang w:val="ru-RU"/>
        </w:rPr>
        <w:t xml:space="preserve">, учень 9 класу Зачепилівської   загальноосвітньої школи </w:t>
      </w:r>
      <w:r w:rsidRPr="00CE200B">
        <w:rPr>
          <w:rFonts w:ascii="Times New Roman" w:eastAsia="Times New Roman" w:hAnsi="Times New Roman" w:cs="Times New Roman"/>
        </w:rPr>
        <w:t>I</w:t>
      </w:r>
      <w:r w:rsidRPr="00CE200B">
        <w:rPr>
          <w:rFonts w:ascii="Times New Roman" w:eastAsia="Times New Roman" w:hAnsi="Times New Roman" w:cs="Times New Roman"/>
          <w:lang w:val="ru-RU"/>
        </w:rPr>
        <w:t xml:space="preserve">- </w:t>
      </w:r>
      <w:r w:rsidRPr="00CE200B">
        <w:rPr>
          <w:rFonts w:ascii="Times New Roman" w:eastAsia="Times New Roman" w:hAnsi="Times New Roman" w:cs="Times New Roman"/>
        </w:rPr>
        <w:t>III</w:t>
      </w:r>
      <w:r w:rsidRPr="00CE200B">
        <w:rPr>
          <w:rFonts w:ascii="Times New Roman" w:eastAsia="Times New Roman" w:hAnsi="Times New Roman" w:cs="Times New Roman"/>
          <w:lang w:val="ru-RU"/>
        </w:rPr>
        <w:t xml:space="preserve">  ступенів </w:t>
      </w:r>
    </w:p>
    <w:p w:rsidR="00CE200B" w:rsidRPr="00CE200B" w:rsidRDefault="00CE200B" w:rsidP="00CE200B">
      <w:pPr>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lang w:val="ru-RU"/>
        </w:rPr>
        <w:t>Зачепилівської районної ради Харківської області</w:t>
      </w:r>
    </w:p>
    <w:p w:rsidR="00CE200B" w:rsidRDefault="00CE200B" w:rsidP="00CE200B">
      <w:pPr>
        <w:tabs>
          <w:tab w:val="left" w:pos="2145"/>
        </w:tabs>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lang w:val="ru-RU"/>
        </w:rPr>
        <w:t xml:space="preserve">Керівник: </w:t>
      </w:r>
      <w:r w:rsidRPr="00CE200B">
        <w:rPr>
          <w:rFonts w:ascii="Times New Roman" w:eastAsia="Times New Roman" w:hAnsi="Times New Roman" w:cs="Times New Roman"/>
          <w:b/>
          <w:lang w:val="ru-RU"/>
        </w:rPr>
        <w:t>Бурбела Людмила Василівна</w:t>
      </w:r>
      <w:r w:rsidRPr="00CE200B">
        <w:rPr>
          <w:rFonts w:ascii="Times New Roman" w:eastAsia="Times New Roman" w:hAnsi="Times New Roman" w:cs="Times New Roman"/>
          <w:lang w:val="ru-RU"/>
        </w:rPr>
        <w:t>, вчитель української мови та літератури</w:t>
      </w:r>
    </w:p>
    <w:p w:rsidR="00CE200B" w:rsidRPr="00A34921" w:rsidRDefault="00CE200B" w:rsidP="00CE200B">
      <w:pPr>
        <w:tabs>
          <w:tab w:val="left" w:pos="2145"/>
        </w:tabs>
        <w:spacing w:after="0" w:line="240" w:lineRule="auto"/>
        <w:jc w:val="center"/>
        <w:rPr>
          <w:rFonts w:ascii="Times New Roman" w:eastAsia="Times New Roman" w:hAnsi="Times New Roman" w:cs="Times New Roman"/>
          <w:sz w:val="16"/>
          <w:szCs w:val="16"/>
          <w:lang w:val="ru-RU"/>
        </w:rPr>
      </w:pPr>
    </w:p>
    <w:p w:rsidR="00CE200B" w:rsidRPr="00A34921" w:rsidRDefault="00CE200B" w:rsidP="00CE200B">
      <w:pPr>
        <w:tabs>
          <w:tab w:val="left" w:pos="2145"/>
        </w:tabs>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color w:val="000000"/>
          <w:sz w:val="24"/>
          <w:szCs w:val="24"/>
          <w:shd w:val="clear" w:color="auto" w:fill="FFFFFF"/>
          <w:lang w:val="ru-RU"/>
        </w:rPr>
        <w:t xml:space="preserve">Діяльність кожного історичного діяча, з її засобами й метою, оцінюється з індивідуально-етичного погляду, корисного для суспільства щирістю його мотивів, вагою та величністю його провідної думки. І коли його мотиви дуже щирі і, як кришталь, прозорі, коли вони високо підносяться </w:t>
      </w:r>
      <w:r w:rsidRPr="00A34921">
        <w:rPr>
          <w:rFonts w:ascii="Times New Roman" w:eastAsia="Times New Roman" w:hAnsi="Times New Roman" w:cs="Times New Roman"/>
          <w:color w:val="000000"/>
          <w:sz w:val="24"/>
          <w:szCs w:val="24"/>
          <w:shd w:val="clear" w:color="auto" w:fill="FFFFFF"/>
          <w:lang w:val="ru-RU"/>
        </w:rPr>
        <w:lastRenderedPageBreak/>
        <w:t>над особистими і приватними, коли вони пойняті інтересами людського добра, особливо трудового народу, коли у своїй діяльності він іде на жертви, забуває про себе, коли його праця захоплює його цілком, захоплює всі його сили, здібності та енергію, тоді це буде справжній громадський діяч.</w:t>
      </w:r>
    </w:p>
    <w:p w:rsidR="00CE200B" w:rsidRPr="00A34921" w:rsidRDefault="00CE200B" w:rsidP="00CE200B">
      <w:pPr>
        <w:tabs>
          <w:tab w:val="left" w:pos="2145"/>
        </w:tabs>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color w:val="000000"/>
          <w:sz w:val="24"/>
          <w:szCs w:val="24"/>
          <w:shd w:val="clear" w:color="auto" w:fill="FFFFFF"/>
          <w:lang w:val="ru-RU"/>
        </w:rPr>
        <w:t>Постать Григорія Сковороди в українській літературі є однією з найпомітніших. Він був звичайною людиною - і став творцем людських душ, він був мандрівником - і пам’ятає земля сліди його ніг, він був мислителем - і досі люди знаходять у його творах щось незвичайне для себе, він сіяв духовну культуру - і проросли зерна, посіяні ним. Він був народним філософом…</w:t>
      </w:r>
    </w:p>
    <w:p w:rsidR="00CE200B" w:rsidRPr="00A34921" w:rsidRDefault="00CE200B" w:rsidP="00CE200B">
      <w:pPr>
        <w:tabs>
          <w:tab w:val="left" w:pos="2145"/>
        </w:tabs>
        <w:spacing w:after="0" w:line="240" w:lineRule="auto"/>
        <w:ind w:firstLine="550"/>
        <w:jc w:val="both"/>
        <w:rPr>
          <w:rFonts w:ascii="Times New Roman" w:eastAsia="Times New Roman" w:hAnsi="Times New Roman" w:cs="Times New Roman"/>
          <w:b/>
          <w:sz w:val="24"/>
          <w:szCs w:val="24"/>
          <w:lang w:val="ru-RU"/>
        </w:rPr>
      </w:pPr>
      <w:r w:rsidRPr="00A34921">
        <w:rPr>
          <w:rFonts w:ascii="Times New Roman" w:eastAsia="Times New Roman" w:hAnsi="Times New Roman" w:cs="Times New Roman"/>
          <w:color w:val="000000"/>
          <w:sz w:val="24"/>
          <w:szCs w:val="24"/>
          <w:shd w:val="clear" w:color="auto" w:fill="FFFFFF"/>
          <w:lang w:val="ru-RU"/>
        </w:rPr>
        <w:t>Григорій Савич Сковорода  народився 3 грудня 1722 року в селі Чорнухах  на Полтавщині в бідній козацькій сім’ї. Батьки його  були з простолюддя:  батько-козак, мати-такого ж роду. Вони мали статок міщанський, але чесністю, побожністю, миролюбним сусідством відзначилися у своєму колі. Зростаючи у середовищі мудрої праведності, їхній син з ранніх літ відзначався схильністю до зосередженості на своєму внутрішньому світі, твердістю духу, великим бажанням до науки і знань. Відомо, що Сковорода зростав серед трудового народу і чудової природи рідного краю. Його дитячу уяву вражали зелені простори і лісова тиша, густо порослі чагарником береги річки  Многи, спів птахів, шелестіння трав. Змалку він виявив нахил до музики і пісні. Від людей праці вчився шанувати труд і трудівника, виховувався на народних переказах, думах, піснях, що їх розносили тоді по Україні кобзарі і лірики. Все це, звичайно, впливало на формування Сковороди, на розвиток його естетичних уподобань та філософських поглядів.</w:t>
      </w:r>
    </w:p>
    <w:p w:rsidR="00CE200B" w:rsidRPr="00A34921" w:rsidRDefault="00CE200B" w:rsidP="00CE200B">
      <w:pPr>
        <w:tabs>
          <w:tab w:val="left" w:pos="2145"/>
        </w:tabs>
        <w:spacing w:after="0" w:line="240" w:lineRule="auto"/>
        <w:ind w:firstLine="550"/>
        <w:jc w:val="both"/>
        <w:rPr>
          <w:rFonts w:ascii="Times New Roman" w:eastAsia="Times New Roman" w:hAnsi="Times New Roman" w:cs="Times New Roman"/>
          <w:b/>
          <w:sz w:val="24"/>
          <w:szCs w:val="24"/>
          <w:lang w:val="ru-RU"/>
        </w:rPr>
      </w:pPr>
      <w:r w:rsidRPr="00A34921">
        <w:rPr>
          <w:rFonts w:ascii="Times New Roman" w:eastAsia="Times New Roman" w:hAnsi="Times New Roman" w:cs="Times New Roman"/>
          <w:color w:val="000000"/>
          <w:sz w:val="24"/>
          <w:szCs w:val="24"/>
          <w:lang w:val="ru-RU"/>
        </w:rPr>
        <w:t>Вже в ранній період своєї творчої діяльності  Сковорода  починає створювати свою  філософію,  яка, на його думку, повинна слугувати теоретичною основою для вирішення поставленої ним проблеми щастя. З точки зору мислителя, філософія повинна бути тісно пов’язана з життям і розв’язанням суспільно-практичних завдань. Для створення філософії Сковорода використав ідейну спадщину минулого і спирався на досягнення сучасної йому науково-філософської думки. Любов до науки помітна в усіх творах Сковороди, і зокрема в його листуванні. «Хто думає про науку, - говорив він, - той любить її, а хто її любить, той ніколи не перестає учитись, хоча б зовні він і здавався бездіяльним» [3.с.12]. Після здобуття початкової освіти в рідному селі у 1734 році стає студентом</w:t>
      </w:r>
      <w:r w:rsidRPr="00A34921">
        <w:rPr>
          <w:rFonts w:ascii="Times New Roman" w:eastAsia="Times New Roman" w:hAnsi="Times New Roman" w:cs="Times New Roman"/>
          <w:color w:val="000000"/>
          <w:sz w:val="24"/>
          <w:szCs w:val="24"/>
          <w:shd w:val="clear" w:color="auto" w:fill="FFFFFF"/>
          <w:lang w:val="ru-RU"/>
        </w:rPr>
        <w:t xml:space="preserve"> Києво-Могилянської академії, де вчився з перервами близько десяти років. В академії Сковорода здобув ґрунтовні знання з мов-грецької, латинської, польської, староєврейської, німецької. З 1742 по 1744 </w:t>
      </w:r>
      <w:r w:rsidRPr="00A34921">
        <w:rPr>
          <w:rFonts w:ascii="Times New Roman" w:eastAsia="Times New Roman" w:hAnsi="Times New Roman" w:cs="Times New Roman"/>
          <w:color w:val="000000"/>
          <w:sz w:val="24"/>
          <w:szCs w:val="24"/>
          <w:shd w:val="clear" w:color="auto" w:fill="FFFFFF"/>
        </w:rPr>
        <w:t>pp</w:t>
      </w:r>
      <w:r w:rsidRPr="00A34921">
        <w:rPr>
          <w:rFonts w:ascii="Times New Roman" w:eastAsia="Times New Roman" w:hAnsi="Times New Roman" w:cs="Times New Roman"/>
          <w:color w:val="000000"/>
          <w:sz w:val="24"/>
          <w:szCs w:val="24"/>
          <w:shd w:val="clear" w:color="auto" w:fill="FFFFFF"/>
          <w:lang w:val="ru-RU"/>
        </w:rPr>
        <w:t>. жив у Петербурзі, був співаком придворної капели, прославився чудовим басом, майстерною грою на скрипці, флейті, бандурі, цимбалах і сопілці та композиторським талантом, створював музику на власні вірші.</w:t>
      </w:r>
      <w:r w:rsidRPr="00A34921">
        <w:rPr>
          <w:rFonts w:ascii="Times New Roman" w:eastAsia="Times New Roman" w:hAnsi="Times New Roman" w:cs="Times New Roman"/>
          <w:color w:val="000000"/>
          <w:sz w:val="24"/>
          <w:szCs w:val="24"/>
          <w:shd w:val="clear" w:color="auto" w:fill="FFFFFF"/>
        </w:rPr>
        <w:t> </w:t>
      </w:r>
    </w:p>
    <w:p w:rsidR="00CE200B" w:rsidRPr="00A34921" w:rsidRDefault="00CE200B" w:rsidP="00CE200B">
      <w:pPr>
        <w:tabs>
          <w:tab w:val="left" w:pos="2145"/>
        </w:tabs>
        <w:spacing w:after="0" w:line="240" w:lineRule="auto"/>
        <w:ind w:firstLine="550"/>
        <w:jc w:val="both"/>
        <w:rPr>
          <w:rFonts w:ascii="Times New Roman" w:eastAsia="Times New Roman" w:hAnsi="Times New Roman" w:cs="Times New Roman"/>
          <w:b/>
          <w:sz w:val="24"/>
          <w:szCs w:val="24"/>
          <w:lang w:val="ru-RU"/>
        </w:rPr>
      </w:pPr>
      <w:r w:rsidRPr="00A34921">
        <w:rPr>
          <w:rFonts w:ascii="Times New Roman" w:eastAsia="Times New Roman" w:hAnsi="Times New Roman" w:cs="Times New Roman"/>
          <w:color w:val="000000"/>
          <w:sz w:val="24"/>
          <w:szCs w:val="24"/>
          <w:shd w:val="clear" w:color="auto" w:fill="FFFFFF"/>
          <w:lang w:val="ru-RU"/>
        </w:rPr>
        <w:t>У 1750 р. в складі російської місії Сковорода виїжджав за кордон і три роки мандрував Угорщиною, Словаччиною, Польщею, відвідав Братиславу, Відень, Будапешт; бував в університетах, слухав лекції знаменитих професорів, працював у бібліотеках, студіював філософські праці й, володіючи багатьма мовами, дискутував із ученими різних країн.</w:t>
      </w:r>
      <w:r w:rsidRPr="00A34921">
        <w:rPr>
          <w:rFonts w:ascii="Times New Roman" w:eastAsia="Times New Roman" w:hAnsi="Times New Roman" w:cs="Times New Roman"/>
          <w:color w:val="000000"/>
          <w:sz w:val="24"/>
          <w:szCs w:val="24"/>
          <w:shd w:val="clear" w:color="auto" w:fill="FFFFFF"/>
        </w:rPr>
        <w:t> </w:t>
      </w:r>
      <w:r w:rsidRPr="00A34921">
        <w:rPr>
          <w:rFonts w:ascii="Times New Roman" w:eastAsia="Times New Roman" w:hAnsi="Times New Roman" w:cs="Times New Roman"/>
          <w:sz w:val="24"/>
          <w:szCs w:val="24"/>
          <w:lang w:val="ru-RU"/>
        </w:rPr>
        <w:t>Майже половину свого життя без поспіху мандрував цей співець-музика і вчитель-байкар шляхами України. Важливим гостем був усюди, бо мудре слово, добрий настрій, доброзичлива порада притягувало людей.</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Слід зазначити, що ще за життя Григорія Савича слава про нього як про оригінального філософа ширилася далеко за межі України. Сковорода писав, що філософія «…спрямовує усе коло справ до того, щоб дати життя  духу нашому, благородство серцю і якість думкам, яко голові всього». Досі сперечаються, був Сковорода народним мудрецем чи елітарним філософом, пов'язаний переважно з вищими верствами. Народність Сковороди яскраво підтверджує саме народна пам’ять про нього. Прості селяни добре знали улюблені місця філософа, пишалися тим, що він бував у когось з їхніх предків Охоче розповідали легенди про нього, здебільшого оригінальні і мало пов’язані з книжковою традицією.</w:t>
      </w:r>
    </w:p>
    <w:p w:rsidR="00CE200B" w:rsidRPr="00A34921" w:rsidRDefault="00CE200B" w:rsidP="00CE200B">
      <w:pPr>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sz w:val="24"/>
          <w:szCs w:val="24"/>
          <w:lang w:val="ru-RU"/>
        </w:rPr>
        <w:t>П</w:t>
      </w:r>
      <w:r w:rsidRPr="00A34921">
        <w:rPr>
          <w:rFonts w:ascii="Times New Roman" w:eastAsia="Times New Roman" w:hAnsi="Times New Roman" w:cs="Times New Roman"/>
          <w:color w:val="000000"/>
          <w:sz w:val="24"/>
          <w:szCs w:val="24"/>
          <w:shd w:val="clear" w:color="auto" w:fill="FFFFFF"/>
          <w:lang w:val="ru-RU"/>
        </w:rPr>
        <w:t xml:space="preserve">рацюючи в Переяславському колегіумі,  запроваджував  багато новаторських ідей,  чим, звісно, викликав невдоволення багатьох. Саме за недотримання усталених методів викладання його звільняють від цієї діяльності. Після втрати місця викладача Сковорода восени 1751 року повертається до Києва і ще два роки навчається в академії, в богословському класі. Зі своїм обдаруванням і здібностями Сковорода  міг  би  зробити блискучу кар’єру, але вона його зовсім не приваблювала. Він не хотів іти в ченці, збільшувати ряди церковників, до яких завжди мав велику </w:t>
      </w:r>
      <w:r w:rsidRPr="00A34921">
        <w:rPr>
          <w:rFonts w:ascii="Times New Roman" w:eastAsia="Times New Roman" w:hAnsi="Times New Roman" w:cs="Times New Roman"/>
          <w:color w:val="000000"/>
          <w:sz w:val="24"/>
          <w:szCs w:val="24"/>
          <w:shd w:val="clear" w:color="auto" w:fill="FFFFFF"/>
          <w:lang w:val="ru-RU"/>
        </w:rPr>
        <w:lastRenderedPageBreak/>
        <w:t>відразу. Тому Сковорода залишає академію, не закінчивши її повного курсу, і в січні 1754 року за рекомендацією митрополита Т.Щербацького стає придворним учителем у поміщика Степана Томари на Переяславщині. Він довго не погоджувався на таку службу, але, хитрощами заманений і заведений до панської садиби, змушений був усе-таки пристати на непривабливу пропозицію. Вчителеві важко було миритися з пихатістю і зарозумілістю поміщика, який вважав його звичайним наймитом і відповідно поводився.</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 1755р. Сковорода повертається до Переяслава до свого приятеля.</w:t>
      </w:r>
      <w:r w:rsidRPr="00A34921">
        <w:rPr>
          <w:rFonts w:ascii="Times New Roman" w:eastAsia="Times New Roman" w:hAnsi="Times New Roman" w:cs="Times New Roman"/>
          <w:color w:val="000000"/>
          <w:sz w:val="24"/>
          <w:szCs w:val="24"/>
          <w:lang w:val="ru-RU"/>
        </w:rPr>
        <w:t xml:space="preserve"> </w:t>
      </w:r>
      <w:r w:rsidRPr="00A34921">
        <w:rPr>
          <w:rFonts w:ascii="Times New Roman" w:eastAsia="Times New Roman" w:hAnsi="Times New Roman" w:cs="Times New Roman"/>
          <w:color w:val="000000"/>
          <w:sz w:val="24"/>
          <w:szCs w:val="24"/>
          <w:shd w:val="clear" w:color="auto" w:fill="FFFFFF"/>
          <w:lang w:val="ru-RU"/>
        </w:rPr>
        <w:t>Прожиті на Переяславщині роки (1755-1759) були важливим періодом у діяльності Сковороди. Тут він ближче зійшовся з народом, пройнявся його прагненнями і помислами. Саме в Ковраї Сковорода пише «Сон»(1758), у якому змальовує жахливі картини тогочасної дійсності. Написав значну частину віршів збірки «Сад божественних пісень». Працював викладачем (спочатку поетики, а згодом етики) у Харківському колегіумі. Учителюючи в Харкові, латинськими і українськими віршами написав «Байку Езопову» (1760 р.), склав дві вступні лекції-проповіді до курсу етики.</w:t>
      </w:r>
      <w:r w:rsidRPr="00A34921">
        <w:rPr>
          <w:rFonts w:ascii="Times New Roman" w:eastAsia="Times New Roman" w:hAnsi="Times New Roman" w:cs="Times New Roman"/>
          <w:color w:val="000000"/>
          <w:sz w:val="24"/>
          <w:szCs w:val="24"/>
          <w:shd w:val="clear" w:color="auto" w:fill="FFFFFF"/>
        </w:rPr>
        <w:t> </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color w:val="000000"/>
          <w:sz w:val="24"/>
          <w:szCs w:val="24"/>
          <w:shd w:val="clear" w:color="auto" w:fill="FFFFFF"/>
          <w:lang w:val="ru-RU"/>
        </w:rPr>
        <w:t>З 1753 по 1785 рік Г.Сковорода пише переважну більшість своїх поетичних творів, що склали збірку «Сад Божественних пісень». Простий і образний стрій думок, доступність вчення, власний життєвий подвиг привертали до його особистості увагу всієї спільноти. Особливість же його подвижництва полягає в тому, що він прагнув збудити «мислячу силу» в свого народу, підняти в людині все краще, закладене у неї природою й Богом, і розвивати, долучаючи до цінностей вищих і вічних. Досягнення ж їх означає спасіння й дарує щастя.</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«Як же сприймав народ учення Сковороди?» - міркую я. Один караївський переказ-пряма ілюстрація до байки «Адамант і Смарагд»  з її  «силою» :  «Глупой ищет места, а розумного и в углу видко» [2.с.10]. В іншому переказі філософ радить панові, охопленому депресією,селянську працю як шлях до щастя,фізичного і душевного здоров’я. Отже, селянство не сприймало складних філософських міркувань Сковороди, проте добре зрозуміло найпередовіші його ідеї: засудження соціальної нерівності, користолюбства, неробства, кар’єризму, високу оцінку праці як основи людського щастя. Та й Григорій Сковорода все життя зберігав вірність своєму кредо: «А мой жребій с голяками» [1.с.7]. Простуючи від села до села філософ поширював у народі просвітительські ідеї волі, правди і розуму  Зовні нічим не відрізнявся від своїх друзів-селян, Сковорода і у побуті залишався бідняком з палицею, з якою не розлучався під час своїх мандрувань та сопілкою, бо музика була для нього одним із важливих засобів висловлення і поширення   філософських ідей, соціальних поглядів.</w:t>
      </w:r>
    </w:p>
    <w:p w:rsidR="00CE200B" w:rsidRPr="00A34921" w:rsidRDefault="00CE200B" w:rsidP="00CE200B">
      <w:pPr>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color w:val="000000"/>
          <w:sz w:val="24"/>
          <w:szCs w:val="24"/>
          <w:shd w:val="clear" w:color="auto" w:fill="FFFFFF"/>
          <w:lang w:val="ru-RU"/>
        </w:rPr>
        <w:t>Феномен постаті Григорія Савича Сковороди — у дивовижному гармонійному поєднанні краси тілесної й духовної. У власному житті він сповідував виразні й тверді принципи:  самопізнання і внутрішня згода з волею Бога. Окрім того, філософ постійно наголошує, що людина має невичерпний духовний потенціал, який лише необхідно спрямувати у потрібне русло, на справи Божі: пізнання і творчість. У своїх філософських творах великий мислитель розмірковував над основами буття.</w:t>
      </w:r>
    </w:p>
    <w:p w:rsidR="00CE200B" w:rsidRPr="00A34921" w:rsidRDefault="00CE200B" w:rsidP="00CE200B">
      <w:pPr>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sz w:val="24"/>
          <w:szCs w:val="24"/>
          <w:lang w:val="ru-RU"/>
        </w:rPr>
        <w:t>«Ким же Сковорода був насправді?» - задаю я собі це питання. Можливо, він був посполитим улюбленцем, самітником із сопілкою чи ніким не збагненим  «чоловіком Божим», із людської ласки годованим. Справді, ким же він був?</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Якби запитати про це в самого Сковороди,то складно навіть уявити, що б він відповів. Життя філософ уявляв по-різному. Він міг би сказати, що життя-це повсякчасна боротьба, міг говорити про нього як про грандіозну вселенську виставу, автором і режисером якої є сам Господь. Але вірогідніше, Сковорода відповів би, що був на цьому світі безтурботним пілігримом, чиї ноги ходили по землі, а душа втішалася десь далеко-далеко на небесах. Філософські погляди Г.Сковороди були суперечливі: в них сильна матеріалістична тенденція, яка доходила до прямого визнання вічності матерії, природи, перепліталася з ідеалістичним розв’язанням основного питання філософії ,з релігійними нашаруваннями, данину яким філософ віддав пів впливом історичних умов того часу.</w:t>
      </w:r>
    </w:p>
    <w:p w:rsidR="00CE200B" w:rsidRPr="00A34921" w:rsidRDefault="00CE200B" w:rsidP="00CE200B">
      <w:pPr>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color w:val="000000"/>
          <w:sz w:val="24"/>
          <w:szCs w:val="24"/>
          <w:shd w:val="clear" w:color="auto" w:fill="FFFFFF"/>
          <w:lang w:val="ru-RU"/>
        </w:rPr>
        <w:t>Увесь творчий доробок Григорія Сковороди, який включає 17 філософських творів, 7 перекладів, збірник «Сад Божественних пісень», «Байки Харківські», — це єдина система поглядів, єдина філософія. Свого часу І.Франко назвав Г.Сковороду «національним філософом», оскільки він дав вираження глибоким і суттєвим духовним цінностям нації. Мудрість Г.Сковороди вирішальною мірою була виплекана премудрістю віри.</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Із покоління в покоління передаються розповіді про великого письменника,філософа і просвітителя Григорія Сковороду. Ще за життя він став легендою. Сковорода був справжнім українським Сократом, усе життя вивчав світ, навіть розробив власну філософію.</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На мою думку,Г.С.Сковорода просто жив із переконанням що «правила існують для того, щоб їх порушувати». Але самі мрії і прагнення Сковороди були оптимістичними, вони пройняті вірою в те, що що настане час, коли всі люди будуть щасливі. Він мріяв про світлу долю для народу, вірив у його пробудження, у його могутній природний розум, у його сили, і цьому пробудженню й освіті простих людей він служив своїм ученням.</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Всенародну любов до поета - любомудра найкраще висловив М.Рильський:</w:t>
      </w:r>
    </w:p>
    <w:p w:rsidR="00CE200B" w:rsidRPr="00CE200B" w:rsidRDefault="00CE200B" w:rsidP="00CE200B">
      <w:pPr>
        <w:spacing w:after="0" w:line="240" w:lineRule="auto"/>
        <w:ind w:firstLine="709"/>
        <w:jc w:val="both"/>
        <w:rPr>
          <w:rFonts w:ascii="Times New Roman" w:eastAsia="Times New Roman" w:hAnsi="Times New Roman" w:cs="Times New Roman"/>
          <w:i/>
          <w:lang w:val="ru-RU"/>
        </w:rPr>
      </w:pPr>
      <w:r>
        <w:rPr>
          <w:rFonts w:ascii="Times New Roman" w:eastAsia="Times New Roman" w:hAnsi="Times New Roman" w:cs="Times New Roman"/>
          <w:sz w:val="28"/>
          <w:lang w:val="ru-RU"/>
        </w:rPr>
        <w:t xml:space="preserve">                        </w:t>
      </w:r>
      <w:r w:rsidRPr="00CE200B">
        <w:rPr>
          <w:rFonts w:ascii="Times New Roman" w:eastAsia="Times New Roman" w:hAnsi="Times New Roman" w:cs="Times New Roman"/>
          <w:i/>
          <w:lang w:val="ru-RU"/>
        </w:rPr>
        <w:t>Благословенні ви, сліди,</w:t>
      </w:r>
    </w:p>
    <w:p w:rsidR="00CE200B" w:rsidRPr="00CE200B" w:rsidRDefault="00CE200B" w:rsidP="00CE200B">
      <w:pPr>
        <w:spacing w:after="0" w:line="240" w:lineRule="auto"/>
        <w:ind w:firstLine="709"/>
        <w:jc w:val="both"/>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                              Не змиті вічності дощами,</w:t>
      </w:r>
    </w:p>
    <w:p w:rsidR="00CE200B" w:rsidRPr="00CE200B" w:rsidRDefault="00CE200B" w:rsidP="00CE200B">
      <w:pPr>
        <w:spacing w:after="0" w:line="240" w:lineRule="auto"/>
        <w:ind w:firstLine="709"/>
        <w:jc w:val="both"/>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                              Мандрівника Сковороди</w:t>
      </w:r>
    </w:p>
    <w:p w:rsidR="00CE200B" w:rsidRPr="00CE200B" w:rsidRDefault="00CE200B" w:rsidP="00CE200B">
      <w:pPr>
        <w:spacing w:after="0" w:line="240" w:lineRule="auto"/>
        <w:ind w:firstLine="709"/>
        <w:jc w:val="both"/>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                              З припорошілими саквами,</w:t>
      </w:r>
    </w:p>
    <w:p w:rsidR="00CE200B" w:rsidRPr="00CE200B" w:rsidRDefault="00CE200B" w:rsidP="00CE200B">
      <w:pPr>
        <w:spacing w:after="0" w:line="240" w:lineRule="auto"/>
        <w:ind w:firstLine="709"/>
        <w:jc w:val="both"/>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                              Що до цілющої води</w:t>
      </w:r>
    </w:p>
    <w:p w:rsidR="00CE200B" w:rsidRPr="00CE200B" w:rsidRDefault="00CE200B" w:rsidP="00CE200B">
      <w:pPr>
        <w:spacing w:after="0" w:line="240" w:lineRule="auto"/>
        <w:ind w:firstLine="709"/>
        <w:jc w:val="both"/>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                              Простує, занедбавши храми. [1.с.3]      </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Цими благословенними слідами тепер проходить наш сучасник. І перед нами постає величний образ народного правдолюбця, першого українського філософа, який піднявся до рівня найвидатніших мислителів своєї епохи і вніс свою частку в культурну спадщину всього людства.</w:t>
      </w:r>
    </w:p>
    <w:p w:rsidR="00CE200B" w:rsidRPr="00A34921" w:rsidRDefault="00CE200B" w:rsidP="00CE200B">
      <w:pPr>
        <w:spacing w:after="0" w:line="240" w:lineRule="auto"/>
        <w:ind w:firstLine="550"/>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color w:val="000000"/>
          <w:sz w:val="24"/>
          <w:szCs w:val="24"/>
          <w:shd w:val="clear" w:color="auto" w:fill="FFFFFF"/>
          <w:lang w:val="ru-RU"/>
        </w:rPr>
        <w:t>Поет і мандрівний філософ помер 9 листопада 1794 р. у селі Іванівці на Харківщині (нині Сковородинівка Золочівського району). Цікавою є епітафія (надгробний напис на могильній плиті): «Світ ловив мене, та не впіймав» [2.с.5].</w:t>
      </w:r>
      <w:r w:rsidRPr="00A34921">
        <w:rPr>
          <w:rFonts w:ascii="Times New Roman" w:eastAsia="Times New Roman" w:hAnsi="Times New Roman" w:cs="Times New Roman"/>
          <w:color w:val="000000"/>
          <w:sz w:val="24"/>
          <w:szCs w:val="24"/>
          <w:shd w:val="clear" w:color="auto" w:fill="FFFFFF"/>
        </w:rPr>
        <w:t> </w:t>
      </w:r>
      <w:r w:rsidRPr="00A34921">
        <w:rPr>
          <w:rFonts w:ascii="Times New Roman" w:eastAsia="Times New Roman" w:hAnsi="Times New Roman" w:cs="Times New Roman"/>
          <w:color w:val="000000"/>
          <w:sz w:val="24"/>
          <w:szCs w:val="24"/>
          <w:shd w:val="clear" w:color="auto" w:fill="FFFFFF"/>
          <w:lang w:val="ru-RU"/>
        </w:rPr>
        <w:t>Цей афоризм узагальнює зміст і характер незвичайного життя Сковороди. Ніякі спокуси сильних світу, ніякі хитрощі ворогів не могли піймати його у свої тенета.</w:t>
      </w:r>
    </w:p>
    <w:p w:rsidR="00CE200B" w:rsidRPr="00A34921" w:rsidRDefault="00CE200B" w:rsidP="00CE200B">
      <w:pPr>
        <w:spacing w:after="0" w:line="240" w:lineRule="auto"/>
        <w:ind w:firstLine="55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Своєю творчістю Сковорода підсумував найвищі досягнення давнього українського письменства. Він був митцем зі своїми власними поглядами на життя. Це перший український культурний діяч, що здобув міжнародне визнання, у такий спосіб відкривши нашу культуру, засвідчив її довершеність і самобутність. Отже, філософ і поет, педагог і музикант, знавець латини, старогрецької, староєврейської, польської, німецької, російської мов, Григорій Савич Сковорода розвинув комплекс ідей, актуальних для свого часу, став не лише ідейним предтечею нової української літератури, а й творцем найзначнішого вчення в історії української філософської думки.</w:t>
      </w:r>
    </w:p>
    <w:p w:rsidR="00CE200B" w:rsidRPr="00CE200B" w:rsidRDefault="00CE200B" w:rsidP="00CE200B">
      <w:pPr>
        <w:tabs>
          <w:tab w:val="left" w:pos="1170"/>
        </w:tabs>
        <w:spacing w:after="0" w:line="240" w:lineRule="auto"/>
        <w:ind w:firstLine="550"/>
        <w:rPr>
          <w:rFonts w:ascii="Times New Roman" w:eastAsia="Times New Roman" w:hAnsi="Times New Roman" w:cs="Times New Roman"/>
          <w:b/>
          <w:sz w:val="28"/>
          <w:shd w:val="clear" w:color="auto" w:fill="FFFFFF"/>
          <w:lang w:val="ru-RU"/>
        </w:rPr>
      </w:pPr>
    </w:p>
    <w:p w:rsidR="00CE200B" w:rsidRPr="00CE200B" w:rsidRDefault="00CE200B" w:rsidP="00CE200B">
      <w:pPr>
        <w:tabs>
          <w:tab w:val="left" w:pos="1170"/>
        </w:tabs>
        <w:spacing w:after="0" w:line="240" w:lineRule="auto"/>
        <w:ind w:firstLine="550"/>
        <w:rPr>
          <w:rFonts w:ascii="Times New Roman" w:eastAsia="Times New Roman" w:hAnsi="Times New Roman" w:cs="Times New Roman"/>
          <w:b/>
          <w:sz w:val="24"/>
          <w:szCs w:val="24"/>
          <w:shd w:val="clear" w:color="auto" w:fill="FFFFFF"/>
          <w:lang w:val="ru-RU"/>
        </w:rPr>
      </w:pPr>
      <w:r w:rsidRPr="00CE200B">
        <w:rPr>
          <w:rFonts w:ascii="Times New Roman" w:eastAsia="Times New Roman" w:hAnsi="Times New Roman" w:cs="Times New Roman"/>
          <w:b/>
          <w:sz w:val="24"/>
          <w:szCs w:val="24"/>
          <w:shd w:val="clear" w:color="auto" w:fill="FFFFFF"/>
          <w:lang w:val="ru-RU"/>
        </w:rPr>
        <w:t>Список  використаної  літератури</w:t>
      </w:r>
    </w:p>
    <w:p w:rsidR="00CE200B" w:rsidRPr="00CE200B" w:rsidRDefault="00CE200B" w:rsidP="00CE200B">
      <w:pPr>
        <w:spacing w:after="0" w:line="240" w:lineRule="auto"/>
        <w:jc w:val="both"/>
        <w:rPr>
          <w:rFonts w:ascii="Times New Roman" w:eastAsia="Times New Roman" w:hAnsi="Times New Roman" w:cs="Times New Roman"/>
          <w:i/>
          <w:sz w:val="24"/>
          <w:szCs w:val="24"/>
          <w:shd w:val="clear" w:color="auto" w:fill="FFFFFF"/>
          <w:lang w:val="ru-RU"/>
        </w:rPr>
      </w:pPr>
      <w:r w:rsidRPr="00CE200B">
        <w:rPr>
          <w:rFonts w:ascii="Times New Roman" w:eastAsia="Times New Roman" w:hAnsi="Times New Roman" w:cs="Times New Roman"/>
          <w:i/>
          <w:sz w:val="24"/>
          <w:szCs w:val="24"/>
          <w:shd w:val="clear" w:color="auto" w:fill="FFFFFF"/>
          <w:lang w:val="ru-RU"/>
        </w:rPr>
        <w:t>1. Борисова Т.М. Літературно-меморіальний музей. Путівник. - Х.: Прапор, 1972. – 23</w:t>
      </w:r>
      <w:r w:rsidRPr="00CE200B">
        <w:rPr>
          <w:rFonts w:ascii="Times New Roman" w:eastAsia="Times New Roman" w:hAnsi="Times New Roman" w:cs="Times New Roman"/>
          <w:i/>
          <w:sz w:val="24"/>
          <w:szCs w:val="24"/>
          <w:shd w:val="clear" w:color="auto" w:fill="FFFFFF"/>
        </w:rPr>
        <w:t> </w:t>
      </w:r>
      <w:r w:rsidRPr="00CE200B">
        <w:rPr>
          <w:rFonts w:ascii="Times New Roman" w:eastAsia="Times New Roman" w:hAnsi="Times New Roman" w:cs="Times New Roman"/>
          <w:i/>
          <w:sz w:val="24"/>
          <w:szCs w:val="24"/>
          <w:shd w:val="clear" w:color="auto" w:fill="FFFFFF"/>
          <w:lang w:val="ru-RU"/>
        </w:rPr>
        <w:t>с.</w:t>
      </w:r>
    </w:p>
    <w:p w:rsidR="00CE200B" w:rsidRPr="00CE200B" w:rsidRDefault="00CE200B" w:rsidP="00CE200B">
      <w:pPr>
        <w:spacing w:after="0" w:line="240" w:lineRule="auto"/>
        <w:jc w:val="both"/>
        <w:rPr>
          <w:rFonts w:ascii="Times New Roman" w:eastAsia="Times New Roman" w:hAnsi="Times New Roman" w:cs="Times New Roman"/>
          <w:i/>
          <w:sz w:val="24"/>
          <w:szCs w:val="24"/>
          <w:shd w:val="clear" w:color="auto" w:fill="FFFFFF"/>
          <w:lang w:val="ru-RU"/>
        </w:rPr>
      </w:pPr>
      <w:r w:rsidRPr="00CE200B">
        <w:rPr>
          <w:rFonts w:ascii="Times New Roman" w:eastAsia="Times New Roman" w:hAnsi="Times New Roman" w:cs="Times New Roman"/>
          <w:i/>
          <w:sz w:val="24"/>
          <w:szCs w:val="24"/>
          <w:shd w:val="clear" w:color="auto" w:fill="FFFFFF"/>
          <w:lang w:val="ru-RU"/>
        </w:rPr>
        <w:t>2. Дудка Д.М. Григорій Сковорода в спогадах сучасників і народних легендах. - Х.:</w:t>
      </w:r>
    </w:p>
    <w:p w:rsidR="00CE200B" w:rsidRPr="00CE200B" w:rsidRDefault="00CE200B" w:rsidP="00CE200B">
      <w:pPr>
        <w:spacing w:after="0" w:line="240" w:lineRule="auto"/>
        <w:jc w:val="both"/>
        <w:rPr>
          <w:rFonts w:ascii="Times New Roman" w:eastAsia="Times New Roman" w:hAnsi="Times New Roman" w:cs="Times New Roman"/>
          <w:i/>
          <w:sz w:val="24"/>
          <w:szCs w:val="24"/>
          <w:shd w:val="clear" w:color="auto" w:fill="FFFFFF"/>
          <w:lang w:val="ru-RU"/>
        </w:rPr>
      </w:pPr>
      <w:r w:rsidRPr="00CE200B">
        <w:rPr>
          <w:rFonts w:ascii="Times New Roman" w:eastAsia="Times New Roman" w:hAnsi="Times New Roman" w:cs="Times New Roman"/>
          <w:i/>
          <w:sz w:val="24"/>
          <w:szCs w:val="24"/>
          <w:shd w:val="clear" w:color="auto" w:fill="FFFFFF"/>
          <w:lang w:val="ru-RU"/>
        </w:rPr>
        <w:t>Оригінал, 2002. – 99</w:t>
      </w:r>
      <w:r w:rsidRPr="00CE200B">
        <w:rPr>
          <w:rFonts w:ascii="Times New Roman" w:eastAsia="Times New Roman" w:hAnsi="Times New Roman" w:cs="Times New Roman"/>
          <w:i/>
          <w:sz w:val="24"/>
          <w:szCs w:val="24"/>
          <w:shd w:val="clear" w:color="auto" w:fill="FFFFFF"/>
        </w:rPr>
        <w:t> </w:t>
      </w:r>
      <w:r w:rsidRPr="00CE200B">
        <w:rPr>
          <w:rFonts w:ascii="Times New Roman" w:eastAsia="Times New Roman" w:hAnsi="Times New Roman" w:cs="Times New Roman"/>
          <w:i/>
          <w:sz w:val="24"/>
          <w:szCs w:val="24"/>
          <w:shd w:val="clear" w:color="auto" w:fill="FFFFFF"/>
          <w:lang w:val="ru-RU"/>
        </w:rPr>
        <w:t>с.</w:t>
      </w:r>
    </w:p>
    <w:p w:rsidR="00CE200B" w:rsidRPr="00CE200B" w:rsidRDefault="00CE200B" w:rsidP="00CE200B">
      <w:pPr>
        <w:spacing w:after="0" w:line="240" w:lineRule="auto"/>
        <w:jc w:val="both"/>
        <w:rPr>
          <w:rFonts w:ascii="Times New Roman" w:eastAsia="Times New Roman" w:hAnsi="Times New Roman" w:cs="Times New Roman"/>
          <w:i/>
          <w:sz w:val="24"/>
          <w:szCs w:val="24"/>
          <w:shd w:val="clear" w:color="auto" w:fill="FFFFFF"/>
          <w:lang w:val="ru-RU"/>
        </w:rPr>
      </w:pPr>
      <w:r w:rsidRPr="00CE200B">
        <w:rPr>
          <w:rFonts w:ascii="Times New Roman" w:eastAsia="Times New Roman" w:hAnsi="Times New Roman" w:cs="Times New Roman"/>
          <w:i/>
          <w:sz w:val="24"/>
          <w:szCs w:val="24"/>
          <w:shd w:val="clear" w:color="auto" w:fill="FFFFFF"/>
          <w:lang w:val="ru-RU"/>
        </w:rPr>
        <w:t>3. Поліщук Ф.М. Григорій Сковорода. Життя і творчість.- К.: Дніпро, 1978. – 260</w:t>
      </w:r>
      <w:r w:rsidRPr="00CE200B">
        <w:rPr>
          <w:rFonts w:ascii="Times New Roman" w:eastAsia="Times New Roman" w:hAnsi="Times New Roman" w:cs="Times New Roman"/>
          <w:i/>
          <w:sz w:val="24"/>
          <w:szCs w:val="24"/>
          <w:shd w:val="clear" w:color="auto" w:fill="FFFFFF"/>
        </w:rPr>
        <w:t> </w:t>
      </w:r>
      <w:r w:rsidRPr="00CE200B">
        <w:rPr>
          <w:rFonts w:ascii="Times New Roman" w:eastAsia="Times New Roman" w:hAnsi="Times New Roman" w:cs="Times New Roman"/>
          <w:i/>
          <w:sz w:val="24"/>
          <w:szCs w:val="24"/>
          <w:shd w:val="clear" w:color="auto" w:fill="FFFFFF"/>
          <w:lang w:val="ru-RU"/>
        </w:rPr>
        <w:t>с.</w:t>
      </w:r>
    </w:p>
    <w:p w:rsidR="00CE200B" w:rsidRDefault="00CE200B" w:rsidP="00E478A1">
      <w:pPr>
        <w:spacing w:after="0" w:line="240" w:lineRule="auto"/>
        <w:jc w:val="both"/>
        <w:rPr>
          <w:rFonts w:ascii="Times New Roman" w:hAnsi="Times New Roman" w:cs="Times New Roman"/>
          <w:i/>
          <w:sz w:val="28"/>
          <w:szCs w:val="28"/>
          <w:lang w:val="ru-RU"/>
        </w:rPr>
      </w:pPr>
    </w:p>
    <w:p w:rsidR="00CE200B" w:rsidRPr="00CE200B" w:rsidRDefault="00CE200B" w:rsidP="00CE200B">
      <w:pPr>
        <w:spacing w:after="0" w:line="240" w:lineRule="auto"/>
        <w:jc w:val="center"/>
        <w:rPr>
          <w:rFonts w:ascii="Times New Roman" w:eastAsia="Times New Roman" w:hAnsi="Times New Roman" w:cs="Times New Roman"/>
          <w:b/>
          <w:color w:val="000000"/>
          <w:lang w:val="ru-RU"/>
        </w:rPr>
      </w:pPr>
      <w:r w:rsidRPr="00CE200B">
        <w:rPr>
          <w:rFonts w:ascii="Times New Roman" w:eastAsia="Times New Roman" w:hAnsi="Times New Roman" w:cs="Times New Roman"/>
          <w:b/>
          <w:color w:val="000000"/>
          <w:lang w:val="ru-RU"/>
        </w:rPr>
        <w:t>ГРИГОРІЙ СКОВОРОДА – ФІЛОСОФ, ПОЕТ, ПЕДАГОГ</w:t>
      </w:r>
    </w:p>
    <w:p w:rsidR="00CE200B" w:rsidRPr="00CE200B" w:rsidRDefault="00CE200B" w:rsidP="00F24247">
      <w:pPr>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b/>
          <w:lang w:val="ru-RU"/>
        </w:rPr>
        <w:t>Кужель Владислава</w:t>
      </w:r>
      <w:r w:rsidRPr="00CE200B">
        <w:rPr>
          <w:rFonts w:ascii="Times New Roman" w:eastAsia="Times New Roman" w:hAnsi="Times New Roman" w:cs="Times New Roman"/>
          <w:lang w:val="ru-RU"/>
        </w:rPr>
        <w:t>, учениця 8-А класу</w:t>
      </w:r>
      <w:r w:rsidR="00F24247">
        <w:rPr>
          <w:rFonts w:ascii="Times New Roman" w:eastAsia="Times New Roman" w:hAnsi="Times New Roman" w:cs="Times New Roman"/>
          <w:lang w:val="ru-RU"/>
        </w:rPr>
        <w:t xml:space="preserve"> </w:t>
      </w:r>
      <w:r w:rsidRPr="00CE200B">
        <w:rPr>
          <w:rFonts w:ascii="Times New Roman" w:eastAsia="Times New Roman" w:hAnsi="Times New Roman" w:cs="Times New Roman"/>
          <w:lang w:val="ru-RU"/>
        </w:rPr>
        <w:t>Зачепилівської загальноосвітньої школи І-ІІІ ступенів</w:t>
      </w:r>
    </w:p>
    <w:p w:rsidR="00CE200B" w:rsidRPr="00CE200B" w:rsidRDefault="00CE200B" w:rsidP="00CE200B">
      <w:pPr>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lang w:val="ru-RU"/>
        </w:rPr>
        <w:t>Зачепилівської районної ради Харківської області</w:t>
      </w:r>
    </w:p>
    <w:p w:rsidR="00CE200B" w:rsidRDefault="00CE200B" w:rsidP="00CE200B">
      <w:pPr>
        <w:spacing w:after="0" w:line="240" w:lineRule="auto"/>
        <w:jc w:val="center"/>
        <w:rPr>
          <w:rFonts w:ascii="Times New Roman" w:eastAsia="Times New Roman" w:hAnsi="Times New Roman" w:cs="Times New Roman"/>
          <w:lang w:val="ru-RU"/>
        </w:rPr>
      </w:pPr>
      <w:r w:rsidRPr="00CE200B">
        <w:rPr>
          <w:rFonts w:ascii="Times New Roman" w:eastAsia="Times New Roman" w:hAnsi="Times New Roman" w:cs="Times New Roman"/>
          <w:lang w:val="ru-RU"/>
        </w:rPr>
        <w:t>Керівник</w:t>
      </w:r>
      <w:r w:rsidRPr="00CE200B">
        <w:rPr>
          <w:rFonts w:ascii="Times New Roman" w:eastAsia="Times New Roman" w:hAnsi="Times New Roman" w:cs="Times New Roman"/>
          <w:b/>
          <w:lang w:val="ru-RU"/>
        </w:rPr>
        <w:t>: Грамма Леся Миколаївна</w:t>
      </w:r>
      <w:r w:rsidRPr="00CE200B">
        <w:rPr>
          <w:rFonts w:ascii="Times New Roman" w:eastAsia="Times New Roman" w:hAnsi="Times New Roman" w:cs="Times New Roman"/>
          <w:lang w:val="ru-RU"/>
        </w:rPr>
        <w:t>,  вчитель української мови та літератури</w:t>
      </w:r>
    </w:p>
    <w:p w:rsidR="00CE200B" w:rsidRPr="00CE200B" w:rsidRDefault="00CE200B" w:rsidP="00CE200B">
      <w:pPr>
        <w:spacing w:after="0" w:line="240" w:lineRule="auto"/>
        <w:jc w:val="center"/>
        <w:rPr>
          <w:rFonts w:ascii="Times New Roman" w:eastAsia="Times New Roman" w:hAnsi="Times New Roman" w:cs="Times New Roman"/>
          <w:lang w:val="ru-RU"/>
        </w:rPr>
      </w:pP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Сковорода Григорій Савич – український просвітитель-гуманіст, філософ, поет, педагог. Народився 3 грудня 1722 року в селі Чорнухах на Полтавщині в сім’ї малоземельного козака. Зростав хлопець у родині добрих, чесних, трудолюбивих, мудрих людей. З ранніх літ відзначався схильністю до самопізнання, великою жагою до знань, твердістю духу.</w:t>
      </w:r>
      <w:r w:rsidRPr="00A34921">
        <w:rPr>
          <w:rFonts w:ascii="Times New Roman" w:eastAsia="Times New Roman" w:hAnsi="Times New Roman" w:cs="Times New Roman"/>
          <w:color w:val="000000"/>
          <w:sz w:val="24"/>
          <w:szCs w:val="24"/>
        </w:rPr>
        <w:t> </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У 1738 році батьки віддають Григорія на навчання до Київської академії. Досить швидко він став виділятися успіхами серед своїх однолітків. Людина виняткових здібностей і гострого розуму, Г.Сковорода здобув в академії глибокі знання з філософії, вітчизняної, античної, західноєвропейської літератур, досконало опанував кілька іноземних мов, серед яких були латинська, грецька, німецька.</w:t>
      </w:r>
      <w:r w:rsidRPr="00A34921">
        <w:rPr>
          <w:rFonts w:ascii="Times New Roman" w:eastAsia="Times New Roman" w:hAnsi="Times New Roman" w:cs="Times New Roman"/>
          <w:color w:val="000000"/>
          <w:sz w:val="24"/>
          <w:szCs w:val="24"/>
        </w:rPr>
        <w:t> </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lastRenderedPageBreak/>
        <w:t>У 1750 році трапляється нагода вирушити у тривалу поїздку за кордон, з якої Григорій  скористався. Він відвідує Австрію, Словаччину, Польщу, Німеччину, де знайомиться з життям тамтешніх народів, вивчає їхні звичаї і  культуру, передові філософські ідеї, літературні течії. Безсумнівно, ця подорож мала надзвичайно важливе значення у формуванні поглядів майбутнього філософа. Три роки тривала ця експедиція, повернувшись після якої в Україну, Г.Сковорода займається педагогічною діяльністю.</w:t>
      </w:r>
      <w:r w:rsidRPr="00A34921">
        <w:rPr>
          <w:rFonts w:ascii="Times New Roman" w:eastAsia="Times New Roman" w:hAnsi="Times New Roman" w:cs="Times New Roman"/>
          <w:color w:val="000000"/>
          <w:sz w:val="24"/>
          <w:szCs w:val="24"/>
        </w:rPr>
        <w:t> </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 xml:space="preserve">Працює в Переяславському колегіумі, де запроваджує багато новаторських ідей, чим, звісно, викликає невдоволення багатьох. Саме за недотримання усталених методів викладання його звільняють. Г.Сковорода тривалий час працює придворним учителем у поміщика Степана Томари на Переяславщині. Ті роки відзначилися поглибленим зближенням з життям народу і це допомагало йому у пізнанні як самого себе, так і навколишнього світу. Часто у вільні від основних обов’язків години він мандрував околицями села. </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1759 по 1769 роки Г.Сковорода працює як викладач поетики і етики в Харківському колегіумі. Протест і несприйняття усталених методів навчального процесу послужили причиною його звільнення. Понад чверть століття, «переповнюючись живим відчуттям істини», мандрує він містами і селами Лівобережної України, часто перебираючись і в сусідні губернії, даруючи народові знання й досвід духовного самопізнання.</w:t>
      </w:r>
      <w:r w:rsidRPr="00A34921">
        <w:rPr>
          <w:rFonts w:ascii="Times New Roman" w:eastAsia="Times New Roman" w:hAnsi="Times New Roman" w:cs="Times New Roman"/>
          <w:color w:val="000000"/>
          <w:sz w:val="24"/>
          <w:szCs w:val="24"/>
        </w:rPr>
        <w:t> </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 xml:space="preserve">З 1753 по 1785 рік Г.Сковорода пише переважну більшість своїх поетичних творів, що склали збірку «Сад Божественних пісень». Простий і образний виклад думок, доступність вчення, власний життєвий подвиг привертали до його особистості увагу всієї спільноти. </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A34921">
        <w:rPr>
          <w:rFonts w:ascii="Times New Roman" w:eastAsia="Times New Roman" w:hAnsi="Times New Roman" w:cs="Times New Roman"/>
          <w:color w:val="000000"/>
          <w:sz w:val="24"/>
          <w:szCs w:val="24"/>
          <w:shd w:val="clear" w:color="auto" w:fill="FFFFFF"/>
          <w:lang w:val="ru-RU"/>
        </w:rPr>
        <w:t>Григорій Сковорода найчастіше згадується як філософ, письменник. І багато хто не підозрює, що він велику частину своєї творчості присвятив саме дітям, юнацтву.</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shd w:val="clear" w:color="auto" w:fill="FFFFFF"/>
          <w:lang w:val="ru-RU"/>
        </w:rPr>
        <w:t>Педагогічні погляди Григорій Савич виклав у діалогах, віршах, байках, притчах, листах. Проблемам виховання присвячені його притчі «Благодарний Еродій», «Убогий Жайворонок», «Байки Харківські». Вихідними і визначальними в системі педагогічних поглядів Сковороди є ідеї демократизму, гуманізму, народності та патріотизму. Ідеал людяності — мета всього його життя, а також і мета виховання. Григорій Савич вважав, що у вихованні треба зважати не на соціальне становище дітей, а на їхню природу, нахили, інтереси, обдарування. В</w:t>
      </w:r>
      <w:r w:rsidRPr="00A34921">
        <w:rPr>
          <w:rFonts w:ascii="Times New Roman" w:eastAsia="Times New Roman" w:hAnsi="Times New Roman" w:cs="Times New Roman"/>
          <w:color w:val="000000"/>
          <w:sz w:val="24"/>
          <w:szCs w:val="24"/>
          <w:lang w:val="ru-RU"/>
        </w:rPr>
        <w:t>исміював дворянсько-аристократичне виховання, плазування перед усім іноземним. Провідне місце у всебічному розвитку відводив розумовій освіті, що допомагає людині пізнати себе, навколишній світ, суть щастя. Він популяризував рідну мову в школах, радив вивчати граматику, літературу, математику, фізику, механіку, музику, філософію, медицину та інші науки.</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Особливу роль у всебічному розвиткові особистості Сковорода відводив формуванню її моральних якостей, зокрема таких, як любов до Вітчизни і праці, людяність, дружба, правдивість, чесність, скромність, сила волі, почуття людської гідності.</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Першими вихователями дитини Сковорода називав батьків. Зневажливо ставився до тих «напів-батьків» і «напів-матерів», які передоручають виховання своїх дітей іншим, порівнював їх із зозулями, що підкидають яйця в чужі гнізда. Вирішальну роль у вихованні він відводив школі, вчителям. Переконував, що школа має бути доступною для всіх, з безплатним навчанням, навіть розробив низку дидактичних і методичних положень. У процесі навчання треба враховувати нахили і здібності дітей, їх вікові та індивідуальні особливості. Він радив правильно дозувати навчальний матеріал, викладати його доступно, ясно, точно, використовувати наочність, пов'язувати теорію з практикою, навчання з життям. Високо цінував такі методи навчання, як лекція, розповідь, розмова і бесіда. Цікавими є його думки про читання книжок і виписки з них.</w:t>
      </w:r>
    </w:p>
    <w:p w:rsidR="00CE200B" w:rsidRPr="00A34921" w:rsidRDefault="00CE200B" w:rsidP="00CE200B">
      <w:pPr>
        <w:spacing w:after="0" w:line="240" w:lineRule="auto"/>
        <w:ind w:firstLine="567"/>
        <w:jc w:val="both"/>
        <w:rPr>
          <w:rFonts w:ascii="Times New Roman" w:eastAsia="Times New Roman" w:hAnsi="Times New Roman" w:cs="Times New Roman"/>
          <w:color w:val="1A1A1A"/>
          <w:sz w:val="24"/>
          <w:szCs w:val="24"/>
          <w:shd w:val="clear" w:color="auto" w:fill="FFFFFF"/>
          <w:lang w:val="ru-RU"/>
        </w:rPr>
      </w:pPr>
      <w:r w:rsidRPr="00A34921">
        <w:rPr>
          <w:rFonts w:ascii="Times New Roman" w:eastAsia="Times New Roman" w:hAnsi="Times New Roman" w:cs="Times New Roman"/>
          <w:color w:val="1A1A1A"/>
          <w:sz w:val="24"/>
          <w:szCs w:val="24"/>
          <w:shd w:val="clear" w:color="auto" w:fill="FFFFFF"/>
          <w:lang w:val="ru-RU"/>
        </w:rPr>
        <w:t>Сковорода був незвичайним учителем: писав байки, викладав стародавні мови, глибоко цікавився точними науками. Чи не тому його ім’я здавна носить педагогічний університет у Харкові?</w:t>
      </w:r>
    </w:p>
    <w:p w:rsidR="00CE200B" w:rsidRPr="00A34921" w:rsidRDefault="00CE200B" w:rsidP="00CE200B">
      <w:pPr>
        <w:spacing w:after="0" w:line="240" w:lineRule="auto"/>
        <w:ind w:firstLine="567"/>
        <w:jc w:val="both"/>
        <w:rPr>
          <w:rFonts w:ascii="Times New Roman" w:eastAsia="Times New Roman" w:hAnsi="Times New Roman" w:cs="Times New Roman"/>
          <w:color w:val="1A1A1A"/>
          <w:sz w:val="24"/>
          <w:szCs w:val="24"/>
          <w:shd w:val="clear" w:color="auto" w:fill="FFFFFF"/>
          <w:lang w:val="ru-RU"/>
        </w:rPr>
      </w:pPr>
      <w:r w:rsidRPr="00A34921">
        <w:rPr>
          <w:rFonts w:ascii="Times New Roman" w:eastAsia="Times New Roman" w:hAnsi="Times New Roman" w:cs="Times New Roman"/>
          <w:color w:val="1A1A1A"/>
          <w:sz w:val="24"/>
          <w:szCs w:val="24"/>
          <w:shd w:val="clear" w:color="auto" w:fill="FFFFFF"/>
          <w:lang w:val="ru-RU"/>
        </w:rPr>
        <w:t>Показником такої справжньої мудрості стало його переймання загальним станом духовності свого суспільства, йому було замало того, що він збагнув, відкрив для себе сенс і радість буття, йому боліло зубожіле існування своєї нації.</w:t>
      </w:r>
    </w:p>
    <w:p w:rsidR="00CE200B" w:rsidRPr="00A34921" w:rsidRDefault="00CE200B" w:rsidP="00CE200B">
      <w:pPr>
        <w:spacing w:after="0" w:line="240" w:lineRule="auto"/>
        <w:ind w:firstLine="567"/>
        <w:jc w:val="both"/>
        <w:rPr>
          <w:rFonts w:ascii="Times New Roman" w:eastAsia="Times New Roman" w:hAnsi="Times New Roman" w:cs="Times New Roman"/>
          <w:color w:val="1A1A1A"/>
          <w:sz w:val="24"/>
          <w:szCs w:val="24"/>
          <w:shd w:val="clear" w:color="auto" w:fill="FFFFFF"/>
          <w:lang w:val="ru-RU"/>
        </w:rPr>
      </w:pPr>
      <w:r w:rsidRPr="00A34921">
        <w:rPr>
          <w:rFonts w:ascii="Times New Roman" w:eastAsia="Times New Roman" w:hAnsi="Times New Roman" w:cs="Times New Roman"/>
          <w:color w:val="1A1A1A"/>
          <w:sz w:val="24"/>
          <w:szCs w:val="24"/>
          <w:shd w:val="clear" w:color="auto" w:fill="FFFFFF"/>
          <w:lang w:val="ru-RU"/>
        </w:rPr>
        <w:t xml:space="preserve">Бажання допомогти, наставити на путь істинний своїх ближніх штовхало його в нові й нові мандрівки, аби нести просвітницьке, рятівне слово спасіння спраглим душам. «Щастя наше є мир </w:t>
      </w:r>
      <w:r w:rsidRPr="00A34921">
        <w:rPr>
          <w:rFonts w:ascii="Times New Roman" w:eastAsia="Times New Roman" w:hAnsi="Times New Roman" w:cs="Times New Roman"/>
          <w:color w:val="1A1A1A"/>
          <w:sz w:val="24"/>
          <w:szCs w:val="24"/>
          <w:shd w:val="clear" w:color="auto" w:fill="FFFFFF"/>
          <w:lang w:val="ru-RU"/>
        </w:rPr>
        <w:lastRenderedPageBreak/>
        <w:t>душевний, але мир цей до жодної речовини не стосується; він не золото, не срібло, не дерево, не вогонь, не вода. Не зірки, не планети… Як здоров’я має свою точку не зовні, а всередині тіла, так мир і щастя в найглибшій точці душі нашої перебуває і є здоров’ям її та нашим блаженством».</w:t>
      </w:r>
    </w:p>
    <w:p w:rsidR="00CE200B" w:rsidRPr="00A34921" w:rsidRDefault="00CE200B" w:rsidP="00CE200B">
      <w:pPr>
        <w:spacing w:after="0" w:line="240" w:lineRule="auto"/>
        <w:ind w:firstLine="567"/>
        <w:jc w:val="both"/>
        <w:rPr>
          <w:rFonts w:ascii="Times New Roman" w:eastAsia="Times New Roman" w:hAnsi="Times New Roman" w:cs="Times New Roman"/>
          <w:color w:val="1A1A1A"/>
          <w:sz w:val="24"/>
          <w:szCs w:val="24"/>
          <w:shd w:val="clear" w:color="auto" w:fill="FFFFFF"/>
          <w:lang w:val="ru-RU"/>
        </w:rPr>
      </w:pPr>
      <w:r w:rsidRPr="00A34921">
        <w:rPr>
          <w:rFonts w:ascii="Times New Roman" w:eastAsia="Times New Roman" w:hAnsi="Times New Roman" w:cs="Times New Roman"/>
          <w:color w:val="1A1A1A"/>
          <w:sz w:val="24"/>
          <w:szCs w:val="24"/>
          <w:shd w:val="clear" w:color="auto" w:fill="FFFFFF"/>
          <w:lang w:val="ru-RU"/>
        </w:rPr>
        <w:t xml:space="preserve">Одержимий ідеєю духовного відродження української нації, філософ і мудрець Сковорода виношує у своїх думках образ справжнього громадянина своєї держави. У філософському трактаті «Жінка Лотова» Г. Сковорода говорить про подвійне народження людини: один раз фізично, а другий – духовно. </w:t>
      </w:r>
    </w:p>
    <w:p w:rsidR="00CE200B" w:rsidRPr="00A34921" w:rsidRDefault="00CE200B" w:rsidP="00CE200B">
      <w:pPr>
        <w:spacing w:after="0" w:line="240" w:lineRule="auto"/>
        <w:ind w:firstLine="567"/>
        <w:jc w:val="both"/>
        <w:rPr>
          <w:rFonts w:ascii="Times New Roman" w:eastAsia="Times New Roman" w:hAnsi="Times New Roman" w:cs="Times New Roman"/>
          <w:color w:val="1A1A1A"/>
          <w:sz w:val="24"/>
          <w:szCs w:val="24"/>
          <w:shd w:val="clear" w:color="auto" w:fill="FFFFFF"/>
          <w:lang w:val="ru-RU"/>
        </w:rPr>
      </w:pPr>
      <w:r w:rsidRPr="00A34921">
        <w:rPr>
          <w:rFonts w:ascii="Times New Roman" w:eastAsia="Times New Roman" w:hAnsi="Times New Roman" w:cs="Times New Roman"/>
          <w:color w:val="1A1A1A"/>
          <w:sz w:val="24"/>
          <w:szCs w:val="24"/>
          <w:shd w:val="clear" w:color="auto" w:fill="FFFFFF"/>
          <w:lang w:val="ru-RU"/>
        </w:rPr>
        <w:t>Ця, вдруге народжена, «…людина вільна. У висоту, вглиб, вшир літає без меж. Не заважають їй ні гори, ні ріки, ні моря, ні пустелі. Провидить віддалене, прозирає приховане, заглядає у минуле, проникає у майбутнє…»</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Перед нами словесний портрет мовби ідеальної людини, виплеканий уявою і досвідом філософа, що втілив у ньому найкращі моральні та фізичні якості.</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Як перший «професійний» український байкар Г. Сковорода виступив у збірці «Басни Харьковские», куди ввійшли тридцять творів. Написані вони прозою, кожна байка складається з двох частин: лаконічної фабули і моралі. Основним джерелом байок були власні життєві спостереження автора, сучасна йому феодально-кріпосницька дійсність, народна мудрість. Виходячи з інтересів народу, Г. Сковорода виносить присуд вадам тогочасного суспільства, в сатиричних: тонах зображує поміщиків, чиновників, охоплених жадобою наживи, чинів, високих посад. Показовою в цьому плані є одна з кращих байок «Олениця і Кабан». У моралі цієї байки поет осуджує самохвальство, тупоумство панів і підпанків, які намагаються «войти в благородное сословие», «продраться в чин, совсем им не сродни».  </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 ряді байок Г. Сковорода, влучно користуючись засобами алегорії, попереджає представників привілейованих станів, що паразитичний спосіб життя може привести їх до сумного кінця. Так, приміром, Чиж потрапив у неволю, спокусившись «сладкой пищей да красной клеткой» («Чиж и Щиглик); Щука «напав на сладкую ядь», проковтнула разом з нею і «удку, увязшую во внутренностях» («Щука и Рак»). В інших байках поет картає «славолюбне» («Сова и Дрозд»). У більшості своїй байки Г. Сковороди, завдяки їх демократичній спрямованості, громадянським мотивам, — безумовно, видатне явище, оригінальне і своєрідне в історії цього жанру в давній українській літературі. І не випадково І. Франко високо оцінив байки українського мислителя, зазначаючи зокрема, що вони «писані гарною, декуди навіть граціозною прозою».</w:t>
      </w:r>
    </w:p>
    <w:p w:rsidR="00CE200B" w:rsidRPr="00A34921" w:rsidRDefault="00CE200B" w:rsidP="00CE200B">
      <w:pPr>
        <w:tabs>
          <w:tab w:val="left" w:pos="567"/>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Увесь творчий доробок Григорія Сковороди, який включає 17 філософських творів, 7 перекладів, збірник «Сад Божественних пісень», «Байки Харківські», - це єдина система поглядів, єдина філософія. Свого часу І.Франко назвав Г.Сковороду «національним філософом», оскільки він дав вираження глибоким і суттєвим духовним цінностям нації. </w:t>
      </w:r>
    </w:p>
    <w:p w:rsidR="00CE200B" w:rsidRPr="00A34921" w:rsidRDefault="00CE200B" w:rsidP="00CE200B">
      <w:pPr>
        <w:tabs>
          <w:tab w:val="left" w:pos="567"/>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Вивчаючи творчість Григорія Сковороди не можна не відзначити, що його літературна спадщина актуальна і сьогодні, а також стверджувати, що такою залишиться і в майбутньому. </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Письменники й поети у різні часи вчилися на творах Григорія Савича, захоплювалися його життєвою мудрістю і відданістю національній культурі і традиціям. Василь Яременко в передмові до вибраних творів Григорія Сковороди зазначає: "Для Т.Г. Шевченка твори Сковороди були не лише підручною книгою, але й незглибимим джерелом філософської і поетичної думки, з якого повною мірою черпала допитлива душа генія". У вірші "А. О. Козачковському" Тарас Шевченко писав:</w:t>
      </w:r>
    </w:p>
    <w:p w:rsidR="00CE200B" w:rsidRPr="00CE200B" w:rsidRDefault="00CE200B" w:rsidP="00CE200B">
      <w:pPr>
        <w:tabs>
          <w:tab w:val="left" w:pos="567"/>
        </w:tabs>
        <w:spacing w:after="0" w:line="240" w:lineRule="auto"/>
        <w:ind w:left="567"/>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«Давно те діялось. Ще в школі, </w:t>
      </w:r>
      <w:r w:rsidRPr="00CE200B">
        <w:rPr>
          <w:rFonts w:ascii="Times New Roman" w:eastAsia="Times New Roman" w:hAnsi="Times New Roman" w:cs="Times New Roman"/>
          <w:i/>
          <w:lang w:val="ru-RU"/>
        </w:rPr>
        <w:br/>
        <w:t xml:space="preserve">Таки в учителя-дяка, </w:t>
      </w:r>
      <w:r w:rsidRPr="00CE200B">
        <w:rPr>
          <w:rFonts w:ascii="Times New Roman" w:eastAsia="Times New Roman" w:hAnsi="Times New Roman" w:cs="Times New Roman"/>
          <w:i/>
          <w:lang w:val="ru-RU"/>
        </w:rPr>
        <w:br/>
        <w:t xml:space="preserve">Гарненько вкраду п'ятака — </w:t>
      </w:r>
      <w:r w:rsidRPr="00CE200B">
        <w:rPr>
          <w:rFonts w:ascii="Times New Roman" w:eastAsia="Times New Roman" w:hAnsi="Times New Roman" w:cs="Times New Roman"/>
          <w:i/>
          <w:lang w:val="ru-RU"/>
        </w:rPr>
        <w:br/>
        <w:t xml:space="preserve">Бо я було трохи не голе, </w:t>
      </w:r>
      <w:r w:rsidRPr="00CE200B">
        <w:rPr>
          <w:rFonts w:ascii="Times New Roman" w:eastAsia="Times New Roman" w:hAnsi="Times New Roman" w:cs="Times New Roman"/>
          <w:i/>
          <w:lang w:val="ru-RU"/>
        </w:rPr>
        <w:br/>
        <w:t xml:space="preserve">Таке убоге — та й куплю </w:t>
      </w:r>
      <w:r w:rsidRPr="00CE200B">
        <w:rPr>
          <w:rFonts w:ascii="Times New Roman" w:eastAsia="Times New Roman" w:hAnsi="Times New Roman" w:cs="Times New Roman"/>
          <w:i/>
          <w:lang w:val="ru-RU"/>
        </w:rPr>
        <w:br/>
        <w:t xml:space="preserve">Паперу аркуш. І зроблю </w:t>
      </w:r>
      <w:r w:rsidRPr="00CE200B">
        <w:rPr>
          <w:rFonts w:ascii="Times New Roman" w:eastAsia="Times New Roman" w:hAnsi="Times New Roman" w:cs="Times New Roman"/>
          <w:i/>
          <w:lang w:val="ru-RU"/>
        </w:rPr>
        <w:br/>
        <w:t xml:space="preserve">Маленьку книжечку. Хрестами </w:t>
      </w:r>
      <w:r w:rsidRPr="00CE200B">
        <w:rPr>
          <w:rFonts w:ascii="Times New Roman" w:eastAsia="Times New Roman" w:hAnsi="Times New Roman" w:cs="Times New Roman"/>
          <w:i/>
          <w:lang w:val="ru-RU"/>
        </w:rPr>
        <w:br/>
        <w:t xml:space="preserve">І візерунками з квітками </w:t>
      </w:r>
      <w:r w:rsidRPr="00CE200B">
        <w:rPr>
          <w:rFonts w:ascii="Times New Roman" w:eastAsia="Times New Roman" w:hAnsi="Times New Roman" w:cs="Times New Roman"/>
          <w:i/>
          <w:lang w:val="ru-RU"/>
        </w:rPr>
        <w:br/>
        <w:t xml:space="preserve">Кругом листочки обведу </w:t>
      </w:r>
      <w:r w:rsidRPr="00CE200B">
        <w:rPr>
          <w:rFonts w:ascii="Times New Roman" w:eastAsia="Times New Roman" w:hAnsi="Times New Roman" w:cs="Times New Roman"/>
          <w:i/>
          <w:lang w:val="ru-RU"/>
        </w:rPr>
        <w:br/>
        <w:t>Та й списую Сковороду...»</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 xml:space="preserve">Через століття вже інший видатний український поет Дмитро Павличко написав вірш «Сковорода». Його глибокий зміст захоплює і вражає. Автор влучно характеризує Г.С. Сковороду: «козацький син з чолом у небеса», і його наставництво українського селянина: </w:t>
      </w:r>
    </w:p>
    <w:p w:rsidR="00CE200B" w:rsidRPr="00CE200B" w:rsidRDefault="00CE200B" w:rsidP="00CE200B">
      <w:pPr>
        <w:spacing w:after="0" w:line="240" w:lineRule="auto"/>
        <w:ind w:left="567"/>
        <w:rPr>
          <w:rFonts w:ascii="Times New Roman" w:eastAsia="Times New Roman" w:hAnsi="Times New Roman" w:cs="Times New Roman"/>
          <w:i/>
          <w:lang w:val="ru-RU"/>
        </w:rPr>
      </w:pPr>
      <w:r w:rsidRPr="00CE200B">
        <w:rPr>
          <w:rFonts w:ascii="Times New Roman" w:eastAsia="Times New Roman" w:hAnsi="Times New Roman" w:cs="Times New Roman"/>
          <w:i/>
          <w:lang w:val="ru-RU"/>
        </w:rPr>
        <w:t xml:space="preserve"> «І, виламавши палицю із тину,</w:t>
      </w:r>
      <w:r w:rsidRPr="00CE200B">
        <w:rPr>
          <w:rFonts w:ascii="Times New Roman" w:eastAsia="Times New Roman" w:hAnsi="Times New Roman" w:cs="Times New Roman"/>
          <w:i/>
          <w:lang w:val="ru-RU"/>
        </w:rPr>
        <w:br/>
        <w:t>Він темними байраками пішов</w:t>
      </w:r>
      <w:r w:rsidRPr="00CE200B">
        <w:rPr>
          <w:rFonts w:ascii="Times New Roman" w:eastAsia="Times New Roman" w:hAnsi="Times New Roman" w:cs="Times New Roman"/>
          <w:i/>
          <w:lang w:val="ru-RU"/>
        </w:rPr>
        <w:br/>
        <w:t>Кріпацьким дітям викладать латину,</w:t>
      </w:r>
      <w:r w:rsidRPr="00CE200B">
        <w:rPr>
          <w:rFonts w:ascii="Times New Roman" w:eastAsia="Times New Roman" w:hAnsi="Times New Roman" w:cs="Times New Roman"/>
          <w:i/>
          <w:lang w:val="ru-RU"/>
        </w:rPr>
        <w:br/>
        <w:t>Бентежити думками рабську кров.</w:t>
      </w:r>
    </w:p>
    <w:p w:rsidR="00CE200B" w:rsidRPr="00CE200B" w:rsidRDefault="00CE200B" w:rsidP="00CE200B">
      <w:pPr>
        <w:spacing w:after="0" w:line="240" w:lineRule="auto"/>
        <w:ind w:left="567"/>
        <w:rPr>
          <w:rFonts w:ascii="Times New Roman" w:eastAsia="Times New Roman" w:hAnsi="Times New Roman" w:cs="Times New Roman"/>
          <w:i/>
          <w:lang w:val="ru-RU"/>
        </w:rPr>
      </w:pPr>
      <w:r w:rsidRPr="00CE200B">
        <w:rPr>
          <w:rFonts w:ascii="Times New Roman" w:eastAsia="Times New Roman" w:hAnsi="Times New Roman" w:cs="Times New Roman"/>
          <w:i/>
          <w:lang w:val="ru-RU"/>
        </w:rPr>
        <w:t>Де хата димом і добром зігріта,</w:t>
      </w:r>
      <w:r w:rsidRPr="00CE200B">
        <w:rPr>
          <w:rFonts w:ascii="Times New Roman" w:eastAsia="Times New Roman" w:hAnsi="Times New Roman" w:cs="Times New Roman"/>
          <w:i/>
          <w:lang w:val="ru-RU"/>
        </w:rPr>
        <w:br/>
        <w:t>Ставав у дверях, величав і сив,</w:t>
      </w:r>
      <w:r w:rsidRPr="00CE200B">
        <w:rPr>
          <w:rFonts w:ascii="Times New Roman" w:eastAsia="Times New Roman" w:hAnsi="Times New Roman" w:cs="Times New Roman"/>
          <w:i/>
          <w:lang w:val="ru-RU"/>
        </w:rPr>
        <w:br/>
        <w:t>Притулку для Платона й Демокріта</w:t>
      </w:r>
      <w:r w:rsidRPr="00CE200B">
        <w:rPr>
          <w:rFonts w:ascii="Times New Roman" w:eastAsia="Times New Roman" w:hAnsi="Times New Roman" w:cs="Times New Roman"/>
          <w:i/>
          <w:lang w:val="ru-RU"/>
        </w:rPr>
        <w:br/>
        <w:t>І хліба він, соромлячись, просив».</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«Великий наш філософ щедру залишив нам спадщину по собі: обсягом широку, змістовністю глибоку і щодо світогляду свого - чисту та моральну... Великий наш філософ, який був у конфлікті з царями, царедворцями й панами, багато від цих, останніх, у житті зазнав переслідувань, заборон і обмежень... Але ж потоки творчого мислення Сковороди такі були потужні, що вони, спадаючи із верховин у долину, ламали на своїй путі усі колючки й бур'яни, перестрибуючи через каміння гостре, і розливались широко по всім роздоллі», - так характеризував Григорія Савича вже Павло Тичина.</w:t>
      </w:r>
    </w:p>
    <w:p w:rsidR="00CE200B" w:rsidRPr="00A34921" w:rsidRDefault="00CE200B" w:rsidP="00CE200B">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 своєму вірші «Слово про рідну матір»  Максим Рильський возвеличує труди великого філософа і вчителя такими словами:</w:t>
      </w:r>
    </w:p>
    <w:p w:rsidR="00CE200B" w:rsidRPr="00CE200B" w:rsidRDefault="00CE200B" w:rsidP="00CE200B">
      <w:pPr>
        <w:tabs>
          <w:tab w:val="left" w:pos="567"/>
        </w:tabs>
        <w:spacing w:after="0" w:line="240" w:lineRule="auto"/>
        <w:ind w:left="567"/>
        <w:rPr>
          <w:rFonts w:ascii="Times New Roman" w:eastAsia="Times New Roman" w:hAnsi="Times New Roman" w:cs="Times New Roman"/>
          <w:i/>
          <w:lang w:val="ru-RU"/>
        </w:rPr>
      </w:pPr>
      <w:r w:rsidRPr="00CE200B">
        <w:rPr>
          <w:rFonts w:ascii="Times New Roman" w:eastAsia="Times New Roman" w:hAnsi="Times New Roman" w:cs="Times New Roman"/>
          <w:i/>
          <w:lang w:val="ru-RU"/>
        </w:rPr>
        <w:t>«Благословенні ви, сліди,</w:t>
      </w:r>
      <w:r w:rsidRPr="00CE200B">
        <w:rPr>
          <w:rFonts w:ascii="Times New Roman" w:eastAsia="Times New Roman" w:hAnsi="Times New Roman" w:cs="Times New Roman"/>
          <w:i/>
          <w:lang w:val="ru-RU"/>
        </w:rPr>
        <w:br/>
        <w:t>Не змиті вічності дощами,</w:t>
      </w:r>
      <w:r w:rsidRPr="00CE200B">
        <w:rPr>
          <w:rFonts w:ascii="Times New Roman" w:eastAsia="Times New Roman" w:hAnsi="Times New Roman" w:cs="Times New Roman"/>
          <w:i/>
          <w:lang w:val="ru-RU"/>
        </w:rPr>
        <w:br/>
        <w:t>Мандрівника Сковороди</w:t>
      </w:r>
      <w:r w:rsidRPr="00CE200B">
        <w:rPr>
          <w:rFonts w:ascii="Times New Roman" w:eastAsia="Times New Roman" w:hAnsi="Times New Roman" w:cs="Times New Roman"/>
          <w:i/>
          <w:lang w:val="ru-RU"/>
        </w:rPr>
        <w:br/>
        <w:t>З припорошілими саквами,</w:t>
      </w:r>
      <w:r w:rsidRPr="00CE200B">
        <w:rPr>
          <w:rFonts w:ascii="Times New Roman" w:eastAsia="Times New Roman" w:hAnsi="Times New Roman" w:cs="Times New Roman"/>
          <w:i/>
          <w:lang w:val="ru-RU"/>
        </w:rPr>
        <w:br/>
        <w:t>Що до цілющої води</w:t>
      </w:r>
      <w:r w:rsidRPr="00CE200B">
        <w:rPr>
          <w:rFonts w:ascii="Times New Roman" w:eastAsia="Times New Roman" w:hAnsi="Times New Roman" w:cs="Times New Roman"/>
          <w:i/>
          <w:lang w:val="ru-RU"/>
        </w:rPr>
        <w:br/>
        <w:t>Простує, занедбавши храми»…</w:t>
      </w:r>
    </w:p>
    <w:p w:rsidR="00CE200B" w:rsidRPr="00A34921" w:rsidRDefault="00CE200B" w:rsidP="00CE200B">
      <w:pPr>
        <w:tabs>
          <w:tab w:val="left" w:pos="567"/>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Григорій Савич Сковорода кожним словом, кожним кроком, кожним помислом виконував свою високу місію на землі. Власним життєвим прикладом він доводив оточуючим найвищі моральні цінності:волелюбність, твердість духу, гідність, щирість, прагнення мудрості, надійність, любов до ближнього.</w:t>
      </w:r>
    </w:p>
    <w:p w:rsidR="00CE200B" w:rsidRPr="00A34921" w:rsidRDefault="00CE200B" w:rsidP="00CE200B">
      <w:pPr>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color w:val="000000"/>
          <w:sz w:val="24"/>
          <w:szCs w:val="24"/>
          <w:lang w:val="ru-RU"/>
        </w:rPr>
        <w:t xml:space="preserve">Так, у «трудах праведних», і скінчив свій життєвий шлях один з найгеніальніших філософів світу Григорій Савич Сковорода. Помер він 9 листопада 1794 року в селі Пан-Іванівці (нині — Сковородинівка) на Харківщині. Перед смертю поет </w:t>
      </w:r>
      <w:r w:rsidRPr="00A34921">
        <w:rPr>
          <w:rFonts w:ascii="Times New Roman" w:eastAsia="Times New Roman" w:hAnsi="Times New Roman" w:cs="Times New Roman"/>
          <w:color w:val="000000"/>
          <w:sz w:val="24"/>
          <w:szCs w:val="24"/>
        </w:rPr>
        <w:t>i</w:t>
      </w:r>
      <w:r w:rsidRPr="00A34921">
        <w:rPr>
          <w:rFonts w:ascii="Times New Roman" w:eastAsia="Times New Roman" w:hAnsi="Times New Roman" w:cs="Times New Roman"/>
          <w:color w:val="000000"/>
          <w:sz w:val="24"/>
          <w:szCs w:val="24"/>
          <w:lang w:val="ru-RU"/>
        </w:rPr>
        <w:t xml:space="preserve"> філософ заповідав поховати себе на пагорбі біля гаю, а на могилі зробити напис: «Світ ловив мене, та не спіймав». Таким чином, Григорій Сковорода ще раз заявив про свою відданість духовному спасенному життю перед земними суєтністю і марнотою.</w:t>
      </w:r>
      <w:r w:rsidRPr="00A34921">
        <w:rPr>
          <w:rFonts w:ascii="Times New Roman" w:eastAsia="Times New Roman" w:hAnsi="Times New Roman" w:cs="Times New Roman"/>
          <w:color w:val="000000"/>
          <w:sz w:val="24"/>
          <w:szCs w:val="24"/>
        </w:rPr>
        <w:t> </w:t>
      </w:r>
    </w:p>
    <w:p w:rsidR="00CE200B" w:rsidRPr="00A34921" w:rsidRDefault="00CE200B" w:rsidP="00CE200B">
      <w:pPr>
        <w:tabs>
          <w:tab w:val="left" w:pos="567"/>
        </w:tabs>
        <w:spacing w:after="0" w:line="240" w:lineRule="auto"/>
        <w:ind w:firstLine="567"/>
        <w:jc w:val="both"/>
        <w:rPr>
          <w:rFonts w:ascii="Times New Roman" w:eastAsia="Times New Roman" w:hAnsi="Times New Roman" w:cs="Times New Roman"/>
          <w:color w:val="000000"/>
          <w:sz w:val="24"/>
          <w:szCs w:val="24"/>
          <w:lang w:val="ru-RU"/>
        </w:rPr>
      </w:pPr>
      <w:r w:rsidRPr="00A34921">
        <w:rPr>
          <w:rFonts w:ascii="Times New Roman" w:eastAsia="Times New Roman" w:hAnsi="Times New Roman" w:cs="Times New Roman"/>
          <w:sz w:val="24"/>
          <w:szCs w:val="24"/>
          <w:lang w:val="ru-RU"/>
        </w:rPr>
        <w:t xml:space="preserve">Його творча спадщина стала невичерпним джерелом мудрості й життєдайної  наснаги, світлим дороговказом для українського народу на довгі-довгі роки. </w:t>
      </w:r>
    </w:p>
    <w:p w:rsidR="00CE200B" w:rsidRDefault="00CE200B" w:rsidP="00E478A1">
      <w:pPr>
        <w:spacing w:after="0" w:line="240" w:lineRule="auto"/>
        <w:jc w:val="both"/>
        <w:rPr>
          <w:rFonts w:ascii="Times New Roman" w:hAnsi="Times New Roman" w:cs="Times New Roman"/>
          <w:i/>
          <w:sz w:val="28"/>
          <w:szCs w:val="28"/>
          <w:lang w:val="ru-RU"/>
        </w:rPr>
      </w:pPr>
    </w:p>
    <w:p w:rsidR="00F24247" w:rsidRPr="00F24247" w:rsidRDefault="00F24247" w:rsidP="00F24247">
      <w:pPr>
        <w:spacing w:after="0" w:line="259" w:lineRule="auto"/>
        <w:ind w:firstLine="540"/>
        <w:jc w:val="center"/>
        <w:rPr>
          <w:rFonts w:ascii="Times New Roman" w:eastAsia="Times New Roman" w:hAnsi="Times New Roman" w:cs="Times New Roman"/>
          <w:b/>
          <w:caps/>
          <w:lang w:val="ru-RU"/>
        </w:rPr>
      </w:pPr>
      <w:r w:rsidRPr="00F24247">
        <w:rPr>
          <w:rFonts w:ascii="Times New Roman" w:eastAsia="Times New Roman" w:hAnsi="Times New Roman" w:cs="Times New Roman"/>
          <w:b/>
          <w:lang w:val="ru-RU"/>
        </w:rPr>
        <w:t xml:space="preserve">МИ – ВЕЛИЧНА, НЕЗЛАМНА НАЦІЯ </w:t>
      </w:r>
    </w:p>
    <w:p w:rsidR="00F24247" w:rsidRPr="00F24247" w:rsidRDefault="00F24247" w:rsidP="00F24247">
      <w:pPr>
        <w:spacing w:after="0" w:line="259" w:lineRule="auto"/>
        <w:ind w:firstLine="540"/>
        <w:jc w:val="center"/>
        <w:rPr>
          <w:rFonts w:ascii="Times New Roman" w:eastAsia="Times New Roman" w:hAnsi="Times New Roman" w:cs="Times New Roman"/>
          <w:lang w:val="ru-RU"/>
        </w:rPr>
      </w:pPr>
      <w:r w:rsidRPr="00F24247">
        <w:rPr>
          <w:rFonts w:ascii="Times New Roman" w:eastAsia="Times New Roman" w:hAnsi="Times New Roman" w:cs="Times New Roman"/>
          <w:b/>
          <w:lang w:val="ru-RU"/>
        </w:rPr>
        <w:t>Кузнюк Кароліна</w:t>
      </w:r>
      <w:r w:rsidRPr="00F24247">
        <w:rPr>
          <w:rFonts w:ascii="Times New Roman" w:eastAsia="Times New Roman" w:hAnsi="Times New Roman" w:cs="Times New Roman"/>
          <w:lang w:val="ru-RU"/>
        </w:rPr>
        <w:t xml:space="preserve">, вихованка гуртка «Історичне краєзнавство» Вишнівського центру творчості дітей та юнацтва, учениця 10 класу Боярської ЗОШ І-ІІІ ступенів № 1 </w:t>
      </w:r>
    </w:p>
    <w:p w:rsidR="00F24247" w:rsidRDefault="00F24247" w:rsidP="00F24247">
      <w:pPr>
        <w:spacing w:after="0" w:line="259" w:lineRule="auto"/>
        <w:ind w:firstLine="540"/>
        <w:jc w:val="center"/>
        <w:rPr>
          <w:rFonts w:ascii="Times New Roman" w:eastAsia="Times New Roman" w:hAnsi="Times New Roman" w:cs="Times New Roman"/>
          <w:lang w:val="ru-RU"/>
        </w:rPr>
      </w:pPr>
      <w:r w:rsidRPr="00F24247">
        <w:rPr>
          <w:rFonts w:ascii="Times New Roman" w:eastAsia="Times New Roman" w:hAnsi="Times New Roman" w:cs="Times New Roman"/>
          <w:lang w:val="ru-RU"/>
        </w:rPr>
        <w:t>Київської області. Керівник: Вовчок А. А., соціальний педагог</w:t>
      </w:r>
    </w:p>
    <w:p w:rsidR="00F24247" w:rsidRPr="00F24247" w:rsidRDefault="00F24247" w:rsidP="00F24247">
      <w:pPr>
        <w:spacing w:after="0" w:line="259" w:lineRule="auto"/>
        <w:ind w:firstLine="540"/>
        <w:jc w:val="center"/>
        <w:rPr>
          <w:rFonts w:ascii="Times New Roman" w:eastAsia="Times New Roman" w:hAnsi="Times New Roman" w:cs="Times New Roman"/>
          <w:lang w:val="ru-RU"/>
        </w:rPr>
      </w:pP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Зараз в будь-яку пору доби, вийшовши на вулицю й вигукнувши девіз «Слава Україні!», ви почуєте піднесено-захоплену завзяту відповідь: «Героям слава!». Кілька років тому таке могло здатися казкою, але наразі ситуація змінилася. Українці пробуджуються і підводяться на захист своєї матінки-України, вони подають руки і підставляють свої плечі, щоб допомогти звестися на рівні ноги та встояти у боротьбі з численними внутрішніми та зовнішніми ворогами. Водночас, звільнюючи колись заквітчану й усміхнену красуню, а нині понуру й заплакану молодицю, наш народ не помічає, що плодами так важко здобутої самостійності користуються нахабні зрадники, негідні зватися її синами.</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На долю сучасного покоління випав нелегкий період формування національної самосвідомості та утвердження стійких громадських позицій. Це зумовлено подіями на сході території нашої держави, де стійкі та витривалі захисники стають до оборони всіх тих моральних і фізичних цінностей, що їх їм подарувала ця щедра та гостинна земля. Наш теперішній ворог небезпечніший за будь-якого іншого, адже ця війна розпочалася набагато раніше, ніж почалося вторгнення, раніше, ніж пролунав перший постріл. Ще багато років тому ворог почав точити нашу економіку, нашу культуру, а разом з ними наш світогляд та свідомість загалом. Ми зачерствіли та прогнили настільки, що не стали не здатні вбачати навколо щось, окрім власної вигоди. А йому тільки цього й треба. Неприятель, що так довго приховував свою сутність за маскою дружелюбності, тихо, мов злодій, нахабно, як свиня, і підло, як гадюка, зайшов на територію нашої держави та оголосив її своєю. Передбачливо здобувши контроль над нашими внутрішньою та зовнішньою політиками, виснаживши наші моральні ресурси, він унеможливив опір. Звісно, стерпіти це було несила. Та що ж ми тоді могли зробити? І що можемо зараз?</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Та попри всі ці негаразди, ми – велична, незламна нація. Це підтверджує хоча б те, що знайшлися ще громадяни, які зичать своїй матері-Україні лише добра, благополуччя й процвітання. Революція гідності змінила напрям наших думок та, деякою мірою, сам спосіб мислення, побудила нас до дій. Ми, як нація, вижили, і хоча б тому заслуговуємо кращого, ніж спостерігати за своєю ж корумпованою владою. Ми не стали цілковитими «окунями», не стали «овочами», яких цікавить лише присутність сала та хліба на столі.</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Але постала інша проблема: ми не мали жодної можливості протистояти натиску. Вистраждавши й заплативши ціною тисяч життів за відродження, з пустими руками ми постали перед до зубів озброєним ворогом, але з шаленим, диким, неприборканим вогнем в серці, який вічно палатиме любов’ю до рідного краю. Боротьба не закінчена. Ми зійшли на довгий шлях, наслідки якого ще довго вбачатимемо в обличчях одне одного навіть по його завершенню. Зокрема у виразі очей хлопців та дівчат, чоловік і жінок, які безпосередньо працюють в зоні смерті – зоні АТО. ці люди невимовно страждають. Хтось більшою мірою, хтось – меншою. Поглянувши на цих людей, здається, що все в порядку, проте ледь почавши з ними розмову, помічаєш, який відбиток нанесла війна та, власне, бойові дії на психіку цих людей. чим вони завинили? За що їм таке? Постріли, вибухи, снаряди, що розриваються поруч, смерть товаришів та її холодний подих за спиною. А вони ж нічим не відрізняються від нас, окрім дещо кращої фізичної підготовки, витривалості та мужності, яка допомогла їм прийняти рішення ризикувати життям та здоров’ям заради Вітчизни. Таку натхненність прославляли поети та письменники, таких героїв оспівував народ, і вже зараз ці воїни, кожен з яких неповторний, заслуговують поваги.</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Більшість теперішніх фронтовиків – добровольці. Вони зробили свідомий вибір зустрітися зі смертю віч-на-віч: наодинці чи спираючись на плече товариша. Усі вони незамінні, і кожен важливий для майбутнього нашої держави. Це прояв неабиякої відданості. Адже, справді, краще стати калікою чи й загинути, ніж стати зрадником своєї країни, своєї сім’ї.</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 давніх-давен ми боронили свої кордони. В часи Київської Русі відбивали навали половців та печенігів, під гнітом Речі Посполитої ми повстали і добилися створення козацтва, яке пізніше стало відвойовувати самостійність свого народу. Коли ж ми були розділені між двома імперіями, нас і тоді не вважали за народ, який має право на суверенність. Одна з них переслідувала ціль нажитися на селянах та запасах корисних копалин й інших ресурсів. Кому ж не до душі схопити такий ласий шматочок. Інша ж прагнула розвитку. Вона не вбачала в постійному гнітові перспектив викликати ініціативу та активну діяльність. Та яким би стабільним не здавалося життя під Австро-Угорщиною, як би не  налагоджувався суспільно-політичний устрій, націоналістичні ідеї і тоді зародилися та поширилися, знайшовши відгомін у серцях українців. Ми пробудилися і стали до пера, вимагаючи більше свобод, проведення реформ та, врешті, автономії. Отже, можемо зробити висновок, що у всі часи наша нація відвойовувала своє право на повноцінне існування та свою суверенність. І ось настав ще один переломний етап, який вимагає нових жертв та зусиль. Рікою крові була викуплена наша незалежність. І зараз, коли ми її занапастили, держава вимагає від нас знову наповнити русло тієї ріки задля того, щоб відстояти та відродити свою самостійність.</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У період ІІ Світової війни про окремих особистостей, простих солдатів збереглося дуже мало інформації або ж взагалі будь-які відомості відсутні. Звісно, й після цієї війни залишаться нікому не відомі імена, будуть історії, що, заплутавшись у павутині часу, не дістануться до рук нащадків, але ж неможливо зробити добро абсолютно всім і кожному, це не під силу звичайній людині, але я впевнена, що моя та моїх однодумців пошукова робота матиме користь і буде певною підтримкою тим людям, про яких ми напишемо і зібрана нами та упорядкована інформація знайде свого читача, який матиме в ній потребу.</w:t>
      </w:r>
    </w:p>
    <w:p w:rsidR="00F24247" w:rsidRPr="00A34921" w:rsidRDefault="00F24247" w:rsidP="00F24247">
      <w:pPr>
        <w:spacing w:after="0" w:line="240" w:lineRule="auto"/>
        <w:ind w:firstLine="708"/>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 майбутньому я планую створити список боярчан, які брали участь та продовжують воювати чи працювати волонтерами, зібрати інформацію про них, систематизувати і таким чином написати біографії героїв, що їх не забуде українська нація, хоча й не пам’ятатиме імена усіх. Внесені до роботи біографії людей не несуть у собі мети возвеличити саме їх чи применшити заслуги інших воїнів. Дані особи певною мірою пов’язані зі школою в якій я навчаюся ось уже протягом десяти років. І це зробити не для того, аби прокричати про героїчність наших солдатів, волонтерів та капеланів усьому світові, не для того, щоб у німому крику відчаю змусити ще когось звернути увагу на сучасні події, не з метою випросити допомоги та навіть не для того, щоб когось звинуватити. З цим впораються інші. Але з метою хоч трохи запобігти зникненню інформації. Ерих Марія Ремарк епіграфом до свого твору «На західному фронті без змін» точніше висловив те, що я хочу донести: «Ця книга – ані звинувачення, ані сповідь. Це тільки спроба розповісти про покоління людей, що їх занапастила війна, навіть як хто з них і не потрапив під снаряди».</w:t>
      </w:r>
    </w:p>
    <w:p w:rsidR="00F24247" w:rsidRDefault="00F24247" w:rsidP="00E478A1">
      <w:pPr>
        <w:spacing w:after="0" w:line="240" w:lineRule="auto"/>
        <w:jc w:val="both"/>
        <w:rPr>
          <w:rFonts w:ascii="Times New Roman" w:hAnsi="Times New Roman" w:cs="Times New Roman"/>
          <w:i/>
          <w:sz w:val="28"/>
          <w:szCs w:val="28"/>
          <w:lang w:val="ru-RU"/>
        </w:rPr>
      </w:pPr>
    </w:p>
    <w:p w:rsidR="00F24247" w:rsidRPr="00A34921" w:rsidRDefault="00F24247" w:rsidP="00A34921">
      <w:pPr>
        <w:spacing w:after="0" w:line="240" w:lineRule="auto"/>
        <w:ind w:firstLine="540"/>
        <w:jc w:val="center"/>
        <w:rPr>
          <w:rFonts w:ascii="Times New Roman" w:hAnsi="Times New Roman"/>
          <w:b/>
          <w:lang w:val="uk-UA"/>
        </w:rPr>
      </w:pPr>
      <w:r w:rsidRPr="00F24247">
        <w:rPr>
          <w:rFonts w:ascii="Times New Roman" w:hAnsi="Times New Roman"/>
          <w:b/>
          <w:lang w:val="uk-UA"/>
        </w:rPr>
        <w:t xml:space="preserve">ОБРАЗ МИКОЛАЇВСЬКОГО КРАЮ У ПОЕТИЧНИХ ТВОРАХ </w:t>
      </w:r>
      <w:r>
        <w:rPr>
          <w:rFonts w:ascii="Times New Roman" w:hAnsi="Times New Roman"/>
          <w:b/>
          <w:lang w:val="uk-UA"/>
        </w:rPr>
        <w:t xml:space="preserve"> </w:t>
      </w:r>
      <w:r w:rsidRPr="00F24247">
        <w:rPr>
          <w:rFonts w:ascii="Times New Roman" w:hAnsi="Times New Roman"/>
          <w:b/>
          <w:lang w:val="uk-UA"/>
        </w:rPr>
        <w:t>РІЗНІХ ЕТАПІВ ЧАСУ</w:t>
      </w:r>
    </w:p>
    <w:p w:rsidR="00F24247" w:rsidRDefault="00F24247" w:rsidP="00F24247">
      <w:pPr>
        <w:spacing w:after="0" w:line="240" w:lineRule="auto"/>
        <w:jc w:val="center"/>
        <w:rPr>
          <w:rFonts w:ascii="Times New Roman" w:hAnsi="Times New Roman"/>
          <w:lang w:val="uk-UA"/>
        </w:rPr>
      </w:pPr>
      <w:r w:rsidRPr="00F24247">
        <w:rPr>
          <w:rFonts w:ascii="Times New Roman" w:hAnsi="Times New Roman"/>
          <w:b/>
          <w:lang w:val="uk-UA"/>
        </w:rPr>
        <w:t xml:space="preserve">Купченкова Маргарита, </w:t>
      </w:r>
      <w:r w:rsidRPr="00F24247">
        <w:rPr>
          <w:rFonts w:ascii="Times New Roman" w:hAnsi="Times New Roman"/>
          <w:lang w:val="uk-UA"/>
        </w:rPr>
        <w:t xml:space="preserve">учениця 9 класу, вихованка гуртка «Школа журналістики» БДЮТ </w:t>
      </w:r>
    </w:p>
    <w:p w:rsidR="00F24247" w:rsidRPr="00F24247" w:rsidRDefault="00F24247" w:rsidP="00F24247">
      <w:pPr>
        <w:spacing w:after="0" w:line="240" w:lineRule="auto"/>
        <w:jc w:val="center"/>
        <w:rPr>
          <w:rFonts w:ascii="Times New Roman" w:hAnsi="Times New Roman"/>
          <w:lang w:val="uk-UA"/>
        </w:rPr>
      </w:pPr>
      <w:r w:rsidRPr="00F24247">
        <w:rPr>
          <w:rFonts w:ascii="Times New Roman" w:hAnsi="Times New Roman"/>
          <w:lang w:val="uk-UA"/>
        </w:rPr>
        <w:t>Заводського району м. Миколаєва.</w:t>
      </w:r>
    </w:p>
    <w:p w:rsidR="00F24247" w:rsidRPr="00F24247" w:rsidRDefault="00F24247" w:rsidP="00F24247">
      <w:pPr>
        <w:spacing w:after="0" w:line="240" w:lineRule="auto"/>
        <w:jc w:val="center"/>
        <w:rPr>
          <w:rFonts w:ascii="Times New Roman" w:hAnsi="Times New Roman"/>
          <w:lang w:val="ru-RU"/>
        </w:rPr>
      </w:pPr>
      <w:r w:rsidRPr="00F24247">
        <w:rPr>
          <w:rFonts w:ascii="Times New Roman" w:hAnsi="Times New Roman"/>
          <w:lang w:val="uk-UA"/>
        </w:rPr>
        <w:t>Керівник: Василенко І.А., керівник гуртка «Школа журналістики» БДЮТ Заводського району м. Миколаєва.</w:t>
      </w:r>
    </w:p>
    <w:p w:rsidR="00F24247" w:rsidRPr="00F24247" w:rsidRDefault="00F24247" w:rsidP="00F24247">
      <w:pPr>
        <w:spacing w:after="0" w:line="240" w:lineRule="auto"/>
        <w:jc w:val="center"/>
        <w:rPr>
          <w:rFonts w:ascii="Times New Roman" w:hAnsi="Times New Roman"/>
          <w:b/>
          <w:i/>
          <w:lang w:val="ru-RU"/>
        </w:rPr>
      </w:pP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 xml:space="preserve">Упродовж багатотисячолітньої культурної історії людства філософія і поезія повсякчас взаємодіяли, взаємопроникали, взаємозбагачувалися. Теоретична самосвідомість цієї взаємодії знайшла вияв у філософсько-естетичних концепціях Платона, Арістотеля, середньовічних і ренесансних неоплатоніків, Шлеґеля, Новаліса, Шеллінґа, Геґеля, Емерсона, Сантаяни, Еліота, Гайдеґґера, Ґадамера, Адорно й багатьох інших. За афоризмом М. Гайдеґґера, хоча «філософія і поезія стоять на протилежних вершинах, але промовляють одне й те ж». Тож «фактично напруга, яка існує між філософією та поезією, як і будь-яка інша напруга, передбачає спільність. У цьому випадку – це спільність слова і його можливої істини». Невипадково, що з-поміж усіх мистецтв саме література (поезія в широкому сенсі – мистецтво слова) чи не найближча до філософії. Їх поєднує насамперед </w:t>
      </w:r>
      <w:r w:rsidRPr="00A34921">
        <w:rPr>
          <w:rFonts w:ascii="Times New Roman" w:hAnsi="Times New Roman"/>
          <w:i/>
          <w:iCs/>
          <w:sz w:val="24"/>
          <w:szCs w:val="24"/>
          <w:lang w:val="uk-UA"/>
        </w:rPr>
        <w:t>вербальність</w:t>
      </w:r>
      <w:r w:rsidRPr="00A34921">
        <w:rPr>
          <w:rFonts w:ascii="Times New Roman" w:hAnsi="Times New Roman"/>
          <w:sz w:val="24"/>
          <w:szCs w:val="24"/>
          <w:lang w:val="uk-UA"/>
        </w:rPr>
        <w:t xml:space="preserve"> – обидві існують тільки в середовищі мови, </w:t>
      </w:r>
      <w:r w:rsidRPr="00A34921">
        <w:rPr>
          <w:rFonts w:ascii="Times New Roman" w:hAnsi="Times New Roman"/>
          <w:i/>
          <w:iCs/>
          <w:sz w:val="24"/>
          <w:szCs w:val="24"/>
          <w:lang w:val="uk-UA"/>
        </w:rPr>
        <w:t>мовність</w:t>
      </w:r>
      <w:r w:rsidRPr="00A34921">
        <w:rPr>
          <w:rFonts w:ascii="Times New Roman" w:hAnsi="Times New Roman"/>
          <w:sz w:val="24"/>
          <w:szCs w:val="24"/>
          <w:lang w:val="uk-UA"/>
        </w:rPr>
        <w:t xml:space="preserve"> – їх неодмінний атрибут. Звісно, мова літератури й мова філософії – нетотожні, одначе між ними немає непереступних кордонів.</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 xml:space="preserve">Причорноморський край не обійшли увагою поети. Ще в старогрецькому фольклорі і скіфських главах Геродотової «Історії» можна знайти художній опис степової Еллади. Землям Бугу та Інгулу присвятили поетичні рядки Семен Бобров і Василь Жуковський, Гаврила Державін і Юліуш Словацький, Тарас Шевченко і Дніпрова Чайка, Володимир Маяковський і Борис Пастернак, Максим Рильський і Едуард Багрицький. </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Про саме місто Миколаїв існують прекрасні цикли віршів Марка Лисянського, Еміля Январьова, Катерини Голубкової, Аркадія Сурова, присвячені «рідному причалу», дорозі до «миколаївського маяка».</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У художній образ міста зробили свій внесок Ольга Сквирська, Лариса Ратіч, Олег Духовний, Надія Агафонова. Разом з літераторами старшого покоління вони створили своєрідний поетичний «атлас», путівник по «граду Потьомкіна» із його топонімічними прикметами: Миколаївським яхт-клубом, Лагерним полем, Спаським спуском, Флотським бульваром, Лісками і Тернівкою, Пушкінською, Адміральскою, Великою Морською, Артилерійською, Військовими – улюбленими вулицями миколаївців.</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lastRenderedPageBreak/>
        <w:t xml:space="preserve">Миколаївські поети Дмитро Кремінь та Тарас Кремінь створили свій самобутній образ Миколаївської землі. </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 xml:space="preserve"> Складно сказати, чиї рядки більш довершені, адже творчість усіх цих поетів «дихає Миколаєвом», воскрешає минуле, впокорює ліричним відчуттям.</w:t>
      </w:r>
    </w:p>
    <w:p w:rsidR="00F24247" w:rsidRPr="00A34921" w:rsidRDefault="00F24247" w:rsidP="00F24247">
      <w:pPr>
        <w:pStyle w:val="a5"/>
        <w:spacing w:before="0" w:beforeAutospacing="0" w:after="0" w:afterAutospacing="0"/>
        <w:rPr>
          <w:lang w:val="uk-UA"/>
        </w:rPr>
      </w:pPr>
      <w:r w:rsidRPr="00A34921">
        <w:rPr>
          <w:lang w:val="uk-UA"/>
        </w:rPr>
        <w:t xml:space="preserve">Ми виявили, що згадки про Миколаївський край присутні в поезії кінця ХVIII століття, тобто з перших років заснування нашого міста; автором цих творів є російський поет-символіст Семен Бобров. У ХІХ столітті на Миколаївщині зростають вже свої прозаїки і поети. В 1861 році в Доманівському районі Миколаївської області народжується майбутня видатна українська письменниця, прозаїк і поетеса Людмила Олексіївна Василевська-Березіна, відома під літературним псевдонімом Дніпрова Чайка. </w:t>
      </w:r>
    </w:p>
    <w:p w:rsidR="00F24247" w:rsidRPr="00A34921" w:rsidRDefault="00F24247" w:rsidP="00F24247">
      <w:pPr>
        <w:pStyle w:val="a5"/>
        <w:spacing w:before="0" w:beforeAutospacing="0" w:after="0" w:afterAutospacing="0"/>
        <w:rPr>
          <w:lang w:val="uk-UA"/>
        </w:rPr>
      </w:pPr>
      <w:r w:rsidRPr="00A34921">
        <w:rPr>
          <w:lang w:val="uk-UA"/>
        </w:rPr>
        <w:t xml:space="preserve"> Славетні сторінки у розвиток культури України вписала миколаївська родина Аркасів. Перу М. Аркаса належить ряд поетичних творів. Це ліричні вірші «Тихо у степу», «Степ», «Кажуть люди» та інші. Значним твором є його поема «На вбивство Шмідта», у якій згадується наш край, а саме - острів Березань. </w:t>
      </w:r>
    </w:p>
    <w:p w:rsidR="00F24247" w:rsidRPr="00A34921" w:rsidRDefault="00F24247" w:rsidP="00F24247">
      <w:pPr>
        <w:pStyle w:val="a5"/>
        <w:spacing w:before="0" w:beforeAutospacing="0" w:after="0" w:afterAutospacing="0"/>
        <w:rPr>
          <w:lang w:val="uk-UA"/>
        </w:rPr>
      </w:pPr>
      <w:r w:rsidRPr="00A34921">
        <w:rPr>
          <w:lang w:val="uk-UA"/>
        </w:rPr>
        <w:t xml:space="preserve">Початок ХХ століття пов’язаний з бурхливими часами нашої історії: боротьба за незалежність України, революція, репресії 30-х років, Друга Світова війна. У цей час з’являється багато творів, які присвячуються Миколаївщині. Усі вони різні, адже їх автори перебували у нашому місті з різною метою, належали до різних поетичних течій, писали у різних поетичних стилях, мали різні політичні погляди. </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 xml:space="preserve"> В 1912 році до Миколаєва приїхав нікому не відомий вісімнадцятирічний Володимир Маяковський. Майбутній поет їхав у Херсонську область до свого товариша Давида Бурлюка. Маршрут поета проходив через Миколаїв, і на залізничному вокзалі, який на початку XX сторіччя знаходився біля порту, Маяковський провів кілька годин. Давид Бурлюк згадував, що саме тут Маяковський написав вірш про миколаївський порт:</w:t>
      </w:r>
      <w:r w:rsidRPr="00A34921">
        <w:rPr>
          <w:rFonts w:ascii="Times New Roman" w:hAnsi="Times New Roman"/>
          <w:i/>
          <w:sz w:val="24"/>
          <w:szCs w:val="24"/>
          <w:lang w:val="uk-UA"/>
        </w:rPr>
        <w:t xml:space="preserve"> </w:t>
      </w:r>
      <w:r w:rsidRPr="00A34921">
        <w:rPr>
          <w:rFonts w:ascii="Times New Roman" w:hAnsi="Times New Roman"/>
          <w:sz w:val="24"/>
          <w:szCs w:val="24"/>
          <w:lang w:val="uk-UA"/>
        </w:rPr>
        <w:t>Цей вірш – один із багатьох прикладів ранньої поезії В. Маяковського, зразок його лірики 10-х років XX століття. Наше місто він описав у футуристичній манері, яка повністю висувала «нові принципи у творчості», адже одним з головних принципів футуризму було «відходження від традицій», війна будь-якому канонові та культові в мистецтві.</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 xml:space="preserve">У 1933 році з Одеси до Миколаєва приїхав радянський поет українського походження Едуард Багрицький. Багато віршів Багрицького, присвячених подіям, які проходили у той час у Миколаєві, були надруковані у місцевих газетах. Звичайно, їх провідною темою є нове життя у новій соціалістичній республіці, це поетичні відгуки на злобу дня, виконані на соціальне замовлення. Але в деяких з них є дуже яскраві ліричні знахідки. </w:t>
      </w:r>
    </w:p>
    <w:p w:rsidR="00F24247" w:rsidRPr="00A34921" w:rsidRDefault="00F24247" w:rsidP="00F24247">
      <w:pPr>
        <w:pStyle w:val="a5"/>
        <w:spacing w:before="0" w:beforeAutospacing="0" w:after="0" w:afterAutospacing="0"/>
        <w:rPr>
          <w:lang w:val="uk-UA"/>
        </w:rPr>
      </w:pPr>
      <w:r w:rsidRPr="00A34921">
        <w:rPr>
          <w:lang w:val="uk-UA"/>
        </w:rPr>
        <w:t xml:space="preserve">Василь Малагуша народився у 1911 році в с. Гур’ївка Миколаївської області. Його вірші, присвячені рідному краю, проникнуті любов’ю та сумом. Здається, що поет вже знав про свою нелегку подальшу долю. </w:t>
      </w:r>
    </w:p>
    <w:p w:rsidR="00F24247" w:rsidRPr="00A34921" w:rsidRDefault="00F24247" w:rsidP="00F24247">
      <w:pPr>
        <w:pStyle w:val="a5"/>
        <w:spacing w:before="0" w:beforeAutospacing="0" w:after="0" w:afterAutospacing="0"/>
        <w:rPr>
          <w:lang w:val="uk-UA"/>
        </w:rPr>
      </w:pPr>
      <w:r w:rsidRPr="00A34921">
        <w:rPr>
          <w:lang w:val="uk-UA"/>
        </w:rPr>
        <w:t>Арон Йосипович Копштейн народився у 1915 році в м. Очаків Миколаївської області. Поетична діяльність Його літературна діяльність пройшла у важкий для української літератури період і тривала протягом десяти років – з 30-х рр. до початку 1940-го року. Провідною концептуальною рисою ліричного персонажа А.Копштейна є насиченість оптимістичною соціальною вірою. Він любить життя, тому що воно для нього є красивим і добрим, приємним і затишним. Він насолоджується кожним днем, кожною миттю, як це робить художник, коли бачить чарівний пейзаж, коли спостерігає та відчуває у своїй свідомості неповторні кольори й відтінки природи.</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t xml:space="preserve">З 30-х рр. ХХ століття літературне життя Миколаєва тісно пов’язане з Чорноморським суднобудівним заводом, де з 1929 року існував літературний гурток «Шків», а потім - літературне об’єднання «Стапель». Саме звідси вийшло чимало відомих письменників: Марк Лисянський, Анатолій Поперечний, Еміль Январьов, Юрій Міронов, В’ячеслав Качурін, Катерина Голубкова та багато-багато інших. У 1974 році на Миколаївщині створено обласну організацію Спілки письменників України. </w:t>
      </w:r>
    </w:p>
    <w:p w:rsidR="00F24247" w:rsidRPr="00A34921" w:rsidRDefault="00F24247" w:rsidP="00F24247">
      <w:pPr>
        <w:spacing w:after="0" w:line="240" w:lineRule="auto"/>
        <w:ind w:firstLine="709"/>
        <w:jc w:val="both"/>
        <w:rPr>
          <w:rFonts w:ascii="Times New Roman" w:hAnsi="Times New Roman"/>
          <w:sz w:val="24"/>
          <w:szCs w:val="24"/>
          <w:lang w:val="uk-UA"/>
        </w:rPr>
      </w:pPr>
      <w:r w:rsidRPr="00A34921">
        <w:rPr>
          <w:rFonts w:ascii="Times New Roman" w:hAnsi="Times New Roman"/>
          <w:sz w:val="24"/>
          <w:szCs w:val="24"/>
          <w:lang w:val="uk-UA"/>
        </w:rPr>
        <w:lastRenderedPageBreak/>
        <w:t xml:space="preserve">Вважаємо, що кожен, хто вважає себе патріотом своєї Батьківщини, повинен знати не тільки її історію, її звичаї, її видатних діячів, а й пам’ятати імена людей, які створили її неповторний поетичний образ. </w:t>
      </w:r>
    </w:p>
    <w:p w:rsidR="00F24247" w:rsidRPr="00A34921" w:rsidRDefault="00F24247" w:rsidP="00F24247">
      <w:pPr>
        <w:spacing w:after="0" w:line="240" w:lineRule="auto"/>
        <w:ind w:left="142" w:firstLine="567"/>
        <w:jc w:val="both"/>
        <w:rPr>
          <w:rFonts w:ascii="Times New Roman" w:hAnsi="Times New Roman"/>
          <w:b/>
          <w:sz w:val="24"/>
          <w:szCs w:val="24"/>
          <w:lang w:val="uk-UA"/>
        </w:rPr>
      </w:pPr>
    </w:p>
    <w:p w:rsidR="00F24247" w:rsidRPr="00F24247" w:rsidRDefault="00F24247" w:rsidP="00F24247">
      <w:pPr>
        <w:shd w:val="clear" w:color="auto" w:fill="FFFFFF"/>
        <w:spacing w:after="0" w:line="240" w:lineRule="auto"/>
        <w:jc w:val="center"/>
        <w:rPr>
          <w:rFonts w:ascii="Times New Roman" w:hAnsi="Times New Roman" w:cs="Times New Roman"/>
          <w:b/>
          <w:bCs/>
          <w:lang w:val="ru-RU"/>
        </w:rPr>
      </w:pPr>
      <w:r w:rsidRPr="00F24247">
        <w:rPr>
          <w:rFonts w:ascii="Times New Roman" w:hAnsi="Times New Roman" w:cs="Times New Roman"/>
          <w:b/>
          <w:bCs/>
          <w:lang w:val="ru-RU"/>
        </w:rPr>
        <w:t>ПРОФЕССОР</w:t>
      </w:r>
      <w:r w:rsidRPr="00F24247">
        <w:rPr>
          <w:rFonts w:ascii="Times New Roman" w:hAnsi="Times New Roman" w:cs="Times New Roman"/>
          <w:b/>
          <w:bCs/>
        </w:rPr>
        <w:t> </w:t>
      </w:r>
      <w:r w:rsidRPr="00F24247">
        <w:rPr>
          <w:rFonts w:ascii="Times New Roman" w:hAnsi="Times New Roman" w:cs="Times New Roman"/>
          <w:b/>
          <w:bCs/>
          <w:lang w:val="ru-RU"/>
        </w:rPr>
        <w:t>Н.В.МОТРОШИЛОВА В ФИЛОСОФИИ И В</w:t>
      </w:r>
      <w:r w:rsidRPr="00F24247">
        <w:rPr>
          <w:rFonts w:ascii="Times New Roman" w:hAnsi="Times New Roman" w:cs="Times New Roman"/>
          <w:b/>
          <w:bCs/>
        </w:rPr>
        <w:t> </w:t>
      </w:r>
      <w:r w:rsidRPr="00F24247">
        <w:rPr>
          <w:rFonts w:ascii="Times New Roman" w:hAnsi="Times New Roman" w:cs="Times New Roman"/>
          <w:b/>
          <w:bCs/>
          <w:lang w:val="ru-RU"/>
        </w:rPr>
        <w:t>ЖИЗНИ</w:t>
      </w:r>
    </w:p>
    <w:p w:rsidR="00F24247" w:rsidRDefault="00F24247" w:rsidP="00F24247">
      <w:pPr>
        <w:shd w:val="clear" w:color="auto" w:fill="FFFFFF"/>
        <w:spacing w:after="0" w:line="240" w:lineRule="auto"/>
        <w:jc w:val="center"/>
        <w:rPr>
          <w:rFonts w:ascii="Times New Roman" w:hAnsi="Times New Roman" w:cs="Times New Roman"/>
          <w:lang w:val="ru-RU"/>
        </w:rPr>
      </w:pPr>
      <w:r w:rsidRPr="00F24247">
        <w:rPr>
          <w:rFonts w:ascii="Times New Roman" w:hAnsi="Times New Roman" w:cs="Times New Roman"/>
          <w:b/>
          <w:lang w:val="ru-RU"/>
        </w:rPr>
        <w:t>Куст Светлана,</w:t>
      </w:r>
      <w:r w:rsidRPr="00F24247">
        <w:rPr>
          <w:rFonts w:ascii="Times New Roman" w:hAnsi="Times New Roman" w:cs="Times New Roman"/>
          <w:lang w:val="ru-RU"/>
        </w:rPr>
        <w:t xml:space="preserve"> </w:t>
      </w:r>
      <w:r w:rsidRPr="00F24247">
        <w:rPr>
          <w:rFonts w:ascii="Times New Roman" w:hAnsi="Times New Roman" w:cs="Times New Roman"/>
          <w:lang w:val="uk-UA"/>
        </w:rPr>
        <w:t xml:space="preserve">воспитанница кружка «Историческое краеведение» Нововодолажского дома детского и юношеского творчества </w:t>
      </w:r>
      <w:r w:rsidRPr="00F24247">
        <w:rPr>
          <w:rFonts w:ascii="Times New Roman" w:hAnsi="Times New Roman" w:cs="Times New Roman"/>
          <w:lang w:val="ru-RU"/>
        </w:rPr>
        <w:t>Нововодолажского районного совета Харьковской    области</w:t>
      </w:r>
      <w:r w:rsidRPr="00F24247">
        <w:rPr>
          <w:rFonts w:ascii="Times New Roman" w:hAnsi="Times New Roman" w:cs="Times New Roman"/>
          <w:lang w:val="uk-UA"/>
        </w:rPr>
        <w:t xml:space="preserve">, </w:t>
      </w:r>
      <w:r w:rsidRPr="00F24247">
        <w:rPr>
          <w:rFonts w:ascii="Times New Roman" w:hAnsi="Times New Roman" w:cs="Times New Roman"/>
          <w:lang w:val="ru-RU"/>
        </w:rPr>
        <w:t xml:space="preserve">ученица 10 класса Староверовской ООШ </w:t>
      </w:r>
      <w:r w:rsidRPr="00F24247">
        <w:rPr>
          <w:rFonts w:ascii="Times New Roman" w:hAnsi="Times New Roman" w:cs="Times New Roman"/>
          <w:lang w:val="uk-UA"/>
        </w:rPr>
        <w:t>І-ІІІ</w:t>
      </w:r>
      <w:r w:rsidRPr="00F24247">
        <w:rPr>
          <w:rFonts w:ascii="Times New Roman" w:hAnsi="Times New Roman" w:cs="Times New Roman"/>
          <w:lang w:val="ru-RU"/>
        </w:rPr>
        <w:t xml:space="preserve"> ступеней Нововодолажского районного совета Харьковской  области                                                                                                                                       </w:t>
      </w:r>
      <w:r w:rsidRPr="00F24247">
        <w:rPr>
          <w:rFonts w:ascii="Times New Roman" w:hAnsi="Times New Roman" w:cs="Times New Roman"/>
          <w:b/>
          <w:i/>
          <w:lang w:val="ru-RU"/>
        </w:rPr>
        <w:t>Руководитель</w:t>
      </w:r>
      <w:r w:rsidRPr="00F24247">
        <w:rPr>
          <w:rFonts w:ascii="Times New Roman" w:hAnsi="Times New Roman" w:cs="Times New Roman"/>
          <w:lang w:val="ru-RU"/>
        </w:rPr>
        <w:t>: Соловьев Г.М.</w:t>
      </w:r>
      <w:r w:rsidRPr="00F24247">
        <w:rPr>
          <w:rFonts w:ascii="Times New Roman" w:hAnsi="Times New Roman" w:cs="Times New Roman"/>
          <w:lang w:val="uk-UA"/>
        </w:rPr>
        <w:t>,</w:t>
      </w:r>
      <w:r w:rsidRPr="00F24247">
        <w:rPr>
          <w:rFonts w:ascii="Times New Roman" w:hAnsi="Times New Roman" w:cs="Times New Roman"/>
          <w:lang w:val="ru-RU"/>
        </w:rPr>
        <w:t xml:space="preserve"> руководитель кружка </w:t>
      </w:r>
      <w:r w:rsidRPr="00F24247">
        <w:rPr>
          <w:rFonts w:ascii="Times New Roman" w:hAnsi="Times New Roman" w:cs="Times New Roman"/>
          <w:lang w:val="uk-UA"/>
        </w:rPr>
        <w:t xml:space="preserve">«Историческое краеведение» Нововодолажского дома детского и юношеского творчества </w:t>
      </w:r>
      <w:r w:rsidRPr="00F24247">
        <w:rPr>
          <w:rFonts w:ascii="Times New Roman" w:hAnsi="Times New Roman" w:cs="Times New Roman"/>
          <w:lang w:val="ru-RU"/>
        </w:rPr>
        <w:t>Нововодолажского районного совета Харьковской    области, учитель истории,</w:t>
      </w:r>
      <w:r w:rsidRPr="00F24247">
        <w:rPr>
          <w:rFonts w:ascii="Times New Roman" w:hAnsi="Times New Roman" w:cs="Times New Roman"/>
          <w:lang w:val="uk-UA"/>
        </w:rPr>
        <w:t xml:space="preserve"> спец</w:t>
      </w:r>
      <w:r w:rsidRPr="00F24247">
        <w:rPr>
          <w:rFonts w:ascii="Times New Roman" w:hAnsi="Times New Roman" w:cs="Times New Roman"/>
          <w:lang w:val="ru-RU"/>
        </w:rPr>
        <w:t xml:space="preserve">иалист высшей категории, «старший учитель» Староверовской ООШ   </w:t>
      </w:r>
      <w:r w:rsidRPr="00F24247">
        <w:rPr>
          <w:rFonts w:ascii="Times New Roman" w:hAnsi="Times New Roman" w:cs="Times New Roman"/>
          <w:lang w:val="uk-UA"/>
        </w:rPr>
        <w:t>І-ІІІ</w:t>
      </w:r>
      <w:r w:rsidRPr="00F24247">
        <w:rPr>
          <w:rFonts w:ascii="Times New Roman" w:hAnsi="Times New Roman" w:cs="Times New Roman"/>
          <w:lang w:val="ru-RU"/>
        </w:rPr>
        <w:t xml:space="preserve"> ступеней Нововодолажского районного совета Харьковской    области</w:t>
      </w:r>
    </w:p>
    <w:p w:rsidR="00F24247" w:rsidRPr="00F24247" w:rsidRDefault="00F24247" w:rsidP="00F24247">
      <w:pPr>
        <w:shd w:val="clear" w:color="auto" w:fill="FFFFFF"/>
        <w:spacing w:after="0" w:line="240" w:lineRule="auto"/>
        <w:jc w:val="center"/>
        <w:rPr>
          <w:rFonts w:ascii="Times New Roman" w:hAnsi="Times New Roman" w:cs="Times New Roman"/>
          <w:lang w:val="uk-UA"/>
        </w:rPr>
      </w:pP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Идеал ренессансного человека нечасто, но находит свое воплощение в каждой эпохе, в разных странах, при любых политических режимах. Одним из наиболее ярких поколений </w:t>
      </w:r>
      <w:r w:rsidRPr="00A34921">
        <w:rPr>
          <w:rFonts w:ascii="Times New Roman" w:hAnsi="Times New Roman" w:cs="Times New Roman"/>
          <w:sz w:val="24"/>
          <w:szCs w:val="24"/>
        </w:rPr>
        <w:t>XX</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rPr>
        <w:t>c</w:t>
      </w:r>
      <w:r w:rsidRPr="00A34921">
        <w:rPr>
          <w:rFonts w:ascii="Times New Roman" w:hAnsi="Times New Roman" w:cs="Times New Roman"/>
          <w:sz w:val="24"/>
          <w:szCs w:val="24"/>
          <w:lang w:val="ru-RU"/>
        </w:rPr>
        <w:t>т. в России стало поколение шестидесятников. Их современникам повезло общаться с открытыми, одаренными, энциклопедически образованными людьми, наблюдать зарождение в стране новых идей и смыслов</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это ли не настоящее чудо, присутствующее в повседневной жизни и придающее смысл веренице лет?</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Нелли Васильевна Мотрошилова</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одна из тех, кто сформировал интеллектуальный ландшафт России второй половины ХХ столетия. «Мотрошилова принадлежит к замечательной плеяде советско-российских философов-шестидесятников. Она принадлежит к ним настолько органично и, безусловно, что если бы, например, какой-нибудь художник, подражая И.Глазунову,  захотел создать на эту тему панно, то он, несомненно, нашёл бы для её лица видное место, где-нибудь в центре картины или ближе к нему», - так  говорит о героине нашей работы её коллега директор Института философии А.А.Гусейнов [7, с.4].</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Ее вклад в  культуру</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 это не только 15 монографий, 300 статей, самый востребованный в России сегодня учебник по истории философии («История философии: Запад-Россия-Восток. /Книга вторая: философия </w:t>
      </w:r>
      <w:r w:rsidRPr="00A34921">
        <w:rPr>
          <w:rFonts w:ascii="Times New Roman" w:hAnsi="Times New Roman" w:cs="Times New Roman"/>
          <w:sz w:val="24"/>
          <w:szCs w:val="24"/>
        </w:rPr>
        <w:t>XV</w:t>
      </w:r>
      <w:r w:rsidRPr="00A34921">
        <w:rPr>
          <w:rFonts w:ascii="Times New Roman" w:hAnsi="Times New Roman" w:cs="Times New Roman"/>
          <w:sz w:val="24"/>
          <w:szCs w:val="24"/>
          <w:lang w:val="ru-RU"/>
        </w:rPr>
        <w:t>-</w:t>
      </w:r>
      <w:r w:rsidRPr="00A34921">
        <w:rPr>
          <w:rFonts w:ascii="Times New Roman" w:hAnsi="Times New Roman" w:cs="Times New Roman"/>
          <w:sz w:val="24"/>
          <w:szCs w:val="24"/>
        </w:rPr>
        <w:t>XIX</w:t>
      </w:r>
      <w:r w:rsidRPr="00A34921">
        <w:rPr>
          <w:rFonts w:ascii="Times New Roman" w:hAnsi="Times New Roman" w:cs="Times New Roman"/>
          <w:sz w:val="24"/>
          <w:szCs w:val="24"/>
          <w:lang w:val="ru-RU"/>
        </w:rPr>
        <w:t xml:space="preserve"> вв.–М.: «Греко-латинский кабинет Ю.А.Шичалина», 1996.–557 с.)</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 и многочисленные переводы классических философских текстов на русский язык [3]. Н.В.Мотрошилова воспитала плеяду талантливых ученых. Она подготовила к защите три десятка аспирантов [4, с.90]. Во многом, именно благодаря ей, русская историко-философская школа сумела в первые постсоветские годы стать уважаемой интеллектуалами всего мира. Специалист по истории европейской и отечественной философии, доктор философских наук, профессор Н.В.</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Мотрошилова в течение 26 лет возглавляла отдел историко-философских исследований Института философии Российской академии наук.</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Нелли Васильевну</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называют гражданином мира. Свободно ориентируясь в пространстве мировой культуры, она работает как на русском, так и на немецком, английском и французском языках.</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Эта очаровательная женщина с лучистыми голубыми глазами обладает редким даром, интеллектуальной харизмой и неизменным чувством стиля. Все, чем бы ни занималась Нелли Васильевна в своей профессиональной жизни, делается ею обстоятельно и по высоким стандартам. Среди опубликованных ею работ нет ни дилетантских, ни конъюнктурных текстов. </w:t>
      </w:r>
      <w:r w:rsidRPr="00A34921">
        <w:rPr>
          <w:rFonts w:ascii="Times New Roman" w:hAnsi="Times New Roman" w:cs="Times New Roman"/>
          <w:b/>
          <w:sz w:val="24"/>
          <w:szCs w:val="24"/>
          <w:lang w:val="ru-RU"/>
        </w:rPr>
        <w:t xml:space="preserve"> </w:t>
      </w:r>
      <w:r w:rsidRPr="00A34921">
        <w:rPr>
          <w:rFonts w:ascii="Times New Roman" w:hAnsi="Times New Roman" w:cs="Times New Roman"/>
          <w:sz w:val="24"/>
          <w:szCs w:val="24"/>
          <w:lang w:val="ru-RU"/>
        </w:rPr>
        <w:t>Директор Института философии А.А.Гусейнов говорит: «Работам Н.В.</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Мотрошиловой в высокой степени свойственна типологическая черта, которую я обозначаю как сознание собственной миссии. Она не просто с уважением относится к делу, которое она делает, она понимает и дает понять читателю, что оно есть дело вообще достойное человеческого уважения, что философская истина не нуждается в одобрении со стороны власти или иных прагматических подтверждениях».[4.с.91]</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Миссия Н.В.Мотрошиловой</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 служение истине. Ей в полной мере присуще мужество ученого, умеющего превратить любые испытания судьбы и физические недуги в залог творчества. Не было случая, чтобы даже больничные дни не были обращены Нелли Васильевной в плодотворное </w:t>
      </w:r>
      <w:r w:rsidRPr="00A34921">
        <w:rPr>
          <w:rFonts w:ascii="Times New Roman" w:hAnsi="Times New Roman" w:cs="Times New Roman"/>
          <w:sz w:val="24"/>
          <w:szCs w:val="24"/>
          <w:lang w:val="ru-RU"/>
        </w:rPr>
        <w:lastRenderedPageBreak/>
        <w:t>творческое время, итогом которого неизменно является новый исследовательский проект или монография. [7, с.5]</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Философские интересы Мотрошиловой Нелли Васильевны масштабны. Ее исследования европейской философии начинаются с Античности, Ренессанса, Нового времени и простираются вплоть до наших дней. Её работы </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по истории отечественной мысли охватывают период с конца </w:t>
      </w:r>
      <w:r w:rsidRPr="00A34921">
        <w:rPr>
          <w:rFonts w:ascii="Times New Roman" w:hAnsi="Times New Roman" w:cs="Times New Roman"/>
          <w:sz w:val="24"/>
          <w:szCs w:val="24"/>
        </w:rPr>
        <w:t>XIX</w:t>
      </w:r>
      <w:r w:rsidRPr="00A34921">
        <w:rPr>
          <w:rFonts w:ascii="Times New Roman" w:hAnsi="Times New Roman" w:cs="Times New Roman"/>
          <w:sz w:val="24"/>
          <w:szCs w:val="24"/>
          <w:lang w:val="ru-RU"/>
        </w:rPr>
        <w:t xml:space="preserve"> до начала </w:t>
      </w:r>
      <w:r w:rsidRPr="00A34921">
        <w:rPr>
          <w:rFonts w:ascii="Times New Roman" w:hAnsi="Times New Roman" w:cs="Times New Roman"/>
          <w:sz w:val="24"/>
          <w:szCs w:val="24"/>
        </w:rPr>
        <w:t>XXI</w:t>
      </w:r>
      <w:r w:rsidRPr="00A34921">
        <w:rPr>
          <w:rFonts w:ascii="Times New Roman" w:hAnsi="Times New Roman" w:cs="Times New Roman"/>
          <w:sz w:val="24"/>
          <w:szCs w:val="24"/>
          <w:lang w:val="ru-RU"/>
        </w:rPr>
        <w:t xml:space="preserve"> столетий. Ее статьи и монографии переведены на основные европейские, а также китайский и японский языки. </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А родиной выдающегося учёного является наше  село Староверовка [5]. Нелли Васильевна родилась здесь  21 февраля 1934</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г.  Здесь же родилась и её младшая сестра. Их отец Мотрошилов Василий Иванович работал директором Староверовской средней школы, единственной тогда средней школе в Староверовском районе. В 1939 году он был переведен на работу в Москву, где преподавал военную историю и географию в военной академии. Оттуда в 1941 году добровольцем ушел на фронт. Последняя его должность в армии – заместитель командующего армии по разведке. Погиб в 1942 году. Вплоть до 1976 года числился как без вести пропавший. А в 1976 году, совсем случайно, были обнаружены в болотах под Новгородом останки Василия Ивановича Мотрошилова и перезахоронены на братском кладбище. Об этом событии в 1976 году писали многие центральные газеты. Детство Нелли прошло в труднейшее и драматическое время. В восемь лет у неё уже не было отца… В одном интервью Нелли Васильевна с горечью отметила: «Когда отца хоронили, мы с сестрой уже были старше, чем он, когда погиб: ему было всего 29 лет. Вот такая судьба» [3]. С глубоким уважением и любовью вспоминает о своей бабушке и дедушке, к которым они с сестрой были очень привязаны. Те тоже гордились своею Нелей. Но однажды, немного поколебавшись,  дедушка задал такой вопрос: «Неля, почему ты занимаешься этой немецкой философией, когда из-за немцев у нас сломалась жизнь?» Он имел в виду, гибель моего отца и ещё двух младших сыновей. Это было страшно. Ведь погиб весь род, продолжение нашего рода. Ответ нашла мудрая бабушка: «Виноват не народ, а тот, кто развязал войну» [3].  «Бабушка моя сказала об этом правильно и хорошо. Я могу очень конкретно показать, что ни к милитаризму, ни к нацизму великие немецкие философы, которыми я занимаюсь, не имеют никакого отношения…»  [ 3].</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Приятно нам читать отзыв Нелли Васильевны о Староверовской средней школе, о том педагогическом коллективе, в котором работал её отец Василий Иванович. Скорее всего, полагаясь на рассказы дедушки или бабушки, она вспоминает, что  учителем немецкого языка тогда работал некий Карл Иванович, благодаря которому Василий Иванович за два года овладел в совершенстве немецким языком, что в дальнейшем определило его роль разведчика на фронте [4].</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В 1951 году Неля закончила 639-ю московскую школу с золотой медалью и поступила в МГУ без экзаменов.</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В 1956</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году Нелли Васильевна закончила философский факультет МГУ и в 1959 г. поступила в аспирантуру Института философии Академии наук СССР. Кандидатскую диссертацию «Критика идеалистических теорий активности субъекта (на примере феноменологии Э.Гуссерля) и социологии познания»  защитила в 1963 г. Всего семью годами позже, Мотрошилова блестяще защитила докторскую диссертацию на тему: «К проблеме социальной обусловленности познания (из истории философии </w:t>
      </w:r>
      <w:r w:rsidRPr="00A34921">
        <w:rPr>
          <w:rFonts w:ascii="Times New Roman" w:hAnsi="Times New Roman" w:cs="Times New Roman"/>
          <w:sz w:val="24"/>
          <w:szCs w:val="24"/>
        </w:rPr>
        <w:t>XVII </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rPr>
        <w:t>XVIII </w:t>
      </w:r>
      <w:r w:rsidRPr="00A34921">
        <w:rPr>
          <w:rFonts w:ascii="Times New Roman" w:hAnsi="Times New Roman" w:cs="Times New Roman"/>
          <w:sz w:val="24"/>
          <w:szCs w:val="24"/>
          <w:lang w:val="ru-RU"/>
        </w:rPr>
        <w:t xml:space="preserve">вв.)» [4,с.91]. </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Первая  монография Нелли Васильевны была издана в  1968 г. В центре внимания  исследовательницы в эти годы оказывается история философии </w:t>
      </w:r>
      <w:r w:rsidRPr="00A34921">
        <w:rPr>
          <w:rFonts w:ascii="Times New Roman" w:hAnsi="Times New Roman" w:cs="Times New Roman"/>
          <w:sz w:val="24"/>
          <w:szCs w:val="24"/>
        </w:rPr>
        <w:t>XVII</w:t>
      </w:r>
      <w:r w:rsidRPr="00A34921">
        <w:rPr>
          <w:rFonts w:ascii="Times New Roman" w:hAnsi="Times New Roman" w:cs="Times New Roman"/>
          <w:sz w:val="24"/>
          <w:szCs w:val="24"/>
          <w:lang w:val="ru-RU"/>
        </w:rPr>
        <w:t xml:space="preserve"> – </w:t>
      </w:r>
      <w:r w:rsidRPr="00A34921">
        <w:rPr>
          <w:rFonts w:ascii="Times New Roman" w:hAnsi="Times New Roman" w:cs="Times New Roman"/>
          <w:sz w:val="24"/>
          <w:szCs w:val="24"/>
        </w:rPr>
        <w:t>XVIII</w:t>
      </w:r>
      <w:r w:rsidRPr="00A34921">
        <w:rPr>
          <w:rFonts w:ascii="Times New Roman" w:hAnsi="Times New Roman" w:cs="Times New Roman"/>
          <w:sz w:val="24"/>
          <w:szCs w:val="24"/>
          <w:lang w:val="ru-RU"/>
        </w:rPr>
        <w:t xml:space="preserve"> вв. Главными философскими героями Нелли Васильевны с юности остаются Кант, Гегель и Гуссерль.  Одновременно она разрабатывает ключевые проблемы социальной философии: философию права, свободы, гражданского общества. </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Разумеется, Нелли Васильевна обращалась к философии Г.С.Сковороды. Н.В.Мотрошилова пишет: «Интереснейшим явлением в духовной жизни империи был странствующий философ, украинский мыслитель Григорий Сковорода, оказавший заметное воздействие и на русскую мысль. Владея древними и современными языками, будучи блестящим стилистом и вдохновенным поэтом, он создал ряд изящных по форме, глубоких по содержанию лирико-философских сочинений в символике и стиле поэтики барокко. Сковорода был свободным религиозным мыслителем </w:t>
      </w:r>
      <w:r w:rsidRPr="00A34921">
        <w:rPr>
          <w:rFonts w:ascii="Times New Roman" w:hAnsi="Times New Roman" w:cs="Times New Roman"/>
          <w:sz w:val="24"/>
          <w:szCs w:val="24"/>
          <w:lang w:val="ru-RU"/>
        </w:rPr>
        <w:lastRenderedPageBreak/>
        <w:t>сократовского типа. В его антропологии и гносеологии проступает тайноведение сердца, кардиогносия как особый сокровенный путь познания мира и самого себя. Проникая сквозь зыбкость земного к нетленности небесного, от грёз внешнего эмпирического человека к его истинной сущности, он обращается к идеалу, к «древу жизни», к «всечеловеку» – Иисусу  Христу. На творчестве Сковороды также прослеживается влияние католической барочной стилистики. В целом он предстаёт ярким мыслителем восточноевропейского региона» [1, с.500].</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Институту философии Нелли Васильевна посвятила всю свою жизнь. На сегодняшний день рабочий стаж Мотрошиловой в Институте  составляет 60 лет. Однако исследовательская деятельность никогда не мыслилась ею в отрыве от коммуникации, преподавания. Трансляции и популяризация философского знания, участие в публичных дискуссиях – важнейшая составляющая философской идентификации Н.В. Мотрошиловой. Умение и желание передать свое знание ученикам – один из ярчайших ее талантов. Одновременно с научными исследованиями Н.В. Мотрошилова в 1970 – 1980</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х годах читала лекции в МГУ им. М.В. Ломоносова, Московском инженерно</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физическом институте (МИФИ) и Институте кинематографии (ВГИК).  В 1990 – 2000</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х гг. она вела занятия в 3</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м Медицинском институте. Сегодня Нелли Васильевна преподает в Государственном академическом университете гуманитарных наук (ГАУГН), профессором которого она является с момента основания университета в 1994 г. [5].</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В своих публикациях начала </w:t>
      </w:r>
      <w:r w:rsidRPr="00A34921">
        <w:rPr>
          <w:rFonts w:ascii="Times New Roman" w:hAnsi="Times New Roman" w:cs="Times New Roman"/>
          <w:sz w:val="24"/>
          <w:szCs w:val="24"/>
        </w:rPr>
        <w:t>XXI</w:t>
      </w:r>
      <w:r w:rsidRPr="00A34921">
        <w:rPr>
          <w:rFonts w:ascii="Times New Roman" w:hAnsi="Times New Roman" w:cs="Times New Roman"/>
          <w:sz w:val="24"/>
          <w:szCs w:val="24"/>
          <w:lang w:val="ru-RU"/>
        </w:rPr>
        <w:t xml:space="preserve"> в. Н.В.Мотрошилова уделяет особое внимание исследованию современного цивилизационного отставания России в контексте общемировых кризисных явлений, порожденных современной цивилизацией: «Цивилизация и варварство в эпоху глобальных кризисов» (2010). В центре цивилизационных исследований Нелли Васильевны – наиболее острые глобальные угрозы современному миру: экологические катастрофы, бюрократия и коррупция, «уродливое» реформирование науки в России, опасность изоляционизма для развития философии и культуры в целом. В ряде недавних статей Мотрошилова проводит социально</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 xml:space="preserve"> философский анализ понятий «гражданское общество» и «общественный договор», занимается разработкой современной концепции гражданского общества. Одновременно Нелли Васильевна не оставляет масштабное исследование отечественной философии рубежа </w:t>
      </w:r>
      <w:r w:rsidRPr="00A34921">
        <w:rPr>
          <w:rFonts w:ascii="Times New Roman" w:hAnsi="Times New Roman" w:cs="Times New Roman"/>
          <w:sz w:val="24"/>
          <w:szCs w:val="24"/>
        </w:rPr>
        <w:t>XIX</w:t>
      </w:r>
      <w:r w:rsidRPr="00A34921">
        <w:rPr>
          <w:rFonts w:ascii="Times New Roman" w:hAnsi="Times New Roman" w:cs="Times New Roman"/>
          <w:sz w:val="24"/>
          <w:szCs w:val="24"/>
          <w:lang w:val="ru-RU"/>
        </w:rPr>
        <w:t xml:space="preserve"> – </w:t>
      </w:r>
      <w:r w:rsidRPr="00A34921">
        <w:rPr>
          <w:rFonts w:ascii="Times New Roman" w:hAnsi="Times New Roman" w:cs="Times New Roman"/>
          <w:sz w:val="24"/>
          <w:szCs w:val="24"/>
        </w:rPr>
        <w:t>XX</w:t>
      </w:r>
      <w:r w:rsidRPr="00A34921">
        <w:rPr>
          <w:rFonts w:ascii="Times New Roman" w:hAnsi="Times New Roman" w:cs="Times New Roman"/>
          <w:sz w:val="24"/>
          <w:szCs w:val="24"/>
          <w:lang w:val="ru-RU"/>
        </w:rPr>
        <w:t xml:space="preserve"> – начала </w:t>
      </w:r>
      <w:r w:rsidRPr="00A34921">
        <w:rPr>
          <w:rFonts w:ascii="Times New Roman" w:hAnsi="Times New Roman" w:cs="Times New Roman"/>
          <w:sz w:val="24"/>
          <w:szCs w:val="24"/>
        </w:rPr>
        <w:t>XXI</w:t>
      </w:r>
      <w:r w:rsidRPr="00A34921">
        <w:rPr>
          <w:rFonts w:ascii="Times New Roman" w:hAnsi="Times New Roman" w:cs="Times New Roman"/>
          <w:sz w:val="24"/>
          <w:szCs w:val="24"/>
          <w:lang w:val="ru-RU"/>
        </w:rPr>
        <w:t xml:space="preserve"> столетий. В рамках этого проекта ею опубликована монография «Отечественная философия 50 – 80</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 xml:space="preserve">х годов </w:t>
      </w:r>
      <w:r w:rsidRPr="00A34921">
        <w:rPr>
          <w:rFonts w:ascii="Times New Roman" w:hAnsi="Times New Roman" w:cs="Times New Roman"/>
          <w:sz w:val="24"/>
          <w:szCs w:val="24"/>
        </w:rPr>
        <w:t>XX</w:t>
      </w:r>
      <w:r w:rsidRPr="00A34921">
        <w:rPr>
          <w:rFonts w:ascii="Times New Roman" w:hAnsi="Times New Roman" w:cs="Times New Roman"/>
          <w:sz w:val="24"/>
          <w:szCs w:val="24"/>
          <w:lang w:val="ru-RU"/>
        </w:rPr>
        <w:t xml:space="preserve"> века и западная мысль» (2012), в которой подвергаются критике предрассудки и стереотипы, содержащиеся в современных оценках отечественной философии советского периода.  Нелли Васильевна продолжает изучение современной европейской мысли. </w:t>
      </w:r>
    </w:p>
    <w:p w:rsidR="00F24247" w:rsidRPr="00A34921" w:rsidRDefault="00F24247" w:rsidP="00F24247">
      <w:pPr>
        <w:shd w:val="clear" w:color="auto" w:fill="FFFFFF"/>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В 2005 г. Н.В.Мотрошилова была награждена орденом Федеративной Республики Германия «</w:t>
      </w:r>
      <w:r w:rsidRPr="00A34921">
        <w:rPr>
          <w:rFonts w:ascii="Times New Roman" w:hAnsi="Times New Roman" w:cs="Times New Roman"/>
          <w:sz w:val="24"/>
          <w:szCs w:val="24"/>
        </w:rPr>
        <w:t>Bundesverdienstkreuz</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rPr>
        <w:t>am</w:t>
      </w:r>
      <w:r w:rsidRPr="00A34921">
        <w:rPr>
          <w:rFonts w:ascii="Times New Roman" w:hAnsi="Times New Roman" w:cs="Times New Roman"/>
          <w:sz w:val="24"/>
          <w:szCs w:val="24"/>
          <w:lang w:val="ru-RU"/>
        </w:rPr>
        <w:t xml:space="preserve"> </w:t>
      </w:r>
      <w:r w:rsidRPr="00A34921">
        <w:rPr>
          <w:rFonts w:ascii="Times New Roman" w:hAnsi="Times New Roman" w:cs="Times New Roman"/>
          <w:sz w:val="24"/>
          <w:szCs w:val="24"/>
        </w:rPr>
        <w:t>Band</w:t>
      </w:r>
      <w:r w:rsidRPr="00A34921">
        <w:rPr>
          <w:rFonts w:ascii="Times New Roman" w:hAnsi="Times New Roman" w:cs="Times New Roman"/>
          <w:sz w:val="24"/>
          <w:szCs w:val="24"/>
          <w:lang w:val="ru-RU"/>
        </w:rPr>
        <w:t>» за вклад в развитие и популяризацию немецкой культуры, а в 2009 г.  – медалью Института философии РАН «За вклад в развитие философии».[3] Нелли Васильевна является лауреатом Премии Фонда Александра фон Гумбольдта (1994) и Премии имени Г.В.Плеханова за выдающиеся научные работы по философии (2000). Н.В.Мотрошилова –  главный редактор «Историко</w:t>
      </w:r>
      <w:r w:rsidRPr="00A34921">
        <w:rPr>
          <w:rFonts w:ascii="Times New Roman" w:eastAsia="MingLiU_HKSCS" w:hAnsi="Times New Roman" w:cs="Times New Roman"/>
          <w:sz w:val="24"/>
          <w:szCs w:val="24"/>
          <w:lang w:val="ru-RU"/>
        </w:rPr>
        <w:t>-</w:t>
      </w:r>
      <w:r w:rsidRPr="00A34921">
        <w:rPr>
          <w:rFonts w:ascii="Times New Roman" w:hAnsi="Times New Roman" w:cs="Times New Roman"/>
          <w:sz w:val="24"/>
          <w:szCs w:val="24"/>
          <w:lang w:val="ru-RU"/>
        </w:rPr>
        <w:t>философского ежегодника», член редколлегии журналов «Вопросы философии», «Философские науки», «Философский журнал», «История философии», ряда международных редколлегий [6].</w:t>
      </w:r>
    </w:p>
    <w:p w:rsidR="00F24247" w:rsidRPr="00F24247" w:rsidRDefault="00F24247" w:rsidP="00F24247">
      <w:pPr>
        <w:shd w:val="clear" w:color="auto" w:fill="FFFFFF"/>
        <w:spacing w:after="0" w:line="240" w:lineRule="auto"/>
        <w:ind w:firstLine="567"/>
        <w:jc w:val="both"/>
        <w:rPr>
          <w:rFonts w:ascii="Times New Roman" w:hAnsi="Times New Roman" w:cs="Times New Roman"/>
          <w:sz w:val="28"/>
          <w:szCs w:val="28"/>
          <w:lang w:val="ru-RU"/>
        </w:rPr>
      </w:pPr>
      <w:r w:rsidRPr="00A34921">
        <w:rPr>
          <w:rFonts w:ascii="Times New Roman" w:hAnsi="Times New Roman" w:cs="Times New Roman"/>
          <w:sz w:val="24"/>
          <w:szCs w:val="24"/>
          <w:lang w:val="ru-RU"/>
        </w:rPr>
        <w:t>В 1913 году актив музея нашей школы переписывался с Нелли Васильевной  Мотрошиловой. В своих письмах она приглашала нас навестить её и посетить  Москву.  Мы благодарны   Нелли Васильевне за приглашение, отзывчивость и память.</w:t>
      </w:r>
      <w:r w:rsidRPr="00F24247">
        <w:rPr>
          <w:rFonts w:ascii="Times New Roman" w:hAnsi="Times New Roman" w:cs="Times New Roman"/>
          <w:sz w:val="28"/>
          <w:szCs w:val="28"/>
          <w:lang w:val="ru-RU"/>
        </w:rPr>
        <w:t xml:space="preserve">                         </w:t>
      </w:r>
    </w:p>
    <w:p w:rsidR="00F24247" w:rsidRPr="00F24247" w:rsidRDefault="00F24247" w:rsidP="00F24247">
      <w:pPr>
        <w:shd w:val="clear" w:color="auto" w:fill="FFFFFF"/>
        <w:spacing w:after="0" w:line="240" w:lineRule="auto"/>
        <w:jc w:val="center"/>
        <w:rPr>
          <w:rFonts w:ascii="Times" w:hAnsi="Times" w:cs="Times"/>
          <w:b/>
          <w:sz w:val="24"/>
          <w:szCs w:val="24"/>
          <w:lang w:val="ru-RU"/>
        </w:rPr>
      </w:pPr>
      <w:r w:rsidRPr="00F24247">
        <w:rPr>
          <w:rFonts w:ascii="Times" w:hAnsi="Times" w:cs="Times"/>
          <w:b/>
          <w:sz w:val="24"/>
          <w:szCs w:val="24"/>
          <w:lang w:val="ru-RU"/>
        </w:rPr>
        <w:t>Литература</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w:hAnsi="Times" w:cs="Times"/>
          <w:sz w:val="24"/>
          <w:szCs w:val="24"/>
          <w:lang w:val="ru-RU"/>
        </w:rPr>
        <w:t xml:space="preserve">1. </w:t>
      </w:r>
      <w:r w:rsidRPr="00F24247">
        <w:rPr>
          <w:rFonts w:ascii="Times New Roman" w:hAnsi="Times New Roman" w:cs="Times New Roman"/>
          <w:i/>
          <w:sz w:val="24"/>
          <w:szCs w:val="24"/>
          <w:lang w:val="ru-RU"/>
        </w:rPr>
        <w:t xml:space="preserve">Мотрошилова Н.В. История философии: Запад-Россия-Восток (книга вторая: философия </w:t>
      </w:r>
      <w:r w:rsidRPr="00F24247">
        <w:rPr>
          <w:rFonts w:ascii="Times New Roman" w:hAnsi="Times New Roman" w:cs="Times New Roman"/>
          <w:i/>
          <w:sz w:val="24"/>
          <w:szCs w:val="24"/>
        </w:rPr>
        <w:t>XV</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XIX</w:t>
      </w:r>
      <w:r w:rsidRPr="00F24247">
        <w:rPr>
          <w:rFonts w:ascii="Times New Roman" w:hAnsi="Times New Roman" w:cs="Times New Roman"/>
          <w:i/>
          <w:sz w:val="24"/>
          <w:szCs w:val="24"/>
          <w:lang w:val="ru-RU"/>
        </w:rPr>
        <w:t xml:space="preserve"> вв.) – М.:  «Греко-латинский кабинет Ю.А.Шичалина », 1996. – 557с. </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 xml:space="preserve">2. Мотрошилова Н.В. Работы разных лет: избранные статьи  и эссе. – М.: Феноменология-Герменевтика, 2005.  – 658с. </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3. Интервью «Неля Васильевна Мотрошилова  о детстве и учебе, «золотой поре» советской философии, роли философии в публичном пространстве и цивилизационном кризисе, в котором находится современное общество». Беседа с Анатолием Черняевым в рамках программы Фонда «Устная история», 30 октября 2013.</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lastRenderedPageBreak/>
        <w:t>4. Синеокая Ю.В. Двойной портрет: профессор</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Н.В.</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Мотрошилова в</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философии и в</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жизни</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//Философские науки, 2014, №</w:t>
      </w:r>
      <w:r w:rsidRPr="00F24247">
        <w:rPr>
          <w:rFonts w:ascii="Times New Roman" w:hAnsi="Times New Roman" w:cs="Times New Roman"/>
          <w:i/>
          <w:sz w:val="24"/>
          <w:szCs w:val="24"/>
          <w:lang w:val="en-GB"/>
        </w:rPr>
        <w:t> </w:t>
      </w:r>
      <w:r w:rsidRPr="00F24247">
        <w:rPr>
          <w:rFonts w:ascii="Times New Roman" w:hAnsi="Times New Roman" w:cs="Times New Roman"/>
          <w:i/>
          <w:sz w:val="24"/>
          <w:szCs w:val="24"/>
          <w:lang w:val="ru-RU"/>
        </w:rPr>
        <w:t>2.  – С.</w:t>
      </w:r>
      <w:r w:rsidRPr="00F24247">
        <w:rPr>
          <w:rFonts w:ascii="Times New Roman" w:hAnsi="Times New Roman" w:cs="Times New Roman"/>
          <w:i/>
          <w:sz w:val="24"/>
          <w:szCs w:val="24"/>
          <w:lang w:val="en-GB"/>
        </w:rPr>
        <w:t> </w:t>
      </w:r>
      <w:r w:rsidRPr="00F24247">
        <w:rPr>
          <w:rFonts w:ascii="Times New Roman" w:hAnsi="Times New Roman" w:cs="Times New Roman"/>
          <w:i/>
          <w:sz w:val="24"/>
          <w:szCs w:val="24"/>
          <w:lang w:val="ru-RU"/>
        </w:rPr>
        <w:t>89</w:t>
      </w:r>
      <w:r w:rsidRPr="00F24247">
        <w:rPr>
          <w:rFonts w:ascii="Times New Roman" w:hAnsi="Times New Roman" w:cs="Times New Roman"/>
          <w:i/>
          <w:sz w:val="24"/>
          <w:szCs w:val="24"/>
          <w:lang w:val="en-GB"/>
        </w:rPr>
        <w:t> </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lang w:val="en-GB"/>
        </w:rPr>
        <w:t> </w:t>
      </w:r>
      <w:r w:rsidRPr="00F24247">
        <w:rPr>
          <w:rFonts w:ascii="Times New Roman" w:hAnsi="Times New Roman" w:cs="Times New Roman"/>
          <w:i/>
          <w:sz w:val="24"/>
          <w:szCs w:val="24"/>
          <w:lang w:val="ru-RU"/>
        </w:rPr>
        <w:t xml:space="preserve">105.  </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 xml:space="preserve">Интернет-ресурсы:              </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 xml:space="preserve">5. </w:t>
      </w:r>
      <w:r w:rsidRPr="00F24247">
        <w:rPr>
          <w:rFonts w:ascii="Times New Roman" w:hAnsi="Times New Roman" w:cs="Times New Roman"/>
          <w:i/>
          <w:sz w:val="24"/>
          <w:szCs w:val="24"/>
        </w:rPr>
        <w:t>ru</w:t>
      </w:r>
      <w:r w:rsidRPr="00F24247">
        <w:rPr>
          <w:rFonts w:ascii="Times New Roman" w:hAnsi="Times New Roman" w:cs="Times New Roman"/>
          <w:i/>
          <w:sz w:val="24"/>
          <w:szCs w:val="24"/>
          <w:lang w:val="ru-RU"/>
        </w:rPr>
        <w:t xml:space="preserve"> .</w:t>
      </w:r>
      <w:r w:rsidRPr="00F24247">
        <w:rPr>
          <w:rFonts w:ascii="Times New Roman" w:hAnsi="Times New Roman" w:cs="Times New Roman"/>
          <w:i/>
          <w:sz w:val="24"/>
          <w:szCs w:val="24"/>
        </w:rPr>
        <w:t>Wikipedia</w:t>
      </w:r>
      <w:r w:rsidRPr="00F24247">
        <w:rPr>
          <w:rFonts w:ascii="Times New Roman" w:hAnsi="Times New Roman" w:cs="Times New Roman"/>
          <w:i/>
          <w:sz w:val="24"/>
          <w:szCs w:val="24"/>
          <w:lang w:val="ru-RU"/>
        </w:rPr>
        <w:t xml:space="preserve">. </w:t>
      </w:r>
      <w:r w:rsidRPr="00F24247">
        <w:rPr>
          <w:rFonts w:ascii="Times New Roman" w:hAnsi="Times New Roman" w:cs="Times New Roman"/>
          <w:i/>
          <w:sz w:val="24"/>
          <w:szCs w:val="24"/>
        </w:rPr>
        <w:t>org</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 xml:space="preserve">6. </w:t>
      </w:r>
      <w:r w:rsidRPr="00F24247">
        <w:rPr>
          <w:rFonts w:ascii="Times New Roman" w:hAnsi="Times New Roman" w:cs="Times New Roman"/>
          <w:i/>
          <w:sz w:val="24"/>
          <w:szCs w:val="24"/>
        </w:rPr>
        <w:t>iphras</w:t>
      </w:r>
      <w:r w:rsidRPr="00F24247">
        <w:rPr>
          <w:rFonts w:ascii="Times New Roman" w:hAnsi="Times New Roman" w:cs="Times New Roman"/>
          <w:i/>
          <w:sz w:val="24"/>
          <w:szCs w:val="24"/>
          <w:lang w:val="ru-RU"/>
        </w:rPr>
        <w:t xml:space="preserve">/ </w:t>
      </w:r>
      <w:r w:rsidRPr="00F24247">
        <w:rPr>
          <w:rFonts w:ascii="Times New Roman" w:hAnsi="Times New Roman" w:cs="Times New Roman"/>
          <w:i/>
          <w:sz w:val="24"/>
          <w:szCs w:val="24"/>
        </w:rPr>
        <w:t>ru</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motroshilova</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htm</w:t>
      </w:r>
    </w:p>
    <w:p w:rsidR="00F24247" w:rsidRPr="00F24247" w:rsidRDefault="00F24247" w:rsidP="00F24247">
      <w:pPr>
        <w:shd w:val="clear" w:color="auto" w:fill="FFFFFF"/>
        <w:spacing w:after="0" w:line="240" w:lineRule="auto"/>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 xml:space="preserve">7. </w:t>
      </w:r>
      <w:r w:rsidRPr="00F24247">
        <w:rPr>
          <w:rFonts w:ascii="Times New Roman" w:hAnsi="Times New Roman" w:cs="Times New Roman"/>
          <w:i/>
          <w:sz w:val="24"/>
          <w:szCs w:val="24"/>
        </w:rPr>
        <w:t>guseinov</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ru</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publ</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motrosh</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html</w:t>
      </w:r>
    </w:p>
    <w:p w:rsidR="00F24247" w:rsidRDefault="00F24247" w:rsidP="00E478A1">
      <w:pPr>
        <w:spacing w:after="0" w:line="240" w:lineRule="auto"/>
        <w:jc w:val="both"/>
        <w:rPr>
          <w:rFonts w:ascii="Times New Roman" w:hAnsi="Times New Roman" w:cs="Times New Roman"/>
          <w:i/>
          <w:sz w:val="28"/>
          <w:szCs w:val="28"/>
          <w:lang w:val="ru-RU"/>
        </w:rPr>
      </w:pPr>
    </w:p>
    <w:p w:rsidR="00F24247" w:rsidRPr="00A34921" w:rsidRDefault="00F24247" w:rsidP="00F24247">
      <w:pPr>
        <w:spacing w:after="0" w:line="240" w:lineRule="auto"/>
        <w:ind w:firstLine="709"/>
        <w:jc w:val="center"/>
        <w:rPr>
          <w:rFonts w:ascii="Times New Roman" w:eastAsia="Times New Roman" w:hAnsi="Times New Roman" w:cs="Times New Roman"/>
          <w:b/>
          <w:lang w:val="ru-RU"/>
        </w:rPr>
      </w:pPr>
      <w:r w:rsidRPr="00A34921">
        <w:rPr>
          <w:rFonts w:ascii="Times New Roman" w:eastAsia="Times New Roman" w:hAnsi="Times New Roman" w:cs="Times New Roman"/>
          <w:b/>
          <w:lang w:val="ru-RU"/>
        </w:rPr>
        <w:t>ТОЛОКА ЯК ФОРМА ГРОМАДСЬКОЇ ВЗАЄМОДОПОМОГИ</w:t>
      </w:r>
    </w:p>
    <w:p w:rsidR="00F24247" w:rsidRPr="00A34921" w:rsidRDefault="00F24247" w:rsidP="00F24247">
      <w:pPr>
        <w:spacing w:after="0" w:line="240" w:lineRule="auto"/>
        <w:ind w:firstLine="709"/>
        <w:jc w:val="center"/>
        <w:rPr>
          <w:rFonts w:ascii="Times New Roman" w:eastAsia="Times New Roman" w:hAnsi="Times New Roman" w:cs="Times New Roman"/>
          <w:lang w:val="ru-RU"/>
        </w:rPr>
      </w:pPr>
      <w:r w:rsidRPr="00A34921">
        <w:rPr>
          <w:rFonts w:ascii="Times New Roman" w:eastAsia="Times New Roman" w:hAnsi="Times New Roman" w:cs="Times New Roman"/>
          <w:b/>
          <w:lang w:val="ru-RU"/>
        </w:rPr>
        <w:t xml:space="preserve">Лагута Роман, </w:t>
      </w:r>
      <w:r w:rsidRPr="00A34921">
        <w:rPr>
          <w:rFonts w:ascii="Times New Roman" w:eastAsia="Times New Roman" w:hAnsi="Times New Roman" w:cs="Times New Roman"/>
          <w:lang w:val="ru-RU"/>
        </w:rPr>
        <w:t>вихованець гуртка «Основи науково-дослідницької діяльності» Балаклійського Центру дитячої та юнацької творчості, учень 9-Б класу Балаклійської загальноосвітньої школи І-ІІІ ступенів №2 Балаклійської районної ради Харківської області</w:t>
      </w:r>
    </w:p>
    <w:p w:rsidR="00F24247" w:rsidRPr="00A34921" w:rsidRDefault="00F24247" w:rsidP="00F24247">
      <w:pPr>
        <w:spacing w:after="0" w:line="240" w:lineRule="auto"/>
        <w:ind w:firstLine="709"/>
        <w:jc w:val="center"/>
        <w:rPr>
          <w:rFonts w:ascii="Times New Roman" w:eastAsia="Times New Roman" w:hAnsi="Times New Roman" w:cs="Times New Roman"/>
          <w:lang w:val="ru-RU"/>
        </w:rPr>
      </w:pPr>
      <w:r w:rsidRPr="00A34921">
        <w:rPr>
          <w:rFonts w:ascii="Times New Roman" w:eastAsia="Times New Roman" w:hAnsi="Times New Roman" w:cs="Times New Roman"/>
          <w:lang w:val="ru-RU"/>
        </w:rPr>
        <w:t xml:space="preserve">Керівник: Махаріна Л.М., керівник гуртка «Основи науково-дослідницької діяльності» БЦДЮТ, вчитель історії Балаклійської загальноосвітньої школи І-ІІІ ступенів №2, </w:t>
      </w:r>
    </w:p>
    <w:p w:rsidR="00F24247" w:rsidRPr="00A34921" w:rsidRDefault="00F24247" w:rsidP="00F24247">
      <w:pPr>
        <w:spacing w:after="0" w:line="240" w:lineRule="auto"/>
        <w:ind w:firstLine="709"/>
        <w:jc w:val="center"/>
        <w:rPr>
          <w:rFonts w:ascii="Times New Roman" w:eastAsia="Times New Roman" w:hAnsi="Times New Roman" w:cs="Times New Roman"/>
          <w:lang w:val="ru-RU"/>
        </w:rPr>
      </w:pPr>
      <w:r w:rsidRPr="00A34921">
        <w:rPr>
          <w:rFonts w:ascii="Times New Roman" w:eastAsia="Times New Roman" w:hAnsi="Times New Roman" w:cs="Times New Roman"/>
          <w:lang w:val="ru-RU"/>
        </w:rPr>
        <w:t>вчитель-методист.</w:t>
      </w:r>
    </w:p>
    <w:p w:rsidR="00F24247" w:rsidRPr="00F24247" w:rsidRDefault="00F24247" w:rsidP="00F24247">
      <w:pPr>
        <w:spacing w:after="0" w:line="240" w:lineRule="auto"/>
        <w:ind w:firstLine="709"/>
        <w:jc w:val="center"/>
        <w:rPr>
          <w:rFonts w:ascii="Times New Roman" w:eastAsia="Times New Roman" w:hAnsi="Times New Roman" w:cs="Times New Roman"/>
          <w:sz w:val="24"/>
          <w:lang w:val="ru-RU"/>
        </w:rPr>
      </w:pPr>
    </w:p>
    <w:p w:rsidR="00F24247" w:rsidRPr="00A34921" w:rsidRDefault="00F24247" w:rsidP="00F24247">
      <w:pPr>
        <w:tabs>
          <w:tab w:val="decimal" w:pos="993"/>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 Кожен народ має свою особливу, неповторну і яскраву культуру. «У який бік життя не поглянемо, скрізь побачимо, як оригінально, своєрідно складав свою культуру народ український» — писав Іван Огієнко.</w:t>
      </w:r>
    </w:p>
    <w:p w:rsidR="00F24247" w:rsidRPr="00A34921" w:rsidRDefault="00F24247" w:rsidP="00F24247">
      <w:pPr>
        <w:tabs>
          <w:tab w:val="decimal" w:pos="993"/>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   Важливою складовою української культури є безцінний скарб народних традицій, обрядів, звичаїв. Сьогодні зростає інтерес до вивчення української культури. Нам говорять, що у нас немає історії, немає культури. Та нам є що відповісти. Ми володіємо колосальним культурним потенціалом, який зосереджено в українських традиціях. Тож необхідно задіяти цей потенціал у державотворенні, у формуванні національної свідомості громадян нової України.</w:t>
      </w:r>
    </w:p>
    <w:p w:rsidR="00F24247" w:rsidRPr="00A34921" w:rsidRDefault="00F24247" w:rsidP="00F24247">
      <w:pPr>
        <w:tabs>
          <w:tab w:val="decimal" w:pos="993"/>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   Українці мають традицію допомагати, традицію добродійності. Наші предки вміли спільно робити великі справи, вміли об'єднуватися. І сьогодні постала необхідність спільно долати труднощі та перешкоди в розбудові держави, в допомозі окремій людині.  Досвід пращурів стає в нагоді.</w:t>
      </w:r>
    </w:p>
    <w:p w:rsidR="00F24247" w:rsidRPr="00A34921" w:rsidRDefault="00F24247" w:rsidP="00F24247">
      <w:pPr>
        <w:tabs>
          <w:tab w:val="decimal" w:pos="993"/>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   Участь у спільній громадській справі виховує громадянську активність і відповідальність. А це є важливим чинником у формуванні громадянськості, дозволяє особистості самореалізуватися.</w:t>
      </w:r>
    </w:p>
    <w:p w:rsidR="00F24247" w:rsidRPr="00A34921" w:rsidRDefault="00F24247" w:rsidP="00F24247">
      <w:pPr>
        <w:tabs>
          <w:tab w:val="decimal" w:pos="993"/>
        </w:tabs>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 Особливості життя української громади досліджували В.Килимник, О.Воропай, В.Супруненко, В.Скуратівський, Р.Тарнавський.</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Формами громадської або колективної взаємодопомоги дослідники називають толоку, супрягу, оденки. </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Тлумачний словник визначає, що толока – це «звичайно одноразова праця гуртом для швидкого виконання великої за обсягом роботи, на яку скликають сусідів, родичів, товаришів (без оплати,  за частування)». В народі ж толоку могли називати «допомога», «займи», «вальки», «кагалки», «клака».</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Супрягою називали старовинну форму спільної праці української сільської бідноти, за якої кілька дворів об’єднували робочу худобу й реманент для виконання сільськогосподарських робіт.</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Оденки – це спільна робота заміжніх жінок (прядіння, вишивання) у зимові дні.</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Всі ці форми громадської взаємодопомоги мали своє втілення в житті сільської громади.</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Толока була потрібною. Окрема сім’я могла обробити ділянку землі, але щоб виконати якісь термінові та трудомісткі роботи потрібна була допомога сусідів. Існування общини просто було б неможливим без спільних зусиль. І хоча у ХІХ-ХХ ст. вже панувало подвірне землеволодіння, все ж колективна взаємодопомога зберігалася. Громадська взаємодопомога потрібна була і тому, що значна частина селян мала слабку оснащеність сільськогосподарським реманентом. Не всі мали тяглову силу. Також деякі сільськогосподарські роботи потребують термінового виконання в силу погодних умов. Все це і змушувало селян добровільно тимчасово об’єднуватися.</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До колективної праці вдавалися і під час будівництва оборонних споруд в часи боротьби з ворожими навалами чи під час відбудови після навали.</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Як один із найдавніших видів можна назвати толоку громадську. Всі громадські будівлі зводилися майже завжди виключно толокою. Крім того спільно розкорчовували ліси, улаштовували шляхи, гатили греблі, копали криниці, будували укріплення, впорядковували місцевість. </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А, наприклад, обов’язком дівочої громади було впорядковувати самотні гробки на цвинтарі перед поминанням померлих.</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На користь громади виконувалися роботи, які передували певним обрядовим дійствам. Вважаю, що таку толоку можна назвати ритуальною. </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Вшановуючи культ води, селяни влаштовували походи «на воду». І перед такими походами проводилася підготовча робота до свята: зміцнення греблі, розчищення плеса, часткове прочищення та зміцнення берегів. Існували і ритуальні толоки, які виконувалися тільки жінками. У перший понеділок чи вівторок Петрівки жінки очищали копанки-ополонки, в яких прали білизну.</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Толокою готувалися і до Водохреща. Це був обов’язок парубочої громади перед селом. Саме парубки повинні були вирубати хреста на льоду, облаштувати місце святкування. Будувати гойдалку на Великдень також було обов’язком парубочої громади.</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Толокою виконували не тільки громадські роботи. Це була дуже поширена форма допомоги окремим родинам. Толоку застосовували при найрізноманітніших роботах – як польових (оранка, сівба, збирання врожаю, заготівля сіна), так і домашніх (прядіння льону, конопель, вовни, заготівля продуктів, будівництво житла і господарських споруд).</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літературі найбільше збереглося описів толоки при будівництві житла. Толокою зводили каркас, обмазували хату глиною, викладали дах. Р.Тарнавський визначає, що під назвою «толока» взаємодопомога для зведення житла була відома в тих українських землях, де будівництво велося з використанням значної кількості глини і виготовленням цегли – сирівки.</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Поширеними були  жниварські толоки по всій території України.</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До колективної допомоги односельцям вдавалися у разі стихійного лиха та інших скрутних обставин. За рішенням громади чи добровільно збиралися на невідкладні роботи до тих сімей, де дорослі члени були хворими чи немічними. Допомагали вдовам, солдаткам, погорільцям. </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Залежно від виду робіт були толоки чоловічі, жіночі, мішані та молодіжні. Чоловіки працювали на будівельних роботах, сінокосах, вивезенню гною. Жінки ж спільно терли льон,  пряли вовну, дерли пір’я. Молодіжні толоки відбувалися коли чистили капусту, кукурудзу, буряки. Змішаною толокою мазали хати, згрібали та скиртували сіно.</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Толока була справою почесною. Її любили в народі, бо працювати гуртом весело і корисно, можна виконати великий обсяг роботи і зробити богоугодну справу.</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Не піти на толоку – означало образити господаря. </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Зазвичай влаштовували толоку у вихідні або святкові дні. За християнською традицією, працювати на себе в такі дні було не можна. А от допомога сусідам, навпаки, схвалювалася. Коли у жнива допомагали вдові чи сироті, могли навіть не повідомляти про це. В.Килимник пише: «Часто вдова, чи сироти аж пізніше дізнавалися, що іх нива вижата. Ці добрі люди йшли жати на своїх харчах, про зарплату не було й мови, і також поверталися пізно з цих жнив, а ходили до тих пір, покиль не вижнуть усе».</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Виконувалися роботи безкоштовно. Обов’язком господаря було щедро пригостити і почастувати толочан. Якщо ж господар був дуже бідний або погорілець, то брали їжу із собою і влаштовували спільний обід.</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Толочани приносили із собою необхідний реманент: відра, вила, носилки (якщо на будівельні роботи), на жнива чи косовицю йшли з косами та серпами. Але могли приносити і будівельні матеріали, якщо відбудовували хату погорільця.</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Толока приваблювала селян іще і особливою атмосферою. Настрій у всіх був святковий і піднесений. Звучали пісні і жарти. Під час жнив виконували лише пісні жниварського циклу. Під час будівельних робіт виконували веселі пісні розважально-величального характеру «щоб хата була весела». А заможні господарі навіть могли наймати музикантів, які веселили толочан.</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 xml:space="preserve">Завершальний етап толоки – частування толочан. </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Толока мала не тільки практичне значення в житті громади чи окремої родини. Вона сприяла і вихованню молоді. Життя людини було тісно пов’язане з громадою. І тому, не тільки родина виховувала, а й громада. Тож толока сприяла залученню молоді до праці, до громадських справ, формувала відповідальне ставлення до збереження традицій.</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lastRenderedPageBreak/>
        <w:t xml:space="preserve"> Про толоку існує велика кількість прислів’їв та приказок. Влучно висловлювалися тільки про те, що дійсно було важливим. </w:t>
      </w:r>
    </w:p>
    <w:p w:rsidR="00F24247" w:rsidRPr="00A34921" w:rsidRDefault="00F24247" w:rsidP="00553264">
      <w:pPr>
        <w:numPr>
          <w:ilvl w:val="0"/>
          <w:numId w:val="34"/>
        </w:numPr>
        <w:spacing w:after="0" w:line="240" w:lineRule="auto"/>
        <w:ind w:left="927" w:hanging="36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Без толоки, як без руки – ні хати не зробиш, ні сіна не скосиш;</w:t>
      </w:r>
    </w:p>
    <w:p w:rsidR="00F24247" w:rsidRPr="00A34921" w:rsidRDefault="00F24247" w:rsidP="00553264">
      <w:pPr>
        <w:numPr>
          <w:ilvl w:val="0"/>
          <w:numId w:val="34"/>
        </w:numPr>
        <w:spacing w:after="0" w:line="240" w:lineRule="auto"/>
        <w:ind w:left="927" w:hanging="36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Одна бджола меду не наносить;</w:t>
      </w:r>
    </w:p>
    <w:p w:rsidR="00F24247" w:rsidRPr="00A34921" w:rsidRDefault="00F24247" w:rsidP="00553264">
      <w:pPr>
        <w:numPr>
          <w:ilvl w:val="0"/>
          <w:numId w:val="34"/>
        </w:numPr>
        <w:spacing w:after="0" w:line="240" w:lineRule="auto"/>
        <w:ind w:left="927" w:hanging="36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Де дружніші, там і сильніші;</w:t>
      </w:r>
    </w:p>
    <w:p w:rsidR="00F24247" w:rsidRPr="00A34921" w:rsidRDefault="00F24247" w:rsidP="00553264">
      <w:pPr>
        <w:numPr>
          <w:ilvl w:val="0"/>
          <w:numId w:val="34"/>
        </w:numPr>
        <w:spacing w:after="0" w:line="240" w:lineRule="auto"/>
        <w:ind w:left="927" w:hanging="36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Як роблять у купі, не болить у пупі;</w:t>
      </w:r>
    </w:p>
    <w:p w:rsidR="00F24247" w:rsidRPr="00A34921" w:rsidRDefault="00F24247" w:rsidP="00553264">
      <w:pPr>
        <w:numPr>
          <w:ilvl w:val="0"/>
          <w:numId w:val="34"/>
        </w:numPr>
        <w:spacing w:after="0" w:line="240" w:lineRule="auto"/>
        <w:ind w:left="927" w:hanging="360"/>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В гурті робити - як з гори бігти;</w:t>
      </w:r>
    </w:p>
    <w:p w:rsidR="00F24247" w:rsidRPr="00A34921" w:rsidRDefault="00F24247" w:rsidP="00F24247">
      <w:pPr>
        <w:spacing w:after="0" w:line="240" w:lineRule="auto"/>
        <w:ind w:firstLine="567"/>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lang w:val="ru-RU"/>
        </w:rPr>
        <w:t>Українці багато в чому були індивідуалістами, цінували понад усе волю і свободу. Але громада і громадська справа були для них завжди священними. Можливо тому, що це було об’єднання вільних та рівноправних. І звичай толоки це доводить, бо приходили на допомогу і бідному і багатому. Отже, якщо толока не зникла, значить вона відповідала характеру нашого народу, його прагненням.</w:t>
      </w:r>
    </w:p>
    <w:p w:rsidR="00F24247" w:rsidRPr="00A34921" w:rsidRDefault="00F24247" w:rsidP="00F24247">
      <w:pPr>
        <w:spacing w:after="0" w:line="240" w:lineRule="auto"/>
        <w:ind w:firstLine="709"/>
        <w:jc w:val="both"/>
        <w:rPr>
          <w:rFonts w:ascii="Times New Roman" w:eastAsia="Times New Roman" w:hAnsi="Times New Roman" w:cs="Times New Roman"/>
          <w:sz w:val="24"/>
          <w:szCs w:val="24"/>
          <w:lang w:val="ru-RU"/>
        </w:rPr>
      </w:pPr>
      <w:r w:rsidRPr="00A34921">
        <w:rPr>
          <w:rFonts w:ascii="Times New Roman" w:eastAsia="Times New Roman" w:hAnsi="Times New Roman" w:cs="Times New Roman"/>
          <w:sz w:val="24"/>
          <w:szCs w:val="24"/>
        </w:rPr>
        <w:t>C</w:t>
      </w:r>
      <w:r w:rsidRPr="00A34921">
        <w:rPr>
          <w:rFonts w:ascii="Times New Roman" w:eastAsia="Times New Roman" w:hAnsi="Times New Roman" w:cs="Times New Roman"/>
          <w:sz w:val="24"/>
          <w:szCs w:val="24"/>
          <w:lang w:val="ru-RU"/>
        </w:rPr>
        <w:t xml:space="preserve">учасне життя показує, що здатність до взаємодопомоги живе в кожному з нас. Українці об’єднуються, коли постають проблеми і спільно їх вирішують. І сьогодні своєрідною формою толоки є волонтерський рух. Українці об’єдналися і надають допомогу армії та державі. </w:t>
      </w:r>
    </w:p>
    <w:p w:rsidR="00F24247" w:rsidRDefault="00F24247" w:rsidP="00E478A1">
      <w:pPr>
        <w:spacing w:after="0" w:line="240" w:lineRule="auto"/>
        <w:jc w:val="both"/>
        <w:rPr>
          <w:rFonts w:ascii="Times New Roman" w:hAnsi="Times New Roman" w:cs="Times New Roman"/>
          <w:i/>
          <w:sz w:val="28"/>
          <w:szCs w:val="28"/>
          <w:lang w:val="ru-RU"/>
        </w:rPr>
      </w:pPr>
    </w:p>
    <w:p w:rsidR="00F24247" w:rsidRPr="00F24247" w:rsidRDefault="00F24247" w:rsidP="00F24247">
      <w:pPr>
        <w:tabs>
          <w:tab w:val="left" w:pos="0"/>
        </w:tabs>
        <w:spacing w:after="0" w:line="240" w:lineRule="auto"/>
        <w:ind w:firstLine="720"/>
        <w:jc w:val="center"/>
        <w:rPr>
          <w:rFonts w:ascii="Times New Roman" w:hAnsi="Times New Roman" w:cs="Times New Roman"/>
          <w:b/>
          <w:bCs/>
          <w:kern w:val="36"/>
          <w:lang w:val="ru-RU" w:eastAsia="ru-RU"/>
        </w:rPr>
      </w:pPr>
      <w:r w:rsidRPr="00F24247">
        <w:rPr>
          <w:rStyle w:val="10"/>
          <w:rFonts w:eastAsiaTheme="minorEastAsia"/>
          <w:sz w:val="22"/>
          <w:szCs w:val="22"/>
        </w:rPr>
        <w:t>ТИМЧАСОВІ ЗАЛІЗНИЧНІ МОСТИ ЧЕРЕЗ ПЛАВНІ ХОРТИЦІ 1944–1952 РР."</w:t>
      </w:r>
    </w:p>
    <w:p w:rsidR="00F24247" w:rsidRPr="00F24247" w:rsidRDefault="00F24247" w:rsidP="00F24247">
      <w:pPr>
        <w:pStyle w:val="a4"/>
        <w:jc w:val="center"/>
        <w:rPr>
          <w:rFonts w:ascii="Times New Roman" w:hAnsi="Times New Roman" w:cs="Times New Roman"/>
        </w:rPr>
      </w:pPr>
      <w:r w:rsidRPr="00F24247">
        <w:rPr>
          <w:rFonts w:ascii="Times New Roman" w:hAnsi="Times New Roman" w:cs="Times New Roman"/>
          <w:b/>
          <w:bCs/>
          <w:lang w:val="uk-UA"/>
        </w:rPr>
        <w:t>Лазунько І</w:t>
      </w:r>
      <w:r w:rsidRPr="00F24247">
        <w:rPr>
          <w:rFonts w:ascii="Times New Roman" w:hAnsi="Times New Roman" w:cs="Times New Roman"/>
          <w:b/>
          <w:lang w:val="uk-UA"/>
        </w:rPr>
        <w:t xml:space="preserve">лля, </w:t>
      </w:r>
      <w:r w:rsidRPr="00F24247">
        <w:rPr>
          <w:rFonts w:ascii="Times New Roman" w:hAnsi="Times New Roman" w:cs="Times New Roman"/>
          <w:lang w:val="uk-UA"/>
        </w:rPr>
        <w:t>учень 7 класу КЗ «Запорізька спеціалізована школа-інтернат ІІ-ІІІ</w:t>
      </w:r>
      <w:r w:rsidRPr="00F24247">
        <w:rPr>
          <w:rFonts w:ascii="Times New Roman" w:hAnsi="Times New Roman" w:cs="Times New Roman"/>
        </w:rPr>
        <w:t> </w:t>
      </w:r>
      <w:r w:rsidRPr="00F24247">
        <w:rPr>
          <w:rFonts w:ascii="Times New Roman" w:hAnsi="Times New Roman" w:cs="Times New Roman"/>
          <w:lang w:val="uk-UA"/>
        </w:rPr>
        <w:t xml:space="preserve">ст. </w:t>
      </w:r>
      <w:r w:rsidRPr="00F24247">
        <w:rPr>
          <w:rFonts w:ascii="Times New Roman" w:hAnsi="Times New Roman" w:cs="Times New Roman"/>
        </w:rPr>
        <w:t>«Січовий колегіум» ЗОР</w:t>
      </w:r>
    </w:p>
    <w:p w:rsidR="00F24247" w:rsidRPr="00F24247" w:rsidRDefault="00F24247" w:rsidP="00F24247">
      <w:pPr>
        <w:spacing w:after="0" w:line="240" w:lineRule="auto"/>
        <w:jc w:val="center"/>
        <w:rPr>
          <w:rFonts w:ascii="Times New Roman" w:hAnsi="Times New Roman" w:cs="Times New Roman"/>
          <w:lang w:val="ru-RU"/>
        </w:rPr>
      </w:pPr>
      <w:r w:rsidRPr="00F24247">
        <w:rPr>
          <w:rFonts w:ascii="Times New Roman" w:hAnsi="Times New Roman" w:cs="Times New Roman"/>
          <w:lang w:val="ru-RU"/>
        </w:rPr>
        <w:t xml:space="preserve">Керівник: </w:t>
      </w:r>
      <w:r w:rsidRPr="00F24247">
        <w:rPr>
          <w:rFonts w:ascii="Times New Roman" w:hAnsi="Times New Roman" w:cs="Times New Roman"/>
          <w:b/>
          <w:lang w:val="ru-RU"/>
        </w:rPr>
        <w:t>Окорокова І.Г.,</w:t>
      </w:r>
      <w:r w:rsidRPr="00F24247">
        <w:rPr>
          <w:rFonts w:ascii="Times New Roman" w:hAnsi="Times New Roman" w:cs="Times New Roman"/>
          <w:lang w:val="ru-RU"/>
        </w:rPr>
        <w:t xml:space="preserve"> к.і.н, керівник гуртка історичного краєзнавства КЗ «Центр туризму» ЗОР</w:t>
      </w:r>
    </w:p>
    <w:p w:rsidR="00F24247" w:rsidRPr="00F24247" w:rsidRDefault="00F24247" w:rsidP="00F24247">
      <w:pPr>
        <w:tabs>
          <w:tab w:val="left" w:pos="0"/>
        </w:tabs>
        <w:spacing w:after="0" w:line="240" w:lineRule="auto"/>
        <w:ind w:firstLine="720"/>
        <w:jc w:val="both"/>
        <w:rPr>
          <w:rFonts w:ascii="Times New Roman" w:hAnsi="Times New Roman" w:cs="Times New Roman"/>
          <w:sz w:val="28"/>
          <w:szCs w:val="28"/>
          <w:lang w:val="ru-RU"/>
        </w:rPr>
      </w:pPr>
    </w:p>
    <w:p w:rsidR="00F24247" w:rsidRPr="00A34921" w:rsidRDefault="00F24247" w:rsidP="00F24247">
      <w:pPr>
        <w:tabs>
          <w:tab w:val="left" w:pos="0"/>
        </w:tabs>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Питання тимчасових мостів охоплює декілька глобальних питань сучасності: військові конфлікти, проблеми збереження історичних пам’яток, ключову роль комунікацій.</w:t>
      </w:r>
    </w:p>
    <w:p w:rsidR="00F24247" w:rsidRPr="00A34921" w:rsidRDefault="00F24247" w:rsidP="00F24247">
      <w:pPr>
        <w:tabs>
          <w:tab w:val="left" w:pos="0"/>
        </w:tabs>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Період ІІ світової війни у Запоріжжі являє собою дуже цікаву ланку в історії. Наше місто було стратегічно важливим для обох воюючих сторін. Втрата Запоріжжя означала просування ворога на другий берег Дніпра. Особливе місце у цих подіях посідає о. Хортиця. Це зумовлено передусім його розташуванням у центрі міста. </w:t>
      </w:r>
    </w:p>
    <w:p w:rsidR="00F24247" w:rsidRPr="00A34921" w:rsidRDefault="00F24247" w:rsidP="00F24247">
      <w:pPr>
        <w:tabs>
          <w:tab w:val="left" w:pos="0"/>
        </w:tabs>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Тимчасовий залізничний міст, зведений у південній частині острова, вже з визволенням Запоріжжя, давав радянським військам можливість подальшого наступу. Адже в умовах руйнації мостів Стрілецького він став єдиним залізничним зв‘язком між берегами Дніпра на цій ділянці фронту. </w:t>
      </w:r>
    </w:p>
    <w:p w:rsidR="00F24247" w:rsidRPr="00A34921" w:rsidRDefault="00F24247" w:rsidP="00F24247">
      <w:pPr>
        <w:tabs>
          <w:tab w:val="left" w:pos="0"/>
        </w:tabs>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Питання мостів є загалом дуже актуальним для Запоріжжя. Вже понад десять років триває будівництво нових мостів. І на цьому тлі варто пригадати вражаючі дані про те, що тимчасовий міст через плавні було збудовано усього за 48 днів. В умовах зими та постійних ворожих авіанальотів. Що цей міст із дерев’яними опорами витримав дев’ять років руху по ньому вантажних потягів.</w:t>
      </w:r>
    </w:p>
    <w:p w:rsidR="00F24247" w:rsidRPr="00A34921" w:rsidRDefault="00F24247" w:rsidP="00F24247">
      <w:pPr>
        <w:tabs>
          <w:tab w:val="left" w:pos="0"/>
        </w:tabs>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Разом з тим про цей об’єкт дуже мало інформації. Відповідно, більшість запоріжан навіть не знають про цей міст. Лише частина дамби у хортицьких плавнях є сьогодні екскурсійною стежкою. Все це зумовлює </w:t>
      </w:r>
      <w:r w:rsidRPr="00A34921">
        <w:rPr>
          <w:rFonts w:ascii="Times New Roman" w:hAnsi="Times New Roman" w:cs="Times New Roman"/>
          <w:b/>
          <w:sz w:val="24"/>
          <w:szCs w:val="24"/>
          <w:lang w:val="ru-RU"/>
        </w:rPr>
        <w:t>актуальність</w:t>
      </w:r>
      <w:r w:rsidRPr="00A34921">
        <w:rPr>
          <w:rFonts w:ascii="Times New Roman" w:hAnsi="Times New Roman" w:cs="Times New Roman"/>
          <w:sz w:val="24"/>
          <w:szCs w:val="24"/>
          <w:lang w:val="ru-RU"/>
        </w:rPr>
        <w:t xml:space="preserve"> даної роботи. </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Мета дослідження</w:t>
      </w:r>
      <w:r w:rsidRPr="00A34921">
        <w:rPr>
          <w:rFonts w:ascii="Times New Roman" w:hAnsi="Times New Roman" w:cs="Times New Roman"/>
          <w:sz w:val="24"/>
          <w:szCs w:val="24"/>
          <w:lang w:val="ru-RU"/>
        </w:rPr>
        <w:t xml:space="preserve"> дослідити історію зведення та функціонування тимчасового залізничного мосту у південній частині острова Хортиця.</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 xml:space="preserve">Об’єкт – </w:t>
      </w:r>
      <w:r w:rsidRPr="00A34921">
        <w:rPr>
          <w:rFonts w:ascii="Times New Roman" w:hAnsi="Times New Roman" w:cs="Times New Roman"/>
          <w:sz w:val="24"/>
          <w:szCs w:val="24"/>
          <w:lang w:val="ru-RU"/>
        </w:rPr>
        <w:t>періоди ІІ Світової війни та повоєнного відновлення у Запоріжжі</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 xml:space="preserve">Предметом - </w:t>
      </w:r>
      <w:r w:rsidRPr="00A34921">
        <w:rPr>
          <w:rFonts w:ascii="Times New Roman" w:hAnsi="Times New Roman" w:cs="Times New Roman"/>
          <w:sz w:val="24"/>
          <w:szCs w:val="24"/>
          <w:lang w:val="ru-RU"/>
        </w:rPr>
        <w:t xml:space="preserve"> мости та залізнична розв’язка на Хортиці, збудовані у 1944 р.</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З</w:t>
      </w:r>
      <w:r w:rsidRPr="00A34921">
        <w:rPr>
          <w:rFonts w:ascii="Times New Roman" w:hAnsi="Times New Roman" w:cs="Times New Roman"/>
          <w:b/>
          <w:sz w:val="24"/>
          <w:szCs w:val="24"/>
          <w:lang w:val="ru-RU"/>
        </w:rPr>
        <w:t>авдання</w:t>
      </w:r>
      <w:r w:rsidRPr="00A34921">
        <w:rPr>
          <w:rFonts w:ascii="Times New Roman" w:hAnsi="Times New Roman" w:cs="Times New Roman"/>
          <w:sz w:val="24"/>
          <w:szCs w:val="24"/>
          <w:lang w:val="ru-RU"/>
        </w:rPr>
        <w:t>: проаналізувати наявну історіографію та джерела з окресленого питання; простежити основні події війни в Запоріжжі та на о. Хортиця; дослідити історію будівництва та функціонування тимчасового залізничного моста; з’ясувати, що сьогодні лишилося від даного об’єкту та в якому стані ці пам’ятки.</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Ми використовували теоретичні та практичні методи. Крім опрацювання джерел та літератури, ми здійснили експедиції до залишків моста на Хортиці та правому березі Дніпра, в результаті яких було виявлено залишки дамби, земляного насипу, залишки бетонних та дерев’яних опор, а також залізничного полотна. </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Зі знайденої літератури стали у пригоді наступні роботи. Опублікований рукопис інженера, члена секції містобудування Українського товариства пам’яток історії та культури Л.И.</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Адельберга «Мости Запоріжжя»</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[1]. Про мости розповідають К.І.</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Сушко у книзі «Острів Хортиця: Історико-</w:t>
      </w:r>
      <w:r w:rsidRPr="00A34921">
        <w:rPr>
          <w:rFonts w:ascii="Times New Roman" w:hAnsi="Times New Roman" w:cs="Times New Roman"/>
          <w:sz w:val="24"/>
          <w:szCs w:val="24"/>
          <w:lang w:val="ru-RU"/>
        </w:rPr>
        <w:lastRenderedPageBreak/>
        <w:t>публіцистична розвідка»</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[5], О.Є. Борисенко</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 у статті «Спогади М.О.</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Артеменка про будівництво мостів через р.</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Дніпро в районі м.</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Запоріжжя»</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[2]. </w:t>
      </w:r>
    </w:p>
    <w:p w:rsidR="00F24247" w:rsidRPr="00A34921" w:rsidRDefault="00F24247" w:rsidP="00F24247">
      <w:pPr>
        <w:spacing w:after="0" w:line="240" w:lineRule="auto"/>
        <w:ind w:firstLine="720"/>
        <w:jc w:val="both"/>
        <w:rPr>
          <w:rFonts w:ascii="Times New Roman" w:hAnsi="Times New Roman" w:cs="Times New Roman"/>
          <w:spacing w:val="-4"/>
          <w:sz w:val="24"/>
          <w:szCs w:val="24"/>
          <w:lang w:val="ru-RU"/>
        </w:rPr>
      </w:pPr>
      <w:r w:rsidRPr="00A34921">
        <w:rPr>
          <w:rFonts w:ascii="Times New Roman" w:hAnsi="Times New Roman" w:cs="Times New Roman"/>
          <w:sz w:val="24"/>
          <w:szCs w:val="24"/>
          <w:lang w:val="ru-RU"/>
        </w:rPr>
        <w:t>Та найбільше інформації ми отримали у джерелах з фондів Національного заповідника «Хортиця». Це згадані вище спогади М.</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Артеменка</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[4] </w:t>
      </w:r>
      <w:r w:rsidRPr="00A34921">
        <w:rPr>
          <w:rFonts w:ascii="Times New Roman" w:hAnsi="Times New Roman" w:cs="Times New Roman"/>
          <w:spacing w:val="-4"/>
          <w:sz w:val="24"/>
          <w:szCs w:val="24"/>
          <w:lang w:val="ru-RU"/>
        </w:rPr>
        <w:t>та «История жизни и боевой деятельности мостопоезда №</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7»</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[3].</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Микола Олександрович Артеменко – інженер-мостобудівник, почесний громадянин м.</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Запоріжжя. Він брав участь у демонтажі Кічкаського мосту, будівництві мостів Стрілецького, був автором проекту тимчасових залізничних мостів через південну частину Хортиці та консольного крану, що значно пришвидшив їхнє спорудження. Був задіяний у будівництві багатьох мостів України, Білорусі, Польщі [2]. Його спогади написані від руки у зошиті на 96 аркушів. Багато цінних відомостей знаходимо у машинописі «История жизни и боевой деятельности мостопоезда №7». Тут описується діяльність мостобудівників на території СРСР, зокрема і в Запоріжжя. Докладно описано технічні моменти будівництва тимчасового мосту. Джерело цінне й тим, що показує і людей, які брали у ньому участь, їхні проблеми, надзвичайні умови, в яких доводилося працювати [3]. </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Звільнене Запоріжжя було з частково зруйнованою інфраструктурою. Було пошкоджено греблю ДніпроГЕС, знищено мости Стрілецького. Для подальшого наступу радянської армії було потрібне повноцінне сполучення між берегами Дніпра, у т.ч. залізничне. Тому, за свідченням Адельберга, вже у листопаді почалася підготовка до будівництва</w:t>
      </w:r>
      <w:r w:rsidRPr="00A34921">
        <w:rPr>
          <w:rFonts w:ascii="Times New Roman" w:hAnsi="Times New Roman" w:cs="Times New Roman"/>
          <w:sz w:val="24"/>
          <w:szCs w:val="24"/>
        </w:rPr>
        <w:t> </w:t>
      </w:r>
      <w:r w:rsidRPr="00A34921">
        <w:rPr>
          <w:rFonts w:ascii="Times New Roman" w:hAnsi="Times New Roman" w:cs="Times New Roman"/>
          <w:spacing w:val="-4"/>
          <w:sz w:val="24"/>
          <w:szCs w:val="24"/>
          <w:lang w:val="ru-RU"/>
        </w:rPr>
        <w:t>[1].</w:t>
      </w:r>
      <w:r w:rsidRPr="00A34921">
        <w:rPr>
          <w:rFonts w:ascii="Times New Roman" w:hAnsi="Times New Roman" w:cs="Times New Roman"/>
          <w:sz w:val="24"/>
          <w:szCs w:val="24"/>
          <w:lang w:val="ru-RU"/>
        </w:rPr>
        <w:t xml:space="preserve"> Спершу насипали земляну дамбу. Залучали молодь допризовного віку з навколишніх сіл, яким за це записували трудодні. </w:t>
      </w:r>
      <w:r w:rsidRPr="00A34921">
        <w:rPr>
          <w:rFonts w:ascii="Times New Roman" w:hAnsi="Times New Roman" w:cs="Times New Roman"/>
          <w:spacing w:val="-4"/>
          <w:sz w:val="24"/>
          <w:szCs w:val="24"/>
          <w:lang w:val="ru-RU"/>
        </w:rPr>
        <w:t>Землю носили на ношах. Використовували працю військовополонених [5, С. 96–97].</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З 3 січня почали будівництво мостів частини УВВР-20. Очолив його генерал Борисов, заступником був командир першої залізничної бригади полковник Тиссон. Брали участь мостобудівники 29-ої бригади, міськрему</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22, мостопоїзда №</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7 та №</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44. Головним інженером був М.</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Артеменко. У перші дні працювало близько 5</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тисяч осіб, під кінець – до 12 тисяч</w:t>
      </w:r>
      <w:r w:rsidRPr="00A34921">
        <w:rPr>
          <w:rFonts w:ascii="Times New Roman" w:hAnsi="Times New Roman" w:cs="Times New Roman"/>
          <w:sz w:val="24"/>
          <w:szCs w:val="24"/>
        </w:rPr>
        <w:t> </w:t>
      </w:r>
      <w:r w:rsidRPr="00A34921">
        <w:rPr>
          <w:rFonts w:ascii="Times New Roman" w:hAnsi="Times New Roman" w:cs="Times New Roman"/>
          <w:spacing w:val="-4"/>
          <w:sz w:val="24"/>
          <w:szCs w:val="24"/>
          <w:lang w:val="ru-RU"/>
        </w:rPr>
        <w:t>[1].</w:t>
      </w:r>
      <w:r w:rsidRPr="00A34921">
        <w:rPr>
          <w:rFonts w:ascii="Times New Roman" w:hAnsi="Times New Roman" w:cs="Times New Roman"/>
          <w:sz w:val="24"/>
          <w:szCs w:val="24"/>
          <w:lang w:val="ru-RU"/>
        </w:rPr>
        <w:t xml:space="preserve"> Поки в дно ріки на семиметровій глибині вбивали палі 15 копрів, на березі монтували прольотні конструкції.</w:t>
      </w:r>
    </w:p>
    <w:p w:rsidR="00F24247" w:rsidRPr="00A34921" w:rsidRDefault="00F24247" w:rsidP="00F24247">
      <w:pPr>
        <w:spacing w:after="0" w:line="240" w:lineRule="auto"/>
        <w:ind w:firstLine="720"/>
        <w:jc w:val="both"/>
        <w:rPr>
          <w:rFonts w:ascii="Times New Roman" w:hAnsi="Times New Roman" w:cs="Times New Roman"/>
          <w:spacing w:val="-4"/>
          <w:sz w:val="24"/>
          <w:szCs w:val="24"/>
          <w:lang w:val="ru-RU"/>
        </w:rPr>
      </w:pPr>
      <w:r w:rsidRPr="00A34921">
        <w:rPr>
          <w:rFonts w:ascii="Times New Roman" w:hAnsi="Times New Roman" w:cs="Times New Roman"/>
          <w:sz w:val="24"/>
          <w:szCs w:val="24"/>
          <w:lang w:val="ru-RU"/>
        </w:rPr>
        <w:t>Цікаві дані наводить життєпис мостопоїзда про те, щонайбільшу прольотну конструкцію привезли з берега річки Кагальник (Ростовська обл.), де її кинули німці. Залізницею доправили до станції Запоріжжя-1, звідти автомобілями до берега. Її монтаж тривав з 11 по 17 січня. Вона була укріплена шістьма тонами металу із встановленням понад чотирьох тисяч болтів. Піднімали конструкцію на п’ятиметрову висоту дамби на шпальних клітках по два метри на добу</w:t>
      </w:r>
      <w:r w:rsidRPr="00A34921">
        <w:rPr>
          <w:rFonts w:ascii="Times New Roman" w:hAnsi="Times New Roman" w:cs="Times New Roman"/>
          <w:sz w:val="24"/>
          <w:szCs w:val="24"/>
        </w:rPr>
        <w:t> </w:t>
      </w:r>
      <w:r w:rsidRPr="00A34921">
        <w:rPr>
          <w:rFonts w:ascii="Times New Roman" w:hAnsi="Times New Roman" w:cs="Times New Roman"/>
          <w:spacing w:val="-4"/>
          <w:sz w:val="24"/>
          <w:szCs w:val="24"/>
          <w:lang w:val="ru-RU"/>
        </w:rPr>
        <w:t>[3, С. 54].</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Будівельники працювали у нелюдських умовах: «Дул штормовой силы морозный ветер, слепил снег, мост обледенел, приходилось перебираться с бруса на брус, рискуя сорваться в ледяную стремнину Днепра. Восстановители работали на мосту круглые сутки. По десять раз на день им приходилось перебираться из конца в конец моста с тяжелыми ломами в руках, с брусом на плечах, с болтами»</w:t>
      </w:r>
      <w:r w:rsidRPr="00A34921">
        <w:rPr>
          <w:rFonts w:ascii="Times New Roman" w:hAnsi="Times New Roman" w:cs="Times New Roman"/>
          <w:spacing w:val="-4"/>
          <w:sz w:val="24"/>
          <w:szCs w:val="24"/>
          <w:lang w:val="ru-RU"/>
        </w:rPr>
        <w:t xml:space="preserve"> [3, С. 70].</w:t>
      </w:r>
      <w:r w:rsidRPr="00A34921">
        <w:rPr>
          <w:rFonts w:ascii="Times New Roman" w:hAnsi="Times New Roman" w:cs="Times New Roman"/>
          <w:sz w:val="24"/>
          <w:szCs w:val="24"/>
          <w:lang w:val="ru-RU"/>
        </w:rPr>
        <w:t xml:space="preserve"> І це в умовах регулярних авіанальотів ворога, від яких захищав розташована біля мостів зенітно-артилерійський полк [5, С. 97]. </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19 лютого було повністю завершено будівництво мостів</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[3, С.</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55].</w:t>
      </w:r>
    </w:p>
    <w:p w:rsidR="00F24247" w:rsidRPr="00A34921" w:rsidRDefault="00F24247" w:rsidP="00F24247">
      <w:pPr>
        <w:spacing w:after="0" w:line="240" w:lineRule="auto"/>
        <w:ind w:firstLine="720"/>
        <w:jc w:val="both"/>
        <w:rPr>
          <w:rFonts w:ascii="Times New Roman" w:hAnsi="Times New Roman" w:cs="Times New Roman"/>
          <w:spacing w:val="-4"/>
          <w:sz w:val="24"/>
          <w:szCs w:val="24"/>
          <w:lang w:val="ru-RU"/>
        </w:rPr>
      </w:pPr>
      <w:r w:rsidRPr="00A34921">
        <w:rPr>
          <w:rFonts w:ascii="Times New Roman" w:hAnsi="Times New Roman" w:cs="Times New Roman"/>
          <w:sz w:val="24"/>
          <w:szCs w:val="24"/>
          <w:lang w:val="ru-RU"/>
        </w:rPr>
        <w:t xml:space="preserve">Дамба у плавнях вийшла </w:t>
      </w:r>
      <w:smartTag w:uri="urn:schemas-microsoft-com:office:smarttags" w:element="metricconverter">
        <w:smartTagPr>
          <w:attr w:name="ProductID" w:val="650 м"/>
        </w:smartTagPr>
        <w:r w:rsidRPr="00A34921">
          <w:rPr>
            <w:rFonts w:ascii="Times New Roman" w:hAnsi="Times New Roman" w:cs="Times New Roman"/>
            <w:sz w:val="24"/>
            <w:szCs w:val="24"/>
            <w:lang w:val="ru-RU"/>
          </w:rPr>
          <w:t>650 м</w:t>
        </w:r>
      </w:smartTag>
      <w:r w:rsidRPr="00A34921">
        <w:rPr>
          <w:rFonts w:ascii="Times New Roman" w:hAnsi="Times New Roman" w:cs="Times New Roman"/>
          <w:sz w:val="24"/>
          <w:szCs w:val="24"/>
          <w:lang w:val="ru-RU"/>
        </w:rPr>
        <w:t xml:space="preserve">. у довжину, </w:t>
      </w:r>
      <w:smartTag w:uri="urn:schemas-microsoft-com:office:smarttags" w:element="metricconverter">
        <w:smartTagPr>
          <w:attr w:name="ProductID" w:val="10 м"/>
        </w:smartTagPr>
        <w:r w:rsidRPr="00A34921">
          <w:rPr>
            <w:rFonts w:ascii="Times New Roman" w:hAnsi="Times New Roman" w:cs="Times New Roman"/>
            <w:sz w:val="24"/>
            <w:szCs w:val="24"/>
            <w:lang w:val="ru-RU"/>
          </w:rPr>
          <w:t>10 м</w:t>
        </w:r>
      </w:smartTag>
      <w:r w:rsidRPr="00A34921">
        <w:rPr>
          <w:rFonts w:ascii="Times New Roman" w:hAnsi="Times New Roman" w:cs="Times New Roman"/>
          <w:sz w:val="24"/>
          <w:szCs w:val="24"/>
          <w:lang w:val="ru-RU"/>
        </w:rPr>
        <w:t>. в ширину, висотою 5</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м</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 Вона була облицьована гранітним каменем, який розібрали, коли дамба стала непотрібною </w:t>
      </w:r>
      <w:r w:rsidRPr="00A34921">
        <w:rPr>
          <w:rFonts w:ascii="Times New Roman" w:hAnsi="Times New Roman" w:cs="Times New Roman"/>
          <w:spacing w:val="-4"/>
          <w:sz w:val="24"/>
          <w:szCs w:val="24"/>
          <w:lang w:val="ru-RU"/>
        </w:rPr>
        <w:t>[5, С.</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97–98]</w:t>
      </w:r>
      <w:r w:rsidRPr="00A34921">
        <w:rPr>
          <w:rFonts w:ascii="Times New Roman" w:hAnsi="Times New Roman" w:cs="Times New Roman"/>
          <w:sz w:val="24"/>
          <w:szCs w:val="24"/>
          <w:lang w:val="ru-RU"/>
        </w:rPr>
        <w:t xml:space="preserve">. Довжина мостів через Новий та Старий Дніпро склала, відповідно, 1330 та 550 метрів </w:t>
      </w:r>
      <w:r w:rsidRPr="00A34921">
        <w:rPr>
          <w:rFonts w:ascii="Times New Roman" w:hAnsi="Times New Roman" w:cs="Times New Roman"/>
          <w:spacing w:val="-4"/>
          <w:sz w:val="24"/>
          <w:szCs w:val="24"/>
          <w:lang w:val="ru-RU"/>
        </w:rPr>
        <w:t>[3, С.</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 xml:space="preserve">53]. </w:t>
      </w:r>
    </w:p>
    <w:p w:rsidR="00F24247" w:rsidRPr="00A34921" w:rsidRDefault="00F24247" w:rsidP="00F24247">
      <w:pPr>
        <w:spacing w:after="0" w:line="240" w:lineRule="auto"/>
        <w:ind w:firstLine="720"/>
        <w:jc w:val="both"/>
        <w:rPr>
          <w:rFonts w:ascii="Times New Roman" w:hAnsi="Times New Roman" w:cs="Times New Roman"/>
          <w:spacing w:val="-4"/>
          <w:sz w:val="24"/>
          <w:szCs w:val="24"/>
          <w:lang w:val="ru-RU"/>
        </w:rPr>
      </w:pPr>
      <w:r w:rsidRPr="00A34921">
        <w:rPr>
          <w:rFonts w:ascii="Times New Roman" w:hAnsi="Times New Roman" w:cs="Times New Roman"/>
          <w:spacing w:val="-4"/>
          <w:sz w:val="24"/>
          <w:szCs w:val="24"/>
          <w:lang w:val="ru-RU"/>
        </w:rPr>
        <w:t>На цьому не завершилися випробування для будівників. Із потеплінням почався криголам, вода піднялася й почала сильним потоком почала підмивати опори моста. Щоб врятувати його було забито ще 190 свай, облаштовано 17 кригорізів. Розмиви засипалися камінням. Одночасно русло ріки укріплювали плетеними з хмизу та наповненими камінням ємностями [3, С.</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70–71].</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r w:rsidRPr="00A34921">
        <w:rPr>
          <w:rFonts w:ascii="Times New Roman" w:hAnsi="Times New Roman" w:cs="Times New Roman"/>
          <w:spacing w:val="-4"/>
          <w:sz w:val="24"/>
          <w:szCs w:val="24"/>
          <w:lang w:val="ru-RU"/>
        </w:rPr>
        <w:t>У 1951</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р. на мосту через Новий Дніпро трапилася аварія. Ось як це описує М.</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 xml:space="preserve">Артеменко: «Провалились на опоре моста два паровоза (тянули состав дойной тягой) и вагоны с зерном в Днепр. Погибли два человека и два ранены. Остановилось движение поездов через Днепр... по халатности эксплуатационн. не подсыпали опоры каменным щебнем, что должны были сделать, и опору подмыло. Поезд остановился на мосту с двумя паровозами на опоре, которая провалилась, когда два паровоза на ней забуксовали, чтоб сдвинуть состав» </w:t>
      </w:r>
      <w:r w:rsidRPr="00A34921">
        <w:rPr>
          <w:rFonts w:ascii="Times New Roman" w:hAnsi="Times New Roman" w:cs="Times New Roman"/>
          <w:sz w:val="24"/>
          <w:szCs w:val="24"/>
          <w:lang w:val="ru-RU"/>
        </w:rPr>
        <w:t>[4, С.</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 xml:space="preserve">64–65]. Ця аварія змусила ще більше прискорити </w:t>
      </w:r>
      <w:r w:rsidRPr="00A34921">
        <w:rPr>
          <w:rFonts w:ascii="Times New Roman" w:hAnsi="Times New Roman" w:cs="Times New Roman"/>
          <w:sz w:val="24"/>
          <w:szCs w:val="24"/>
          <w:lang w:val="ru-RU"/>
        </w:rPr>
        <w:lastRenderedPageBreak/>
        <w:t xml:space="preserve">будівництво мостів Преображенського. У 1952 р. воно було завершено і наприкінці грудня опори тимчасового мосту розібрали. </w:t>
      </w:r>
    </w:p>
    <w:p w:rsidR="00F24247" w:rsidRPr="00A34921" w:rsidRDefault="00F24247" w:rsidP="00F24247">
      <w:pPr>
        <w:spacing w:after="0" w:line="240" w:lineRule="auto"/>
        <w:ind w:firstLine="720"/>
        <w:jc w:val="both"/>
        <w:rPr>
          <w:rFonts w:ascii="Times New Roman" w:hAnsi="Times New Roman" w:cs="Times New Roman"/>
          <w:spacing w:val="-4"/>
          <w:sz w:val="24"/>
          <w:szCs w:val="24"/>
          <w:lang w:val="ru-RU"/>
        </w:rPr>
      </w:pPr>
      <w:r w:rsidRPr="00A34921">
        <w:rPr>
          <w:rFonts w:ascii="Times New Roman" w:hAnsi="Times New Roman" w:cs="Times New Roman"/>
          <w:spacing w:val="-4"/>
          <w:sz w:val="24"/>
          <w:szCs w:val="24"/>
          <w:lang w:val="ru-RU"/>
        </w:rPr>
        <w:t xml:space="preserve">Ми здійснили експедиції з метою з'ясувати, що сьогодні залишилося від мостів. Частина земляної дамби на Хортиці довжиною у </w:t>
      </w:r>
      <w:smartTag w:uri="urn:schemas-microsoft-com:office:smarttags" w:element="metricconverter">
        <w:smartTagPr>
          <w:attr w:name="ProductID" w:val="300 м"/>
        </w:smartTagPr>
        <w:r w:rsidRPr="00A34921">
          <w:rPr>
            <w:rFonts w:ascii="Times New Roman" w:hAnsi="Times New Roman" w:cs="Times New Roman"/>
            <w:spacing w:val="-4"/>
            <w:sz w:val="24"/>
            <w:szCs w:val="24"/>
            <w:lang w:val="ru-RU"/>
          </w:rPr>
          <w:t>300</w:t>
        </w:r>
        <w:r w:rsidRPr="00A34921">
          <w:rPr>
            <w:rFonts w:ascii="Times New Roman" w:hAnsi="Times New Roman" w:cs="Times New Roman"/>
            <w:spacing w:val="-4"/>
            <w:sz w:val="24"/>
            <w:szCs w:val="24"/>
          </w:rPr>
          <w:t> </w:t>
        </w:r>
        <w:r w:rsidRPr="00A34921">
          <w:rPr>
            <w:rFonts w:ascii="Times New Roman" w:hAnsi="Times New Roman" w:cs="Times New Roman"/>
            <w:spacing w:val="-4"/>
            <w:sz w:val="24"/>
            <w:szCs w:val="24"/>
            <w:lang w:val="ru-RU"/>
          </w:rPr>
          <w:t>м</w:t>
        </w:r>
      </w:smartTag>
      <w:r w:rsidRPr="00A34921">
        <w:rPr>
          <w:rFonts w:ascii="Times New Roman" w:hAnsi="Times New Roman" w:cs="Times New Roman"/>
          <w:spacing w:val="-4"/>
          <w:sz w:val="24"/>
          <w:szCs w:val="24"/>
          <w:lang w:val="ru-RU"/>
        </w:rPr>
        <w:t>. стала екскурсійною стежкою. Сюди виходив міст із Лівого берегу Дніпра. Насип  можна простежити до виходу на інший берег. На Правому березі Дніпра теж зберігся насип, бетонні плити та залишки дерев'яних опор. Тут залізничне полотно не було знищене разом з мостом, а використовувалося піщаним кар'єром, розташованим поруч. Є три залізничних гілки. На тій, що ближча до берега, шпали дерев'яні, на середній – бетонні. Можливо, дерев’яні збереглися ще з часів дії тимчасових мостів. Гілка, що найбільш віддалена від води, добре простежується до мосту Преображенського. Її використовували для транспортування піску з кар’єру ще на початку ХХI ст. На насипу, що виводить до берега, також збереглися шпали з дерева та бетону.</w:t>
      </w:r>
    </w:p>
    <w:p w:rsidR="00F24247" w:rsidRPr="00A34921" w:rsidRDefault="00F24247" w:rsidP="00F24247">
      <w:pPr>
        <w:spacing w:after="0" w:line="240" w:lineRule="auto"/>
        <w:ind w:firstLine="720"/>
        <w:jc w:val="both"/>
        <w:rPr>
          <w:rFonts w:ascii="Times New Roman" w:hAnsi="Times New Roman" w:cs="Times New Roman"/>
          <w:sz w:val="24"/>
          <w:szCs w:val="24"/>
          <w:lang w:val="ru-RU"/>
        </w:rPr>
      </w:pPr>
      <w:bookmarkStart w:id="2" w:name="OLE_LINK1"/>
      <w:r w:rsidRPr="00A34921">
        <w:rPr>
          <w:rFonts w:ascii="Times New Roman" w:hAnsi="Times New Roman" w:cs="Times New Roman"/>
          <w:sz w:val="24"/>
          <w:szCs w:val="24"/>
          <w:lang w:val="ru-RU"/>
        </w:rPr>
        <w:t>Таким чином, історія тимчасового залізничного мосту 1944–1952</w:t>
      </w:r>
      <w:r w:rsidRPr="00A34921">
        <w:rPr>
          <w:rFonts w:ascii="Times New Roman" w:hAnsi="Times New Roman" w:cs="Times New Roman"/>
          <w:sz w:val="24"/>
          <w:szCs w:val="24"/>
        </w:rPr>
        <w:t> </w:t>
      </w:r>
      <w:r w:rsidRPr="00A34921">
        <w:rPr>
          <w:rFonts w:ascii="Times New Roman" w:hAnsi="Times New Roman" w:cs="Times New Roman"/>
          <w:sz w:val="24"/>
          <w:szCs w:val="24"/>
          <w:lang w:val="ru-RU"/>
        </w:rPr>
        <w:t>рр. є прикладом трудового подвигу нашого народу. Збудований за 48 днів на дерев’яних опорах з металевими перекриттями, у жахливих погодних умовах та стані військової небезпеки, він слугував 9 років та зіграв важливу роль в останні воєнні та повоєнні роки, будучи єдиним залізничним сполученням між берегами Дніпра у цьому районі. Тому вважаємо, що це питання потребує подальшого вивчення та популяризації, а залишки мосту – збереження як історична пам’ятка.</w:t>
      </w:r>
    </w:p>
    <w:bookmarkEnd w:id="2"/>
    <w:p w:rsidR="00F24247" w:rsidRPr="00A34921" w:rsidRDefault="00F24247" w:rsidP="00F24247">
      <w:pPr>
        <w:spacing w:after="0" w:line="240" w:lineRule="auto"/>
        <w:ind w:firstLine="720"/>
        <w:jc w:val="both"/>
        <w:rPr>
          <w:rFonts w:ascii="Times New Roman" w:hAnsi="Times New Roman" w:cs="Times New Roman"/>
          <w:spacing w:val="-4"/>
          <w:sz w:val="24"/>
          <w:szCs w:val="24"/>
          <w:lang w:val="ru-RU"/>
        </w:rPr>
      </w:pPr>
    </w:p>
    <w:p w:rsidR="00F24247" w:rsidRPr="00F24247" w:rsidRDefault="00F24247" w:rsidP="00F24247">
      <w:pPr>
        <w:tabs>
          <w:tab w:val="left" w:pos="7560"/>
        </w:tabs>
        <w:autoSpaceDE w:val="0"/>
        <w:autoSpaceDN w:val="0"/>
        <w:adjustRightInd w:val="0"/>
        <w:spacing w:after="0" w:line="240" w:lineRule="auto"/>
        <w:ind w:firstLine="720"/>
        <w:jc w:val="center"/>
        <w:rPr>
          <w:rFonts w:ascii="Times New Roman" w:hAnsi="Times New Roman" w:cs="Times New Roman"/>
          <w:b/>
          <w:sz w:val="24"/>
          <w:szCs w:val="24"/>
          <w:lang w:val="uk-UA"/>
        </w:rPr>
      </w:pPr>
      <w:r w:rsidRPr="00F24247">
        <w:rPr>
          <w:rFonts w:ascii="Times New Roman" w:hAnsi="Times New Roman" w:cs="Times New Roman"/>
          <w:b/>
          <w:sz w:val="24"/>
          <w:szCs w:val="24"/>
        </w:rPr>
        <w:t>СПИСОК ВИКОРИСТАНИХ ДЖЕРЕЛ</w:t>
      </w:r>
    </w:p>
    <w:p w:rsidR="00F24247" w:rsidRPr="00F24247" w:rsidRDefault="00F24247" w:rsidP="00553264">
      <w:pPr>
        <w:numPr>
          <w:ilvl w:val="0"/>
          <w:numId w:val="35"/>
        </w:numPr>
        <w:tabs>
          <w:tab w:val="clear" w:pos="1440"/>
          <w:tab w:val="left" w:pos="0"/>
          <w:tab w:val="num" w:pos="360"/>
        </w:tabs>
        <w:spacing w:after="0" w:line="240" w:lineRule="auto"/>
        <w:ind w:left="0" w:firstLine="720"/>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Адельберг</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Л.И. Мосты Запорожья. – Запорожье: РА «Тандем-У», 2005 // www.</w:t>
      </w:r>
      <w:r w:rsidRPr="00F24247">
        <w:rPr>
          <w:rFonts w:ascii="Times New Roman" w:hAnsi="Times New Roman" w:cs="Times New Roman"/>
          <w:i/>
          <w:sz w:val="24"/>
          <w:szCs w:val="24"/>
        </w:rPr>
        <w:t>zounb</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zp</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ua</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resourse</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scarbnicya</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Adelberg</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index</w:t>
      </w:r>
      <w:r w:rsidRPr="00F24247">
        <w:rPr>
          <w:rFonts w:ascii="Times New Roman" w:hAnsi="Times New Roman" w:cs="Times New Roman"/>
          <w:i/>
          <w:sz w:val="24"/>
          <w:szCs w:val="24"/>
          <w:lang w:val="ru-RU"/>
        </w:rPr>
        <w:t>.</w:t>
      </w:r>
      <w:r w:rsidRPr="00F24247">
        <w:rPr>
          <w:rFonts w:ascii="Times New Roman" w:hAnsi="Times New Roman" w:cs="Times New Roman"/>
          <w:i/>
          <w:sz w:val="24"/>
          <w:szCs w:val="24"/>
        </w:rPr>
        <w:t>html</w:t>
      </w:r>
    </w:p>
    <w:p w:rsidR="00F24247" w:rsidRPr="00F24247" w:rsidRDefault="00F24247" w:rsidP="00553264">
      <w:pPr>
        <w:numPr>
          <w:ilvl w:val="0"/>
          <w:numId w:val="35"/>
        </w:numPr>
        <w:tabs>
          <w:tab w:val="clear" w:pos="1440"/>
          <w:tab w:val="left" w:pos="0"/>
          <w:tab w:val="num" w:pos="360"/>
        </w:tabs>
        <w:spacing w:after="0" w:line="240" w:lineRule="auto"/>
        <w:ind w:left="0" w:firstLine="720"/>
        <w:jc w:val="both"/>
        <w:rPr>
          <w:rFonts w:ascii="Times New Roman" w:hAnsi="Times New Roman" w:cs="Times New Roman"/>
          <w:i/>
          <w:spacing w:val="-6"/>
          <w:sz w:val="24"/>
          <w:szCs w:val="24"/>
        </w:rPr>
      </w:pPr>
      <w:r w:rsidRPr="00F24247">
        <w:rPr>
          <w:rFonts w:ascii="Times New Roman" w:hAnsi="Times New Roman" w:cs="Times New Roman"/>
          <w:i/>
          <w:spacing w:val="-6"/>
          <w:sz w:val="24"/>
          <w:szCs w:val="24"/>
          <w:lang w:val="ru-RU"/>
        </w:rPr>
        <w:t>Борисенко</w:t>
      </w:r>
      <w:r w:rsidRPr="00F24247">
        <w:rPr>
          <w:rFonts w:ascii="Times New Roman" w:hAnsi="Times New Roman" w:cs="Times New Roman"/>
          <w:i/>
          <w:spacing w:val="-6"/>
          <w:sz w:val="24"/>
          <w:szCs w:val="24"/>
        </w:rPr>
        <w:t> </w:t>
      </w:r>
      <w:r w:rsidRPr="00F24247">
        <w:rPr>
          <w:rFonts w:ascii="Times New Roman" w:hAnsi="Times New Roman" w:cs="Times New Roman"/>
          <w:i/>
          <w:spacing w:val="-6"/>
          <w:sz w:val="24"/>
          <w:szCs w:val="24"/>
          <w:lang w:val="ru-RU"/>
        </w:rPr>
        <w:t>О.Е. Спогади М.О.</w:t>
      </w:r>
      <w:r w:rsidRPr="00F24247">
        <w:rPr>
          <w:rFonts w:ascii="Times New Roman" w:hAnsi="Times New Roman" w:cs="Times New Roman"/>
          <w:i/>
          <w:spacing w:val="-6"/>
          <w:sz w:val="24"/>
          <w:szCs w:val="24"/>
        </w:rPr>
        <w:t> </w:t>
      </w:r>
      <w:r w:rsidRPr="00F24247">
        <w:rPr>
          <w:rFonts w:ascii="Times New Roman" w:hAnsi="Times New Roman" w:cs="Times New Roman"/>
          <w:i/>
          <w:spacing w:val="-6"/>
          <w:sz w:val="24"/>
          <w:szCs w:val="24"/>
          <w:lang w:val="ru-RU"/>
        </w:rPr>
        <w:t xml:space="preserve">Артеменка про будівництво мостів через р. Дніпро в районі м. Запоріжжя // Заповідна Хортиця. Матеріали міжнародної науково-практичної конференції «Історія запорозького козацтва в пам’ятках та музейній практиці». </w:t>
      </w:r>
      <w:r w:rsidRPr="00F24247">
        <w:rPr>
          <w:rFonts w:ascii="Times New Roman" w:hAnsi="Times New Roman" w:cs="Times New Roman"/>
          <w:i/>
          <w:spacing w:val="-6"/>
          <w:sz w:val="24"/>
          <w:szCs w:val="24"/>
        </w:rPr>
        <w:t>Спеціальний випуск. Збірка наукових праць. – Запоріжжя, 2011. – С. 186–188</w:t>
      </w:r>
    </w:p>
    <w:p w:rsidR="00F24247" w:rsidRPr="00F24247" w:rsidRDefault="00F24247" w:rsidP="00553264">
      <w:pPr>
        <w:numPr>
          <w:ilvl w:val="0"/>
          <w:numId w:val="35"/>
        </w:numPr>
        <w:tabs>
          <w:tab w:val="clear" w:pos="1440"/>
          <w:tab w:val="left" w:pos="0"/>
          <w:tab w:val="num" w:pos="360"/>
        </w:tabs>
        <w:spacing w:after="0" w:line="240" w:lineRule="auto"/>
        <w:ind w:left="0" w:firstLine="720"/>
        <w:jc w:val="both"/>
        <w:rPr>
          <w:rFonts w:ascii="Times New Roman" w:hAnsi="Times New Roman" w:cs="Times New Roman"/>
          <w:i/>
          <w:sz w:val="24"/>
          <w:szCs w:val="24"/>
        </w:rPr>
      </w:pPr>
      <w:r w:rsidRPr="00F24247">
        <w:rPr>
          <w:rFonts w:ascii="Times New Roman" w:hAnsi="Times New Roman" w:cs="Times New Roman"/>
          <w:i/>
          <w:sz w:val="24"/>
          <w:szCs w:val="24"/>
          <w:lang w:val="ru-RU"/>
        </w:rPr>
        <w:t xml:space="preserve">История жизни и боевой деятельности мостопоезда № 7. Издана к трехлетию мостопоезда 28 окт. 1941 – 28 окт. 1944. – Действующая армия // Фонди Національного заповідника Хортиця. </w:t>
      </w:r>
      <w:r w:rsidRPr="00F24247">
        <w:rPr>
          <w:rFonts w:ascii="Times New Roman" w:hAnsi="Times New Roman" w:cs="Times New Roman"/>
          <w:i/>
          <w:sz w:val="24"/>
          <w:szCs w:val="24"/>
        </w:rPr>
        <w:t xml:space="preserve">КН 27605а / П17528. – С. 52–72 </w:t>
      </w:r>
    </w:p>
    <w:p w:rsidR="00F24247" w:rsidRPr="00F24247" w:rsidRDefault="00F24247" w:rsidP="00553264">
      <w:pPr>
        <w:numPr>
          <w:ilvl w:val="0"/>
          <w:numId w:val="35"/>
        </w:numPr>
        <w:tabs>
          <w:tab w:val="clear" w:pos="1440"/>
          <w:tab w:val="left" w:pos="0"/>
          <w:tab w:val="num" w:pos="360"/>
        </w:tabs>
        <w:spacing w:after="0" w:line="240" w:lineRule="auto"/>
        <w:ind w:left="0" w:firstLine="720"/>
        <w:jc w:val="both"/>
        <w:rPr>
          <w:rFonts w:ascii="Times New Roman" w:hAnsi="Times New Roman" w:cs="Times New Roman"/>
          <w:i/>
          <w:spacing w:val="-6"/>
          <w:sz w:val="24"/>
          <w:szCs w:val="24"/>
        </w:rPr>
      </w:pPr>
      <w:r w:rsidRPr="00F24247">
        <w:rPr>
          <w:rFonts w:ascii="Times New Roman" w:hAnsi="Times New Roman" w:cs="Times New Roman"/>
          <w:i/>
          <w:spacing w:val="-6"/>
          <w:sz w:val="24"/>
          <w:szCs w:val="24"/>
          <w:lang w:val="ru-RU"/>
        </w:rPr>
        <w:t>Спогади ветерана містобудування М.О.</w:t>
      </w:r>
      <w:r w:rsidRPr="00F24247">
        <w:rPr>
          <w:rFonts w:ascii="Times New Roman" w:hAnsi="Times New Roman" w:cs="Times New Roman"/>
          <w:i/>
          <w:spacing w:val="-6"/>
          <w:sz w:val="24"/>
          <w:szCs w:val="24"/>
        </w:rPr>
        <w:t> </w:t>
      </w:r>
      <w:r w:rsidRPr="00F24247">
        <w:rPr>
          <w:rFonts w:ascii="Times New Roman" w:hAnsi="Times New Roman" w:cs="Times New Roman"/>
          <w:i/>
          <w:spacing w:val="-6"/>
          <w:sz w:val="24"/>
          <w:szCs w:val="24"/>
          <w:lang w:val="ru-RU"/>
        </w:rPr>
        <w:t>Артеменка 01.08.1986 р., 20.02.1987</w:t>
      </w:r>
      <w:r w:rsidRPr="00F24247">
        <w:rPr>
          <w:rFonts w:ascii="Times New Roman" w:hAnsi="Times New Roman" w:cs="Times New Roman"/>
          <w:i/>
          <w:spacing w:val="-6"/>
          <w:sz w:val="24"/>
          <w:szCs w:val="24"/>
        </w:rPr>
        <w:t> </w:t>
      </w:r>
      <w:r w:rsidRPr="00F24247">
        <w:rPr>
          <w:rFonts w:ascii="Times New Roman" w:hAnsi="Times New Roman" w:cs="Times New Roman"/>
          <w:i/>
          <w:spacing w:val="-6"/>
          <w:sz w:val="24"/>
          <w:szCs w:val="24"/>
          <w:lang w:val="ru-RU"/>
        </w:rPr>
        <w:t xml:space="preserve">р. // Фонди Національного заповідника Хортиця. </w:t>
      </w:r>
      <w:r w:rsidRPr="00F24247">
        <w:rPr>
          <w:rFonts w:ascii="Times New Roman" w:hAnsi="Times New Roman" w:cs="Times New Roman"/>
          <w:i/>
          <w:spacing w:val="-6"/>
          <w:sz w:val="24"/>
          <w:szCs w:val="24"/>
        </w:rPr>
        <w:t>КН 27605а / П17528. – 85 с.</w:t>
      </w:r>
    </w:p>
    <w:p w:rsidR="00F24247" w:rsidRPr="00F24247" w:rsidRDefault="00F24247" w:rsidP="00553264">
      <w:pPr>
        <w:numPr>
          <w:ilvl w:val="0"/>
          <w:numId w:val="35"/>
        </w:numPr>
        <w:tabs>
          <w:tab w:val="clear" w:pos="1440"/>
          <w:tab w:val="left" w:pos="0"/>
          <w:tab w:val="num" w:pos="360"/>
        </w:tabs>
        <w:spacing w:after="0" w:line="240" w:lineRule="auto"/>
        <w:ind w:left="0" w:firstLine="720"/>
        <w:jc w:val="both"/>
        <w:rPr>
          <w:rFonts w:ascii="Times New Roman" w:hAnsi="Times New Roman" w:cs="Times New Roman"/>
          <w:i/>
          <w:sz w:val="24"/>
          <w:szCs w:val="24"/>
          <w:lang w:val="ru-RU"/>
        </w:rPr>
      </w:pPr>
      <w:r w:rsidRPr="00F24247">
        <w:rPr>
          <w:rFonts w:ascii="Times New Roman" w:hAnsi="Times New Roman" w:cs="Times New Roman"/>
          <w:i/>
          <w:sz w:val="24"/>
          <w:szCs w:val="24"/>
          <w:lang w:val="ru-RU"/>
        </w:rPr>
        <w:t>Сушко</w:t>
      </w:r>
      <w:r w:rsidRPr="00F24247">
        <w:rPr>
          <w:rFonts w:ascii="Times New Roman" w:hAnsi="Times New Roman" w:cs="Times New Roman"/>
          <w:i/>
          <w:sz w:val="24"/>
          <w:szCs w:val="24"/>
        </w:rPr>
        <w:t> </w:t>
      </w:r>
      <w:r w:rsidRPr="00F24247">
        <w:rPr>
          <w:rFonts w:ascii="Times New Roman" w:hAnsi="Times New Roman" w:cs="Times New Roman"/>
          <w:i/>
          <w:sz w:val="24"/>
          <w:szCs w:val="24"/>
          <w:lang w:val="ru-RU"/>
        </w:rPr>
        <w:t>К.І. Острів Хортиця: Історико-публіцистична розвідка. – Запоріжжя: Дике Поле, 2001. – 200 с.</w:t>
      </w:r>
    </w:p>
    <w:p w:rsidR="00F24247" w:rsidRDefault="00F24247" w:rsidP="00E478A1">
      <w:pPr>
        <w:spacing w:after="0" w:line="240" w:lineRule="auto"/>
        <w:jc w:val="both"/>
        <w:rPr>
          <w:rFonts w:ascii="Times New Roman" w:hAnsi="Times New Roman" w:cs="Times New Roman"/>
          <w:i/>
          <w:sz w:val="24"/>
          <w:szCs w:val="24"/>
          <w:lang w:val="ru-RU"/>
        </w:rPr>
      </w:pPr>
    </w:p>
    <w:p w:rsidR="00F24247" w:rsidRPr="00F24247" w:rsidRDefault="00F24247" w:rsidP="00F24247">
      <w:pPr>
        <w:spacing w:after="0" w:line="240" w:lineRule="auto"/>
        <w:ind w:firstLine="540"/>
        <w:jc w:val="center"/>
        <w:rPr>
          <w:rFonts w:ascii="Times New Roman" w:hAnsi="Times New Roman" w:cs="Times New Roman"/>
          <w:b/>
          <w:lang w:val="ru-RU"/>
        </w:rPr>
      </w:pPr>
      <w:r w:rsidRPr="00F24247">
        <w:rPr>
          <w:rFonts w:ascii="Times New Roman" w:hAnsi="Times New Roman" w:cs="Times New Roman"/>
          <w:b/>
          <w:lang w:val="ru-RU"/>
        </w:rPr>
        <w:t>ГОНТІВ’ЯРСЬКА ШКОЛА – ЦЕНТР ДУХОВНОСТІ</w:t>
      </w:r>
      <w:r w:rsidR="007F36B6">
        <w:rPr>
          <w:rFonts w:ascii="Times New Roman" w:hAnsi="Times New Roman" w:cs="Times New Roman"/>
          <w:b/>
          <w:lang w:val="ru-RU"/>
        </w:rPr>
        <w:t>.</w:t>
      </w:r>
      <w:r w:rsidRPr="00F24247">
        <w:rPr>
          <w:rFonts w:ascii="Times New Roman" w:hAnsi="Times New Roman" w:cs="Times New Roman"/>
          <w:b/>
          <w:lang w:val="ru-RU"/>
        </w:rPr>
        <w:t xml:space="preserve"> ЖИВА ІСТОРІЯ</w:t>
      </w:r>
    </w:p>
    <w:p w:rsidR="00F24247" w:rsidRPr="00F24247" w:rsidRDefault="00F24247" w:rsidP="00F24247">
      <w:pPr>
        <w:spacing w:after="0" w:line="240" w:lineRule="auto"/>
        <w:jc w:val="center"/>
        <w:rPr>
          <w:rFonts w:ascii="Times New Roman" w:hAnsi="Times New Roman" w:cs="Times New Roman"/>
          <w:lang w:val="ru-RU"/>
        </w:rPr>
      </w:pPr>
      <w:r w:rsidRPr="00F24247">
        <w:rPr>
          <w:rFonts w:ascii="Times New Roman" w:hAnsi="Times New Roman" w:cs="Times New Roman"/>
          <w:b/>
          <w:lang w:val="ru-RU"/>
        </w:rPr>
        <w:t xml:space="preserve">Лебедінець Артур, </w:t>
      </w:r>
      <w:r w:rsidRPr="00F24247">
        <w:rPr>
          <w:rFonts w:ascii="Times New Roman" w:hAnsi="Times New Roman" w:cs="Times New Roman"/>
          <w:lang w:val="ru-RU"/>
        </w:rPr>
        <w:t>учень 8 класу  Гонтів'ярської філії Валківського ліцею імені Олександра Масельського Валківської районної ради Харківської області, член гуртка «Географічне краєзнавство»</w:t>
      </w:r>
    </w:p>
    <w:p w:rsidR="00F24247" w:rsidRPr="00F24247" w:rsidRDefault="00F24247" w:rsidP="00F24247">
      <w:pPr>
        <w:spacing w:after="0" w:line="240" w:lineRule="auto"/>
        <w:ind w:firstLine="540"/>
        <w:jc w:val="center"/>
        <w:rPr>
          <w:rFonts w:ascii="Times New Roman" w:hAnsi="Times New Roman" w:cs="Times New Roman"/>
          <w:lang w:val="ru-RU"/>
        </w:rPr>
      </w:pPr>
      <w:r w:rsidRPr="00F24247">
        <w:rPr>
          <w:rFonts w:ascii="Times New Roman" w:hAnsi="Times New Roman" w:cs="Times New Roman"/>
          <w:lang w:val="ru-RU"/>
        </w:rPr>
        <w:t xml:space="preserve">Керівник: </w:t>
      </w:r>
      <w:r w:rsidRPr="00F24247">
        <w:rPr>
          <w:rFonts w:ascii="Times New Roman" w:hAnsi="Times New Roman" w:cs="Times New Roman"/>
          <w:b/>
          <w:lang w:val="ru-RU"/>
        </w:rPr>
        <w:t>Положій Світлана Віталіївна</w:t>
      </w:r>
      <w:r w:rsidRPr="00F24247">
        <w:rPr>
          <w:rFonts w:ascii="Times New Roman" w:hAnsi="Times New Roman" w:cs="Times New Roman"/>
          <w:lang w:val="ru-RU"/>
        </w:rPr>
        <w:t>, вчитель історії Гонтів'ярської філії Валківського ліцею імені Олександра Масельського Валківської районної ради Харківської області</w:t>
      </w:r>
    </w:p>
    <w:p w:rsidR="00F24247" w:rsidRPr="00F24247" w:rsidRDefault="00F24247" w:rsidP="00F24247">
      <w:pPr>
        <w:spacing w:after="0" w:line="240" w:lineRule="auto"/>
        <w:ind w:firstLine="540"/>
        <w:jc w:val="both"/>
        <w:rPr>
          <w:rFonts w:ascii="Times New Roman" w:hAnsi="Times New Roman" w:cs="Times New Roman"/>
          <w:lang w:val="ru-RU"/>
        </w:rPr>
      </w:pPr>
    </w:p>
    <w:p w:rsidR="00F24247" w:rsidRPr="00A34921" w:rsidRDefault="00F24247" w:rsidP="00F24247">
      <w:pPr>
        <w:spacing w:after="0" w:line="240" w:lineRule="auto"/>
        <w:ind w:firstLine="54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Доведено, що історія це витвір всього народу, а не лише окремих видатних осіб, хоча вони й відіграють значну роль в ній. Діяльність мільйонів тих людей, що творять історію, відображено в архівних документах, переписах, реєстрах, церковних метриках, святцях, судових справах, податкових списках та літописах. Кожен край, кожне місто й село, кожна окрема родина має власну історію. А історія більшості родин Гонтів’ярської сільської ради пов’язана з нашою школою, бо це була дуже важлива сходинка в житті кожного хто був причетний до діяльності школи.</w:t>
      </w:r>
    </w:p>
    <w:p w:rsidR="00F24247" w:rsidRPr="00A34921" w:rsidRDefault="00F24247" w:rsidP="00F24247">
      <w:pPr>
        <w:spacing w:after="0" w:line="240" w:lineRule="auto"/>
        <w:ind w:firstLine="709"/>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В цій роботі ми ставили перед собою декілька </w:t>
      </w:r>
      <w:r w:rsidRPr="00A34921">
        <w:rPr>
          <w:rFonts w:ascii="Times New Roman" w:hAnsi="Times New Roman" w:cs="Times New Roman"/>
          <w:b/>
          <w:sz w:val="24"/>
          <w:szCs w:val="24"/>
          <w:lang w:val="ru-RU"/>
        </w:rPr>
        <w:t>завдань</w:t>
      </w:r>
      <w:r w:rsidRPr="00A34921">
        <w:rPr>
          <w:rFonts w:ascii="Times New Roman" w:hAnsi="Times New Roman" w:cs="Times New Roman"/>
          <w:sz w:val="24"/>
          <w:szCs w:val="24"/>
          <w:lang w:val="ru-RU"/>
        </w:rPr>
        <w:t xml:space="preserve">. </w:t>
      </w:r>
      <w:r w:rsidRPr="00A34921">
        <w:rPr>
          <w:rFonts w:ascii="Times New Roman" w:hAnsi="Times New Roman" w:cs="Times New Roman"/>
          <w:b/>
          <w:sz w:val="24"/>
          <w:szCs w:val="24"/>
          <w:lang w:val="ru-RU"/>
        </w:rPr>
        <w:t>По-перше</w:t>
      </w:r>
      <w:r w:rsidRPr="00A34921">
        <w:rPr>
          <w:rFonts w:ascii="Times New Roman" w:hAnsi="Times New Roman" w:cs="Times New Roman"/>
          <w:sz w:val="24"/>
          <w:szCs w:val="24"/>
          <w:lang w:val="ru-RU"/>
        </w:rPr>
        <w:t xml:space="preserve"> – це причини та умови заснування Гонтів’ярської ЗОШ І-ІІ ст.</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Причиною побудови школи вважають незабезпеченість навчальними закладами  бажаючих отримати освіту. Умовами й поштовхом до заснування стали ліберальні реформи 60-70-х років. Для нашої теми найбільш суттєвим був зміст земської та реформи освіти, які вирішували нашу проблему умов заснування. Щоб відволікти громадкість від державних проблем земським діячам надавали </w:t>
      </w:r>
      <w:r w:rsidRPr="00A34921">
        <w:rPr>
          <w:rFonts w:ascii="Times New Roman" w:hAnsi="Times New Roman" w:cs="Times New Roman"/>
          <w:sz w:val="24"/>
          <w:szCs w:val="24"/>
          <w:lang w:val="ru-RU"/>
        </w:rPr>
        <w:lastRenderedPageBreak/>
        <w:t>законодавчу і матеріальну можливість займатися місцевим самоврядуванням. Одним із результатів діяльності є збільшення кількості навчальних закладів та рівня освітченості.</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По-друге</w:t>
      </w:r>
      <w:r w:rsidRPr="00A34921">
        <w:rPr>
          <w:rFonts w:ascii="Times New Roman" w:hAnsi="Times New Roman" w:cs="Times New Roman"/>
          <w:sz w:val="24"/>
          <w:szCs w:val="24"/>
          <w:lang w:val="ru-RU"/>
        </w:rPr>
        <w:t xml:space="preserve"> – це робота школи кінця ХІХ ст. – І половини ХХ ст. Було розглянуто зміни, які відбулися у розвитку освіти в кінці ХІХ ст. – І половині ХХ ст. і їхній вплив на роботу школи. Спочатку це було народне училище, яке з 1920 року стає початковою школою, в 30-х роках – семирічною, що дало змогу учням збільшити обсяг знань.</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По-третє</w:t>
      </w:r>
      <w:r w:rsidRPr="00A34921">
        <w:rPr>
          <w:rFonts w:ascii="Times New Roman" w:hAnsi="Times New Roman" w:cs="Times New Roman"/>
          <w:sz w:val="24"/>
          <w:szCs w:val="24"/>
          <w:lang w:val="ru-RU"/>
        </w:rPr>
        <w:t xml:space="preserve"> – це школа в роки війни. Було досліджено вплив Великої Вітчизняної війни на існування закладу в часи окупації та його відновлення після визволення Валок. В період окупації приміщення школи використовувалося, як склад і конюшня, але вчителі все одно навчали дітей в іншому приміщенні, а в 1943 році після відновлення пошкоджень навчання в цьому приміщенні продовжилося.</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b/>
          <w:sz w:val="24"/>
          <w:szCs w:val="24"/>
          <w:lang w:val="ru-RU"/>
        </w:rPr>
        <w:t>По-четверте</w:t>
      </w:r>
      <w:r w:rsidRPr="00A34921">
        <w:rPr>
          <w:rFonts w:ascii="Times New Roman" w:hAnsi="Times New Roman" w:cs="Times New Roman"/>
          <w:sz w:val="24"/>
          <w:szCs w:val="24"/>
          <w:lang w:val="ru-RU"/>
        </w:rPr>
        <w:t xml:space="preserve"> – це розвиток школи від післявоєнного періоду до нашого часу. В ці часи було добудовано школу, посаджено парк, створено мікроферму. Також ми вивчили період розвитку школи в період незалежності і досягнення учнів на сучасному етапі.</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В школі окрім навчання активно ведеться позакласна робота.</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Протягом десятиліття туристична команда школи була переможем районних та призер обласних туристичних змагань. </w:t>
      </w:r>
    </w:p>
    <w:p w:rsidR="00F24247" w:rsidRPr="00A34921" w:rsidRDefault="00F24247" w:rsidP="00F24247">
      <w:pPr>
        <w:spacing w:after="0" w:line="240" w:lineRule="auto"/>
        <w:ind w:firstLine="540"/>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В 2016 Г Гонтів’ярської ЗОШ І-ІІ ст. перестає існувати як самостійна школа, і стає філією Валківського ліцею імені Олександра Масельського</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Ми вважаємо, що не дивлячись на те, що школа відзначила свій 118 річчя учні як і раніше здобувають знання, а також всебічний розвиток особистості про що свідчать їхні перемоги на олімпіадах, предметних творчих конкурсах, спортивних і туристичних  змаганнях. Учні як і раніше приймають активну участь в житті сільської ради та району. Школа зберегла свої традиції. На нашу думку школа може й небути архітектурним шедевром, але її можна признати історичною пам’яткою, яка ввібрала в себе дух скількох поколінь учителів і учнів, і скільки років відкриває двері для нових поколінь. </w:t>
      </w:r>
    </w:p>
    <w:p w:rsidR="00F24247" w:rsidRPr="00A34921" w:rsidRDefault="00F24247" w:rsidP="00F24247">
      <w:pPr>
        <w:pStyle w:val="a5"/>
        <w:spacing w:before="0" w:beforeAutospacing="0" w:after="0" w:afterAutospacing="0"/>
        <w:rPr>
          <w:lang w:val="uk-UA"/>
        </w:rPr>
      </w:pPr>
      <w:r w:rsidRPr="00A34921">
        <w:rPr>
          <w:lang w:val="uk-UA"/>
        </w:rPr>
        <w:t>Вивчаючи ф</w:t>
      </w:r>
      <w:r w:rsidRPr="00A34921">
        <w:rPr>
          <w:bCs/>
          <w:lang w:val="uk-UA"/>
        </w:rPr>
        <w:t xml:space="preserve">ілософсько-етичні </w:t>
      </w:r>
      <w:r w:rsidRPr="00A34921">
        <w:rPr>
          <w:rStyle w:val="found"/>
          <w:bCs/>
          <w:lang w:val="uk-UA"/>
        </w:rPr>
        <w:t xml:space="preserve">погляди </w:t>
      </w:r>
      <w:r w:rsidRPr="00A34921">
        <w:rPr>
          <w:bCs/>
          <w:lang w:val="uk-UA"/>
        </w:rPr>
        <w:t>Григорія Сковороди, ми прийшли до такого висновку, що й</w:t>
      </w:r>
      <w:r w:rsidRPr="00A34921">
        <w:rPr>
          <w:lang w:val="uk-UA"/>
        </w:rPr>
        <w:t xml:space="preserve">ого цікавлять морально-етичні, естетичні принципи, питання педагогіки та виховання всебічно розвиненої і високоморальної особистості. </w:t>
      </w:r>
      <w:r w:rsidRPr="00A34921">
        <w:t>Крім того, Сковорода звертається до питання побудови світу та сенсу людського життя і щастя.</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 xml:space="preserve"> Сковорода вважав, що ідеал суспільства, де кожен реалізує свої природні обдарування у “сродній” праці і дістає насолоду від цього, можна втілити в життя за допомогою освіти, самопізнання. Звідси проголошення самопізнання універсальним засобом моральної перебудови світу. Щастя ж, за твердженням філософа, доступне всім і кожному, бо нікого природа не обділила. Варто лише відвернути увагу від згубних “плотських” жадань та інтересів і пізнати в собі “справжню людину”, щоб знайти своє покликання і щастя в “сродній” праці, яка зробить “нужноє нетруднім, а трудноє — ненужнім”.</w:t>
      </w:r>
    </w:p>
    <w:p w:rsidR="00F24247" w:rsidRPr="00A34921" w:rsidRDefault="00F24247" w:rsidP="00F24247">
      <w:pPr>
        <w:spacing w:after="0" w:line="240" w:lineRule="auto"/>
        <w:ind w:firstLine="709"/>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У Сковороди визріває переконання, що справедливе суспільство виникає на грунті освіти, пізнання людьми себе. Матеріальні відносини та стосунки між людьми регулюються додержанням моральних принципів. Основою моральності і справедливості він вважає “споріднену” працю, яка є корисною для всього суспільства, оскільки вже сам процес виконання її приносить насолоду.</w:t>
      </w:r>
    </w:p>
    <w:p w:rsidR="00F24247" w:rsidRPr="00A34921" w:rsidRDefault="00F24247" w:rsidP="00F24247">
      <w:pPr>
        <w:spacing w:after="0" w:line="240" w:lineRule="auto"/>
        <w:ind w:firstLine="567"/>
        <w:jc w:val="both"/>
        <w:rPr>
          <w:rFonts w:ascii="Times New Roman" w:hAnsi="Times New Roman" w:cs="Times New Roman"/>
          <w:sz w:val="24"/>
          <w:szCs w:val="24"/>
          <w:lang w:val="ru-RU"/>
        </w:rPr>
      </w:pPr>
      <w:r w:rsidRPr="00A34921">
        <w:rPr>
          <w:rFonts w:ascii="Times New Roman" w:hAnsi="Times New Roman" w:cs="Times New Roman"/>
          <w:sz w:val="24"/>
          <w:szCs w:val="24"/>
          <w:lang w:val="ru-RU"/>
        </w:rPr>
        <w:t>Отже наша школа є такою, що може нас виховати  високоморальними особистостями, де для нас будуть прикладами наші батьки, бабусі, дідусями та інші родичі, які були учнями нашої школи.</w:t>
      </w:r>
    </w:p>
    <w:p w:rsidR="00F24247" w:rsidRPr="00A34921" w:rsidRDefault="00F24247" w:rsidP="00F24247">
      <w:pPr>
        <w:spacing w:after="0" w:line="240" w:lineRule="auto"/>
        <w:rPr>
          <w:rFonts w:ascii="Times New Roman" w:hAnsi="Times New Roman" w:cs="Times New Roman"/>
          <w:b/>
          <w:caps/>
          <w:sz w:val="16"/>
          <w:szCs w:val="16"/>
          <w:lang w:val="uk-UA"/>
        </w:rPr>
      </w:pPr>
    </w:p>
    <w:p w:rsidR="00F24247" w:rsidRPr="00F24247" w:rsidRDefault="00F24247" w:rsidP="00F24247">
      <w:pPr>
        <w:spacing w:after="0" w:line="240" w:lineRule="auto"/>
        <w:jc w:val="center"/>
        <w:rPr>
          <w:rFonts w:ascii="Times New Roman" w:hAnsi="Times New Roman" w:cs="Times New Roman"/>
          <w:b/>
          <w:caps/>
          <w:lang w:val="ru-RU"/>
        </w:rPr>
      </w:pPr>
      <w:r w:rsidRPr="00F24247">
        <w:rPr>
          <w:rFonts w:ascii="Times New Roman" w:hAnsi="Times New Roman" w:cs="Times New Roman"/>
          <w:b/>
          <w:caps/>
          <w:lang w:val="ru-RU"/>
        </w:rPr>
        <w:t>ВЫДАЮЩИЙСЯ   ЧЕЛОВЕК   ДОНБАССА – АЛЧЕВСКИЙ Алексей Кириллович</w:t>
      </w:r>
    </w:p>
    <w:p w:rsidR="00F24247" w:rsidRPr="00F24247" w:rsidRDefault="00F24247" w:rsidP="00F24247">
      <w:pPr>
        <w:spacing w:after="0" w:line="240" w:lineRule="auto"/>
        <w:jc w:val="center"/>
        <w:rPr>
          <w:rFonts w:ascii="Times New Roman" w:hAnsi="Times New Roman" w:cs="Times New Roman"/>
          <w:b/>
          <w:lang w:val="ru-RU"/>
        </w:rPr>
      </w:pPr>
      <w:r w:rsidRPr="00F24247">
        <w:rPr>
          <w:rFonts w:ascii="Times New Roman" w:hAnsi="Times New Roman" w:cs="Times New Roman"/>
          <w:b/>
          <w:lang w:val="ru-RU"/>
        </w:rPr>
        <w:t xml:space="preserve">Левченко Ева, </w:t>
      </w:r>
      <w:r w:rsidRPr="00F24247">
        <w:rPr>
          <w:rFonts w:ascii="Times New Roman" w:hAnsi="Times New Roman" w:cs="Times New Roman"/>
          <w:lang w:val="ru-RU"/>
        </w:rPr>
        <w:t>ученица 11-«А» класса</w:t>
      </w:r>
      <w:r>
        <w:rPr>
          <w:rFonts w:ascii="Times New Roman" w:hAnsi="Times New Roman" w:cs="Times New Roman"/>
          <w:b/>
          <w:lang w:val="ru-RU"/>
        </w:rPr>
        <w:t xml:space="preserve"> </w:t>
      </w:r>
      <w:r w:rsidRPr="00F24247">
        <w:rPr>
          <w:rFonts w:ascii="Times New Roman" w:hAnsi="Times New Roman" w:cs="Times New Roman"/>
          <w:lang w:val="ru-RU"/>
        </w:rPr>
        <w:t>ГУ «ЛУВК СШГ №52»</w:t>
      </w:r>
    </w:p>
    <w:p w:rsidR="00F24247" w:rsidRPr="00A34921" w:rsidRDefault="00F24247" w:rsidP="00A34921">
      <w:pPr>
        <w:spacing w:after="0" w:line="240" w:lineRule="auto"/>
        <w:jc w:val="center"/>
        <w:rPr>
          <w:rFonts w:ascii="Times New Roman" w:hAnsi="Times New Roman" w:cs="Times New Roman"/>
          <w:b/>
          <w:lang w:val="ru-RU"/>
        </w:rPr>
      </w:pPr>
      <w:r w:rsidRPr="00F24247">
        <w:rPr>
          <w:rFonts w:ascii="Times New Roman" w:hAnsi="Times New Roman" w:cs="Times New Roman"/>
          <w:lang w:val="ru-RU"/>
        </w:rPr>
        <w:t>Руководитель:</w:t>
      </w:r>
      <w:r w:rsidRPr="00F24247">
        <w:rPr>
          <w:rFonts w:ascii="Times New Roman" w:hAnsi="Times New Roman" w:cs="Times New Roman"/>
          <w:b/>
          <w:lang w:val="ru-RU"/>
        </w:rPr>
        <w:t xml:space="preserve"> Заика Н.Н.</w:t>
      </w:r>
      <w:r w:rsidR="00A34921">
        <w:rPr>
          <w:rFonts w:ascii="Times New Roman" w:hAnsi="Times New Roman" w:cs="Times New Roman"/>
          <w:b/>
          <w:lang w:val="ru-RU"/>
        </w:rPr>
        <w:t xml:space="preserve">, </w:t>
      </w:r>
      <w:r w:rsidR="00A34921">
        <w:rPr>
          <w:rFonts w:ascii="Times New Roman" w:hAnsi="Times New Roman" w:cs="Times New Roman"/>
          <w:lang w:val="ru-RU"/>
        </w:rPr>
        <w:t>у</w:t>
      </w:r>
      <w:r w:rsidRPr="00F24247">
        <w:rPr>
          <w:rFonts w:ascii="Times New Roman" w:hAnsi="Times New Roman" w:cs="Times New Roman"/>
          <w:lang w:val="ru-RU"/>
        </w:rPr>
        <w:t>читель истории высшей категории ГУ «ЛУВК СШГ №52»</w:t>
      </w:r>
    </w:p>
    <w:p w:rsidR="00F24247" w:rsidRPr="00F24247" w:rsidRDefault="00F24247" w:rsidP="00F24247">
      <w:pPr>
        <w:pStyle w:val="a5"/>
        <w:spacing w:before="0" w:beforeAutospacing="0" w:after="0" w:afterAutospacing="0"/>
        <w:ind w:firstLine="0"/>
        <w:rPr>
          <w:color w:val="000000"/>
          <w:sz w:val="28"/>
          <w:szCs w:val="28"/>
          <w:shd w:val="clear" w:color="auto" w:fill="FFFFFF"/>
        </w:rPr>
      </w:pPr>
      <w:r w:rsidRPr="00F24247">
        <w:rPr>
          <w:color w:val="000000"/>
          <w:sz w:val="28"/>
          <w:szCs w:val="28"/>
          <w:shd w:val="clear" w:color="auto" w:fill="FFFFFF"/>
        </w:rPr>
        <w:t xml:space="preserve"> </w:t>
      </w:r>
    </w:p>
    <w:p w:rsidR="00F24247" w:rsidRPr="00A34921" w:rsidRDefault="00F24247" w:rsidP="00F24247">
      <w:pPr>
        <w:pStyle w:val="a5"/>
        <w:spacing w:before="0" w:beforeAutospacing="0" w:after="0" w:afterAutospacing="0"/>
        <w:ind w:firstLine="708"/>
      </w:pPr>
      <w:r w:rsidRPr="00A34921">
        <w:t xml:space="preserve">Луганская область – это мой край. Здесь каждый миллиметр пропитан особым воздухом, особой радостью, особой любовью. Мой город – Луганск – это мое достоинство. Я его любила, люблю и буду любить всегда, несмотря на все его недостатки. Так же сильно я люблю наш край,  и </w:t>
      </w:r>
      <w:r w:rsidRPr="00A34921">
        <w:lastRenderedPageBreak/>
        <w:t>часто мною посещаемый - город  Алчевск. Город, своей  историей связанный с жизнью и деятельностью Алексея Кирилловича  Алчевского.</w:t>
      </w:r>
    </w:p>
    <w:p w:rsidR="00F24247" w:rsidRPr="00A34921" w:rsidRDefault="00F24247" w:rsidP="00F24247">
      <w:pPr>
        <w:pStyle w:val="a5"/>
        <w:spacing w:before="0" w:beforeAutospacing="0" w:after="0" w:afterAutospacing="0"/>
        <w:ind w:firstLine="708"/>
      </w:pPr>
      <w:r w:rsidRPr="00A34921">
        <w:t>Наверное, странно, что меня, современную, молодую девушку , заинтересовала судьба такого человека , как Алексей Алчевский? Я считаю, что он стал известным человеком и прославил мой край далеко за пределами  страны. Но почему же не Шевченко и не Сковорода? Потому,  что человек сначала должен интересоваться и гордиться своим краем, Малой Родиной.</w:t>
      </w:r>
    </w:p>
    <w:p w:rsidR="00F24247" w:rsidRPr="00A34921" w:rsidRDefault="00F24247" w:rsidP="00F24247">
      <w:pPr>
        <w:pStyle w:val="a5"/>
        <w:spacing w:before="0" w:beforeAutospacing="0" w:after="0" w:afterAutospacing="0"/>
        <w:ind w:firstLine="708"/>
        <w:rPr>
          <w:color w:val="000000"/>
          <w:shd w:val="clear" w:color="auto" w:fill="FFFFFF"/>
        </w:rPr>
      </w:pPr>
      <w:r w:rsidRPr="00A34921">
        <w:t xml:space="preserve">Выдающимся человеком был Алчевский. Его имя часто звучит в родной истории. </w:t>
      </w:r>
      <w:r w:rsidRPr="00A34921">
        <w:rPr>
          <w:color w:val="000000"/>
          <w:shd w:val="clear" w:color="auto" w:fill="FFFFFF"/>
        </w:rPr>
        <w:t xml:space="preserve">Род его деятельности был велик: банкир, промышленник, меценат, сторонник ускоренного развития отечественной промышленности, расцвета Донецкого бассейна, подлинный патриот родной земли, сторонник просвещения народных масс, горячо любил край, его народ, жертвовал на это благородное дело значительные средства. Этот человек совершил много в сфере промышленности , и не только в ней -  он стал одним из самых выдающихся людей Донбасса. </w:t>
      </w:r>
    </w:p>
    <w:p w:rsidR="00F24247" w:rsidRPr="00A34921" w:rsidRDefault="00F24247" w:rsidP="00F24247">
      <w:pPr>
        <w:pStyle w:val="a5"/>
        <w:spacing w:before="0" w:beforeAutospacing="0" w:after="0" w:afterAutospacing="0"/>
        <w:ind w:firstLine="708"/>
        <w:rPr>
          <w:color w:val="000000"/>
          <w:shd w:val="clear" w:color="auto" w:fill="FFFFFF"/>
        </w:rPr>
      </w:pPr>
      <w:r w:rsidRPr="00A34921">
        <w:rPr>
          <w:color w:val="000000"/>
          <w:shd w:val="clear" w:color="auto" w:fill="FFFFFF"/>
        </w:rPr>
        <w:t>Алексей Алчевский - фигура сложная и противоречивая.</w:t>
      </w:r>
      <w:bookmarkStart w:id="3" w:name="987"/>
      <w:r w:rsidRPr="00A34921">
        <w:rPr>
          <w:color w:val="000000"/>
          <w:shd w:val="clear" w:color="auto" w:fill="FFFFFF"/>
        </w:rPr>
        <w:t xml:space="preserve"> Родился Алексей Кириллович в 1835 году в городе Сумы, в отличие от своего брата, закончившего университет, прошел лишь курс сумского уездного училища. Но у него было большое желание к самоусовершенствованию и к саморазвитию, интерес к общественной деятельности. И  он, 25-летний молодой  человек, оставляет Сумы и переселяется в Харьков - крупный экономический и культурный центр. В то время он уже женат на Христине Даниловне Журавлевой.</w:t>
      </w:r>
      <w:bookmarkEnd w:id="3"/>
      <w:r w:rsidRPr="00A34921">
        <w:rPr>
          <w:color w:val="000000"/>
          <w:shd w:val="clear" w:color="auto" w:fill="FFFFFF"/>
        </w:rPr>
        <w:t xml:space="preserve"> Чтобы обеспечить себе и своей семье средства на жизнь, Алексей Кириллович открывает чайный магазин,</w:t>
      </w:r>
      <w:r w:rsidRPr="00A34921">
        <w:rPr>
          <w:rStyle w:val="apple-converted-space"/>
          <w:color w:val="000000"/>
          <w:shd w:val="clear" w:color="auto" w:fill="FFFFFF"/>
        </w:rPr>
        <w:t> </w:t>
      </w:r>
      <w:r w:rsidRPr="00A34921">
        <w:rPr>
          <w:color w:val="000000"/>
          <w:shd w:val="clear" w:color="auto" w:fill="FFFFFF"/>
        </w:rPr>
        <w:t xml:space="preserve">а также он окунается в общественную деятельность, возглавив Харьковскую "Громаду". Царское правительство скоро запретило их деятельность. </w:t>
      </w:r>
    </w:p>
    <w:p w:rsidR="00F24247" w:rsidRPr="00A34921" w:rsidRDefault="00F24247" w:rsidP="00F24247">
      <w:pPr>
        <w:pStyle w:val="a5"/>
        <w:spacing w:before="0" w:beforeAutospacing="0" w:after="0" w:afterAutospacing="0"/>
        <w:ind w:firstLine="708"/>
        <w:rPr>
          <w:color w:val="000000"/>
          <w:shd w:val="clear" w:color="auto" w:fill="FFFFFF"/>
        </w:rPr>
      </w:pPr>
      <w:r w:rsidRPr="00A34921">
        <w:rPr>
          <w:color w:val="000000"/>
          <w:shd w:val="clear" w:color="auto" w:fill="FFFFFF"/>
        </w:rPr>
        <w:t>Особое внимание в семье Алчевских уделялось литературе. Алексей Кириллович любил поэзию А. С. Пушкина и Т. Г. Шевченка, читал своим детям их произведения. В родном городе Сумы он основан единственную по тем временам общественную библиотеку.  Но просветительство, культуроведческая  работа, не были главной заботой А. К. Алчевского. Практический склад ума направлял его интересы и размышления к кредитно-денежным отношениям. В 1868г. Алчевский основывает первый в Харькове и второй в России банк коммерческого кредита - Харьковский торговый банк. Алчевский в числе первых начинает заниматься в пределах Бахмутского, Славяносербского уездов и области Войска Донского разведкой и разработкой каменного угля и в 1878г. организует акционерное Алексеевское горнопромышленное общество. И дальше, в  наступившем в 90-е годы небывалом подъеме металлургии и связанных с ней отраслей промышленности, Алчевский снова проявляет себя крупным организатором. В 1895 году при активнейшем участии А. К. Алчевского создается Донецко-Юрьевское металлургическое общество (ДЮМО). Ныне - это Алчевский металлургический комбинат.</w:t>
      </w:r>
    </w:p>
    <w:p w:rsidR="00F24247" w:rsidRPr="00A34921" w:rsidRDefault="00F24247" w:rsidP="00F24247">
      <w:pPr>
        <w:pStyle w:val="a5"/>
        <w:spacing w:before="0" w:beforeAutospacing="0" w:after="0" w:afterAutospacing="0"/>
        <w:ind w:firstLine="708"/>
        <w:rPr>
          <w:color w:val="000000"/>
          <w:shd w:val="clear" w:color="auto" w:fill="FFFFFF"/>
        </w:rPr>
      </w:pPr>
      <w:r w:rsidRPr="00A34921">
        <w:rPr>
          <w:color w:val="000000"/>
          <w:shd w:val="clear" w:color="auto" w:fill="FFFFFF"/>
        </w:rPr>
        <w:t>Деятельность Алчевского, как крупного банковского деятеля и промышленника, учредителя угольных, металлургических, горнорудных предприятий , не осталась незамеченной: императорским указом Алчевский был удостоен звания почетного гражданина. Более того, Алчевскому был пожалован чин коллежского советника - в табели о рангах это звание давало право на личное дворянство, как и вручение ордена Станислава III степени, которым Алчевский был награжден в 1896 году…</w:t>
      </w:r>
    </w:p>
    <w:p w:rsidR="00F24247" w:rsidRPr="00A34921" w:rsidRDefault="00F24247" w:rsidP="00F24247">
      <w:pPr>
        <w:pStyle w:val="a5"/>
        <w:spacing w:before="0" w:beforeAutospacing="0" w:after="0" w:afterAutospacing="0"/>
        <w:ind w:firstLine="708"/>
        <w:rPr>
          <w:color w:val="000000"/>
          <w:shd w:val="clear" w:color="auto" w:fill="FFFFFF"/>
        </w:rPr>
      </w:pPr>
      <w:r w:rsidRPr="00A34921">
        <w:rPr>
          <w:color w:val="000000"/>
          <w:shd w:val="clear" w:color="auto" w:fill="FFFFFF"/>
        </w:rPr>
        <w:t>Уже первые дни и месяцы 1900 года принесли в Юрьевку слухи о закрытии заводов и шахт в прилегающей округе, но только завод ДЮМО продолжал работать полным ходом. Алчевский в условиях разразившегося кризиса  вынужден был обратиться к царю и министру финансов Витте с просьбой о предоставлении заводу какой-либо части из тех заказов, которые казна ежегодно раздавала частным заводам. Но заводу ДЮМО было отказано на том основании, что он раньше не был казенным поставщиком. Повторные обращения были безрезультатны. Последний и безнадежный отказ Алексей Кириллович получил 4 мая 1901г., а 7 мая, не видя выхода из создавшегося положения, он бросился под поезд на Царскосельском вокзале. В этот день курсовая стоимость принадлежащих ему акций равнялась почти 18 миллионам рублей при задолженности около 15 миллионов.</w:t>
      </w:r>
    </w:p>
    <w:p w:rsidR="00F24247" w:rsidRPr="00A34921" w:rsidRDefault="00F24247" w:rsidP="00F24247">
      <w:pPr>
        <w:pStyle w:val="a5"/>
        <w:spacing w:before="0" w:beforeAutospacing="0" w:after="0" w:afterAutospacing="0"/>
        <w:ind w:firstLine="708"/>
        <w:rPr>
          <w:color w:val="000000"/>
          <w:shd w:val="clear" w:color="auto" w:fill="FFFFFF"/>
        </w:rPr>
      </w:pPr>
      <w:r w:rsidRPr="00A34921">
        <w:rPr>
          <w:color w:val="000000"/>
          <w:shd w:val="clear" w:color="auto" w:fill="FFFFFF"/>
        </w:rPr>
        <w:t xml:space="preserve">На похоронах А. К. Алчевского в Харькове собралось много людей, ведь он был очень известен и популярен, его уважали за чуткость, прогрессивные взгляды. Печать того времени </w:t>
      </w:r>
      <w:r w:rsidRPr="00A34921">
        <w:rPr>
          <w:color w:val="000000"/>
          <w:shd w:val="clear" w:color="auto" w:fill="FFFFFF"/>
        </w:rPr>
        <w:lastRenderedPageBreak/>
        <w:t>отмечала ум, знания, энергию Алчевского, называла его гигантом, гением, отдавшим сонного сил для пробуждения финансовой и промышленной жизни Донецкого бассейна.</w:t>
      </w:r>
    </w:p>
    <w:p w:rsidR="00F24247" w:rsidRPr="00A34921" w:rsidRDefault="00F24247" w:rsidP="00F24247">
      <w:pPr>
        <w:pStyle w:val="a5"/>
        <w:spacing w:before="0" w:beforeAutospacing="0" w:after="0" w:afterAutospacing="0"/>
        <w:ind w:firstLine="708"/>
        <w:rPr>
          <w:color w:val="000000"/>
          <w:shd w:val="clear" w:color="auto" w:fill="FFFFFF"/>
        </w:rPr>
      </w:pPr>
      <w:r w:rsidRPr="00A34921">
        <w:rPr>
          <w:color w:val="000000"/>
          <w:shd w:val="clear" w:color="auto" w:fill="FFFFFF"/>
        </w:rPr>
        <w:t>Уже в 1903 году по ходатайству русских и украинских промышленников железнодорожная станция Юрьевка была переименована в Алчевское. И сейчас славиться город своим земляком - Алексеем Алчевским. До сих пор все жители этого города любят, ценят и уважают его труд. В 1996 году, когда Алчевск отмечал свое 100-летие, на центральной площади города по решению городского Совета был открыт памятник  выдающемуся человеку - А. К. Алчевскому. Надпись на чугунной ленте у основания памятника гласит: "</w:t>
      </w:r>
      <w:r w:rsidRPr="00A34921">
        <w:rPr>
          <w:b/>
          <w:i/>
          <w:color w:val="000000"/>
          <w:shd w:val="clear" w:color="auto" w:fill="FFFFFF"/>
        </w:rPr>
        <w:t>Алексею Кирилловичу Алчевскому - основателю города от благодарных потомков".</w:t>
      </w:r>
      <w:r w:rsidRPr="00A34921">
        <w:rPr>
          <w:color w:val="000000"/>
          <w:shd w:val="clear" w:color="auto" w:fill="FFFFFF"/>
        </w:rPr>
        <w:t xml:space="preserve"> </w:t>
      </w:r>
    </w:p>
    <w:p w:rsidR="00F24247" w:rsidRPr="00A34921" w:rsidRDefault="00F24247" w:rsidP="00F24247">
      <w:pPr>
        <w:pStyle w:val="a5"/>
        <w:spacing w:before="0" w:beforeAutospacing="0" w:after="0" w:afterAutospacing="0"/>
        <w:ind w:firstLine="708"/>
        <w:rPr>
          <w:color w:val="000000"/>
          <w:shd w:val="clear" w:color="auto" w:fill="FFFFFF"/>
          <w:lang w:val="uk-UA"/>
        </w:rPr>
      </w:pPr>
      <w:r w:rsidRPr="00A34921">
        <w:rPr>
          <w:color w:val="000000"/>
          <w:shd w:val="clear" w:color="auto" w:fill="FFFFFF"/>
        </w:rPr>
        <w:t>Благодарные потомки помнят своего выдающегося земляка…</w:t>
      </w:r>
    </w:p>
    <w:p w:rsidR="00F24247" w:rsidRPr="00F24247" w:rsidRDefault="00F24247" w:rsidP="00F24247">
      <w:pPr>
        <w:spacing w:after="0" w:line="240" w:lineRule="auto"/>
        <w:jc w:val="both"/>
        <w:rPr>
          <w:rFonts w:ascii="Times New Roman" w:hAnsi="Times New Roman" w:cs="Times New Roman"/>
          <w:i/>
          <w:lang w:val="ru-RU"/>
        </w:rPr>
      </w:pPr>
    </w:p>
    <w:p w:rsidR="00F24247" w:rsidRPr="00A34921" w:rsidRDefault="00F24247" w:rsidP="00A34921">
      <w:pPr>
        <w:pStyle w:val="a4"/>
        <w:jc w:val="center"/>
        <w:rPr>
          <w:rFonts w:ascii="Times New Roman" w:hAnsi="Times New Roman"/>
          <w:b/>
          <w:lang w:val="uk-UA"/>
        </w:rPr>
      </w:pPr>
      <w:r w:rsidRPr="00F24247">
        <w:rPr>
          <w:rFonts w:ascii="Times New Roman" w:hAnsi="Times New Roman"/>
          <w:b/>
        </w:rPr>
        <w:t xml:space="preserve">СУЧАСНИЙ ТЕМПЕРАТУРНИЙ РЕЖИМ МІСТА ВАЛКИ </w:t>
      </w:r>
      <w:r>
        <w:rPr>
          <w:rFonts w:ascii="Times New Roman" w:hAnsi="Times New Roman"/>
          <w:b/>
          <w:lang w:val="uk-UA"/>
        </w:rPr>
        <w:t xml:space="preserve"> </w:t>
      </w:r>
      <w:r w:rsidR="00A34921">
        <w:rPr>
          <w:rFonts w:ascii="Times New Roman" w:hAnsi="Times New Roman"/>
          <w:b/>
        </w:rPr>
        <w:t>ЯК ЛОКАЛЬНИЙ ПРОЯВ</w:t>
      </w:r>
      <w:r w:rsidR="00A34921">
        <w:rPr>
          <w:rFonts w:ascii="Times New Roman" w:hAnsi="Times New Roman"/>
          <w:b/>
          <w:lang w:val="uk-UA"/>
        </w:rPr>
        <w:t xml:space="preserve"> </w:t>
      </w:r>
      <w:r w:rsidRPr="00F24247">
        <w:rPr>
          <w:rFonts w:ascii="Times New Roman" w:hAnsi="Times New Roman"/>
          <w:b/>
        </w:rPr>
        <w:t>ГЛОБАЛЬНОГО ПОТЕПЛІННЯ</w:t>
      </w:r>
    </w:p>
    <w:p w:rsidR="00F24247" w:rsidRDefault="00F24247" w:rsidP="00F24247">
      <w:pPr>
        <w:pStyle w:val="a4"/>
        <w:jc w:val="center"/>
        <w:rPr>
          <w:rFonts w:ascii="Times New Roman" w:hAnsi="Times New Roman"/>
          <w:lang w:val="uk-UA"/>
        </w:rPr>
      </w:pPr>
      <w:r w:rsidRPr="00F24247">
        <w:rPr>
          <w:rFonts w:ascii="Times New Roman" w:hAnsi="Times New Roman"/>
          <w:b/>
        </w:rPr>
        <w:t>Лимар Ліліана,</w:t>
      </w:r>
      <w:r w:rsidRPr="00F24247">
        <w:rPr>
          <w:rFonts w:ascii="Times New Roman" w:hAnsi="Times New Roman"/>
        </w:rPr>
        <w:t xml:space="preserve"> учениця 11-А класу Валківського ліцею імені Олександра </w:t>
      </w:r>
    </w:p>
    <w:p w:rsidR="00F24247" w:rsidRPr="00F24247" w:rsidRDefault="00F24247" w:rsidP="00A34921">
      <w:pPr>
        <w:pStyle w:val="a4"/>
        <w:jc w:val="center"/>
        <w:rPr>
          <w:rFonts w:ascii="Times New Roman" w:hAnsi="Times New Roman"/>
        </w:rPr>
      </w:pPr>
      <w:r w:rsidRPr="00F24247">
        <w:rPr>
          <w:rFonts w:ascii="Times New Roman" w:hAnsi="Times New Roman"/>
        </w:rPr>
        <w:t>Масельського Харківської області</w:t>
      </w:r>
      <w:r w:rsidR="00A34921">
        <w:rPr>
          <w:rFonts w:ascii="Times New Roman" w:hAnsi="Times New Roman"/>
          <w:lang w:val="uk-UA"/>
        </w:rPr>
        <w:t xml:space="preserve">. </w:t>
      </w:r>
      <w:r w:rsidRPr="00F24247">
        <w:rPr>
          <w:rFonts w:ascii="Times New Roman" w:hAnsi="Times New Roman"/>
        </w:rPr>
        <w:t>Керівник : Вовк В.Ф., учитель географії</w:t>
      </w:r>
    </w:p>
    <w:p w:rsidR="00F24247" w:rsidRDefault="00F24247" w:rsidP="00F24247">
      <w:pPr>
        <w:pStyle w:val="a4"/>
      </w:pPr>
    </w:p>
    <w:p w:rsidR="00F24247" w:rsidRPr="00A34921" w:rsidRDefault="00F24247" w:rsidP="00F24247">
      <w:pPr>
        <w:pStyle w:val="a4"/>
        <w:jc w:val="both"/>
        <w:rPr>
          <w:rFonts w:ascii="Times New Roman" w:hAnsi="Times New Roman" w:cs="Times New Roman"/>
          <w:sz w:val="24"/>
          <w:szCs w:val="24"/>
        </w:rPr>
      </w:pPr>
      <w:r>
        <w:rPr>
          <w:rFonts w:ascii="Times New Roman" w:hAnsi="Times New Roman"/>
          <w:sz w:val="28"/>
          <w:szCs w:val="28"/>
        </w:rPr>
        <w:tab/>
      </w:r>
      <w:r w:rsidRPr="00A34921">
        <w:rPr>
          <w:rFonts w:ascii="Times New Roman" w:hAnsi="Times New Roman" w:cs="Times New Roman"/>
          <w:sz w:val="24"/>
          <w:szCs w:val="24"/>
        </w:rPr>
        <w:t xml:space="preserve">У другій половині ХХ – на початку ХХІ ст. перед людством постали цілий ряд глобальних проблем. Чи не найскладнішою і найбільш багатогранною з них виступає екологічна проблема, одним з проявів якої є глобальне потепління. Щоправда, з цього приводу існують різні точки зору. Одні дослідники (наприклад, Філ Джонс, Кевін Тренберт і Майкл Манн) беззастережно підтримують ідею глобального потепління, називаючи головною його  причиною господарську діяльність людини. Інші, не відкидаючи реальності глобального потепління,  вважають його природним процесом (наприклад, астроном Міланкович). </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tab/>
        <w:t>Окремі вчені стверджують, що на сьогодні немає достатніх підстав стверджувати про наявність глобального потепління чи категорично відкидати його, тим більше обвинувачувати у цьому виключно господарську діяльність людини (К. Кондратьєв). Є й такі, що підтримують так звану «теорію змови», згідно якої глобальне потепління – вигадка групи дослідників, висунута відповідно до власних цілей. Прихильники цієї точки зору посилаються на численні факти : відкладання Конгресом США у 2007 р. слухань питання про глобальне потепління у зв’язку з сильними морозами на території країни, дані метеорологічних спостережень (грудень 2010 р. став найхолоднішим за всю історію метеоспостережень у Великій Британії, Швеції, Данії, Ірландії), а особливо – на «Кліматгейт» - скандал, пов’язаний з оприлюдненням хакерами ділової електронної переписки учених-кліматологів Великої Британії.</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tab/>
        <w:t>Проте все ж багато фактів дійсно свідчать про реальність потепління клімату у багатьох частинах Землі. Цікавими у цьому відношенні є результати спостережень за температурним режимом міста Валки, проведені у 2015 та 2016 роках. Звичайно, вони не можуть бути доказами наявності чи відсутності глобального потепління. Проте їх результати можуть свідчити про сучасні зміни клімату локальної території.</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tab/>
        <w:t>У процесі проведення та обробки даних, отриманих під час спостережень, були виявлені певні, хоча і нестабільні, порушення нормального ходу середньомісячних температур у (вони фіксувались улітку 2015 р.) та досить суттєві відхилення середньомісячних температур повітря від середніх її значень за результатами багаторічних спостережень. Особливо значні такі відхилення були улітку, коли перевищували 2°С. Однак при цьому у жодному з місяців теплої частини року у місті Валки не спостерігались відхилення середньомісячних температур за межі екстремальних значень.</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tab/>
        <w:t>Помітно зросла річна амплітуда середньомісячних температур повітря, що є одним із показників зростання континентальності клімату міста Валки.</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tab/>
        <w:t>У результаті спостережень також установлено, що у 2015 р. закінчення кліматичного літа настало на два тижні пізніше за норму, а у 2016 р. – на 10 – 18 діб. Також зафіксоване помітне зростання тривалості перехідних кліматичних сезонів при одночасному дуже значному скороченні протяжності кліматичної зими (до 44 діб у 2015 році).</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lastRenderedPageBreak/>
        <w:tab/>
        <w:t>Усе сказане свідчить, що  2015 та 2016 роки, особливо його друга половина,  з точки зору температурного режиму повітря у місті Валки було певною мірою аномальним. Однак при цьому спостерігається нестійкість зазначених змін. Так, у 2016 році перехід середньодобових температур нижче 0°С відбувся у середині листопада, що відповідає даним багаторічних спостережень.</w:t>
      </w:r>
    </w:p>
    <w:p w:rsidR="00F24247" w:rsidRPr="00A34921" w:rsidRDefault="00F24247" w:rsidP="00F24247">
      <w:pPr>
        <w:pStyle w:val="a4"/>
        <w:jc w:val="both"/>
        <w:rPr>
          <w:rFonts w:ascii="Times New Roman" w:hAnsi="Times New Roman" w:cs="Times New Roman"/>
          <w:sz w:val="24"/>
          <w:szCs w:val="24"/>
        </w:rPr>
      </w:pPr>
      <w:r w:rsidRPr="00A34921">
        <w:rPr>
          <w:rFonts w:ascii="Times New Roman" w:hAnsi="Times New Roman" w:cs="Times New Roman"/>
          <w:sz w:val="24"/>
          <w:szCs w:val="24"/>
        </w:rPr>
        <w:tab/>
        <w:t>Проведені спостереження і зроблені висновки не можуть свідчити про суттєві зміни клімату на території Валківської міської ради чи стати доказом наявності глобального потепління. Але вони суттєво доповнюють уявлення про сучасний клімат міста Валки.</w:t>
      </w:r>
    </w:p>
    <w:p w:rsidR="00F24247" w:rsidRDefault="00F24247" w:rsidP="00E478A1">
      <w:pPr>
        <w:spacing w:after="0" w:line="240" w:lineRule="auto"/>
        <w:jc w:val="both"/>
        <w:rPr>
          <w:rFonts w:ascii="Times New Roman" w:hAnsi="Times New Roman" w:cs="Times New Roman"/>
          <w:i/>
          <w:sz w:val="24"/>
          <w:szCs w:val="24"/>
          <w:lang w:val="ru-RU"/>
        </w:rPr>
      </w:pPr>
    </w:p>
    <w:p w:rsidR="00F24247" w:rsidRPr="00F24247" w:rsidRDefault="00F24247" w:rsidP="00F24247">
      <w:pPr>
        <w:spacing w:after="0" w:line="240" w:lineRule="auto"/>
        <w:jc w:val="center"/>
        <w:rPr>
          <w:rFonts w:ascii="Times New Roman" w:eastAsia="Times New Roman" w:hAnsi="Times New Roman" w:cs="Times New Roman"/>
          <w:b/>
          <w:lang w:val="ru-RU" w:eastAsia="ru-RU"/>
        </w:rPr>
      </w:pPr>
      <w:r w:rsidRPr="00F24247">
        <w:rPr>
          <w:rFonts w:ascii="Times New Roman" w:eastAsia="Times New Roman" w:hAnsi="Times New Roman" w:cs="Times New Roman"/>
          <w:b/>
          <w:lang w:val="uk-UA" w:eastAsia="ru-RU"/>
        </w:rPr>
        <w:t xml:space="preserve">ЗНАЙТИ СВОЄ МІСЦЕ У </w:t>
      </w:r>
      <w:r w:rsidRPr="00F24247">
        <w:rPr>
          <w:rFonts w:ascii="Times New Roman" w:eastAsia="Times New Roman" w:hAnsi="Times New Roman" w:cs="Times New Roman"/>
          <w:b/>
          <w:lang w:val="ru-RU" w:eastAsia="ru-RU"/>
        </w:rPr>
        <w:t>ЖИТТ</w:t>
      </w:r>
      <w:r w:rsidRPr="00F24247">
        <w:rPr>
          <w:rFonts w:ascii="Times New Roman" w:eastAsia="Times New Roman" w:hAnsi="Times New Roman" w:cs="Times New Roman"/>
          <w:b/>
          <w:lang w:val="uk-UA" w:eastAsia="ru-RU"/>
        </w:rPr>
        <w:t>І</w:t>
      </w:r>
    </w:p>
    <w:p w:rsidR="00F24247" w:rsidRPr="00F24247" w:rsidRDefault="00F24247" w:rsidP="00F24247">
      <w:pPr>
        <w:spacing w:after="0" w:line="240" w:lineRule="auto"/>
        <w:jc w:val="center"/>
        <w:rPr>
          <w:rFonts w:ascii="Times New Roman" w:eastAsia="Times New Roman" w:hAnsi="Times New Roman" w:cs="Times New Roman"/>
          <w:lang w:val="uk-UA" w:eastAsia="ru-RU"/>
        </w:rPr>
      </w:pPr>
      <w:r w:rsidRPr="00F24247">
        <w:rPr>
          <w:rFonts w:ascii="Times New Roman" w:eastAsia="Times New Roman" w:hAnsi="Times New Roman" w:cs="Times New Roman"/>
          <w:b/>
          <w:lang w:val="uk-UA" w:eastAsia="ru-RU"/>
        </w:rPr>
        <w:t>ЛисакДіана,</w:t>
      </w:r>
      <w:r w:rsidRPr="00F24247">
        <w:rPr>
          <w:rFonts w:ascii="Times New Roman" w:eastAsia="Times New Roman" w:hAnsi="Times New Roman" w:cs="Times New Roman"/>
          <w:lang w:val="uk-UA" w:eastAsia="ru-RU"/>
        </w:rPr>
        <w:t xml:space="preserve"> учениця 9 класу, член гуртка "Літературнекраєзнавство" БДЮТ Лозівської районної ради Харківськоїобласті на базіАртільськогонавчально-виховного комплексу Лозівської районної ради Харківськоїобласті</w:t>
      </w:r>
      <w:r>
        <w:rPr>
          <w:rFonts w:ascii="Times New Roman" w:eastAsia="Times New Roman" w:hAnsi="Times New Roman" w:cs="Times New Roman"/>
          <w:lang w:val="uk-UA" w:eastAsia="ru-RU"/>
        </w:rPr>
        <w:t xml:space="preserve">. </w:t>
      </w:r>
      <w:r w:rsidRPr="00F24247">
        <w:rPr>
          <w:rFonts w:ascii="Times New Roman" w:eastAsia="Times New Roman" w:hAnsi="Times New Roman" w:cs="Times New Roman"/>
          <w:lang w:val="uk-UA" w:eastAsia="ru-RU"/>
        </w:rPr>
        <w:t>Керівник: Мікушина О.П., вчительзарубіжноїлітератури, керівникгуртка "Літературнекраєзнавство"</w:t>
      </w:r>
    </w:p>
    <w:p w:rsidR="00F24247" w:rsidRPr="004C504F" w:rsidRDefault="00F24247" w:rsidP="00F24247">
      <w:pPr>
        <w:spacing w:after="0" w:line="240" w:lineRule="auto"/>
        <w:jc w:val="center"/>
        <w:rPr>
          <w:rFonts w:ascii="Times New Roman" w:eastAsia="Times New Roman" w:hAnsi="Times New Roman" w:cs="Times New Roman"/>
          <w:sz w:val="24"/>
          <w:szCs w:val="24"/>
          <w:lang w:val="uk-UA" w:eastAsia="ru-RU"/>
        </w:rPr>
      </w:pPr>
    </w:p>
    <w:p w:rsidR="00F24247" w:rsidRPr="00E4352A" w:rsidRDefault="00F24247" w:rsidP="00F24247">
      <w:pPr>
        <w:spacing w:after="0" w:line="240" w:lineRule="auto"/>
        <w:ind w:firstLine="567"/>
        <w:jc w:val="both"/>
        <w:rPr>
          <w:rFonts w:ascii="Times New Roman" w:eastAsia="Times New Roman" w:hAnsi="Times New Roman" w:cs="Times New Roman"/>
          <w:color w:val="000000"/>
          <w:sz w:val="24"/>
          <w:szCs w:val="24"/>
          <w:shd w:val="clear" w:color="auto" w:fill="FFFFFF"/>
          <w:lang w:val="uk-UA" w:eastAsia="ru-RU"/>
        </w:rPr>
      </w:pPr>
      <w:r w:rsidRPr="00E4352A">
        <w:rPr>
          <w:rFonts w:ascii="Times New Roman" w:eastAsia="Times New Roman" w:hAnsi="Times New Roman" w:cs="Times New Roman"/>
          <w:color w:val="000000"/>
          <w:sz w:val="24"/>
          <w:szCs w:val="24"/>
          <w:shd w:val="clear" w:color="auto" w:fill="FFFFFF"/>
          <w:lang w:val="uk-UA" w:eastAsia="ru-RU"/>
        </w:rPr>
        <w:t>Життялюдини не вічне. Але є поняття "вічніпроблеми": війни і миру, призначеннялюдини у світі, їїмісце в житті, зрештою, в чому</w:t>
      </w:r>
      <w:r w:rsidR="00597A12" w:rsidRPr="00E4352A">
        <w:rPr>
          <w:rFonts w:ascii="Times New Roman" w:eastAsia="Times New Roman" w:hAnsi="Times New Roman" w:cs="Times New Roman"/>
          <w:color w:val="000000"/>
          <w:sz w:val="24"/>
          <w:szCs w:val="24"/>
          <w:shd w:val="clear" w:color="auto" w:fill="FFFFFF"/>
          <w:lang w:val="uk-UA" w:eastAsia="ru-RU"/>
        </w:rPr>
        <w:t xml:space="preserve"> </w:t>
      </w:r>
      <w:r w:rsidRPr="00E4352A">
        <w:rPr>
          <w:rFonts w:ascii="Times New Roman" w:eastAsia="Times New Roman" w:hAnsi="Times New Roman" w:cs="Times New Roman"/>
          <w:color w:val="000000"/>
          <w:sz w:val="24"/>
          <w:szCs w:val="24"/>
          <w:shd w:val="clear" w:color="auto" w:fill="FFFFFF"/>
          <w:lang w:val="uk-UA" w:eastAsia="ru-RU"/>
        </w:rPr>
        <w:t>сенс</w:t>
      </w:r>
      <w:r w:rsidR="00597A12" w:rsidRPr="00E4352A">
        <w:rPr>
          <w:rFonts w:ascii="Times New Roman" w:eastAsia="Times New Roman" w:hAnsi="Times New Roman" w:cs="Times New Roman"/>
          <w:color w:val="000000"/>
          <w:sz w:val="24"/>
          <w:szCs w:val="24"/>
          <w:shd w:val="clear" w:color="auto" w:fill="FFFFFF"/>
          <w:lang w:val="uk-UA" w:eastAsia="ru-RU"/>
        </w:rPr>
        <w:t xml:space="preserve"> </w:t>
      </w:r>
      <w:r w:rsidRPr="00E4352A">
        <w:rPr>
          <w:rFonts w:ascii="Times New Roman" w:eastAsia="Times New Roman" w:hAnsi="Times New Roman" w:cs="Times New Roman"/>
          <w:color w:val="000000"/>
          <w:sz w:val="24"/>
          <w:szCs w:val="24"/>
          <w:shd w:val="clear" w:color="auto" w:fill="FFFFFF"/>
          <w:lang w:val="uk-UA" w:eastAsia="ru-RU"/>
        </w:rPr>
        <w:t>людського</w:t>
      </w:r>
      <w:r w:rsidR="00597A12" w:rsidRPr="00E4352A">
        <w:rPr>
          <w:rFonts w:ascii="Times New Roman" w:eastAsia="Times New Roman" w:hAnsi="Times New Roman" w:cs="Times New Roman"/>
          <w:color w:val="000000"/>
          <w:sz w:val="24"/>
          <w:szCs w:val="24"/>
          <w:shd w:val="clear" w:color="auto" w:fill="FFFFFF"/>
          <w:lang w:val="uk-UA" w:eastAsia="ru-RU"/>
        </w:rPr>
        <w:t xml:space="preserve"> </w:t>
      </w:r>
      <w:r w:rsidRPr="00E4352A">
        <w:rPr>
          <w:rFonts w:ascii="Times New Roman" w:eastAsia="Times New Roman" w:hAnsi="Times New Roman" w:cs="Times New Roman"/>
          <w:color w:val="000000"/>
          <w:sz w:val="24"/>
          <w:szCs w:val="24"/>
          <w:shd w:val="clear" w:color="auto" w:fill="FFFFFF"/>
          <w:lang w:val="uk-UA" w:eastAsia="ru-RU"/>
        </w:rPr>
        <w:t>життя.</w:t>
      </w:r>
    </w:p>
    <w:p w:rsidR="00F24247" w:rsidRPr="00E4352A" w:rsidRDefault="00F24247" w:rsidP="00F24247">
      <w:pPr>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Кожна</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людина</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має свою мету в житті. З роками вона можез</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мінюватись. Це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залежить</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від</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багатьох</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чинників: від</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оточення, від</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обставин, від</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матеріальних благ, від</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змін</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уподобань</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самої</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людини, від</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готовності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щось</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змінити в собі. Та незаперечним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має бути один факт: людина</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має</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залишити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після себе добрі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справи, незаплямоване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ім'я.</w:t>
      </w:r>
    </w:p>
    <w:p w:rsidR="00F24247" w:rsidRPr="00E4352A" w:rsidRDefault="00F24247" w:rsidP="00F24247">
      <w:pPr>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Ще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до</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недавна у мене </w:t>
      </w:r>
      <w:r w:rsidR="00DD48BE" w:rsidRPr="00E4352A">
        <w:rPr>
          <w:rFonts w:ascii="Times New Roman" w:eastAsia="Times New Roman" w:hAnsi="Times New Roman" w:cs="Times New Roman"/>
          <w:sz w:val="24"/>
          <w:szCs w:val="24"/>
          <w:lang w:val="ru-RU" w:eastAsia="ru-RU"/>
        </w:rPr>
        <w:t xml:space="preserve">булла </w:t>
      </w:r>
      <w:r w:rsidRPr="00E4352A">
        <w:rPr>
          <w:rFonts w:ascii="Times New Roman" w:eastAsia="Times New Roman" w:hAnsi="Times New Roman" w:cs="Times New Roman"/>
          <w:sz w:val="24"/>
          <w:szCs w:val="24"/>
          <w:lang w:val="ru-RU" w:eastAsia="ru-RU"/>
        </w:rPr>
        <w:t>звичайна</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мрія, вона схожа на сотні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подібних: закінчити школу, отримати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професію, знайти роботу за отриманим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фахом, мати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власне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житло, створити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сім'ю, пізнати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щастя материнства. Та одна зустріч кардинально змінила</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мої погляди на життя. Виявляється, про що</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мріяла, - це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дрібниці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порівняно з високою метою людини, про яку хочу розповісти.</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Це Гук Віталій</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Леонідович, учасник АТО на Донбасі, наш земляк. Зустріч з ним відбулася в стінах</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рідної</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uk-UA" w:eastAsia="ru-RU"/>
        </w:rPr>
        <w:t xml:space="preserve">Артільської </w:t>
      </w:r>
      <w:r w:rsidRPr="00E4352A">
        <w:rPr>
          <w:rFonts w:ascii="Times New Roman" w:eastAsia="Times New Roman" w:hAnsi="Times New Roman" w:cs="Times New Roman"/>
          <w:sz w:val="24"/>
          <w:szCs w:val="24"/>
          <w:lang w:val="ru-RU" w:eastAsia="ru-RU"/>
        </w:rPr>
        <w:t>школи. Він</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розповідав про себе, про своє</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дитинство, мрії, а я дивилася на цього молодого хлопця з нагородами на грудях і думала: звичайний</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хлопець, а такий...незвичайний!</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До школи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він</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пішов не першого</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вересня, як усі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діти, а у жовтні. Це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булопов’язано з переїздом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батьків. Але до школи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був</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прийнятий за умови, що до Нового року опанує</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пропущений</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матеріал. З цим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він</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справився. Загалом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навчався</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посередньо. </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У 5 класі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мав</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незвичайну для звичайної</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дитини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мрію – стати священником. Діти з того сміялися, та йому</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було</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байдуже. Згодом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він і сам з того сміявся, а поки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що в нього</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з’явилося</w:t>
      </w:r>
      <w:r w:rsidR="00DD48BE" w:rsidRPr="00E4352A">
        <w:rPr>
          <w:rFonts w:ascii="Times New Roman" w:eastAsia="Times New Roman" w:hAnsi="Times New Roman" w:cs="Times New Roman"/>
          <w:sz w:val="24"/>
          <w:szCs w:val="24"/>
          <w:lang w:val="ru-RU" w:eastAsia="ru-RU"/>
        </w:rPr>
        <w:t xml:space="preserve"> новее </w:t>
      </w:r>
      <w:r w:rsidRPr="00E4352A">
        <w:rPr>
          <w:rFonts w:ascii="Times New Roman" w:eastAsia="Times New Roman" w:hAnsi="Times New Roman" w:cs="Times New Roman"/>
          <w:sz w:val="24"/>
          <w:szCs w:val="24"/>
          <w:lang w:val="ru-RU" w:eastAsia="ru-RU"/>
        </w:rPr>
        <w:t>захоплення – вода і глибина. Він</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страшенно любив стрибати з мосту, пірнати. Говорив: «Там все таке</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темне і чорне». Ще у школі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пірнав на глибину 4-5 метрів!</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Наступним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захопленням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були</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подорожі і велосипедний спорт. Що</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він не виробляв на своєму</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залізному</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коні! Скільки раз падав – та байдуже. Вставав і знову крутив педалі. Дуже любив рухливі</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ігри: хокей, футбол. Як кожен</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хлопчисько, грав у війну (страх як не любив потрапляти у полон, любив перемагати).</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З особливим</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почуттям говорить Віталій</w:t>
      </w:r>
      <w:r w:rsidR="00DD48BE"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Леонідович про дружбу. Товариськість для нього – </w:t>
      </w:r>
      <w:r w:rsidR="00ED0409" w:rsidRPr="00E4352A">
        <w:rPr>
          <w:rFonts w:ascii="Times New Roman" w:eastAsia="Times New Roman" w:hAnsi="Times New Roman" w:cs="Times New Roman"/>
          <w:sz w:val="24"/>
          <w:szCs w:val="24"/>
          <w:lang w:val="ru-RU" w:eastAsia="ru-RU"/>
        </w:rPr>
        <w:t xml:space="preserve">святее </w:t>
      </w:r>
      <w:r w:rsidRPr="00E4352A">
        <w:rPr>
          <w:rFonts w:ascii="Times New Roman" w:eastAsia="Times New Roman" w:hAnsi="Times New Roman" w:cs="Times New Roman"/>
          <w:sz w:val="24"/>
          <w:szCs w:val="24"/>
          <w:lang w:val="ru-RU" w:eastAsia="ru-RU"/>
        </w:rPr>
        <w:t>почуття. Саме тому він</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ще з дитячих</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років не любить неправди, не любить, коли про людину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говорять за її спиною. Якою б не була та правда, любить казати у вічі. А за справжнього друга готовий і життя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віддати. Друзів у нього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завжди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багато. Зізнається, що у  школівін дружив здебільшого з меншими.</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Ще одна виняткова</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дитяча риса хлопця – це</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його доброта. Він</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дуже любив зісвоїм старшим братом робити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мамі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різні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подарунки. Пригадує, як у 5 класі вони збирали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металобрухт, щоб</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купити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їй</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механічного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годинника. </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 xml:space="preserve">У старших </w:t>
      </w:r>
      <w:r w:rsidR="00ED0409" w:rsidRPr="00E4352A">
        <w:rPr>
          <w:rFonts w:ascii="Times New Roman" w:eastAsia="Times New Roman" w:hAnsi="Times New Roman" w:cs="Times New Roman"/>
          <w:sz w:val="24"/>
          <w:szCs w:val="24"/>
          <w:lang w:val="ru-RU" w:eastAsia="ru-RU"/>
        </w:rPr>
        <w:t xml:space="preserve">классах </w:t>
      </w:r>
      <w:r w:rsidRPr="00E4352A">
        <w:rPr>
          <w:rFonts w:ascii="Times New Roman" w:eastAsia="Times New Roman" w:hAnsi="Times New Roman" w:cs="Times New Roman"/>
          <w:sz w:val="24"/>
          <w:szCs w:val="24"/>
          <w:lang w:val="ru-RU" w:eastAsia="ru-RU"/>
        </w:rPr>
        <w:t>захопився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розкопками, навіть</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були думки стати істориком</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або археологом. </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А ще</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помітив за собою одну таку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особливість: він з легкістю</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може</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продати будь-яку річ, навіть ту, яка не має</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ніякої</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цінності. Саме</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тоді, мабуть, він і обрав свою професію: менеджер торгівлі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ресторанної</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справи, закінчив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Харківський</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торгівельно-економічний</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коледж.</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lastRenderedPageBreak/>
        <w:t>Із</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захопленням</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Віталій</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Леонідович</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розповідає, як приймав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активну участь в житті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школи і села. І Дідом Морозом був, і співав, і в різних постановках участь брав. А ще</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дуже любив музику, неодноразово сам організовував дискотеки, був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сільським диск-жокеєм. Як сам про те згадує, «самодіяльність</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була для мене на першому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місці».</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Роботи за спеціальністю так і не знайшов. Приблизно по півроку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працював у сільпо, АТБ, потім у місцевого фермера.</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У 2014 році, під час збройних</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заколотів, коли всі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боялися, що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ворожі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війська</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можуть</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дійти і до Лозової, Світлана</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Павлівна Калина організувала</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блокпости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поблизу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міста з боку Близнюків. На той час там булобагато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хлопців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Артільної</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сільської ради. Так Гук Віталій</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Леонідович став членом Лозівської самооборони.</w:t>
      </w:r>
    </w:p>
    <w:p w:rsidR="00F24247" w:rsidRPr="00E4352A" w:rsidRDefault="00F24247" w:rsidP="00ED0409">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 xml:space="preserve"> Одного разу на блокпост з Києва</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приїхав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представник</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батальйону «Донбас», який проводив в районі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агітацію</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щодо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вступу до лав його</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батальйону. Віталій</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Леонідович</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єдиний з Артільного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пішов добровольцем до лав батальйонуспеціального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призначення «Донбас» Національної</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Гвардії</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України, навіть не маючи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військового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досвіду. Було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йому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тоді 23 роки. І це при тому, що у Збройних Силах України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він не служив, бо не пройшов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комісію за станом здоров’я. Неодноразово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викликали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повісткою у військкомат, та щоразу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визнавали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непридатним. Та і цього разу дозволу не було. Сам Віталій</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Леонідович</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наполіг</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аби взяли до батальйону і таки добився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свого.</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Після</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закінчення</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сержантської</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школи</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йому</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було</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присвоєно</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звання</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молодшого сержанта, невдовзі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він став командиром відділення. У складі</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другої</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штурмової</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роти</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батальйону «Донбас» брав участь у боях за визволення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міст</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Артемівськ  (нині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Бахмут), Попасної, Лисичанська. </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Хтось попросив розповісти про бій. І тут я помітила, як змінився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вираз</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йогообличчя, розповідь</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переривалася, він</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робив паузи, якось хаотично рухав руками, весь час покашлював. Було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відчутно, що</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це</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болісні</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сторінки</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його</w:t>
      </w:r>
      <w:r w:rsidR="00597A12"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біографії. Його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розповідь про перший «бойовий» день у зоні АТО, бій за визволення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 xml:space="preserve">Попасної, вразила мене. З таким </w:t>
      </w:r>
      <w:r w:rsidR="00ED0409" w:rsidRPr="00E4352A">
        <w:rPr>
          <w:rFonts w:ascii="Times New Roman" w:eastAsia="Times New Roman" w:hAnsi="Times New Roman" w:cs="Times New Roman"/>
          <w:sz w:val="24"/>
          <w:szCs w:val="24"/>
          <w:lang w:val="ru-RU" w:eastAsia="ru-RU"/>
        </w:rPr>
        <w:t xml:space="preserve">болеем </w:t>
      </w:r>
      <w:r w:rsidRPr="00E4352A">
        <w:rPr>
          <w:rFonts w:ascii="Times New Roman" w:eastAsia="Times New Roman" w:hAnsi="Times New Roman" w:cs="Times New Roman"/>
          <w:sz w:val="24"/>
          <w:szCs w:val="24"/>
          <w:lang w:val="ru-RU" w:eastAsia="ru-RU"/>
        </w:rPr>
        <w:t>він говорив про те, як стискалося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йогосерце за тими, хто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залишився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лежати, а вони мусили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йти вперед</w:t>
      </w:r>
      <w:r w:rsidRPr="00E4352A">
        <w:rPr>
          <w:rFonts w:ascii="Times New Roman" w:eastAsia="Times New Roman" w:hAnsi="Times New Roman" w:cs="Times New Roman"/>
          <w:sz w:val="24"/>
          <w:szCs w:val="24"/>
          <w:lang w:val="uk-UA" w:eastAsia="ru-RU"/>
        </w:rPr>
        <w:t xml:space="preserve"> і не</w:t>
      </w:r>
      <w:r w:rsidRPr="00E4352A">
        <w:rPr>
          <w:rFonts w:ascii="Times New Roman" w:eastAsia="Times New Roman" w:hAnsi="Times New Roman" w:cs="Times New Roman"/>
          <w:sz w:val="24"/>
          <w:szCs w:val="24"/>
          <w:lang w:val="ru-RU" w:eastAsia="ru-RU"/>
        </w:rPr>
        <w:t xml:space="preserve"> диви</w:t>
      </w:r>
      <w:r w:rsidRPr="00E4352A">
        <w:rPr>
          <w:rFonts w:ascii="Times New Roman" w:eastAsia="Times New Roman" w:hAnsi="Times New Roman" w:cs="Times New Roman"/>
          <w:sz w:val="24"/>
          <w:szCs w:val="24"/>
          <w:lang w:val="uk-UA" w:eastAsia="ru-RU"/>
        </w:rPr>
        <w:t>т</w:t>
      </w:r>
      <w:r w:rsidRPr="00E4352A">
        <w:rPr>
          <w:rFonts w:ascii="Times New Roman" w:eastAsia="Times New Roman" w:hAnsi="Times New Roman" w:cs="Times New Roman"/>
          <w:sz w:val="24"/>
          <w:szCs w:val="24"/>
          <w:lang w:val="ru-RU" w:eastAsia="ru-RU"/>
        </w:rPr>
        <w:t>ися на втрати. І як горіли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очі у бійця, коли він говорив про патріотизм, який «зашкалював": "Найбільше мене вразив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патріотичний дух. Ми всі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були з різних</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куточків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України, але ми були одна команда, одна сім’я. Завдяки такому духу ми трималися і перемагали. А ще не можу забути тідні, коли втрачав</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бойових</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побратимів».</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ru-RU" w:eastAsia="ru-RU"/>
        </w:rPr>
      </w:pPr>
      <w:r w:rsidRPr="00E4352A">
        <w:rPr>
          <w:rFonts w:ascii="Times New Roman" w:eastAsia="Times New Roman" w:hAnsi="Times New Roman" w:cs="Times New Roman"/>
          <w:sz w:val="24"/>
          <w:szCs w:val="24"/>
          <w:lang w:val="ru-RU" w:eastAsia="ru-RU"/>
        </w:rPr>
        <w:t>Не можу забути його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слів, які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були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звернені до нас, молодих:</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«Любіть свою Батьківщину, нашу прекрасну</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Україну. Вона в нас одна, і вона найкраща. Бажаю</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рідної</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землі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під ногами. Додам слова-побажання</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життєвого кредо: Батьківщина</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починається з тебе. Якщо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хочеш</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змінити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країну на краще, розпочни з себе».</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uk-UA" w:eastAsia="ru-RU"/>
        </w:rPr>
      </w:pPr>
      <w:r w:rsidRPr="00E4352A">
        <w:rPr>
          <w:rFonts w:ascii="Times New Roman" w:eastAsia="Times New Roman" w:hAnsi="Times New Roman" w:cs="Times New Roman"/>
          <w:sz w:val="24"/>
          <w:szCs w:val="24"/>
          <w:lang w:val="ru-RU" w:eastAsia="ru-RU"/>
        </w:rPr>
        <w:t>Саме</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ці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останні слова змусили мене по-новому дивитися на світ</w:t>
      </w:r>
      <w:r w:rsidRPr="00E4352A">
        <w:rPr>
          <w:rFonts w:ascii="Times New Roman" w:eastAsia="Times New Roman" w:hAnsi="Times New Roman" w:cs="Times New Roman"/>
          <w:sz w:val="24"/>
          <w:szCs w:val="24"/>
          <w:lang w:val="uk-UA" w:eastAsia="ru-RU"/>
        </w:rPr>
        <w:t xml:space="preserve">, переосмислити сенс власного життя.Я зрозуміла: мета має бути високою. Сотні хлопців, таких як Гук В.Л., живуть заради </w:t>
      </w:r>
      <w:r w:rsidRPr="00E4352A">
        <w:rPr>
          <w:rFonts w:ascii="Times New Roman" w:eastAsia="Times New Roman" w:hAnsi="Times New Roman" w:cs="Times New Roman"/>
          <w:sz w:val="24"/>
          <w:szCs w:val="24"/>
          <w:lang w:val="ru-RU" w:eastAsia="ru-RU"/>
        </w:rPr>
        <w:t>збере</w:t>
      </w:r>
      <w:r w:rsidRPr="00E4352A">
        <w:rPr>
          <w:rFonts w:ascii="Times New Roman" w:eastAsia="Times New Roman" w:hAnsi="Times New Roman" w:cs="Times New Roman"/>
          <w:sz w:val="24"/>
          <w:szCs w:val="24"/>
          <w:lang w:val="uk-UA" w:eastAsia="ru-RU"/>
        </w:rPr>
        <w:t>ження</w:t>
      </w:r>
      <w:r w:rsidR="00ED0409" w:rsidRPr="00E4352A">
        <w:rPr>
          <w:rFonts w:ascii="Times New Roman" w:eastAsia="Times New Roman" w:hAnsi="Times New Roman" w:cs="Times New Roman"/>
          <w:sz w:val="24"/>
          <w:szCs w:val="24"/>
          <w:lang w:val="uk-UA" w:eastAsia="ru-RU"/>
        </w:rPr>
        <w:t xml:space="preserve"> </w:t>
      </w:r>
      <w:r w:rsidRPr="00E4352A">
        <w:rPr>
          <w:rFonts w:ascii="Times New Roman" w:eastAsia="Times New Roman" w:hAnsi="Times New Roman" w:cs="Times New Roman"/>
          <w:sz w:val="24"/>
          <w:szCs w:val="24"/>
          <w:lang w:val="ru-RU" w:eastAsia="ru-RU"/>
        </w:rPr>
        <w:t>цілісн</w:t>
      </w:r>
      <w:r w:rsidRPr="00E4352A">
        <w:rPr>
          <w:rFonts w:ascii="Times New Roman" w:eastAsia="Times New Roman" w:hAnsi="Times New Roman" w:cs="Times New Roman"/>
          <w:sz w:val="24"/>
          <w:szCs w:val="24"/>
          <w:lang w:val="uk-UA" w:eastAsia="ru-RU"/>
        </w:rPr>
        <w:t>о</w:t>
      </w:r>
      <w:r w:rsidRPr="00E4352A">
        <w:rPr>
          <w:rFonts w:ascii="Times New Roman" w:eastAsia="Times New Roman" w:hAnsi="Times New Roman" w:cs="Times New Roman"/>
          <w:sz w:val="24"/>
          <w:szCs w:val="24"/>
          <w:lang w:val="ru-RU" w:eastAsia="ru-RU"/>
        </w:rPr>
        <w:t>ст</w:t>
      </w:r>
      <w:r w:rsidRPr="00E4352A">
        <w:rPr>
          <w:rFonts w:ascii="Times New Roman" w:eastAsia="Times New Roman" w:hAnsi="Times New Roman" w:cs="Times New Roman"/>
          <w:sz w:val="24"/>
          <w:szCs w:val="24"/>
          <w:lang w:val="uk-UA" w:eastAsia="ru-RU"/>
        </w:rPr>
        <w:t>і</w:t>
      </w:r>
      <w:r w:rsidR="00ED0409" w:rsidRPr="00E4352A">
        <w:rPr>
          <w:rFonts w:ascii="Times New Roman" w:eastAsia="Times New Roman" w:hAnsi="Times New Roman" w:cs="Times New Roman"/>
          <w:sz w:val="24"/>
          <w:szCs w:val="24"/>
          <w:lang w:val="uk-UA" w:eastAsia="ru-RU"/>
        </w:rPr>
        <w:t xml:space="preserve"> </w:t>
      </w:r>
      <w:r w:rsidRPr="00E4352A">
        <w:rPr>
          <w:rFonts w:ascii="Times New Roman" w:eastAsia="Times New Roman" w:hAnsi="Times New Roman" w:cs="Times New Roman"/>
          <w:sz w:val="24"/>
          <w:szCs w:val="24"/>
          <w:lang w:val="ru-RU" w:eastAsia="ru-RU"/>
        </w:rPr>
        <w:t>держави</w:t>
      </w:r>
      <w:r w:rsidRPr="00E4352A">
        <w:rPr>
          <w:rFonts w:ascii="Times New Roman" w:eastAsia="Times New Roman" w:hAnsi="Times New Roman" w:cs="Times New Roman"/>
          <w:sz w:val="24"/>
          <w:szCs w:val="24"/>
          <w:lang w:val="uk-UA" w:eastAsia="ru-RU"/>
        </w:rPr>
        <w:t xml:space="preserve">, заради миру на землі. А ми, юне покоління, повинні щоденною працею доказувати, що ми є гідними громадянами своєї держави, що ми будемо берегти і примножувати її багатства. </w:t>
      </w:r>
      <w:r w:rsidRPr="00E4352A">
        <w:rPr>
          <w:rFonts w:ascii="Times New Roman" w:eastAsia="Times New Roman" w:hAnsi="Times New Roman" w:cs="Times New Roman"/>
          <w:sz w:val="24"/>
          <w:szCs w:val="24"/>
          <w:lang w:val="ru-RU" w:eastAsia="ru-RU"/>
        </w:rPr>
        <w:t>Я б хотіла, щоб</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кожені</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з нас усвідомив, що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майбутнє</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незалежної</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країни в наших руках.</w:t>
      </w:r>
    </w:p>
    <w:p w:rsidR="00F24247" w:rsidRPr="00E4352A" w:rsidRDefault="00F24247" w:rsidP="00F24247">
      <w:pPr>
        <w:suppressAutoHyphens/>
        <w:spacing w:after="0" w:line="240" w:lineRule="auto"/>
        <w:ind w:firstLine="567"/>
        <w:jc w:val="both"/>
        <w:rPr>
          <w:rFonts w:ascii="Times New Roman" w:eastAsia="Times New Roman" w:hAnsi="Times New Roman" w:cs="Times New Roman"/>
          <w:sz w:val="24"/>
          <w:szCs w:val="24"/>
          <w:lang w:val="uk-UA" w:eastAsia="ru-RU"/>
        </w:rPr>
      </w:pPr>
      <w:r w:rsidRPr="00E4352A">
        <w:rPr>
          <w:rFonts w:ascii="Times New Roman" w:eastAsia="Times New Roman" w:hAnsi="Times New Roman" w:cs="Times New Roman"/>
          <w:sz w:val="24"/>
          <w:szCs w:val="24"/>
          <w:lang w:val="uk-UA" w:eastAsia="ru-RU"/>
        </w:rPr>
        <w:t>І коли всі ми будемо ставити перед собою таку мету, то буде</w:t>
      </w:r>
      <w:r w:rsidR="00ED0409" w:rsidRPr="00E4352A">
        <w:rPr>
          <w:rFonts w:ascii="Times New Roman" w:eastAsia="Times New Roman" w:hAnsi="Times New Roman" w:cs="Times New Roman"/>
          <w:sz w:val="24"/>
          <w:szCs w:val="24"/>
          <w:lang w:val="uk-UA" w:eastAsia="ru-RU"/>
        </w:rPr>
        <w:t xml:space="preserve"> </w:t>
      </w:r>
      <w:r w:rsidRPr="00E4352A">
        <w:rPr>
          <w:rFonts w:ascii="Times New Roman" w:eastAsia="Times New Roman" w:hAnsi="Times New Roman" w:cs="Times New Roman"/>
          <w:sz w:val="24"/>
          <w:szCs w:val="24"/>
          <w:lang w:val="ru-RU" w:eastAsia="ru-RU"/>
        </w:rPr>
        <w:t>заради</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чого</w:t>
      </w:r>
      <w:r w:rsidR="00ED0409" w:rsidRPr="00E4352A">
        <w:rPr>
          <w:rFonts w:ascii="Times New Roman" w:eastAsia="Times New Roman" w:hAnsi="Times New Roman" w:cs="Times New Roman"/>
          <w:sz w:val="24"/>
          <w:szCs w:val="24"/>
          <w:lang w:val="ru-RU" w:eastAsia="ru-RU"/>
        </w:rPr>
        <w:t xml:space="preserve"> </w:t>
      </w:r>
      <w:r w:rsidRPr="00E4352A">
        <w:rPr>
          <w:rFonts w:ascii="Times New Roman" w:eastAsia="Times New Roman" w:hAnsi="Times New Roman" w:cs="Times New Roman"/>
          <w:sz w:val="24"/>
          <w:szCs w:val="24"/>
          <w:lang w:val="ru-RU" w:eastAsia="ru-RU"/>
        </w:rPr>
        <w:t>жити</w:t>
      </w:r>
      <w:r w:rsidRPr="00E4352A">
        <w:rPr>
          <w:rFonts w:ascii="Times New Roman" w:eastAsia="Times New Roman" w:hAnsi="Times New Roman" w:cs="Times New Roman"/>
          <w:sz w:val="24"/>
          <w:szCs w:val="24"/>
          <w:lang w:val="uk-UA" w:eastAsia="ru-RU"/>
        </w:rPr>
        <w:t>, разом ми переможемо всі негаразди і будемо пишатися, що не стояли осторонь, що вклали часточку свого серця у збереження єдиної України.</w:t>
      </w:r>
    </w:p>
    <w:p w:rsidR="0011152C" w:rsidRPr="00E4352A" w:rsidRDefault="0011152C" w:rsidP="003F418A">
      <w:pPr>
        <w:spacing w:after="0" w:line="240" w:lineRule="auto"/>
        <w:jc w:val="center"/>
        <w:rPr>
          <w:rFonts w:ascii="Times New Roman" w:eastAsia="Times New Roman" w:hAnsi="Times New Roman" w:cs="Times New Roman"/>
          <w:sz w:val="24"/>
          <w:szCs w:val="24"/>
          <w:lang w:val="uk-UA" w:eastAsia="ru-RU"/>
        </w:rPr>
      </w:pPr>
    </w:p>
    <w:p w:rsidR="003F418A" w:rsidRPr="00E4352A" w:rsidRDefault="003F418A" w:rsidP="00E4352A">
      <w:pPr>
        <w:spacing w:after="0" w:line="240" w:lineRule="auto"/>
        <w:jc w:val="center"/>
        <w:rPr>
          <w:rFonts w:ascii="Times New Roman" w:hAnsi="Times New Roman" w:cs="Times New Roman"/>
          <w:b/>
          <w:lang w:val="uk-UA"/>
        </w:rPr>
      </w:pPr>
      <w:r w:rsidRPr="003F418A">
        <w:rPr>
          <w:rFonts w:ascii="Times New Roman" w:hAnsi="Times New Roman" w:cs="Times New Roman"/>
          <w:b/>
          <w:lang w:val="uk-UA"/>
        </w:rPr>
        <w:t>РОЛЬ ФІЛОСОФІЇ В ОСМИСЛЕННІ ПРИЧИН ВИНИКНЕННЯ ГЛОБАЛЬНИХ ПРОБЛЕМ СУЧАСНОСТІ, ЇХ СУТНОСТІ ТА ЗАПОБІГАННЯ НАСЛІДКАМ</w:t>
      </w:r>
    </w:p>
    <w:p w:rsidR="003F418A" w:rsidRPr="003F418A" w:rsidRDefault="003F418A" w:rsidP="00E4352A">
      <w:pPr>
        <w:spacing w:after="0" w:line="240" w:lineRule="auto"/>
        <w:jc w:val="center"/>
        <w:rPr>
          <w:rFonts w:ascii="Times New Roman" w:hAnsi="Times New Roman" w:cs="Times New Roman"/>
          <w:lang w:val="uk-UA"/>
        </w:rPr>
      </w:pPr>
      <w:r w:rsidRPr="003F418A">
        <w:rPr>
          <w:rFonts w:ascii="Times New Roman" w:hAnsi="Times New Roman" w:cs="Times New Roman"/>
          <w:b/>
          <w:lang w:val="uk-UA"/>
        </w:rPr>
        <w:t>Ліскевич Карина</w:t>
      </w:r>
      <w:r w:rsidRPr="003F418A">
        <w:rPr>
          <w:rFonts w:ascii="Times New Roman" w:hAnsi="Times New Roman" w:cs="Times New Roman"/>
          <w:lang w:val="uk-UA"/>
        </w:rPr>
        <w:t xml:space="preserve">, учениця 11 класу Чернещинського навчально-виховного комплексу «загальноосвітній навчальний заклад І-ІІІ ступенів дошкільний навчальний заклад» </w:t>
      </w:r>
      <w:r w:rsidR="00E4352A">
        <w:rPr>
          <w:rFonts w:ascii="Times New Roman" w:hAnsi="Times New Roman" w:cs="Times New Roman"/>
          <w:lang w:val="uk-UA"/>
        </w:rPr>
        <w:t xml:space="preserve"> </w:t>
      </w:r>
      <w:r w:rsidRPr="003F418A">
        <w:rPr>
          <w:rFonts w:ascii="Times New Roman" w:hAnsi="Times New Roman" w:cs="Times New Roman"/>
          <w:lang w:val="uk-UA"/>
        </w:rPr>
        <w:t>Зачепилівської районної ради Харківської області</w:t>
      </w:r>
      <w:r>
        <w:rPr>
          <w:rFonts w:ascii="Times New Roman" w:hAnsi="Times New Roman" w:cs="Times New Roman"/>
          <w:lang w:val="uk-UA"/>
        </w:rPr>
        <w:t xml:space="preserve">. </w:t>
      </w:r>
      <w:r w:rsidRPr="003F418A">
        <w:rPr>
          <w:rFonts w:ascii="Times New Roman" w:hAnsi="Times New Roman" w:cs="Times New Roman"/>
          <w:lang w:val="uk-UA"/>
        </w:rPr>
        <w:t xml:space="preserve">Керівник:  </w:t>
      </w:r>
      <w:r w:rsidRPr="003F418A">
        <w:rPr>
          <w:rFonts w:ascii="Times New Roman" w:hAnsi="Times New Roman" w:cs="Times New Roman"/>
          <w:b/>
          <w:lang w:val="uk-UA"/>
        </w:rPr>
        <w:t>Четвертак Світлана Михайлівна</w:t>
      </w:r>
      <w:r w:rsidRPr="003F418A">
        <w:rPr>
          <w:rFonts w:ascii="Times New Roman" w:hAnsi="Times New Roman" w:cs="Times New Roman"/>
          <w:lang w:val="uk-UA"/>
        </w:rPr>
        <w:t>, вчитель історії, спеціаліст вищої категорії</w:t>
      </w:r>
    </w:p>
    <w:p w:rsidR="003F418A" w:rsidRPr="003F418A" w:rsidRDefault="003F418A" w:rsidP="003F418A">
      <w:pPr>
        <w:spacing w:after="0" w:line="240" w:lineRule="auto"/>
        <w:jc w:val="center"/>
        <w:rPr>
          <w:rFonts w:ascii="Times New Roman" w:hAnsi="Times New Roman" w:cs="Times New Roman"/>
          <w:lang w:val="uk-UA"/>
        </w:rPr>
      </w:pPr>
    </w:p>
    <w:p w:rsidR="003F418A" w:rsidRPr="00E4352A" w:rsidRDefault="003F418A" w:rsidP="003F418A">
      <w:pPr>
        <w:spacing w:after="0" w:line="240" w:lineRule="auto"/>
        <w:ind w:firstLine="540"/>
        <w:jc w:val="both"/>
        <w:rPr>
          <w:rFonts w:ascii="Times New Roman" w:hAnsi="Times New Roman" w:cs="Times New Roman"/>
          <w:sz w:val="24"/>
          <w:szCs w:val="24"/>
          <w:shd w:val="clear" w:color="auto" w:fill="FFFFFF"/>
          <w:lang w:val="uk-UA"/>
        </w:rPr>
      </w:pPr>
      <w:r w:rsidRPr="00E4352A">
        <w:rPr>
          <w:rFonts w:ascii="Times New Roman" w:hAnsi="Times New Roman" w:cs="Times New Roman"/>
          <w:sz w:val="24"/>
          <w:szCs w:val="24"/>
          <w:lang w:val="uk-UA"/>
        </w:rPr>
        <w:t xml:space="preserve">Поняття «глобальні проблеми» походить від французького «global», що означає «загальний», «всеохоплюючий». До таких проблем відносяться: недопущення розвязання світової ядерної війни та встановлення стабільного миру у світі, необхідність ефективної і комплексної і  охорони </w:t>
      </w:r>
      <w:r w:rsidRPr="00E4352A">
        <w:rPr>
          <w:rFonts w:ascii="Times New Roman" w:hAnsi="Times New Roman" w:cs="Times New Roman"/>
          <w:sz w:val="24"/>
          <w:szCs w:val="24"/>
          <w:lang w:val="uk-UA"/>
        </w:rPr>
        <w:lastRenderedPageBreak/>
        <w:t>навколишнього середовища, ліквідація відсталості країн, що розвиваються, подолання хвороб, раціональне використання глибин світового океану і мирне освоєння космосу, проблема розвитку самої людини, перспектив забезпечення її щасливого майбутнього на планеті Земля</w:t>
      </w:r>
      <w:r w:rsidRPr="00E4352A">
        <w:rPr>
          <w:rFonts w:ascii="Times New Roman" w:hAnsi="Times New Roman" w:cs="Times New Roman"/>
          <w:sz w:val="24"/>
          <w:szCs w:val="24"/>
          <w:shd w:val="clear" w:color="auto" w:fill="FFFFFF"/>
          <w:lang w:val="uk-UA"/>
        </w:rPr>
        <w:t>. Глобальні проблеми зачіпають не окремі народи, а всі нації, держави, людство в цілому. Вони характеризуються планетарною масштабністю.</w:t>
      </w:r>
      <w:r w:rsidRPr="00E4352A">
        <w:rPr>
          <w:rFonts w:ascii="Times New Roman" w:hAnsi="Times New Roman" w:cs="Times New Roman"/>
          <w:iCs/>
          <w:sz w:val="24"/>
          <w:szCs w:val="24"/>
          <w:shd w:val="clear" w:color="auto" w:fill="FFFFFF"/>
          <w:lang w:val="uk-UA"/>
        </w:rPr>
        <w:t xml:space="preserve"> Саме всеосяжний, комплексний, взаємообумовлений характер глобальних проблем сучасності наближує їх до філософії і філософського світорозуміння.</w:t>
      </w:r>
      <w:r w:rsidRPr="00E4352A">
        <w:rPr>
          <w:rFonts w:ascii="Times New Roman" w:hAnsi="Times New Roman" w:cs="Times New Roman"/>
          <w:sz w:val="24"/>
          <w:szCs w:val="24"/>
          <w:shd w:val="clear" w:color="auto" w:fill="FFFFFF"/>
          <w:lang w:val="uk-UA"/>
        </w:rPr>
        <w:t xml:space="preserve">   </w:t>
      </w:r>
    </w:p>
    <w:p w:rsidR="003F418A" w:rsidRPr="00E4352A" w:rsidRDefault="003F418A" w:rsidP="003F418A">
      <w:pPr>
        <w:spacing w:after="0" w:line="240" w:lineRule="auto"/>
        <w:ind w:firstLine="540"/>
        <w:jc w:val="both"/>
        <w:rPr>
          <w:rFonts w:ascii="Times New Roman" w:hAnsi="Times New Roman" w:cs="Times New Roman"/>
          <w:sz w:val="24"/>
          <w:szCs w:val="24"/>
          <w:shd w:val="clear" w:color="auto" w:fill="FFFFFF"/>
          <w:lang w:val="uk-UA"/>
        </w:rPr>
      </w:pPr>
      <w:r w:rsidRPr="00E4352A">
        <w:rPr>
          <w:rFonts w:ascii="Times New Roman" w:hAnsi="Times New Roman" w:cs="Times New Roman"/>
          <w:sz w:val="24"/>
          <w:szCs w:val="24"/>
          <w:shd w:val="clear" w:color="auto" w:fill="FFFFFF"/>
          <w:lang w:val="uk-UA"/>
        </w:rPr>
        <w:t>Надзвичайна важливість проблеми вимагає  філософського обґрунтування її вирішення та перенесення проекту у практичну площину.</w:t>
      </w:r>
    </w:p>
    <w:p w:rsidR="003F418A" w:rsidRPr="00E4352A" w:rsidRDefault="003F418A" w:rsidP="003F418A">
      <w:pPr>
        <w:pStyle w:val="a5"/>
        <w:spacing w:before="0" w:beforeAutospacing="0" w:after="0" w:afterAutospacing="0"/>
        <w:ind w:firstLine="540"/>
        <w:rPr>
          <w:color w:val="000000"/>
          <w:shd w:val="clear" w:color="auto" w:fill="FFFFFF"/>
          <w:lang w:val="uk-UA"/>
        </w:rPr>
      </w:pPr>
      <w:r w:rsidRPr="00E4352A">
        <w:rPr>
          <w:color w:val="000000"/>
          <w:shd w:val="clear" w:color="auto" w:fill="FFFFFF"/>
          <w:lang w:val="uk-UA"/>
        </w:rPr>
        <w:t xml:space="preserve"> Філософія прагне до комплексного, всебічного їх дослідження, націлює людину (людство) на їх гуманістичний аспект, встановлює їх концептуальний зв'язок з людською діяльністю та загальними тенденціями розвитку. Філософська теорія спрямовується на відпрацювання та забезпечення методології, методів і методик дослідження цих проблем. Завдяки філософському знанню стає можливим дослідити наукові й соціальні шляхи їх вирішення. Філософське знання забезпечує комплексний, системний підхід, інтеграцію науки і практики.</w:t>
      </w:r>
    </w:p>
    <w:p w:rsidR="003F418A" w:rsidRPr="00E4352A" w:rsidRDefault="003F418A" w:rsidP="003F418A">
      <w:pPr>
        <w:pStyle w:val="a5"/>
        <w:shd w:val="clear" w:color="auto" w:fill="FFFFFF"/>
        <w:spacing w:before="0" w:beforeAutospacing="0" w:after="0" w:afterAutospacing="0"/>
        <w:ind w:firstLine="540"/>
        <w:rPr>
          <w:shd w:val="clear" w:color="auto" w:fill="FFFFFF"/>
          <w:lang w:val="uk-UA"/>
        </w:rPr>
      </w:pPr>
      <w:r w:rsidRPr="00E4352A">
        <w:rPr>
          <w:color w:val="000000"/>
          <w:shd w:val="clear" w:color="auto" w:fill="FFFFFF"/>
          <w:lang w:val="uk-UA"/>
        </w:rPr>
        <w:t xml:space="preserve"> </w:t>
      </w:r>
      <w:r w:rsidRPr="00E4352A">
        <w:rPr>
          <w:shd w:val="clear" w:color="auto" w:fill="FFFFFF"/>
          <w:lang w:val="uk-UA"/>
        </w:rPr>
        <w:t>Глобальні проблеми мають комплексний характер. Такий тип зв'язків між ними свідчить про те, що практично не можна розраховувати на успіх у вирішенні якоїсь однієї з них при недооцінці або ігноруванні інших. Це означає, що відхід від принципу системності й комплексності, однобічний підхід до вивчення і вирішення глобальних проблем призведе до непередбачених (можливо, навіть непоправних) негативних наслідків, якими буде визначатися перспектива розвитку всього людства. Філософія вказує вектор підходу до вивчення і вирішення глобальних проблем.</w:t>
      </w:r>
    </w:p>
    <w:p w:rsidR="003F418A" w:rsidRPr="00E4352A" w:rsidRDefault="003F418A" w:rsidP="003F418A">
      <w:pPr>
        <w:pStyle w:val="a5"/>
        <w:shd w:val="clear" w:color="auto" w:fill="FFFFFF"/>
        <w:spacing w:before="0" w:beforeAutospacing="0" w:after="0" w:afterAutospacing="0"/>
        <w:ind w:firstLine="540"/>
        <w:rPr>
          <w:shd w:val="clear" w:color="auto" w:fill="FFFFFF"/>
          <w:lang w:val="uk-UA"/>
        </w:rPr>
      </w:pPr>
      <w:r w:rsidRPr="00E4352A">
        <w:rPr>
          <w:lang w:val="uk-UA"/>
        </w:rPr>
        <w:t>Причини виникнення глобальних проблем слід шукали в історичному процесі розвитку людства, що являє собою розвиток двох типів відносин, що визначають всю життєдіяльність людей. Це –відносини людини і навколишнього середовища за схемою «людина – природа»,  соціальні відносини.</w:t>
      </w:r>
      <w:r w:rsidRPr="00E4352A">
        <w:rPr>
          <w:shd w:val="clear" w:color="auto" w:fill="FFFFFF"/>
          <w:lang w:val="uk-UA"/>
        </w:rPr>
        <w:t xml:space="preserve"> </w:t>
      </w:r>
    </w:p>
    <w:p w:rsidR="003F418A" w:rsidRPr="00E4352A" w:rsidRDefault="003F418A" w:rsidP="003F418A">
      <w:pPr>
        <w:pStyle w:val="a5"/>
        <w:shd w:val="clear" w:color="auto" w:fill="FFFFFF"/>
        <w:spacing w:before="0" w:beforeAutospacing="0" w:after="0" w:afterAutospacing="0"/>
        <w:ind w:firstLine="540"/>
        <w:rPr>
          <w:shd w:val="clear" w:color="auto" w:fill="FFFFFF"/>
          <w:lang w:val="uk-UA"/>
        </w:rPr>
      </w:pPr>
      <w:r w:rsidRPr="00E4352A">
        <w:rPr>
          <w:shd w:val="clear" w:color="auto" w:fill="FFFFFF"/>
          <w:lang w:val="uk-UA"/>
        </w:rPr>
        <w:t xml:space="preserve">Питання про причини виникнення глобальних є дискусійним.   Я вважаю, що  правильною є думка, що </w:t>
      </w:r>
      <w:r w:rsidRPr="00E4352A">
        <w:rPr>
          <w:lang w:val="uk-UA"/>
        </w:rPr>
        <w:t xml:space="preserve">спільною причиною загострення глобальних проблем, пов’язаних із розвитком технологічного способу  виробництва, є інтенсивний ріст в останні десятиріччя народонаселення планети, або демографічний вибух, що супроводжується нерівномірністю росту населення в різних країнах і регіонах. </w:t>
      </w:r>
    </w:p>
    <w:p w:rsidR="003F418A" w:rsidRPr="00E4352A" w:rsidRDefault="003F418A" w:rsidP="003F418A">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Демографічний вибух супроводжується нерівномірністю росту населення в різних країнах і регіонах, при цьому найбільший приріст населення спостерігається у країнах, де продуктивні сили розвинені слабо, внаслідок чого там панують голод і злидні. Демографічний вибух викликає загострення таких глобальних проблем, як продовольча, екологічна, сировинна, енергетична при низькому рівні впровадження ресурсо- та енергозберігаючих, екологічно чистих технологій. Внаслідок цього  із природної речовини, яка задіяна у процесі виробництва, форму  кінцевого продукту набуває тільки 1,5% її загального об’єму. Застосування недосконалих технологій, наприклад, спалювання нафти, вугілля, природного газу привело до того, вміст вуглекислого газу в атмосфері зростає щороку на 0,5%. </w:t>
      </w:r>
      <w:r w:rsidRPr="00E4352A">
        <w:rPr>
          <w:rFonts w:ascii="Times New Roman" w:hAnsi="Times New Roman" w:cs="Times New Roman"/>
          <w:sz w:val="24"/>
          <w:szCs w:val="24"/>
          <w:shd w:val="clear" w:color="auto" w:fill="FFFFFF"/>
          <w:lang w:val="uk-UA"/>
        </w:rPr>
        <w:t xml:space="preserve">Наслідком цього є збільшення концентрації в повітрі вуглекислого газу і зменшення — кисню. </w:t>
      </w:r>
    </w:p>
    <w:p w:rsidR="003F418A" w:rsidRPr="00E4352A" w:rsidRDefault="003F418A" w:rsidP="003F418A">
      <w:pPr>
        <w:pStyle w:val="a5"/>
        <w:shd w:val="clear" w:color="auto" w:fill="FFFFFF"/>
        <w:spacing w:before="0" w:beforeAutospacing="0" w:after="0" w:afterAutospacing="0"/>
        <w:ind w:firstLine="540"/>
        <w:rPr>
          <w:color w:val="252525"/>
          <w:lang w:val="uk-UA"/>
        </w:rPr>
      </w:pPr>
      <w:r w:rsidRPr="00E4352A">
        <w:rPr>
          <w:shd w:val="clear" w:color="auto" w:fill="FFFFFF"/>
          <w:lang w:val="uk-UA"/>
        </w:rPr>
        <w:t xml:space="preserve">Причиною загострення глобальних проблем є також швидка урбанізація населення, збільшення гігантських мегаполісів, що супроводжується бурною автомобілізацією та скороченням сільськогосподарських угідь. Варварське відношення людини  до природи виявляється в хижацькому вирубуванні лісів, знищенні природних рік, створенні штучних водоймищ забрудненні шкідливими речовинами прісної води. </w:t>
      </w:r>
      <w:r w:rsidRPr="00E4352A">
        <w:rPr>
          <w:lang w:val="uk-UA"/>
        </w:rPr>
        <w:t>З початку XX ст. споживання прісної води зросло більше як у 7 разів, досягнувши на початку 90-х років майже 300 кубометрів. У найближчі 30 років споживан</w:t>
      </w:r>
      <w:r w:rsidRPr="00E4352A">
        <w:rPr>
          <w:lang w:val="uk-UA"/>
        </w:rPr>
        <w:softHyphen/>
        <w:t>ня води зросте в 1,5— 2 рази. Водночас, за даними Все</w:t>
      </w:r>
      <w:r w:rsidRPr="00E4352A">
        <w:rPr>
          <w:lang w:val="uk-UA"/>
        </w:rPr>
        <w:softHyphen/>
        <w:t>світньої організації охорони здоров'я, майже 80% усіх випадків захворювань пов'язані із споживанням неякіс</w:t>
      </w:r>
      <w:r w:rsidRPr="00E4352A">
        <w:rPr>
          <w:lang w:val="uk-UA"/>
        </w:rPr>
        <w:softHyphen/>
        <w:t>ної води. Проблема води стає першочерговою. Дефіцит питної води приводить до того, що виникають і поширюються страшні хвороби ХХІ століття.</w:t>
      </w:r>
      <w:r w:rsidRPr="00E4352A">
        <w:rPr>
          <w:shd w:val="clear" w:color="auto" w:fill="FFFFFF"/>
          <w:lang w:val="uk-UA"/>
        </w:rPr>
        <w:t xml:space="preserve"> Так званий вірус Ебола поступово, але впевнено крокує по різних країнах. Сказати, що страшно – обмаль. Адже лікування або надійної вакцини від цієї смертельно небезпечної хвороби на даний момент не існує. Вона входить у перелік тих хвороб, які чинять серйозний вплив на здоров’я населення і можуть швидко поширюватися в міжнародних масштабах. Лихоманка увійшла до </w:t>
      </w:r>
      <w:r w:rsidRPr="00E4352A">
        <w:rPr>
          <w:shd w:val="clear" w:color="auto" w:fill="FFFFFF"/>
          <w:lang w:val="uk-UA"/>
        </w:rPr>
        <w:lastRenderedPageBreak/>
        <w:t>переліку подій, які можуть створити надзвичайну ситуацію в галузі охорони здоров’я у світі.</w:t>
      </w:r>
      <w:r w:rsidRPr="00E4352A">
        <w:rPr>
          <w:lang w:val="uk-UA"/>
        </w:rPr>
        <w:t xml:space="preserve"> Приблизно півроку тому хвороба досягла столиці Гвінеї —</w:t>
      </w:r>
      <w:r w:rsidRPr="00E4352A">
        <w:rPr>
          <w:rStyle w:val="apple-converted-space"/>
          <w:color w:val="252525"/>
          <w:lang w:val="uk-UA"/>
        </w:rPr>
        <w:t xml:space="preserve"> Конакрі, </w:t>
      </w:r>
      <w:r w:rsidRPr="00E4352A">
        <w:rPr>
          <w:lang w:val="uk-UA"/>
        </w:rPr>
        <w:t xml:space="preserve">населення якої становить близько 3 мільйонів. За інформацією Ібрагіма Туре, керівника недержавної організації Plan Guinea, «погані умови життя, брак водопостачання і антисанітарія </w:t>
      </w:r>
      <w:r w:rsidRPr="00E4352A">
        <w:rPr>
          <w:rStyle w:val="apple-converted-space"/>
          <w:color w:val="252525"/>
          <w:lang w:val="uk-UA"/>
        </w:rPr>
        <w:t> </w:t>
      </w:r>
      <w:r w:rsidRPr="00E4352A">
        <w:rPr>
          <w:lang w:val="uk-UA"/>
        </w:rPr>
        <w:t>у більшості районів Конакрі становлять серйозну небезпеку, де епідемія може розвинутися у серйозну кризу. Люди не думають про те, аби помити руки, тоді як</w:t>
      </w:r>
      <w:r w:rsidRPr="00E4352A">
        <w:rPr>
          <w:rStyle w:val="apple-converted-space"/>
          <w:color w:val="252525"/>
          <w:lang w:val="uk-UA"/>
        </w:rPr>
        <w:t> </w:t>
      </w:r>
      <w:r w:rsidRPr="00E4352A">
        <w:rPr>
          <w:lang w:val="uk-UA"/>
        </w:rPr>
        <w:t>води</w:t>
      </w:r>
      <w:r w:rsidRPr="00E4352A">
        <w:rPr>
          <w:rStyle w:val="apple-converted-space"/>
          <w:color w:val="252525"/>
          <w:lang w:val="uk-UA"/>
        </w:rPr>
        <w:t> </w:t>
      </w:r>
      <w:r w:rsidRPr="00E4352A">
        <w:rPr>
          <w:lang w:val="uk-UA"/>
        </w:rPr>
        <w:t>не вистачає навіть на те, щоб втамувати спрагу».</w:t>
      </w:r>
      <w:r w:rsidRPr="00E4352A">
        <w:rPr>
          <w:color w:val="252525"/>
          <w:lang w:val="uk-UA"/>
        </w:rPr>
        <w:t xml:space="preserve">  Як бачимо </w:t>
      </w:r>
      <w:r w:rsidRPr="00E4352A">
        <w:rPr>
          <w:shd w:val="clear" w:color="auto" w:fill="FFFFFF"/>
          <w:lang w:val="uk-UA"/>
        </w:rPr>
        <w:t>глобальні проблеми взаємопов'язані між собою і взаємообумовлюють одна іншу.</w:t>
      </w:r>
    </w:p>
    <w:p w:rsidR="003F418A" w:rsidRPr="00E4352A" w:rsidRDefault="003F418A" w:rsidP="003F418A">
      <w:pPr>
        <w:pStyle w:val="a5"/>
        <w:shd w:val="clear" w:color="auto" w:fill="FFFFFF"/>
        <w:spacing w:before="0" w:beforeAutospacing="0" w:after="0" w:afterAutospacing="0"/>
        <w:ind w:firstLine="540"/>
        <w:rPr>
          <w:shd w:val="clear" w:color="auto" w:fill="FFFFFF"/>
          <w:lang w:val="uk-UA"/>
        </w:rPr>
      </w:pPr>
      <w:r w:rsidRPr="00E4352A">
        <w:rPr>
          <w:color w:val="252525"/>
          <w:lang w:val="uk-UA"/>
        </w:rPr>
        <w:t xml:space="preserve">Якщо подивитися на причини появи глобальних проблем з точки зору глобалістики, як </w:t>
      </w:r>
      <w:r w:rsidRPr="00E4352A">
        <w:rPr>
          <w:color w:val="252525"/>
          <w:shd w:val="clear" w:color="auto" w:fill="FFFFFF"/>
          <w:lang w:val="uk-UA"/>
        </w:rPr>
        <w:t>міждисциплінарної галузі наукових досліджень, спрямованих на виявлення сутності, тенденцій і причин процесів глобалізації, пошук шляхів утвердження позитивних та подолання негативних для людини і біосфери наслідків цих процесів, то стане зрозуміло, що такими причинами є сама  глобалізація світу та великі масштаби людської діяльності, нездатність людини розпоряджатися досягненнями цивілізації.</w:t>
      </w:r>
    </w:p>
    <w:p w:rsidR="003F418A" w:rsidRPr="00E4352A" w:rsidRDefault="003F418A" w:rsidP="003F418A">
      <w:pPr>
        <w:pStyle w:val="a5"/>
        <w:shd w:val="clear" w:color="auto" w:fill="FFFFFF"/>
        <w:spacing w:before="0" w:beforeAutospacing="0" w:after="0" w:afterAutospacing="0"/>
        <w:ind w:firstLine="540"/>
        <w:rPr>
          <w:shd w:val="clear" w:color="auto" w:fill="FFFFFF"/>
          <w:lang w:val="uk-UA"/>
        </w:rPr>
      </w:pPr>
      <w:r w:rsidRPr="00E4352A">
        <w:rPr>
          <w:lang w:val="uk-UA"/>
        </w:rPr>
        <w:tab/>
        <w:t>За сучасних міжнародних умов у світі знову починається «холодна війна», яка матиме наслідком новий виток гонки озброєнь. Хоча  нині на планеті не має ,мабуть, такої людини, яка б не розуміла, що</w:t>
      </w:r>
      <w:r w:rsidRPr="00E4352A">
        <w:rPr>
          <w:color w:val="000000"/>
          <w:shd w:val="clear" w:color="auto" w:fill="FFFFFF"/>
          <w:lang w:val="uk-UA"/>
        </w:rPr>
        <w:t xml:space="preserve"> виготовлення та нарощування величезних арсеналів зброї завдає непоправних збитків навколишньому середовищу. Особливо небезпечними є зберігання та поховання ядерних відходів, відходів хімічного та бактеріального виробництва, аварії на військових заводах та інше.</w:t>
      </w:r>
      <w:r w:rsidRPr="00E4352A">
        <w:rPr>
          <w:color w:val="000000"/>
          <w:lang w:val="uk-UA"/>
        </w:rPr>
        <w:br/>
      </w:r>
      <w:r w:rsidRPr="00E4352A">
        <w:rPr>
          <w:color w:val="000000"/>
          <w:shd w:val="clear" w:color="auto" w:fill="FFFFFF"/>
          <w:lang w:val="uk-UA"/>
        </w:rPr>
        <w:t xml:space="preserve">Крім загрози термоядерної зброї, реальною стає загроза екологічної зброї (провокування землетрусів, цунамі, порушення озонового шару над територією противника тощо), мілітаризація космосу. Та </w:t>
      </w:r>
      <w:r w:rsidRPr="00E4352A">
        <w:rPr>
          <w:lang w:val="uk-UA"/>
        </w:rPr>
        <w:t xml:space="preserve"> від конверсії світ  знову має намір прейти до мілітаризації. Мабуть слова, сказані Бернардом Шоу: </w:t>
      </w:r>
      <w:r w:rsidRPr="00E4352A">
        <w:rPr>
          <w:shd w:val="clear" w:color="auto" w:fill="FFFFFF"/>
          <w:lang w:val="uk-UA"/>
        </w:rPr>
        <w:t>«Єдиний урок, який можна взяти з історії, полягає в тому, що люди не беруть з історії ніяких уроків» є пророчими. На підтвердження цієї думки можна привести ще один приклад.  Людство давно зрозуміло, яку небезпеку таїть у собі еклогічна катастрофа на Землі, передумови, якої уже, без сумніву, реальні. Та все таки восени ми всі, спалюємо листя, найкращим засобом утилізації сміття для нас є його також його спалення, замість того, щоб перетворити це на корисну речовину – компост. Можна приводити безліч таких прикладів. Так, можливо, причина   виникнення глобальних проблем криється у сутності самої людини ? Можливо справді людина це</w:t>
      </w:r>
      <w:r w:rsidRPr="00E4352A">
        <w:rPr>
          <w:lang w:val="uk-UA"/>
        </w:rPr>
        <w:t xml:space="preserve"> ли</w:t>
      </w:r>
      <w:r w:rsidRPr="00E4352A">
        <w:rPr>
          <w:lang w:val="uk-UA"/>
        </w:rPr>
        <w:softHyphen/>
        <w:t>ше  біологічна істота з притаманним їй прагненням до насильства, як вважають американські вчені В. Войскопер та Д. Блейні чи інстинкті до руйнування, як вважає швейцарець Ж. Дерст? Чи все ж таки людина це соціальна істота, яка просто не має совісті?</w:t>
      </w:r>
    </w:p>
    <w:p w:rsidR="003F418A" w:rsidRPr="00E4352A" w:rsidRDefault="003F418A" w:rsidP="00E4352A">
      <w:pPr>
        <w:pStyle w:val="a5"/>
        <w:spacing w:before="0" w:beforeAutospacing="0" w:after="0" w:afterAutospacing="0"/>
        <w:ind w:firstLine="540"/>
        <w:rPr>
          <w:shd w:val="clear" w:color="auto" w:fill="FFFFFF"/>
          <w:lang w:val="uk-UA"/>
        </w:rPr>
      </w:pPr>
      <w:r w:rsidRPr="00E4352A">
        <w:rPr>
          <w:lang w:val="uk-UA"/>
        </w:rPr>
        <w:t>Як же людство подолає глобальні проблеми? Відповідь у філософському дослідженні</w:t>
      </w:r>
      <w:r w:rsidRPr="00E4352A">
        <w:rPr>
          <w:shd w:val="clear" w:color="auto" w:fill="FFFFFF"/>
          <w:lang w:val="uk-UA"/>
        </w:rPr>
        <w:t xml:space="preserve"> глобальних проблем, яке виходить із об'єктивного статусу їх існування. В їх основі лежить суперечність між людиною (суспільством, людством) та існуючою дійсністю, спроможністю природного та суспільного середовища задовольняти людські потреби, інтереси й бажання. Глобальні проблеми вимагають для свого вирішення кооперації зусиль усіх країн і народів. Вони настільки ємкі і складні, що жодне суспільство, країна самостійно вирішити їх не в змозі Тому міжнародне кооперування зусиль та ресурсів землян - життєва необхідність. Відтак центральною ланкою рішення глобальних проблем є розвиток  міжнародного співробітництва, об’єднання різноманітних зусиль всього людства. Отже, світове співтовариство, відкинувши боротьбу за світове лідерство, ресурси,  гонитву за прибутками, взявши за основу мирний спосіб співіснування держав, має об’єктивну можливість зберегти себе і життя на планеті. Питання в тім – чи зможе воно скористатися цією можливістю?</w:t>
      </w:r>
      <w:r w:rsidRPr="00E4352A">
        <w:rPr>
          <w:color w:val="555555"/>
          <w:shd w:val="clear" w:color="auto" w:fill="EEEEEE"/>
          <w:lang w:val="uk-UA"/>
        </w:rPr>
        <w:t xml:space="preserve"> </w:t>
      </w:r>
    </w:p>
    <w:p w:rsidR="003F418A" w:rsidRPr="00E4352A" w:rsidRDefault="003F418A" w:rsidP="00E4352A">
      <w:pPr>
        <w:spacing w:after="0" w:line="240" w:lineRule="auto"/>
        <w:jc w:val="center"/>
        <w:rPr>
          <w:rFonts w:ascii="Times New Roman" w:hAnsi="Times New Roman" w:cs="Times New Roman"/>
          <w:b/>
          <w:lang w:val="uk-UA" w:eastAsia="ru-RU"/>
        </w:rPr>
      </w:pPr>
      <w:r w:rsidRPr="003F418A">
        <w:rPr>
          <w:rFonts w:ascii="Times New Roman" w:hAnsi="Times New Roman" w:cs="Times New Roman"/>
          <w:b/>
          <w:lang w:val="uk-UA" w:eastAsia="ru-RU"/>
        </w:rPr>
        <w:t>ПАРАОЛІМПІЙСЬКІ ІГРИ І ПОЛТАВЩИНА</w:t>
      </w:r>
    </w:p>
    <w:p w:rsidR="003F418A" w:rsidRPr="003F418A" w:rsidRDefault="003F418A" w:rsidP="003F418A">
      <w:pPr>
        <w:spacing w:after="0" w:line="240" w:lineRule="auto"/>
        <w:jc w:val="center"/>
        <w:rPr>
          <w:rFonts w:ascii="Times New Roman" w:hAnsi="Times New Roman" w:cs="Times New Roman"/>
          <w:lang w:val="ru-RU"/>
        </w:rPr>
      </w:pPr>
      <w:r w:rsidRPr="003F418A">
        <w:rPr>
          <w:rFonts w:ascii="Times New Roman" w:hAnsi="Times New Roman" w:cs="Times New Roman"/>
          <w:b/>
          <w:lang w:val="uk-UA"/>
        </w:rPr>
        <w:t>Літвінов Валерій</w:t>
      </w:r>
      <w:r w:rsidRPr="003F418A">
        <w:rPr>
          <w:rFonts w:ascii="Times New Roman" w:hAnsi="Times New Roman" w:cs="Times New Roman"/>
          <w:lang w:val="ru-RU"/>
        </w:rPr>
        <w:t xml:space="preserve">, учень </w:t>
      </w:r>
      <w:r w:rsidRPr="003F418A">
        <w:rPr>
          <w:rFonts w:ascii="Times New Roman" w:hAnsi="Times New Roman" w:cs="Times New Roman"/>
          <w:lang w:val="uk-UA"/>
        </w:rPr>
        <w:t xml:space="preserve">9 </w:t>
      </w:r>
      <w:r w:rsidRPr="003F418A">
        <w:rPr>
          <w:rFonts w:ascii="Times New Roman" w:hAnsi="Times New Roman" w:cs="Times New Roman"/>
          <w:lang w:val="ru-RU"/>
        </w:rPr>
        <w:t>класу Тростянецького НВК</w:t>
      </w:r>
    </w:p>
    <w:p w:rsidR="003F418A" w:rsidRPr="00E4352A" w:rsidRDefault="003F418A" w:rsidP="00E4352A">
      <w:pPr>
        <w:spacing w:after="0" w:line="240" w:lineRule="auto"/>
        <w:jc w:val="center"/>
        <w:rPr>
          <w:rFonts w:ascii="Times New Roman" w:hAnsi="Times New Roman" w:cs="Times New Roman"/>
          <w:lang w:val="ru-RU"/>
        </w:rPr>
      </w:pPr>
      <w:r w:rsidRPr="003F418A">
        <w:rPr>
          <w:rFonts w:ascii="Times New Roman" w:hAnsi="Times New Roman" w:cs="Times New Roman"/>
          <w:lang w:val="ru-RU"/>
        </w:rPr>
        <w:t>Полтавського району Полтавської області</w:t>
      </w:r>
      <w:r w:rsidR="00E4352A">
        <w:rPr>
          <w:rFonts w:ascii="Times New Roman" w:hAnsi="Times New Roman" w:cs="Times New Roman"/>
          <w:lang w:val="ru-RU"/>
        </w:rPr>
        <w:t xml:space="preserve">. </w:t>
      </w:r>
      <w:r w:rsidRPr="003F418A">
        <w:rPr>
          <w:rFonts w:ascii="Times New Roman" w:hAnsi="Times New Roman" w:cs="Times New Roman"/>
          <w:b/>
          <w:lang w:val="ru-RU"/>
        </w:rPr>
        <w:t>Керівник:</w:t>
      </w:r>
      <w:r w:rsidRPr="003F418A">
        <w:rPr>
          <w:rFonts w:ascii="Times New Roman" w:hAnsi="Times New Roman" w:cs="Times New Roman"/>
          <w:lang w:val="ru-RU"/>
        </w:rPr>
        <w:t xml:space="preserve"> </w:t>
      </w:r>
      <w:r w:rsidRPr="003F418A">
        <w:rPr>
          <w:rFonts w:ascii="Times New Roman" w:hAnsi="Times New Roman" w:cs="Times New Roman"/>
          <w:lang w:val="uk-UA"/>
        </w:rPr>
        <w:t>Пушкар Вікторія Сергіївна</w:t>
      </w:r>
      <w:r w:rsidRPr="003F418A">
        <w:rPr>
          <w:rFonts w:ascii="Times New Roman" w:hAnsi="Times New Roman" w:cs="Times New Roman"/>
          <w:lang w:val="ru-RU"/>
        </w:rPr>
        <w:t xml:space="preserve">, вчитель </w:t>
      </w:r>
      <w:r w:rsidRPr="003F418A">
        <w:rPr>
          <w:rFonts w:ascii="Times New Roman" w:hAnsi="Times New Roman" w:cs="Times New Roman"/>
          <w:lang w:val="uk-UA"/>
        </w:rPr>
        <w:t>фізичного виховання</w:t>
      </w:r>
      <w:r>
        <w:rPr>
          <w:rFonts w:ascii="Times New Roman" w:hAnsi="Times New Roman" w:cs="Times New Roman"/>
          <w:lang w:val="uk-UA"/>
        </w:rPr>
        <w:t xml:space="preserve"> </w:t>
      </w:r>
      <w:r w:rsidRPr="003F418A">
        <w:rPr>
          <w:rFonts w:ascii="Times New Roman" w:hAnsi="Times New Roman" w:cs="Times New Roman"/>
          <w:lang w:val="ru-RU"/>
        </w:rPr>
        <w:t>Тростянецького НВК</w:t>
      </w:r>
      <w:r w:rsidR="00E4352A">
        <w:rPr>
          <w:rFonts w:ascii="Times New Roman" w:hAnsi="Times New Roman" w:cs="Times New Roman"/>
          <w:lang w:val="ru-RU"/>
        </w:rPr>
        <w:t xml:space="preserve"> </w:t>
      </w:r>
      <w:r w:rsidRPr="00507B72">
        <w:rPr>
          <w:rFonts w:ascii="Times New Roman" w:hAnsi="Times New Roman" w:cs="Times New Roman"/>
          <w:lang w:val="uk-UA"/>
        </w:rPr>
        <w:t>Полтавського району Полтавської області</w:t>
      </w:r>
    </w:p>
    <w:p w:rsidR="003F418A" w:rsidRPr="00507B72" w:rsidRDefault="003F418A" w:rsidP="003F418A">
      <w:pPr>
        <w:shd w:val="clear" w:color="auto" w:fill="FFFFFF"/>
        <w:spacing w:after="0" w:line="240" w:lineRule="auto"/>
        <w:jc w:val="center"/>
        <w:rPr>
          <w:rFonts w:ascii="Times New Roman" w:hAnsi="Times New Roman" w:cs="Times New Roman"/>
          <w:bCs/>
          <w:color w:val="1F2124"/>
          <w:lang w:val="uk-UA" w:eastAsia="ru-RU"/>
        </w:rPr>
      </w:pPr>
    </w:p>
    <w:p w:rsidR="003F418A" w:rsidRPr="00E4352A" w:rsidRDefault="003F418A" w:rsidP="003F418A">
      <w:pPr>
        <w:shd w:val="clear" w:color="auto" w:fill="FFFFFF"/>
        <w:spacing w:after="0" w:line="240" w:lineRule="auto"/>
        <w:ind w:firstLine="720"/>
        <w:jc w:val="both"/>
        <w:rPr>
          <w:rFonts w:ascii="Times New Roman" w:hAnsi="Times New Roman" w:cs="Times New Roman"/>
          <w:color w:val="1F2124"/>
          <w:sz w:val="24"/>
          <w:szCs w:val="24"/>
          <w:lang w:val="uk-UA" w:eastAsia="ru-RU"/>
        </w:rPr>
      </w:pPr>
      <w:r w:rsidRPr="00E4352A">
        <w:rPr>
          <w:rFonts w:ascii="Times New Roman" w:hAnsi="Times New Roman" w:cs="Times New Roman"/>
          <w:bCs/>
          <w:color w:val="1F2124"/>
          <w:sz w:val="24"/>
          <w:szCs w:val="24"/>
          <w:lang w:val="uk-UA" w:eastAsia="ru-RU"/>
        </w:rPr>
        <w:t xml:space="preserve">Завершилися XV літні Параолімпійські ігри, які від 7 вересня відбувалися в Ріо-де-Жанейро. Українська збірна на цих змаганнях була представлена найчисленнішим складом – 172 спортсмени. Проте рекордними ці Ігри стали не лише за кількістю українських учасників, а й за кількістю </w:t>
      </w:r>
      <w:r w:rsidRPr="00E4352A">
        <w:rPr>
          <w:rFonts w:ascii="Times New Roman" w:hAnsi="Times New Roman" w:cs="Times New Roman"/>
          <w:bCs/>
          <w:color w:val="1F2124"/>
          <w:sz w:val="24"/>
          <w:szCs w:val="24"/>
          <w:lang w:val="uk-UA" w:eastAsia="ru-RU"/>
        </w:rPr>
        <w:lastRenderedPageBreak/>
        <w:t xml:space="preserve">здобутих нагород. «Синьо-жовті» параолімпійці завоювали 117 медалей – 41 золоту, 37 срібних та 39 бронзових. До Ріо рекордною Параолімпіадою вважали Лондон-2012, тоді в кошику збірної України були 84 нагороди. У Ріо ж Україна вперше посіла третє місце за кількістю золотих медалей та в командному заліку. </w:t>
      </w:r>
      <w:r w:rsidRPr="00E4352A">
        <w:rPr>
          <w:rFonts w:ascii="Times New Roman" w:hAnsi="Times New Roman" w:cs="Times New Roman"/>
          <w:color w:val="1F2124"/>
          <w:sz w:val="24"/>
          <w:szCs w:val="24"/>
          <w:lang w:val="uk-UA" w:eastAsia="ru-RU"/>
        </w:rPr>
        <w:t>Українська параолімпійська збірна підкорила Ріо. Як і обіцяли спортсмени, напередодні Параолімпіади, вони намагатимуться зробити ці ігри рекордними за кількістю нагород. У результаті, і слово стримали, і навіть, сподівання перевершили.</w:t>
      </w:r>
    </w:p>
    <w:p w:rsidR="003F418A" w:rsidRPr="00E4352A" w:rsidRDefault="003F418A" w:rsidP="003F418A">
      <w:pPr>
        <w:shd w:val="clear" w:color="auto" w:fill="FFFFFF"/>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color w:val="1F2124"/>
          <w:sz w:val="24"/>
          <w:szCs w:val="24"/>
          <w:lang w:val="uk-UA" w:eastAsia="ru-RU"/>
        </w:rPr>
        <w:t xml:space="preserve">Українські спортсмени в Ріо встановили 109 рекордів у трьох видах спорту: плаванні, легкій атлетиці та пауерліфтінгу. З них – 22 рекорди світу, 32 параолімпійські рекорди і 54 рекорди Європи. Про це повідомляє прес-служба Національного комітету спорту інвалідів України. </w:t>
      </w:r>
      <w:r w:rsidRPr="00E4352A">
        <w:rPr>
          <w:rFonts w:ascii="Times New Roman" w:hAnsi="Times New Roman" w:cs="Times New Roman"/>
          <w:sz w:val="24"/>
          <w:szCs w:val="24"/>
          <w:shd w:val="clear" w:color="auto" w:fill="FFFFFF"/>
          <w:lang w:val="uk-UA"/>
        </w:rPr>
        <w:t>Полтавські параолімпійці вибороли 22 медалі зі 100 можливих.</w:t>
      </w:r>
    </w:p>
    <w:p w:rsidR="003F418A" w:rsidRPr="00E4352A" w:rsidRDefault="00860F83" w:rsidP="003F418A">
      <w:pPr>
        <w:shd w:val="clear" w:color="auto" w:fill="FFFFFF"/>
        <w:spacing w:after="0" w:line="240" w:lineRule="auto"/>
        <w:ind w:firstLine="709"/>
        <w:jc w:val="both"/>
        <w:rPr>
          <w:rFonts w:ascii="Times New Roman" w:hAnsi="Times New Roman" w:cs="Times New Roman"/>
          <w:sz w:val="24"/>
          <w:szCs w:val="24"/>
          <w:shd w:val="clear" w:color="auto" w:fill="FFFFFF"/>
          <w:lang w:val="uk-UA"/>
        </w:rPr>
      </w:pPr>
      <w:hyperlink r:id="rId35" w:tooltip="Україна" w:history="1">
        <w:r w:rsidR="003F418A" w:rsidRPr="00E4352A">
          <w:rPr>
            <w:rStyle w:val="a7"/>
            <w:rFonts w:ascii="Times New Roman" w:hAnsi="Times New Roman" w:cs="Times New Roman"/>
            <w:bCs/>
            <w:sz w:val="24"/>
            <w:szCs w:val="24"/>
            <w:shd w:val="clear" w:color="auto" w:fill="FFFFFF"/>
            <w:lang w:val="uk-UA"/>
          </w:rPr>
          <w:t>Україна</w:t>
        </w:r>
      </w:hyperlink>
      <w:r w:rsidR="003F418A" w:rsidRPr="00E4352A">
        <w:rPr>
          <w:rStyle w:val="apple-converted-space"/>
          <w:rFonts w:ascii="Times New Roman" w:hAnsi="Times New Roman" w:cs="Times New Roman"/>
          <w:sz w:val="24"/>
          <w:szCs w:val="24"/>
          <w:shd w:val="clear" w:color="auto" w:fill="FFFFFF"/>
          <w:lang w:val="uk-UA"/>
        </w:rPr>
        <w:t xml:space="preserve"> </w:t>
      </w:r>
      <w:r w:rsidR="003F418A" w:rsidRPr="00E4352A">
        <w:rPr>
          <w:rFonts w:ascii="Times New Roman" w:hAnsi="Times New Roman" w:cs="Times New Roman"/>
          <w:sz w:val="24"/>
          <w:szCs w:val="24"/>
          <w:shd w:val="clear" w:color="auto" w:fill="FFFFFF"/>
          <w:lang w:val="uk-UA"/>
        </w:rPr>
        <w:t>брала участь у 5 літніх і 4 зимових</w:t>
      </w:r>
      <w:r w:rsidR="003F418A" w:rsidRPr="00E4352A">
        <w:rPr>
          <w:rStyle w:val="apple-converted-space"/>
          <w:rFonts w:ascii="Times New Roman" w:hAnsi="Times New Roman" w:cs="Times New Roman"/>
          <w:sz w:val="24"/>
          <w:szCs w:val="24"/>
          <w:shd w:val="clear" w:color="auto" w:fill="FFFFFF"/>
          <w:lang w:val="uk-UA"/>
        </w:rPr>
        <w:t xml:space="preserve"> </w:t>
      </w:r>
      <w:hyperlink r:id="rId36" w:tooltip="Паралімпійські ігри" w:history="1">
        <w:r w:rsidR="003F418A" w:rsidRPr="00E4352A">
          <w:rPr>
            <w:rStyle w:val="a7"/>
            <w:rFonts w:ascii="Times New Roman" w:hAnsi="Times New Roman" w:cs="Times New Roman"/>
            <w:bCs/>
            <w:sz w:val="24"/>
            <w:szCs w:val="24"/>
            <w:shd w:val="clear" w:color="auto" w:fill="FFFFFF"/>
            <w:lang w:val="uk-UA"/>
          </w:rPr>
          <w:t>Паралімпійських іграх</w:t>
        </w:r>
      </w:hyperlink>
      <w:r w:rsidR="003F418A" w:rsidRPr="00E4352A">
        <w:rPr>
          <w:rFonts w:ascii="Times New Roman" w:hAnsi="Times New Roman" w:cs="Times New Roman"/>
          <w:sz w:val="24"/>
          <w:szCs w:val="24"/>
          <w:shd w:val="clear" w:color="auto" w:fill="FFFFFF"/>
          <w:lang w:val="uk-UA"/>
        </w:rPr>
        <w:t>. Вперше країна виступала на</w:t>
      </w:r>
      <w:r w:rsidR="003F418A" w:rsidRPr="00E4352A">
        <w:rPr>
          <w:rStyle w:val="apple-converted-space"/>
          <w:rFonts w:ascii="Times New Roman" w:hAnsi="Times New Roman" w:cs="Times New Roman"/>
          <w:sz w:val="24"/>
          <w:szCs w:val="24"/>
          <w:shd w:val="clear" w:color="auto" w:fill="FFFFFF"/>
          <w:lang w:val="uk-UA"/>
        </w:rPr>
        <w:t xml:space="preserve"> </w:t>
      </w:r>
      <w:hyperlink r:id="rId37" w:tooltip="Літні Паралімпійські ігри 1996" w:history="1">
        <w:r w:rsidR="003F418A" w:rsidRPr="00E4352A">
          <w:rPr>
            <w:rStyle w:val="a7"/>
            <w:rFonts w:ascii="Times New Roman" w:hAnsi="Times New Roman" w:cs="Times New Roman"/>
            <w:sz w:val="24"/>
            <w:szCs w:val="24"/>
            <w:shd w:val="clear" w:color="auto" w:fill="FFFFFF"/>
            <w:lang w:val="uk-UA"/>
          </w:rPr>
          <w:t>іграх 1996 року</w:t>
        </w:r>
      </w:hyperlink>
      <w:r w:rsidR="003F418A" w:rsidRPr="00E4352A">
        <w:rPr>
          <w:rStyle w:val="apple-converted-space"/>
          <w:rFonts w:ascii="Times New Roman" w:hAnsi="Times New Roman" w:cs="Times New Roman"/>
          <w:sz w:val="24"/>
          <w:szCs w:val="24"/>
          <w:shd w:val="clear" w:color="auto" w:fill="FFFFFF"/>
          <w:lang w:val="uk-UA"/>
        </w:rPr>
        <w:t xml:space="preserve"> </w:t>
      </w:r>
      <w:r w:rsidR="003F418A" w:rsidRPr="00E4352A">
        <w:rPr>
          <w:rFonts w:ascii="Times New Roman" w:hAnsi="Times New Roman" w:cs="Times New Roman"/>
          <w:sz w:val="24"/>
          <w:szCs w:val="24"/>
          <w:shd w:val="clear" w:color="auto" w:fill="FFFFFF"/>
          <w:lang w:val="uk-UA"/>
        </w:rPr>
        <w:t>і відтоді не пропустила жодної Паралімпіади. За свою історію завоювала 322 медалі (257 – на літніх і 65 – на зимових).</w:t>
      </w:r>
    </w:p>
    <w:p w:rsidR="003F418A" w:rsidRPr="00E4352A" w:rsidRDefault="003F418A" w:rsidP="003F418A">
      <w:pPr>
        <w:shd w:val="clear" w:color="auto" w:fill="FFFFFF"/>
        <w:spacing w:after="0" w:line="240" w:lineRule="auto"/>
        <w:ind w:firstLine="709"/>
        <w:jc w:val="both"/>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Поява видів спорту, в яких можуть брати участь інваліди, пов'язують з ім'ям англійського нейрохірурга Людвіга Гутмана. Під час Другої світової війни на базі Сток-Мандевильського госпіталю в англійському місті Ейлсбері він заснував Центр лікування спинальних травм. Переборюючи споконвічні стереотипи стосовно людей із фізичними недоліками, Людвіг Гутман стверджував: „Важливо не те, що загублено, важливо те, що залишилося“. Відповідно до цієї концепції він увів спорт у процес реабілітації військовослужбовців із травмами спинного мозку.</w:t>
      </w:r>
    </w:p>
    <w:p w:rsidR="003F418A" w:rsidRPr="00E4352A" w:rsidRDefault="003F418A" w:rsidP="003F418A">
      <w:pPr>
        <w:shd w:val="clear" w:color="auto" w:fill="FFFFFF"/>
        <w:spacing w:after="0" w:line="240" w:lineRule="auto"/>
        <w:ind w:firstLine="709"/>
        <w:jc w:val="both"/>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Група інвалідів, що уперше за всю історію спорту взяла в руки спортивне спорядження, складалася з 16 паралізованих чоловіків і жінок, що були військовослужбовцями. Відбулося це 28 липня 1948 року в госпіталі Сток-Мандевиль, де були проведені перші змагання зі стрільби з лука для спортсменів на колясках. Дата початку змагань символічно збігалася з часом відкриття Олімпійських Ігор у Лондоні.</w:t>
      </w:r>
    </w:p>
    <w:p w:rsidR="003F418A" w:rsidRPr="00E4352A" w:rsidRDefault="003F418A" w:rsidP="003F418A">
      <w:pPr>
        <w:shd w:val="clear" w:color="auto" w:fill="FFFFFF"/>
        <w:spacing w:after="0" w:line="240" w:lineRule="auto"/>
        <w:ind w:firstLine="709"/>
        <w:jc w:val="both"/>
        <w:textAlignment w:val="baseline"/>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У 1956 році Людвіг Гутман розробляє хартію спортсменів, формує основи, на яких далі розвивається спорт людей з фізичними вадами. „Ціль Сток-Мандевильських ігор, – писав Гутман, – об'єднати паралізованих чоловіків і жінок із усіх частин світу в міжнародному параолімпійському русі, і нехай спорт вдихне надію, підбадьорює тисячі паралізованих“. Символічно, що під час проведення Олімпійських Ігор у Мельбурні (Австралія), Сток-Мандевильскі ігри були нагороджені Кубком Фернлі. Почесний приз вручається організації, що досягла значних успіхів у популяризації олімпійського руху.</w:t>
      </w:r>
    </w:p>
    <w:p w:rsidR="003F418A" w:rsidRPr="00E4352A" w:rsidRDefault="003F418A" w:rsidP="003F418A">
      <w:pPr>
        <w:shd w:val="clear" w:color="auto" w:fill="FFFFFF"/>
        <w:spacing w:after="0" w:line="240" w:lineRule="auto"/>
        <w:ind w:firstLine="709"/>
        <w:jc w:val="both"/>
        <w:textAlignment w:val="baseline"/>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Завдяки зусиллям Гутмана, що на практиці довів, що спорт для людей з фізичними вадами створює передумови для успішної життєдіяльності, відновлює психічну рівновагу, дозволяє повернутися до повноцінного життя, незважаючи на фізичні проблеми, у 1960 році в Римі, через кілька тижнів після завершення XYII Олімпійських Ігор, були проведені міжнародні змагання інвалідів. У них брали участь 400 спортсменів з 23 країн. Фізично здорових атлетів на спортивних олімпійських аренах замінили люди мужнього характеру, що відкривали рахунок необхідним і іграм, що захоплюють. Ігри пізніше одержали назву "Параолімпійські".</w:t>
      </w:r>
    </w:p>
    <w:p w:rsidR="003F418A" w:rsidRPr="00E4352A" w:rsidRDefault="003F418A" w:rsidP="003F418A">
      <w:pPr>
        <w:shd w:val="clear" w:color="auto" w:fill="FFFFFF"/>
        <w:spacing w:after="0" w:line="240" w:lineRule="auto"/>
        <w:ind w:firstLine="709"/>
        <w:jc w:val="both"/>
        <w:textAlignment w:val="baseline"/>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З кожними наступними іграми збільшувалося число учасників, розширювалася географія країн, росла кількість видів спорту. До спортсменів зі спинальними травмами приєднуються спортсмени інших нозологій. Ігри відтоді проводяться регулярно – кожні 4 роки, фактично термін їхнього проведення збігається з проходженням Олімпійських Ігор.</w:t>
      </w:r>
    </w:p>
    <w:p w:rsidR="003F418A" w:rsidRPr="00E4352A" w:rsidRDefault="003F418A" w:rsidP="003F418A">
      <w:pPr>
        <w:shd w:val="clear" w:color="auto" w:fill="FFFFFF"/>
        <w:spacing w:after="0" w:line="240" w:lineRule="auto"/>
        <w:ind w:firstLine="709"/>
        <w:jc w:val="both"/>
        <w:textAlignment w:val="baseline"/>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 xml:space="preserve">Національний центр параолімпійської та дефлімпійської підготовки та реабілітації інвалідів створений на виконання Указу Президента «Про розвиток та підтримку параолімпійського руху в Україні». Центр займає територію понад </w:t>
      </w:r>
      <w:smartTag w:uri="urn:schemas-microsoft-com:office:smarttags" w:element="metricconverter">
        <w:smartTagPr>
          <w:attr w:name="ProductID" w:val="50 га"/>
        </w:smartTagPr>
        <w:r w:rsidRPr="00E4352A">
          <w:rPr>
            <w:rFonts w:ascii="Times New Roman" w:hAnsi="Times New Roman" w:cs="Times New Roman"/>
            <w:sz w:val="24"/>
            <w:szCs w:val="24"/>
            <w:lang w:val="uk-UA" w:eastAsia="ru-RU"/>
          </w:rPr>
          <w:t>50 га</w:t>
        </w:r>
      </w:smartTag>
      <w:r w:rsidRPr="00E4352A">
        <w:rPr>
          <w:rFonts w:ascii="Times New Roman" w:hAnsi="Times New Roman" w:cs="Times New Roman"/>
          <w:sz w:val="24"/>
          <w:szCs w:val="24"/>
          <w:lang w:val="uk-UA" w:eastAsia="ru-RU"/>
        </w:rPr>
        <w:t xml:space="preserve"> і знаходиться на березі моря, маючи пляжну зону </w:t>
      </w:r>
      <w:smartTag w:uri="urn:schemas-microsoft-com:office:smarttags" w:element="metricconverter">
        <w:smartTagPr>
          <w:attr w:name="ProductID" w:val="1200 м"/>
        </w:smartTagPr>
        <w:r w:rsidRPr="00E4352A">
          <w:rPr>
            <w:rFonts w:ascii="Times New Roman" w:hAnsi="Times New Roman" w:cs="Times New Roman"/>
            <w:sz w:val="24"/>
            <w:szCs w:val="24"/>
            <w:lang w:val="uk-UA" w:eastAsia="ru-RU"/>
          </w:rPr>
          <w:t>1200 м</w:t>
        </w:r>
      </w:smartTag>
      <w:r w:rsidRPr="00E4352A">
        <w:rPr>
          <w:rFonts w:ascii="Times New Roman" w:hAnsi="Times New Roman" w:cs="Times New Roman"/>
          <w:sz w:val="24"/>
          <w:szCs w:val="24"/>
          <w:lang w:val="uk-UA" w:eastAsia="ru-RU"/>
        </w:rPr>
        <w:t>. На його території розташоване мальовниче озеро.</w:t>
      </w:r>
    </w:p>
    <w:p w:rsidR="003F418A" w:rsidRPr="00E4352A" w:rsidRDefault="003F418A" w:rsidP="003F418A">
      <w:pPr>
        <w:shd w:val="clear" w:color="auto" w:fill="FFFFFF"/>
        <w:spacing w:after="0" w:line="240" w:lineRule="auto"/>
        <w:ind w:firstLine="709"/>
        <w:jc w:val="both"/>
        <w:textAlignment w:val="baseline"/>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Планом створення центру передбачалося будівництво сучасного легкоатлетично-футбольного стадіону, чотирьох плавальних басейнів олімпійського та параолімпійського стандартів, універсального спортивного залу, водно-лікувального та корпусу відновлювального лікування. Вперше на території України створився об'єкт національного рівня без бар'єрів для громадян з ураженнями слуху, зору, опорно-рухового апарату.</w:t>
      </w:r>
    </w:p>
    <w:p w:rsidR="003F418A" w:rsidRPr="00E4352A" w:rsidRDefault="003F418A" w:rsidP="003F418A">
      <w:pPr>
        <w:shd w:val="clear" w:color="auto" w:fill="FFFFFF"/>
        <w:spacing w:after="0" w:line="240" w:lineRule="auto"/>
        <w:ind w:firstLine="709"/>
        <w:jc w:val="both"/>
        <w:textAlignment w:val="baseline"/>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lastRenderedPageBreak/>
        <w:t xml:space="preserve">У центрі здійснюється підготовка національних збірних команд з параолімпійських та дефлімпійських видів спорту для участі у чемпіонатах світу, Європи, параолімпійських та дефлімпійських іграх; проведення спортивних заходів для інвалідів національного і міжнародного рівня, а також реабілітація, оздоровлення, відпочинок інвалідів усіх нозологій. </w:t>
      </w:r>
    </w:p>
    <w:p w:rsidR="003F418A" w:rsidRPr="00E4352A" w:rsidRDefault="003F418A" w:rsidP="003F418A">
      <w:pPr>
        <w:spacing w:after="0" w:line="240" w:lineRule="auto"/>
        <w:ind w:firstLine="709"/>
        <w:jc w:val="both"/>
        <w:rPr>
          <w:rFonts w:ascii="Times New Roman" w:hAnsi="Times New Roman" w:cs="Times New Roman"/>
          <w:sz w:val="24"/>
          <w:szCs w:val="24"/>
          <w:lang w:val="uk-UA" w:eastAsia="ru-RU"/>
        </w:rPr>
      </w:pPr>
      <w:r w:rsidRPr="00E4352A">
        <w:rPr>
          <w:rFonts w:ascii="Times New Roman" w:hAnsi="Times New Roman" w:cs="Times New Roman"/>
          <w:bCs/>
          <w:sz w:val="24"/>
          <w:szCs w:val="24"/>
          <w:lang w:val="uk-UA" w:eastAsia="ru-RU"/>
        </w:rPr>
        <w:t>Дмитро Виноградець - спортсмен і громадянин</w:t>
      </w:r>
      <w:r w:rsidRPr="00E4352A">
        <w:rPr>
          <w:rFonts w:ascii="Times New Roman" w:hAnsi="Times New Roman" w:cs="Times New Roman"/>
          <w:sz w:val="24"/>
          <w:szCs w:val="24"/>
          <w:lang w:val="uk-UA" w:eastAsia="ru-RU"/>
        </w:rPr>
        <w:t xml:space="preserve"> </w:t>
      </w:r>
      <w:r w:rsidRPr="00E4352A">
        <w:rPr>
          <w:rFonts w:ascii="Times New Roman" w:hAnsi="Times New Roman" w:cs="Times New Roman"/>
          <w:sz w:val="24"/>
          <w:szCs w:val="24"/>
          <w:shd w:val="clear" w:color="auto" w:fill="FFFFFF"/>
          <w:lang w:val="uk-UA" w:eastAsia="ru-RU"/>
        </w:rPr>
        <w:t>Дмитро Виноградець, не зважаючи на свою молодість, давно увійшов до сузір’я кращих плавців-паралімпійців Полтави. Але навіть серед кращих рівних Дмитрові в цьому вигляді спорту дуже важко знайти. За той час, який Виноградець займається плаванням, він виграв безліч міжнародних турнірів, чемпіонат країни, чемпіонат світу. Вперше він виграв чемпіонат України серед студентів, який проходив у Броварах.</w:t>
      </w:r>
    </w:p>
    <w:p w:rsidR="003F418A" w:rsidRPr="00E4352A" w:rsidRDefault="003F418A" w:rsidP="003F418A">
      <w:pPr>
        <w:spacing w:after="0" w:line="240" w:lineRule="auto"/>
        <w:ind w:firstLine="709"/>
        <w:jc w:val="both"/>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 xml:space="preserve">Велике бажання і наполеглива праця дали очікуваний результат: на XIII іграх Параолімпійських іграх, які завершилися 17 вересня 2008 року в Пекіні (Китай), 23-річний плавець здобув дві золоті і по одній срібній та бронзовій медалі. При цьому встановив два світових рекорди. Дистанцію </w:t>
      </w:r>
      <w:smartTag w:uri="urn:schemas-microsoft-com:office:smarttags" w:element="metricconverter">
        <w:smartTagPr>
          <w:attr w:name="ProductID" w:val="200 м"/>
        </w:smartTagPr>
        <w:r w:rsidRPr="00E4352A">
          <w:rPr>
            <w:rFonts w:ascii="Times New Roman" w:hAnsi="Times New Roman" w:cs="Times New Roman"/>
            <w:sz w:val="24"/>
            <w:szCs w:val="24"/>
            <w:lang w:val="uk-UA" w:eastAsia="ru-RU"/>
          </w:rPr>
          <w:t>200 м</w:t>
        </w:r>
      </w:smartTag>
      <w:r w:rsidRPr="00E4352A">
        <w:rPr>
          <w:rFonts w:ascii="Times New Roman" w:hAnsi="Times New Roman" w:cs="Times New Roman"/>
          <w:sz w:val="24"/>
          <w:szCs w:val="24"/>
          <w:lang w:val="uk-UA" w:eastAsia="ru-RU"/>
        </w:rPr>
        <w:t xml:space="preserve"> вільним стилем проплив за 3.22.98 хв. і </w:t>
      </w:r>
      <w:smartTag w:uri="urn:schemas-microsoft-com:office:smarttags" w:element="metricconverter">
        <w:smartTagPr>
          <w:attr w:name="ProductID" w:val="50 м"/>
        </w:smartTagPr>
        <w:r w:rsidRPr="00E4352A">
          <w:rPr>
            <w:rFonts w:ascii="Times New Roman" w:hAnsi="Times New Roman" w:cs="Times New Roman"/>
            <w:sz w:val="24"/>
            <w:szCs w:val="24"/>
            <w:lang w:val="uk-UA" w:eastAsia="ru-RU"/>
          </w:rPr>
          <w:t>50 м</w:t>
        </w:r>
      </w:smartTag>
      <w:r w:rsidRPr="00E4352A">
        <w:rPr>
          <w:rFonts w:ascii="Times New Roman" w:hAnsi="Times New Roman" w:cs="Times New Roman"/>
          <w:sz w:val="24"/>
          <w:szCs w:val="24"/>
          <w:lang w:val="uk-UA" w:eastAsia="ru-RU"/>
        </w:rPr>
        <w:t xml:space="preserve"> вільним стилем — за 42,60 с.</w:t>
      </w:r>
    </w:p>
    <w:p w:rsidR="003F418A" w:rsidRPr="00E4352A" w:rsidRDefault="003F418A" w:rsidP="003F418A">
      <w:pPr>
        <w:spacing w:after="0" w:line="240" w:lineRule="auto"/>
        <w:ind w:firstLine="709"/>
        <w:jc w:val="both"/>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Від самого початку тренується у Заслуженого тренера України Галини Бойко.</w:t>
      </w:r>
    </w:p>
    <w:p w:rsidR="003F418A" w:rsidRPr="00E4352A" w:rsidRDefault="003F418A" w:rsidP="003F418A">
      <w:pPr>
        <w:spacing w:after="0" w:line="240" w:lineRule="auto"/>
        <w:ind w:firstLine="709"/>
        <w:jc w:val="both"/>
        <w:rPr>
          <w:rFonts w:ascii="Times New Roman" w:hAnsi="Times New Roman" w:cs="Times New Roman"/>
          <w:sz w:val="24"/>
          <w:szCs w:val="24"/>
          <w:lang w:val="uk-UA" w:eastAsia="ru-RU"/>
        </w:rPr>
      </w:pPr>
      <w:r w:rsidRPr="00E4352A">
        <w:rPr>
          <w:rFonts w:ascii="Times New Roman" w:hAnsi="Times New Roman" w:cs="Times New Roman"/>
          <w:sz w:val="24"/>
          <w:szCs w:val="24"/>
          <w:lang w:val="uk-UA" w:eastAsia="ru-RU"/>
        </w:rPr>
        <w:t>За словами Дмитра, „спортсмен і тренер повинні створити тандем, який працюватиме в одному напрямку. Звичайно, потрібно, щоб і сам спортсмен докладав усіх зусиль для досягнення поставлених цілей. Дуже важливо, аби людині подобалося те, чим вона займається, інакше навіщо тоді потрібно було починати цю справу?“</w:t>
      </w:r>
    </w:p>
    <w:p w:rsidR="003F418A" w:rsidRPr="00E4352A" w:rsidRDefault="003F418A" w:rsidP="003F418A">
      <w:pPr>
        <w:spacing w:after="0" w:line="240" w:lineRule="auto"/>
        <w:ind w:firstLine="709"/>
        <w:jc w:val="both"/>
        <w:rPr>
          <w:rFonts w:ascii="Times New Roman" w:hAnsi="Times New Roman" w:cs="Times New Roman"/>
          <w:sz w:val="24"/>
          <w:szCs w:val="24"/>
          <w:shd w:val="clear" w:color="auto" w:fill="FFFFFF"/>
          <w:lang w:val="uk-UA" w:eastAsia="ru-RU"/>
        </w:rPr>
      </w:pPr>
      <w:r w:rsidRPr="00E4352A">
        <w:rPr>
          <w:rFonts w:ascii="Times New Roman" w:hAnsi="Times New Roman" w:cs="Times New Roman"/>
          <w:sz w:val="24"/>
          <w:szCs w:val="24"/>
          <w:shd w:val="clear" w:color="auto" w:fill="FFFFFF"/>
          <w:lang w:val="uk-UA" w:eastAsia="ru-RU"/>
        </w:rPr>
        <w:t xml:space="preserve">Не залишилися непоміченими успіхи Дмитра для полтавської влади. Діма був визнаний одним із кращих спортсменів 2007 року і від влади отримав квартиру на знак визнання високих спортивних досягнень, якими Виноградець не перестає дивувати. У складі збірної команди України з плавання у листопаді 2009 року Дмитро Виноградець став триразовим переможцем чемпіонату Європи з плавання на дистанції </w:t>
      </w:r>
      <w:smartTag w:uri="urn:schemas-microsoft-com:office:smarttags" w:element="metricconverter">
        <w:smartTagPr>
          <w:attr w:name="ProductID" w:val="50 м"/>
        </w:smartTagPr>
        <w:r w:rsidRPr="00E4352A">
          <w:rPr>
            <w:rFonts w:ascii="Times New Roman" w:hAnsi="Times New Roman" w:cs="Times New Roman"/>
            <w:sz w:val="24"/>
            <w:szCs w:val="24"/>
            <w:shd w:val="clear" w:color="auto" w:fill="FFFFFF"/>
            <w:lang w:val="uk-UA" w:eastAsia="ru-RU"/>
          </w:rPr>
          <w:t>50 м</w:t>
        </w:r>
      </w:smartTag>
      <w:r w:rsidRPr="00E4352A">
        <w:rPr>
          <w:rFonts w:ascii="Times New Roman" w:hAnsi="Times New Roman" w:cs="Times New Roman"/>
          <w:sz w:val="24"/>
          <w:szCs w:val="24"/>
          <w:shd w:val="clear" w:color="auto" w:fill="FFFFFF"/>
          <w:lang w:val="uk-UA" w:eastAsia="ru-RU"/>
        </w:rPr>
        <w:t xml:space="preserve"> вільним стилем, 50м на спині (рекорд Європи), </w:t>
      </w:r>
      <w:smartTag w:uri="urn:schemas-microsoft-com:office:smarttags" w:element="metricconverter">
        <w:smartTagPr>
          <w:attr w:name="ProductID" w:val="150 м"/>
        </w:smartTagPr>
        <w:r w:rsidRPr="00E4352A">
          <w:rPr>
            <w:rFonts w:ascii="Times New Roman" w:hAnsi="Times New Roman" w:cs="Times New Roman"/>
            <w:sz w:val="24"/>
            <w:szCs w:val="24"/>
            <w:shd w:val="clear" w:color="auto" w:fill="FFFFFF"/>
            <w:lang w:val="uk-UA" w:eastAsia="ru-RU"/>
          </w:rPr>
          <w:t>150 м</w:t>
        </w:r>
      </w:smartTag>
      <w:r w:rsidRPr="00E4352A">
        <w:rPr>
          <w:rFonts w:ascii="Times New Roman" w:hAnsi="Times New Roman" w:cs="Times New Roman"/>
          <w:sz w:val="24"/>
          <w:szCs w:val="24"/>
          <w:shd w:val="clear" w:color="auto" w:fill="FFFFFF"/>
          <w:lang w:val="uk-UA" w:eastAsia="ru-RU"/>
        </w:rPr>
        <w:t xml:space="preserve"> комплексним плаванням (рекорд Європи) та виборов срібну нагороду на дистанції </w:t>
      </w:r>
      <w:smartTag w:uri="urn:schemas-microsoft-com:office:smarttags" w:element="metricconverter">
        <w:smartTagPr>
          <w:attr w:name="ProductID" w:val="50 м"/>
        </w:smartTagPr>
        <w:r w:rsidRPr="00E4352A">
          <w:rPr>
            <w:rFonts w:ascii="Times New Roman" w:hAnsi="Times New Roman" w:cs="Times New Roman"/>
            <w:sz w:val="24"/>
            <w:szCs w:val="24"/>
            <w:shd w:val="clear" w:color="auto" w:fill="FFFFFF"/>
            <w:lang w:val="uk-UA" w:eastAsia="ru-RU"/>
          </w:rPr>
          <w:t>50 м</w:t>
        </w:r>
      </w:smartTag>
      <w:r w:rsidRPr="00E4352A">
        <w:rPr>
          <w:rFonts w:ascii="Times New Roman" w:hAnsi="Times New Roman" w:cs="Times New Roman"/>
          <w:sz w:val="24"/>
          <w:szCs w:val="24"/>
          <w:shd w:val="clear" w:color="auto" w:fill="FFFFFF"/>
          <w:lang w:val="uk-UA" w:eastAsia="ru-RU"/>
        </w:rPr>
        <w:t xml:space="preserve"> батерфляєм, встановивши рекорд світу.</w:t>
      </w:r>
    </w:p>
    <w:p w:rsidR="003F418A" w:rsidRPr="00E4352A" w:rsidRDefault="003F418A" w:rsidP="003F418A">
      <w:pPr>
        <w:pStyle w:val="a5"/>
        <w:spacing w:before="0" w:beforeAutospacing="0" w:after="0" w:afterAutospacing="0"/>
        <w:rPr>
          <w:lang w:val="uk-UA"/>
        </w:rPr>
      </w:pPr>
      <w:r w:rsidRPr="00E4352A">
        <w:rPr>
          <w:shd w:val="clear" w:color="auto" w:fill="FFFFFF"/>
          <w:lang w:val="uk-UA"/>
        </w:rPr>
        <w:t>Отже,</w:t>
      </w:r>
      <w:r w:rsidRPr="00E4352A">
        <w:rPr>
          <w:lang w:val="uk-UA"/>
        </w:rPr>
        <w:t xml:space="preserve"> для людей з обмеженими можливостями хороші умови для тренувань - це запорука покращення здоров’я, а значить  і подовження життя. </w:t>
      </w:r>
      <w:r w:rsidRPr="00E4352A">
        <w:rPr>
          <w:shd w:val="clear" w:color="auto" w:fill="FFFFFF"/>
          <w:lang w:val="uk-UA"/>
        </w:rPr>
        <w:t>Спорт -  чи не найкорисніший спосіб реабілітації людей з особливими потребами. Він не лише розвиває фізично, а й соціалізує, допомагає знайти сферу для самореалізації:  по-перше, фізична реабілітація, по-друге, спілкування з іншими людьми, по-третє, можливість вийти з чотирьох стін, де інваліди проводять більшу частину свого життя, і позмагатись, перевірити свої сили і можливості.</w:t>
      </w:r>
    </w:p>
    <w:p w:rsidR="003F418A" w:rsidRDefault="003F418A" w:rsidP="003F418A">
      <w:pPr>
        <w:spacing w:after="0" w:line="240" w:lineRule="auto"/>
        <w:ind w:firstLine="709"/>
        <w:jc w:val="both"/>
        <w:rPr>
          <w:rFonts w:ascii="Times New Roman" w:hAnsi="Times New Roman" w:cs="Times New Roman"/>
          <w:b/>
          <w:sz w:val="24"/>
          <w:szCs w:val="24"/>
          <w:lang w:val="uk-UA"/>
        </w:rPr>
      </w:pPr>
    </w:p>
    <w:p w:rsidR="003F418A" w:rsidRPr="003F418A" w:rsidRDefault="003F418A" w:rsidP="003F418A">
      <w:pPr>
        <w:spacing w:after="0" w:line="240" w:lineRule="auto"/>
        <w:ind w:firstLine="709"/>
        <w:jc w:val="both"/>
        <w:rPr>
          <w:rFonts w:ascii="Times New Roman" w:hAnsi="Times New Roman" w:cs="Times New Roman"/>
          <w:b/>
          <w:color w:val="052635"/>
          <w:sz w:val="24"/>
          <w:szCs w:val="24"/>
          <w:shd w:val="clear" w:color="auto" w:fill="FFFFFF"/>
          <w:lang w:val="uk-UA"/>
        </w:rPr>
      </w:pPr>
      <w:r w:rsidRPr="003F418A">
        <w:rPr>
          <w:rFonts w:ascii="Times New Roman" w:hAnsi="Times New Roman" w:cs="Times New Roman"/>
          <w:b/>
          <w:sz w:val="24"/>
          <w:szCs w:val="24"/>
          <w:lang w:val="uk-UA"/>
        </w:rPr>
        <w:t>Список використаних джерел</w:t>
      </w:r>
      <w:r w:rsidRPr="003F418A">
        <w:rPr>
          <w:rFonts w:ascii="Times New Roman" w:hAnsi="Times New Roman" w:cs="Times New Roman"/>
          <w:b/>
          <w:color w:val="052635"/>
          <w:sz w:val="24"/>
          <w:szCs w:val="24"/>
          <w:shd w:val="clear" w:color="auto" w:fill="FFFFFF"/>
          <w:lang w:val="uk-UA"/>
        </w:rPr>
        <w:t xml:space="preserve"> :</w:t>
      </w:r>
    </w:p>
    <w:p w:rsidR="003F418A" w:rsidRPr="003F418A" w:rsidRDefault="003F418A" w:rsidP="00553264">
      <w:pPr>
        <w:pStyle w:val="12"/>
        <w:numPr>
          <w:ilvl w:val="0"/>
          <w:numId w:val="36"/>
        </w:numPr>
        <w:spacing w:after="0" w:line="240" w:lineRule="auto"/>
        <w:ind w:left="0"/>
        <w:jc w:val="both"/>
        <w:rPr>
          <w:rFonts w:ascii="Times New Roman" w:hAnsi="Times New Roman"/>
          <w:i/>
          <w:sz w:val="24"/>
          <w:szCs w:val="24"/>
          <w:lang w:val="uk-UA"/>
        </w:rPr>
      </w:pPr>
      <w:r w:rsidRPr="003F418A">
        <w:rPr>
          <w:rFonts w:ascii="Times New Roman" w:hAnsi="Times New Roman"/>
          <w:i/>
          <w:color w:val="000000"/>
          <w:sz w:val="24"/>
          <w:szCs w:val="24"/>
          <w:shd w:val="clear" w:color="auto" w:fill="FFFFFF"/>
          <w:lang w:val="uk-UA"/>
        </w:rPr>
        <w:t>Арцишевський Р.А. Світ і людина. - Київ: Ірпінь, 2007.</w:t>
      </w:r>
    </w:p>
    <w:p w:rsidR="003F418A" w:rsidRPr="003F418A" w:rsidRDefault="003F418A" w:rsidP="00553264">
      <w:pPr>
        <w:pStyle w:val="12"/>
        <w:numPr>
          <w:ilvl w:val="0"/>
          <w:numId w:val="36"/>
        </w:numPr>
        <w:spacing w:after="0" w:line="240" w:lineRule="auto"/>
        <w:ind w:left="0"/>
        <w:jc w:val="both"/>
        <w:rPr>
          <w:rFonts w:ascii="Times New Roman" w:hAnsi="Times New Roman"/>
          <w:i/>
          <w:color w:val="000000"/>
          <w:sz w:val="24"/>
          <w:szCs w:val="24"/>
          <w:shd w:val="clear" w:color="auto" w:fill="FFFFFF"/>
          <w:lang w:val="uk-UA"/>
        </w:rPr>
      </w:pPr>
      <w:r w:rsidRPr="003F418A">
        <w:rPr>
          <w:rFonts w:ascii="Times New Roman" w:hAnsi="Times New Roman"/>
          <w:i/>
          <w:color w:val="000000"/>
          <w:sz w:val="24"/>
          <w:szCs w:val="24"/>
          <w:shd w:val="clear" w:color="auto" w:fill="FFFFFF"/>
          <w:lang w:val="uk-UA"/>
        </w:rPr>
        <w:t>Енциклопедія здоров'я. - К., 2000.</w:t>
      </w:r>
    </w:p>
    <w:p w:rsidR="003F418A" w:rsidRPr="003F418A" w:rsidRDefault="003F418A" w:rsidP="00553264">
      <w:pPr>
        <w:pStyle w:val="12"/>
        <w:numPr>
          <w:ilvl w:val="0"/>
          <w:numId w:val="36"/>
        </w:numPr>
        <w:spacing w:after="0" w:line="240" w:lineRule="auto"/>
        <w:ind w:left="0"/>
        <w:jc w:val="both"/>
        <w:rPr>
          <w:rFonts w:ascii="Times New Roman" w:hAnsi="Times New Roman"/>
          <w:i/>
          <w:color w:val="000000"/>
          <w:sz w:val="24"/>
          <w:szCs w:val="24"/>
          <w:shd w:val="clear" w:color="auto" w:fill="FFFFFF"/>
          <w:lang w:val="uk-UA"/>
        </w:rPr>
      </w:pPr>
      <w:r w:rsidRPr="003F418A">
        <w:rPr>
          <w:rFonts w:ascii="Times New Roman" w:hAnsi="Times New Roman"/>
          <w:i/>
          <w:color w:val="000000"/>
          <w:sz w:val="24"/>
          <w:szCs w:val="24"/>
          <w:shd w:val="clear" w:color="auto" w:fill="FFFFFF"/>
          <w:lang w:val="uk-UA"/>
        </w:rPr>
        <w:t>Колобова К. М., Озерецкая Є. Л. Олімпійські Ігри. М., 1958.</w:t>
      </w:r>
    </w:p>
    <w:p w:rsidR="003F418A" w:rsidRPr="003F418A" w:rsidRDefault="003F418A" w:rsidP="00553264">
      <w:pPr>
        <w:pStyle w:val="12"/>
        <w:numPr>
          <w:ilvl w:val="0"/>
          <w:numId w:val="36"/>
        </w:numPr>
        <w:spacing w:after="0" w:line="240" w:lineRule="auto"/>
        <w:ind w:left="0"/>
        <w:jc w:val="both"/>
        <w:rPr>
          <w:rFonts w:ascii="Times New Roman" w:hAnsi="Times New Roman"/>
          <w:i/>
          <w:color w:val="000000"/>
          <w:sz w:val="24"/>
          <w:szCs w:val="24"/>
          <w:shd w:val="clear" w:color="auto" w:fill="FFFFFF"/>
          <w:lang w:val="uk-UA"/>
        </w:rPr>
      </w:pPr>
      <w:r w:rsidRPr="003F418A">
        <w:rPr>
          <w:rFonts w:ascii="Times New Roman" w:hAnsi="Times New Roman"/>
          <w:i/>
          <w:color w:val="000000"/>
          <w:sz w:val="24"/>
          <w:szCs w:val="24"/>
          <w:shd w:val="clear" w:color="auto" w:fill="FFFFFF"/>
          <w:lang w:val="uk-UA"/>
        </w:rPr>
        <w:t>Стів Шекман. Ми - чоловіки. - Київ: Здоров`я - 2007.</w:t>
      </w:r>
    </w:p>
    <w:p w:rsidR="003F418A" w:rsidRPr="003F418A" w:rsidRDefault="003F418A" w:rsidP="003F418A">
      <w:pPr>
        <w:pStyle w:val="12"/>
        <w:spacing w:after="0" w:line="240" w:lineRule="auto"/>
        <w:ind w:left="0"/>
        <w:jc w:val="both"/>
        <w:rPr>
          <w:rFonts w:ascii="Times New Roman" w:hAnsi="Times New Roman"/>
          <w:b/>
          <w:i/>
          <w:sz w:val="24"/>
          <w:szCs w:val="24"/>
          <w:lang w:val="uk-UA"/>
        </w:rPr>
      </w:pPr>
      <w:r w:rsidRPr="003F418A">
        <w:rPr>
          <w:rFonts w:ascii="Times New Roman" w:hAnsi="Times New Roman"/>
          <w:b/>
          <w:i/>
          <w:sz w:val="24"/>
          <w:szCs w:val="24"/>
          <w:lang w:val="uk-UA"/>
        </w:rPr>
        <w:t xml:space="preserve">  Інтернет джерела:</w:t>
      </w:r>
    </w:p>
    <w:p w:rsidR="003F418A" w:rsidRPr="003F418A" w:rsidRDefault="00860F83" w:rsidP="00553264">
      <w:pPr>
        <w:pStyle w:val="12"/>
        <w:numPr>
          <w:ilvl w:val="0"/>
          <w:numId w:val="37"/>
        </w:numPr>
        <w:spacing w:after="0" w:line="240" w:lineRule="auto"/>
        <w:ind w:left="0"/>
        <w:jc w:val="both"/>
        <w:rPr>
          <w:rFonts w:ascii="Times New Roman" w:hAnsi="Times New Roman"/>
          <w:i/>
          <w:sz w:val="24"/>
          <w:szCs w:val="24"/>
          <w:lang w:val="uk-UA"/>
        </w:rPr>
      </w:pPr>
      <w:hyperlink r:id="rId38" w:history="1">
        <w:r w:rsidR="003F418A" w:rsidRPr="003F418A">
          <w:rPr>
            <w:rStyle w:val="a7"/>
            <w:rFonts w:ascii="Times New Roman" w:hAnsi="Times New Roman"/>
            <w:i/>
            <w:sz w:val="24"/>
            <w:szCs w:val="24"/>
            <w:lang w:val="uk-UA"/>
          </w:rPr>
          <w:t>https://uk.wikipedia.org/wiki/</w:t>
        </w:r>
      </w:hyperlink>
    </w:p>
    <w:p w:rsidR="003F418A" w:rsidRPr="003F418A" w:rsidRDefault="00860F83" w:rsidP="00553264">
      <w:pPr>
        <w:pStyle w:val="12"/>
        <w:numPr>
          <w:ilvl w:val="0"/>
          <w:numId w:val="37"/>
        </w:numPr>
        <w:spacing w:after="0" w:line="240" w:lineRule="auto"/>
        <w:ind w:left="0"/>
        <w:jc w:val="both"/>
        <w:rPr>
          <w:rFonts w:ascii="Times New Roman" w:hAnsi="Times New Roman"/>
          <w:i/>
          <w:sz w:val="24"/>
          <w:szCs w:val="24"/>
          <w:u w:val="single"/>
          <w:lang w:val="uk-UA"/>
        </w:rPr>
      </w:pPr>
      <w:hyperlink r:id="rId39" w:history="1">
        <w:r w:rsidR="003F418A" w:rsidRPr="003F418A">
          <w:rPr>
            <w:rStyle w:val="a7"/>
            <w:rFonts w:ascii="Times New Roman" w:hAnsi="Times New Roman"/>
            <w:i/>
            <w:sz w:val="24"/>
            <w:szCs w:val="24"/>
            <w:lang w:val="uk-UA"/>
          </w:rPr>
          <w:t>http://dt.ua/SPORT/medalniy-zalik-paralimpiadi-2016-218183_.html</w:t>
        </w:r>
      </w:hyperlink>
    </w:p>
    <w:p w:rsidR="003F418A" w:rsidRDefault="00860F83" w:rsidP="00E478A1">
      <w:pPr>
        <w:pStyle w:val="12"/>
        <w:numPr>
          <w:ilvl w:val="0"/>
          <w:numId w:val="37"/>
        </w:numPr>
        <w:spacing w:after="0" w:line="240" w:lineRule="auto"/>
        <w:ind w:left="0"/>
        <w:jc w:val="both"/>
        <w:rPr>
          <w:rFonts w:ascii="Times New Roman" w:hAnsi="Times New Roman"/>
          <w:i/>
          <w:sz w:val="24"/>
          <w:szCs w:val="24"/>
          <w:lang w:val="uk-UA"/>
        </w:rPr>
      </w:pPr>
      <w:hyperlink r:id="rId40" w:history="1">
        <w:r w:rsidR="00E4352A" w:rsidRPr="00EF09EA">
          <w:rPr>
            <w:rStyle w:val="a7"/>
            <w:rFonts w:ascii="Times New Roman" w:hAnsi="Times New Roman"/>
            <w:i/>
            <w:sz w:val="24"/>
            <w:szCs w:val="24"/>
            <w:lang w:val="uk-UA"/>
          </w:rPr>
          <w:t>http://www.bestreferat.ru/referat-60062.html</w:t>
        </w:r>
      </w:hyperlink>
    </w:p>
    <w:p w:rsidR="00E4352A" w:rsidRPr="00E4352A" w:rsidRDefault="00E4352A" w:rsidP="00E478A1">
      <w:pPr>
        <w:pStyle w:val="12"/>
        <w:numPr>
          <w:ilvl w:val="0"/>
          <w:numId w:val="37"/>
        </w:numPr>
        <w:spacing w:after="0" w:line="240" w:lineRule="auto"/>
        <w:ind w:left="0"/>
        <w:jc w:val="both"/>
        <w:rPr>
          <w:rFonts w:ascii="Times New Roman" w:hAnsi="Times New Roman"/>
          <w:i/>
          <w:sz w:val="24"/>
          <w:szCs w:val="24"/>
          <w:lang w:val="uk-UA"/>
        </w:rPr>
      </w:pPr>
    </w:p>
    <w:p w:rsidR="00E4352A" w:rsidRDefault="003F418A" w:rsidP="00E4352A">
      <w:pPr>
        <w:spacing w:after="0" w:line="240" w:lineRule="auto"/>
        <w:jc w:val="center"/>
        <w:rPr>
          <w:rFonts w:ascii="Times New Roman" w:eastAsia="Times New Roman" w:hAnsi="Times New Roman" w:cs="Times New Roman"/>
          <w:b/>
          <w:lang w:val="ru-RU"/>
        </w:rPr>
      </w:pPr>
      <w:r w:rsidRPr="00C254AF">
        <w:rPr>
          <w:rFonts w:ascii="Times New Roman" w:eastAsia="Times New Roman" w:hAnsi="Times New Roman" w:cs="Times New Roman"/>
          <w:b/>
          <w:lang w:val="ru-RU"/>
        </w:rPr>
        <w:t>«І РУШНИК ВИШИВАНИЙ НА ЩАСТЯ НА ДОЛЮ…»</w:t>
      </w:r>
      <w:r w:rsidR="00E4352A">
        <w:rPr>
          <w:rFonts w:ascii="Times New Roman" w:eastAsia="Times New Roman" w:hAnsi="Times New Roman" w:cs="Times New Roman"/>
          <w:b/>
          <w:lang w:val="ru-RU"/>
        </w:rPr>
        <w:t xml:space="preserve"> </w:t>
      </w:r>
    </w:p>
    <w:p w:rsidR="003F418A" w:rsidRPr="00C254AF" w:rsidRDefault="003F418A" w:rsidP="00E4352A">
      <w:pPr>
        <w:spacing w:after="0" w:line="240" w:lineRule="auto"/>
        <w:jc w:val="center"/>
        <w:rPr>
          <w:rFonts w:ascii="Times New Roman" w:eastAsia="Times New Roman" w:hAnsi="Times New Roman" w:cs="Times New Roman"/>
          <w:b/>
          <w:lang w:val="ru-RU"/>
        </w:rPr>
      </w:pPr>
      <w:r w:rsidRPr="00C254AF">
        <w:rPr>
          <w:rFonts w:ascii="Times New Roman" w:eastAsia="Times New Roman" w:hAnsi="Times New Roman" w:cs="Times New Roman"/>
          <w:b/>
          <w:lang w:val="ru-RU"/>
        </w:rPr>
        <w:t>(РУШНИК ЄДНОСТІ -ОБЕРІГ НАШОГО КРАЮ»</w:t>
      </w:r>
    </w:p>
    <w:p w:rsidR="003F418A" w:rsidRPr="00C254AF" w:rsidRDefault="003F418A" w:rsidP="003F418A">
      <w:pPr>
        <w:spacing w:after="0" w:line="240" w:lineRule="auto"/>
        <w:jc w:val="center"/>
        <w:rPr>
          <w:rFonts w:ascii="Times New Roman" w:eastAsia="Times New Roman" w:hAnsi="Times New Roman" w:cs="Times New Roman"/>
          <w:b/>
          <w:lang w:val="ru-RU"/>
        </w:rPr>
      </w:pPr>
      <w:r w:rsidRPr="00C254AF">
        <w:rPr>
          <w:rFonts w:ascii="Times New Roman" w:eastAsia="Times New Roman" w:hAnsi="Times New Roman" w:cs="Times New Roman"/>
          <w:b/>
          <w:lang w:val="ru-RU"/>
        </w:rPr>
        <w:t xml:space="preserve">Ложенко Катерина, Прасолова Єлізавета, </w:t>
      </w:r>
      <w:r w:rsidRPr="00C254AF">
        <w:rPr>
          <w:rFonts w:ascii="Times New Roman" w:eastAsia="Times New Roman" w:hAnsi="Times New Roman" w:cs="Times New Roman"/>
          <w:lang w:val="ru-RU"/>
        </w:rPr>
        <w:t>вихованки гуртка «Юні етнографи»</w:t>
      </w:r>
    </w:p>
    <w:p w:rsidR="003F418A" w:rsidRPr="00C254AF" w:rsidRDefault="003F418A" w:rsidP="003F418A">
      <w:pPr>
        <w:spacing w:after="0" w:line="240" w:lineRule="auto"/>
        <w:jc w:val="center"/>
        <w:rPr>
          <w:rFonts w:ascii="Times New Roman" w:eastAsia="Times New Roman" w:hAnsi="Times New Roman" w:cs="Times New Roman"/>
          <w:b/>
          <w:lang w:val="ru-RU"/>
        </w:rPr>
      </w:pPr>
      <w:r w:rsidRPr="00C254AF">
        <w:rPr>
          <w:rFonts w:ascii="Times New Roman" w:eastAsia="Times New Roman" w:hAnsi="Times New Roman" w:cs="Times New Roman"/>
          <w:lang w:val="ru-RU"/>
        </w:rPr>
        <w:t>Будинку дитячої та юнацької творчості</w:t>
      </w:r>
      <w:r w:rsidRPr="00C254AF">
        <w:rPr>
          <w:rFonts w:ascii="Times New Roman" w:eastAsia="Times New Roman" w:hAnsi="Times New Roman" w:cs="Times New Roman"/>
          <w:b/>
          <w:lang w:val="ru-RU"/>
        </w:rPr>
        <w:t xml:space="preserve"> </w:t>
      </w:r>
      <w:r w:rsidRPr="00C254AF">
        <w:rPr>
          <w:rFonts w:ascii="Times New Roman" w:eastAsia="Times New Roman" w:hAnsi="Times New Roman" w:cs="Times New Roman"/>
          <w:lang w:val="ru-RU"/>
        </w:rPr>
        <w:t>Заводського району м. Миколаєва,</w:t>
      </w:r>
    </w:p>
    <w:p w:rsidR="003F418A" w:rsidRPr="00C254AF" w:rsidRDefault="003F418A" w:rsidP="003F418A">
      <w:pPr>
        <w:spacing w:after="0" w:line="240" w:lineRule="auto"/>
        <w:jc w:val="center"/>
        <w:rPr>
          <w:rFonts w:ascii="Times New Roman" w:eastAsia="Times New Roman" w:hAnsi="Times New Roman" w:cs="Times New Roman"/>
          <w:b/>
          <w:lang w:val="ru-RU"/>
        </w:rPr>
      </w:pPr>
      <w:r w:rsidRPr="00C254AF">
        <w:rPr>
          <w:rFonts w:ascii="Times New Roman" w:eastAsia="Times New Roman" w:hAnsi="Times New Roman" w:cs="Times New Roman"/>
          <w:lang w:val="ru-RU"/>
        </w:rPr>
        <w:t>Керівник: Луньова Н. В.,</w:t>
      </w:r>
      <w:r w:rsidRPr="00C254AF">
        <w:rPr>
          <w:rFonts w:ascii="Times New Roman" w:eastAsia="Times New Roman" w:hAnsi="Times New Roman" w:cs="Times New Roman"/>
          <w:b/>
          <w:lang w:val="ru-RU"/>
        </w:rPr>
        <w:t xml:space="preserve"> </w:t>
      </w:r>
      <w:r w:rsidRPr="00C254AF">
        <w:rPr>
          <w:rFonts w:ascii="Times New Roman" w:eastAsia="Times New Roman" w:hAnsi="Times New Roman" w:cs="Times New Roman"/>
          <w:lang w:val="ru-RU"/>
        </w:rPr>
        <w:t>керівник гуртка «Юні етнографи»</w:t>
      </w:r>
      <w:r w:rsidRPr="00C254AF">
        <w:rPr>
          <w:rFonts w:ascii="Calibri" w:eastAsia="Calibri" w:hAnsi="Calibri" w:cs="Calibri"/>
          <w:lang w:val="ru-RU"/>
        </w:rPr>
        <w:t xml:space="preserve"> </w:t>
      </w:r>
      <w:r w:rsidRPr="00C254AF">
        <w:rPr>
          <w:rFonts w:ascii="Times New Roman" w:eastAsia="Times New Roman" w:hAnsi="Times New Roman" w:cs="Times New Roman"/>
          <w:lang w:val="ru-RU"/>
        </w:rPr>
        <w:t>Будинку дитячої та юнацької творчості Заводського району м. Миколаєва</w:t>
      </w:r>
    </w:p>
    <w:p w:rsidR="003F418A" w:rsidRPr="00E4352A" w:rsidRDefault="003F418A" w:rsidP="003F418A">
      <w:pPr>
        <w:spacing w:after="0" w:line="240" w:lineRule="auto"/>
        <w:ind w:firstLine="709"/>
        <w:jc w:val="both"/>
        <w:rPr>
          <w:rFonts w:ascii="Times New Roman" w:eastAsia="Times New Roman" w:hAnsi="Times New Roman" w:cs="Times New Roman"/>
          <w:sz w:val="16"/>
          <w:szCs w:val="16"/>
          <w:lang w:val="ru-RU"/>
        </w:rPr>
      </w:pP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В Україні вишитий рушник посідає особливе місце. Рушник – це символ України, відбиття культурної пам'яті народу. Існує чимало досліджень з теми української вишивки взагалі, і зокрема вишитого рушника, але кожне нове покоління знову і знову відкриває для себе магію цього </w:t>
      </w:r>
      <w:r w:rsidRPr="00E4352A">
        <w:rPr>
          <w:rFonts w:ascii="Times New Roman" w:eastAsia="Times New Roman" w:hAnsi="Times New Roman" w:cs="Times New Roman"/>
          <w:sz w:val="24"/>
          <w:szCs w:val="24"/>
          <w:lang w:val="ru-RU"/>
        </w:rPr>
        <w:lastRenderedPageBreak/>
        <w:t xml:space="preserve">прадавнього народного мистецтва. Тому ця тема ніколи не втратить своєї актуальності. Давні традиції увійшли у сучасне життя й наповнили його новим сенсом. Сьогодні, коли наша Батьківщина переживає важкі часи боротьби за свободу та незалежність, українська вишиванка, вишитий рушник набули особливого значення – для мільйонів українців вони стали символами самоідентифікації, безцінними оберегами. </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До 225-річниці заснування Миколаєва педагоги-майстрині Будинку дитячої та юнацької творчості Заводського району запропонували відродити давню традицію – вишити «обітній рушник». Час був тривожний – влітку 2014 року над Батьківщиною нависла смертельна небезпека. Цей рушник  мав би стати оберегом рідного краю і символом єднання українців. Раніше такий рушник жінки вишивали за одну ніч, або за один день, не промовляючи жодного слова, звертаючись подумки з молитвами про заступництво від біди. Ініціатором акції стала відома у Миколаєві і в Україні майстриня декоративно-прикладного мистецтва з гобелену, килиму, вишивки, член творчого об’єднання «Прибужжя», керівник творчих об’єднань БДЮТ Заводського району Рада Вронська. Вона й розробила ескіз та дизайн рушника. Майстриня на основі традиційної української вишивки, враховуючи особливості нашого Південного регіону використала сучасні орнаменти, семантику, символіку, яка притаманна обереговому рушнику. Допомагали їй в цій роботі творчий колектив БДЮТ: керівники гуртків декоративно-ужиткового мистецтва Т.В. Кипняк, О.Ю. Кондратенко. Г.Г. Антонова, вихованці позашкільних навчальних закладів та шкіл Миколаєва під керівництвом та за участю своїх наставників протягом року працювали над втіленням цієї задумки у життя, і через рік «Рушник єдності» під час святкування Дня міста став головною прикрасою вулиці Соборної (тоді ще Радянської).</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Ми, вихованці гуртка «Юні етнографи»  Будинку дитячої та юнацької творчості Заводського району м. Миколаєва, дослідили творчий процес створення «Рушника єдності» і поставили мету ознайомити широкий загал із цим незвичайним проектом. Об`єктом нашого дослідження є композиційне рішення, символіка, орнамент, кольорова семантика, техніка шитва «Рушника єдності». Предмет дослідження - «Рушник єдності» як оберіг нашого краю та символ єднання народу під час випробувань. Наша робота – перший опис цього унікального рушника. В цьому і полягає новизна роботи.</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При написанні роботи ми використовували різноманітні методи дослідження, а саме: робота з літературою, опитування майстринь-вишивальниць, інтерв’ю, фотографування, реконструктивний метод, практична робота з вишивкою.</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Дослідницька робота, на нашу думку, має неоціниме суспільно-корисне значення, тому що безпосередніми учасниками створення унікального «Рушника єдності», були керівники та гуртківці як нашого Будинку творчості, так й інших позашкільних закладів і шкіл міста, тобто наші сучасники, які своїми руками створили самобутній рушник, на полотні якого за допомогою ниток та голки висловлені думки про єдність нашої держави та мир на рідній землі. </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У своїй роботі ми намагалися створити детальний опис композиції рушника, «прочитати» й пояснити його складну символіку.</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Композиція побудована за принципом «космічного древа» – світобудови, яка демонструє рівні буття людини в загальному макрокосмосі. На рушнику зображено герби Миколаївської області і Миколаєва в ореолі хлібного колосся й квітів як символу добробуту й процвітання. Центральне місце займає зображення Святого Миколая – покровителя всього сущого в нашім краї, небесного заступника миколаївців. Рушник оздоблює калиновий орнамент – символ життя, любові, щастя, багатства, краси та надії. Червоні ягоди калини – символ крові та невмирущого роду. Калина – це жіноче начало. Її традиційно вишивали на весільних рушниках. На «Рушнику єдності» Вронська вирішила вишити калину як ланцюжок з таким змістом: «жінка – народження; –Україна – відродження». Посередині рушника у яскравому вазоні квітнуть різнокольорові квіти – це вічне життя. Коріння дерева – невмируща пам’ять предків. Центральне місце у цьому квітнику займає жовта квітка із «сонечком» посередині: життєва сила, джерельна енергія, передана від прадавніх слов’ян. Під вазоном сидять різнобарвні птахи, які символізують пращурів, що увійшли у вічність. Слідуючи традиції, Рада Вронська розмістила птахів з обох сторін при корінні дерева, що означає </w:t>
      </w:r>
      <w:r w:rsidRPr="00E4352A">
        <w:rPr>
          <w:rFonts w:ascii="Times New Roman" w:eastAsia="Times New Roman" w:hAnsi="Times New Roman" w:cs="Times New Roman"/>
          <w:sz w:val="24"/>
          <w:szCs w:val="24"/>
          <w:lang w:val="ru-RU"/>
        </w:rPr>
        <w:lastRenderedPageBreak/>
        <w:t>міцність та незнищенність роду. Нижче йде ярус оздоблений в’юнком, в якому органічне поєднання жовтого і зеленого – символ заможного життя в гармонії  та єдності. Золоті коні – улюблені персонажі Вронської – тотеми скіфської культури, що втілюють в собі вольницю, степ і простір. Самий нижній ярус створено із червоних жіночих фігурок (берегині) і синіх зображень трипільського капища. Чергування синього та червоного – нерозривне сплетіння води і вогню. Край полотнища оздоблено золотистими китицями. Так кожний стібок синього, жовтого, червоного кольорів – це символи щасливого майбуття рідного Прибужжя у складі єдиної неньки-України.</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«Рушник єдності» є великим. Як у духовно-патріотичному сенсі, так і за своїми розмірами. Адже його довжина 8 метрів. А ширина 1 метр 15 сантиметрів. Звісно, що на вишивання такого рушника пішло чимало часу.</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В своїй пошуковій роботі велику увагу ми приділили самому процесу вишивання, який також став справжнім єднанням миколаївців, українців – і маленьких, і дорослих навколо спільної мети – вишивання рушника-оберега.</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Вишиванні  розпочалося на День міста 13 вересня 2014 року на головній  вулиці із символічною назвою – Соборна. Полотно розгорнули на усю довжину і запросили учасників свята взяти участь у вишиванні. Настрій створювали учениці загальноосвітніх шкіл Заводського району, які упродовж дня групами приходили на зміну. А після Дня міста роботу продовжили безпосередньо у школах та позашкільних закладах Миколаєва. У своїй пошуковій роботі ми записали прізвища та імена вишивальниць, тож рушник  вийшов іменний. Під час роботи над рушником юні майстрині знайомилися із традиціями української народної вишивки, співали народні пісні, пригадували приказки про рушник та вишивання, дізнавалися про інші народні традиції.</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Робота над рушником створила особливий патріотичний настрій, викликала у душах дітей та дорослих почуття любові до рідного краю, повагу до народних традицій. Цю важливу подію було висвітлено у газеті «Творчий експрес», яку видає «Школа журналістики» БДЮТ Заводського району. Зараз наш рушник є прикрасою різноманітних святкових заходів у місті, а зберігається він у Будинку дитячої та юнацької творчості Заводського району міста Миколаєва.</w:t>
      </w:r>
    </w:p>
    <w:p w:rsidR="003F418A" w:rsidRPr="00E4352A" w:rsidRDefault="003F418A" w:rsidP="003F418A">
      <w:pPr>
        <w:spacing w:after="0" w:line="240" w:lineRule="auto"/>
        <w:ind w:firstLine="709"/>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Пошуково-дослідницька робота «Рушник єдності» стала підсумком важливого і цікавого проекту, що втілювався у життя протягом двох останніх років.</w:t>
      </w:r>
    </w:p>
    <w:p w:rsidR="003F418A" w:rsidRDefault="003F418A" w:rsidP="00E478A1">
      <w:pPr>
        <w:spacing w:after="0" w:line="240" w:lineRule="auto"/>
        <w:jc w:val="both"/>
        <w:rPr>
          <w:rFonts w:ascii="Times New Roman" w:eastAsia="Times New Roman" w:hAnsi="Times New Roman" w:cs="Times New Roman"/>
          <w:sz w:val="28"/>
          <w:lang w:val="ru-RU"/>
        </w:rPr>
      </w:pPr>
    </w:p>
    <w:p w:rsidR="00225768" w:rsidRPr="00E4352A" w:rsidRDefault="00225768" w:rsidP="00225768">
      <w:pPr>
        <w:shd w:val="clear" w:color="auto" w:fill="FFFFFF"/>
        <w:autoSpaceDE w:val="0"/>
        <w:autoSpaceDN w:val="0"/>
        <w:adjustRightInd w:val="0"/>
        <w:spacing w:after="0" w:line="240" w:lineRule="auto"/>
        <w:jc w:val="center"/>
        <w:rPr>
          <w:rFonts w:ascii="Times New Roman" w:eastAsia="Times New Roman" w:hAnsi="Times New Roman" w:cs="Times New Roman"/>
          <w:b/>
          <w:lang w:val="uk-UA"/>
        </w:rPr>
      </w:pPr>
      <w:r w:rsidRPr="00E4352A">
        <w:rPr>
          <w:rFonts w:ascii="Times New Roman" w:eastAsia="Times New Roman" w:hAnsi="Times New Roman" w:cs="Times New Roman"/>
          <w:b/>
          <w:lang w:val="uk-UA"/>
        </w:rPr>
        <w:t xml:space="preserve">СОФІЯ КИЇВСЬКА – СУЧАСНИЙ МУЗЕЙ У ВИХОВАННІ, ОСВІТІ ТА НАУЦІ </w:t>
      </w:r>
    </w:p>
    <w:p w:rsidR="00225768" w:rsidRPr="00E4352A" w:rsidRDefault="00225768" w:rsidP="00225768">
      <w:pPr>
        <w:shd w:val="clear" w:color="auto" w:fill="FFFFFF"/>
        <w:autoSpaceDE w:val="0"/>
        <w:autoSpaceDN w:val="0"/>
        <w:adjustRightInd w:val="0"/>
        <w:spacing w:after="0" w:line="240" w:lineRule="auto"/>
        <w:jc w:val="center"/>
        <w:rPr>
          <w:rFonts w:ascii="Times New Roman" w:eastAsia="Times New Roman" w:hAnsi="Times New Roman" w:cs="Times New Roman"/>
          <w:b/>
          <w:lang w:val="uk-UA"/>
        </w:rPr>
      </w:pPr>
      <w:r w:rsidRPr="00E4352A">
        <w:rPr>
          <w:rFonts w:ascii="Times New Roman" w:eastAsia="Times New Roman" w:hAnsi="Times New Roman" w:cs="Times New Roman"/>
          <w:b/>
          <w:lang w:val="uk-UA"/>
        </w:rPr>
        <w:t>Лутіцький Лев,</w:t>
      </w:r>
    </w:p>
    <w:p w:rsidR="00225768" w:rsidRPr="00E4352A" w:rsidRDefault="00225768" w:rsidP="00225768">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E4352A">
        <w:rPr>
          <w:rFonts w:ascii="Times New Roman" w:eastAsia="Times New Roman" w:hAnsi="Times New Roman" w:cs="Times New Roman"/>
          <w:lang w:val="uk-UA"/>
        </w:rPr>
        <w:t xml:space="preserve"> учень 9класу Харківської ЗОШ І-ІІІ ступенів №20 Харківської міської ради </w:t>
      </w:r>
    </w:p>
    <w:p w:rsidR="00225768" w:rsidRPr="00E4352A" w:rsidRDefault="00225768" w:rsidP="00225768">
      <w:pPr>
        <w:shd w:val="clear" w:color="auto" w:fill="FFFFFF"/>
        <w:autoSpaceDE w:val="0"/>
        <w:autoSpaceDN w:val="0"/>
        <w:adjustRightInd w:val="0"/>
        <w:spacing w:after="0" w:line="240" w:lineRule="auto"/>
        <w:jc w:val="center"/>
        <w:rPr>
          <w:rFonts w:ascii="Times New Roman" w:eastAsia="Times New Roman" w:hAnsi="Times New Roman" w:cs="Times New Roman"/>
          <w:lang w:val="uk-UA"/>
        </w:rPr>
      </w:pPr>
      <w:r w:rsidRPr="00E4352A">
        <w:rPr>
          <w:rFonts w:ascii="Times New Roman" w:eastAsia="Times New Roman" w:hAnsi="Times New Roman" w:cs="Times New Roman"/>
          <w:lang w:val="uk-UA"/>
        </w:rPr>
        <w:t>Харківської області. Керівник: Мітягін В.Ю, учитель історії</w:t>
      </w:r>
    </w:p>
    <w:p w:rsidR="00225768" w:rsidRPr="00144CC8" w:rsidRDefault="00225768" w:rsidP="00225768">
      <w:pPr>
        <w:shd w:val="clear" w:color="auto" w:fill="FFFFFF"/>
        <w:autoSpaceDE w:val="0"/>
        <w:autoSpaceDN w:val="0"/>
        <w:adjustRightInd w:val="0"/>
        <w:spacing w:after="0" w:line="240" w:lineRule="auto"/>
        <w:jc w:val="center"/>
        <w:rPr>
          <w:rFonts w:ascii="Times New Roman" w:hAnsi="Times New Roman" w:cs="Times New Roman"/>
          <w:sz w:val="28"/>
          <w:szCs w:val="28"/>
          <w:lang w:val="uk-UA"/>
        </w:rPr>
      </w:pP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uk-UA"/>
        </w:rPr>
      </w:pPr>
      <w:r w:rsidRPr="00E4352A">
        <w:rPr>
          <w:rFonts w:ascii="Times New Roman" w:eastAsia="Times New Roman" w:hAnsi="Times New Roman" w:cs="Times New Roman"/>
          <w:sz w:val="24"/>
          <w:szCs w:val="24"/>
          <w:lang w:val="uk-UA"/>
        </w:rPr>
        <w:t>Національний заповідник  "Софія  Київська" – провідний  музейний</w:t>
      </w:r>
      <w:r w:rsidRPr="00E4352A">
        <w:rPr>
          <w:rFonts w:ascii="Times New Roman" w:hAnsi="Times New Roman" w:cs="Times New Roman"/>
          <w:sz w:val="24"/>
          <w:szCs w:val="24"/>
          <w:lang w:val="ru-RU"/>
        </w:rPr>
        <w:t xml:space="preserve"> </w:t>
      </w:r>
      <w:r w:rsidRPr="00E4352A">
        <w:rPr>
          <w:rFonts w:ascii="Times New Roman" w:eastAsia="Times New Roman" w:hAnsi="Times New Roman" w:cs="Times New Roman"/>
          <w:sz w:val="24"/>
          <w:szCs w:val="24"/>
          <w:lang w:val="uk-UA"/>
        </w:rPr>
        <w:t xml:space="preserve">комплекс України, визнаний на світовому рівні. Значний науковий та мистецький потенціал об'єктів у складі Заповідника є перспективною базою для організації і розвитку дитячо-юнацьких освітніх програм. </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eastAsia="Times New Roman" w:hAnsi="Times New Roman" w:cs="Times New Roman"/>
          <w:sz w:val="24"/>
          <w:szCs w:val="24"/>
          <w:lang w:val="uk-UA"/>
        </w:rPr>
        <w:t>Інформація, отримана під час відвідування музею, може не лише розширювати кругозір, але й знаходити своє продовження у науково-практичній діяльності школярів, а, можливо, і в майбутній професії.</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eastAsia="Times New Roman" w:hAnsi="Times New Roman" w:cs="Times New Roman"/>
          <w:sz w:val="24"/>
          <w:szCs w:val="24"/>
          <w:lang w:val="uk-UA"/>
        </w:rPr>
        <w:t>На даний час у Національному заповіднику "Софія Київська" діючими є 17 затверджених екскурсій (9 оглядових та 8 тематичних), тематика яких не дублює зміст екскурсій інших музеїв Києва, тобто є своєрідною, неповторною, унікальною.</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4352A">
        <w:rPr>
          <w:rFonts w:ascii="Times New Roman" w:eastAsia="Times New Roman" w:hAnsi="Times New Roman" w:cs="Times New Roman"/>
          <w:sz w:val="24"/>
          <w:szCs w:val="24"/>
          <w:lang w:val="uk-UA"/>
        </w:rPr>
        <w:t>Змістовні екскурсії, що проводяться досвідченими екскурсоводами та науковими співробітниками, насичені цікавим матеріалом, побудовані з урахуванням шкільних освітніх програм. Багатий експозиційний матеріал робить їх привабливими і неординарними.</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uk-UA"/>
        </w:rPr>
      </w:pPr>
      <w:r w:rsidRPr="00E4352A">
        <w:rPr>
          <w:rFonts w:ascii="Times New Roman" w:eastAsia="Times New Roman" w:hAnsi="Times New Roman" w:cs="Times New Roman"/>
          <w:sz w:val="24"/>
          <w:szCs w:val="24"/>
          <w:lang w:val="uk-UA"/>
        </w:rPr>
        <w:t>Під час екскурсій у Софійському соборі у школярів є можливість поглибити знання з історії стародавнього Києва, зрозуміти і відчути мистецьку цінність середньовічної пам'ятки.</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eastAsia="Times New Roman" w:hAnsi="Times New Roman" w:cs="Times New Roman"/>
          <w:sz w:val="24"/>
          <w:szCs w:val="24"/>
          <w:lang w:val="uk-UA"/>
        </w:rPr>
        <w:t xml:space="preserve">На прикладі збереженої споруди стародавнього собору, що є наочним прикладом будівельних традицій середньовіччя, школярі мають змогу дізнатися про особливості архітектури, і давньоруської і візантійської, а на подвір'ї Софії Київської ознайомитися з архітектурними пам'ятками українського </w:t>
      </w:r>
      <w:r w:rsidRPr="00E4352A">
        <w:rPr>
          <w:rFonts w:ascii="Times New Roman" w:eastAsia="Times New Roman" w:hAnsi="Times New Roman" w:cs="Times New Roman"/>
          <w:sz w:val="24"/>
          <w:szCs w:val="24"/>
          <w:lang w:val="uk-UA"/>
        </w:rPr>
        <w:lastRenderedPageBreak/>
        <w:t>бароко. Таке знайомство викликає інтерес і може бути суттєвим стимулом до вивчення архітектурних стилів.</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eastAsia="Times New Roman" w:hAnsi="Times New Roman" w:cs="Times New Roman"/>
          <w:sz w:val="24"/>
          <w:szCs w:val="24"/>
          <w:lang w:val="uk-UA"/>
        </w:rPr>
        <w:t xml:space="preserve">Живопис різних часів (мозаїки та фрески </w:t>
      </w:r>
      <w:r w:rsidRPr="00E4352A">
        <w:rPr>
          <w:rFonts w:ascii="Times New Roman" w:eastAsia="Times New Roman" w:hAnsi="Times New Roman" w:cs="Times New Roman"/>
          <w:sz w:val="24"/>
          <w:szCs w:val="24"/>
        </w:rPr>
        <w:t>XI</w:t>
      </w:r>
      <w:r w:rsidRPr="00E4352A">
        <w:rPr>
          <w:rFonts w:ascii="Times New Roman" w:eastAsia="Times New Roman" w:hAnsi="Times New Roman" w:cs="Times New Roman"/>
          <w:sz w:val="24"/>
          <w:szCs w:val="24"/>
          <w:lang w:val="ru-RU"/>
        </w:rPr>
        <w:t xml:space="preserve"> </w:t>
      </w:r>
      <w:r w:rsidRPr="00E4352A">
        <w:rPr>
          <w:rFonts w:ascii="Times New Roman" w:eastAsia="Times New Roman" w:hAnsi="Times New Roman" w:cs="Times New Roman"/>
          <w:sz w:val="24"/>
          <w:szCs w:val="24"/>
          <w:lang w:val="uk-UA"/>
        </w:rPr>
        <w:t xml:space="preserve">ст., олійний живопис </w:t>
      </w:r>
      <w:r w:rsidRPr="00E4352A">
        <w:rPr>
          <w:rFonts w:ascii="Times New Roman" w:eastAsia="Times New Roman" w:hAnsi="Times New Roman" w:cs="Times New Roman"/>
          <w:sz w:val="24"/>
          <w:szCs w:val="24"/>
        </w:rPr>
        <w:t>XVIII</w:t>
      </w:r>
      <w:r w:rsidRPr="00E4352A">
        <w:rPr>
          <w:rFonts w:ascii="Times New Roman" w:eastAsia="Times New Roman" w:hAnsi="Times New Roman" w:cs="Times New Roman"/>
          <w:sz w:val="24"/>
          <w:szCs w:val="24"/>
          <w:lang w:val="ru-RU"/>
        </w:rPr>
        <w:t xml:space="preserve"> </w:t>
      </w:r>
      <w:r w:rsidRPr="00E4352A">
        <w:rPr>
          <w:rFonts w:ascii="Times New Roman" w:eastAsia="Times New Roman" w:hAnsi="Times New Roman" w:cs="Times New Roman"/>
          <w:sz w:val="24"/>
          <w:szCs w:val="24"/>
          <w:lang w:val="uk-UA"/>
        </w:rPr>
        <w:t xml:space="preserve">і </w:t>
      </w:r>
      <w:r w:rsidRPr="00E4352A">
        <w:rPr>
          <w:rFonts w:ascii="Times New Roman" w:eastAsia="Times New Roman" w:hAnsi="Times New Roman" w:cs="Times New Roman"/>
          <w:sz w:val="24"/>
          <w:szCs w:val="24"/>
        </w:rPr>
        <w:t>XIX</w:t>
      </w:r>
      <w:r w:rsidRPr="00E4352A">
        <w:rPr>
          <w:rFonts w:ascii="Times New Roman" w:eastAsia="Times New Roman" w:hAnsi="Times New Roman" w:cs="Times New Roman"/>
          <w:sz w:val="24"/>
          <w:szCs w:val="24"/>
          <w:lang w:val="ru-RU"/>
        </w:rPr>
        <w:t xml:space="preserve"> </w:t>
      </w:r>
      <w:r w:rsidRPr="00E4352A">
        <w:rPr>
          <w:rFonts w:ascii="Times New Roman" w:eastAsia="Times New Roman" w:hAnsi="Times New Roman" w:cs="Times New Roman"/>
          <w:sz w:val="24"/>
          <w:szCs w:val="24"/>
          <w:lang w:val="uk-UA"/>
        </w:rPr>
        <w:t>ст.), що прикрашає стіни собору, є цінним матеріалом для вивчення жанрів та стилів образотворчого мистецтва.</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4352A">
        <w:rPr>
          <w:rFonts w:ascii="Times New Roman" w:eastAsia="Times New Roman" w:hAnsi="Times New Roman" w:cs="Times New Roman"/>
          <w:sz w:val="24"/>
          <w:szCs w:val="24"/>
          <w:lang w:val="uk-UA"/>
        </w:rPr>
        <w:t xml:space="preserve">Величезна площа збереженого стінопису </w:t>
      </w:r>
      <w:r w:rsidRPr="00E4352A">
        <w:rPr>
          <w:rFonts w:ascii="Times New Roman" w:eastAsia="Times New Roman" w:hAnsi="Times New Roman" w:cs="Times New Roman"/>
          <w:sz w:val="24"/>
          <w:szCs w:val="24"/>
        </w:rPr>
        <w:t>XI</w:t>
      </w:r>
      <w:r w:rsidRPr="00E4352A">
        <w:rPr>
          <w:rFonts w:ascii="Times New Roman" w:eastAsia="Times New Roman" w:hAnsi="Times New Roman" w:cs="Times New Roman"/>
          <w:sz w:val="24"/>
          <w:szCs w:val="24"/>
          <w:lang w:val="ru-RU"/>
        </w:rPr>
        <w:t xml:space="preserve"> </w:t>
      </w:r>
      <w:r w:rsidRPr="00E4352A">
        <w:rPr>
          <w:rFonts w:ascii="Times New Roman" w:eastAsia="Times New Roman" w:hAnsi="Times New Roman" w:cs="Times New Roman"/>
          <w:sz w:val="24"/>
          <w:szCs w:val="24"/>
          <w:lang w:val="uk-UA"/>
        </w:rPr>
        <w:t xml:space="preserve">ст. дає змогу ознайомитись із системою середньовічного церковного розпису. Сцени із Біблії (сюжети із Старого Заповіту та Євангельські композиції), численні зображення святих </w:t>
      </w:r>
      <w:r w:rsidRPr="00E4352A">
        <w:rPr>
          <w:rFonts w:ascii="Times New Roman" w:eastAsia="Times New Roman" w:hAnsi="Times New Roman" w:cs="Times New Roman"/>
          <w:i/>
          <w:iCs/>
          <w:sz w:val="24"/>
          <w:szCs w:val="24"/>
          <w:lang w:val="uk-UA"/>
        </w:rPr>
        <w:t xml:space="preserve">є </w:t>
      </w:r>
      <w:r w:rsidRPr="00E4352A">
        <w:rPr>
          <w:rFonts w:ascii="Times New Roman" w:eastAsia="Times New Roman" w:hAnsi="Times New Roman" w:cs="Times New Roman"/>
          <w:sz w:val="24"/>
          <w:szCs w:val="24"/>
          <w:lang w:val="uk-UA"/>
        </w:rPr>
        <w:t>важливим ілюстративним матеріалом для вивчення історії християнства.</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uk-UA"/>
        </w:rPr>
      </w:pPr>
      <w:r w:rsidRPr="00E4352A">
        <w:rPr>
          <w:rFonts w:ascii="Times New Roman" w:eastAsia="Times New Roman" w:hAnsi="Times New Roman" w:cs="Times New Roman"/>
          <w:sz w:val="24"/>
          <w:szCs w:val="24"/>
          <w:lang w:val="uk-UA"/>
        </w:rPr>
        <w:t>У вежах собору збереглися фрескові зображення сцен полювання на диких звірів, оркестру, іподрому, візантійських церемоніалів, що являють собою унікальні світські розписи. Зокрема, масштабне зображення середньовічного оркестру може слугувати цікавим посібником у вивченні музичної культури давніх часів.</w:t>
      </w:r>
    </w:p>
    <w:p w:rsidR="00225768" w:rsidRPr="00E4352A" w:rsidRDefault="00225768" w:rsidP="00225768">
      <w:pPr>
        <w:shd w:val="clear" w:color="auto" w:fill="FFFFFF"/>
        <w:autoSpaceDE w:val="0"/>
        <w:autoSpaceDN w:val="0"/>
        <w:adjustRightInd w:val="0"/>
        <w:spacing w:after="0" w:line="240" w:lineRule="auto"/>
        <w:jc w:val="both"/>
        <w:rPr>
          <w:rFonts w:ascii="Times New Roman" w:hAnsi="Times New Roman" w:cs="Times New Roman"/>
          <w:sz w:val="24"/>
          <w:szCs w:val="24"/>
          <w:lang w:val="ru-RU"/>
        </w:rPr>
      </w:pPr>
      <w:r w:rsidRPr="00E4352A">
        <w:rPr>
          <w:rFonts w:ascii="Times New Roman" w:eastAsia="Times New Roman" w:hAnsi="Times New Roman" w:cs="Times New Roman"/>
          <w:sz w:val="24"/>
          <w:szCs w:val="24"/>
          <w:lang w:val="uk-UA"/>
        </w:rPr>
        <w:t>Екскурсія, що знайомить з давньоруськими написами-графіті Софії Київської, насичена цікавими фактами, розкриває таємниці стародавніх стін, які зберегли оригінальні пам'ятки писемності. Протягом багатьох століть ті, хто бував у соборі, писали на його стінах свої імена, креслили всілякі знаки, повідомляли про хвилюючі події. Церковний</w:t>
      </w:r>
      <w:r w:rsidRPr="00E4352A">
        <w:rPr>
          <w:rFonts w:ascii="Arial" w:eastAsia="Times New Roman" w:hAnsi="Arial" w:cs="Arial"/>
          <w:sz w:val="24"/>
          <w:szCs w:val="24"/>
          <w:lang w:val="uk-UA"/>
        </w:rPr>
        <w:t xml:space="preserve"> </w:t>
      </w:r>
      <w:r w:rsidRPr="00E4352A">
        <w:rPr>
          <w:rFonts w:ascii="Times New Roman" w:eastAsia="Times New Roman" w:hAnsi="Times New Roman" w:cs="Times New Roman"/>
          <w:sz w:val="24"/>
          <w:szCs w:val="24"/>
          <w:lang w:val="uk-UA"/>
        </w:rPr>
        <w:t>тиньк</w:t>
      </w:r>
      <w:r w:rsidRPr="00E4352A">
        <w:rPr>
          <w:rFonts w:ascii="Arial" w:eastAsia="Times New Roman" w:hAnsi="Arial" w:cs="Arial"/>
          <w:sz w:val="24"/>
          <w:szCs w:val="24"/>
          <w:lang w:val="uk-UA"/>
        </w:rPr>
        <w:t xml:space="preserve"> </w:t>
      </w:r>
      <w:r w:rsidRPr="00E4352A">
        <w:rPr>
          <w:rFonts w:ascii="Times New Roman" w:eastAsia="Times New Roman" w:hAnsi="Times New Roman" w:cs="Times New Roman"/>
          <w:sz w:val="24"/>
          <w:szCs w:val="24"/>
          <w:lang w:val="uk-UA"/>
        </w:rPr>
        <w:t>слугував</w:t>
      </w:r>
      <w:r w:rsidRPr="00E4352A">
        <w:rPr>
          <w:rFonts w:ascii="Times New Roman" w:hAnsi="Times New Roman" w:cs="Times New Roman"/>
          <w:sz w:val="24"/>
          <w:szCs w:val="24"/>
          <w:lang w:val="uk-UA"/>
        </w:rPr>
        <w:t xml:space="preserve"> </w:t>
      </w:r>
      <w:r w:rsidRPr="00E4352A">
        <w:rPr>
          <w:rFonts w:ascii="Times New Roman" w:eastAsia="Times New Roman" w:hAnsi="Times New Roman" w:cs="Times New Roman"/>
          <w:sz w:val="24"/>
          <w:szCs w:val="24"/>
          <w:lang w:val="uk-UA"/>
        </w:rPr>
        <w:t>своєрідною актовою книгою, куди заносилися важливі документи договори, пам'ятні записи, молитви, каяття тощо. Графіті Софії Київської у своїй сукупності є важливим історичним джерелом, котре суттєво доповнює відомості про різноманітні сфери життя наших предків. Написи-графіті становлять безсумнівний інтерес для вивчення питань, пов'язаних з походженням слов'янської писемності.</w:t>
      </w:r>
    </w:p>
    <w:p w:rsidR="00225768" w:rsidRPr="00E4352A" w:rsidRDefault="00225768" w:rsidP="00225768">
      <w:pPr>
        <w:shd w:val="clear" w:color="auto" w:fill="FFFFFF"/>
        <w:autoSpaceDE w:val="0"/>
        <w:autoSpaceDN w:val="0"/>
        <w:adjustRightInd w:val="0"/>
        <w:spacing w:after="0" w:line="240" w:lineRule="auto"/>
        <w:ind w:firstLine="567"/>
        <w:jc w:val="both"/>
        <w:rPr>
          <w:rFonts w:ascii="Times New Roman" w:hAnsi="Times New Roman" w:cs="Times New Roman"/>
          <w:sz w:val="24"/>
          <w:szCs w:val="24"/>
          <w:lang w:val="uk-UA"/>
        </w:rPr>
      </w:pPr>
      <w:r w:rsidRPr="00E4352A">
        <w:rPr>
          <w:rFonts w:ascii="Times New Roman" w:eastAsia="Times New Roman" w:hAnsi="Times New Roman" w:cs="Times New Roman"/>
          <w:bCs/>
          <w:sz w:val="24"/>
          <w:szCs w:val="24"/>
          <w:lang w:val="uk-UA"/>
        </w:rPr>
        <w:t>Знайомство з мозаїками та фресками Михайлівського Злотоверхого</w:t>
      </w:r>
      <w:r w:rsidRPr="00E4352A">
        <w:rPr>
          <w:rFonts w:ascii="Times New Roman" w:hAnsi="Times New Roman" w:cs="Times New Roman"/>
          <w:sz w:val="24"/>
          <w:szCs w:val="24"/>
          <w:lang w:val="uk-UA"/>
        </w:rPr>
        <w:t xml:space="preserve"> </w:t>
      </w:r>
      <w:r w:rsidRPr="00E4352A">
        <w:rPr>
          <w:rFonts w:ascii="Times New Roman" w:eastAsia="Times New Roman" w:hAnsi="Times New Roman" w:cs="Times New Roman"/>
          <w:sz w:val="24"/>
          <w:szCs w:val="24"/>
          <w:lang w:val="uk-UA"/>
        </w:rPr>
        <w:t xml:space="preserve">собору </w:t>
      </w:r>
      <w:r w:rsidRPr="00E4352A">
        <w:rPr>
          <w:rFonts w:ascii="Times New Roman" w:eastAsia="Times New Roman" w:hAnsi="Times New Roman" w:cs="Times New Roman"/>
          <w:sz w:val="24"/>
          <w:szCs w:val="24"/>
        </w:rPr>
        <w:t>XII</w:t>
      </w:r>
      <w:r w:rsidRPr="00E4352A">
        <w:rPr>
          <w:rFonts w:ascii="Times New Roman" w:eastAsia="Times New Roman" w:hAnsi="Times New Roman" w:cs="Times New Roman"/>
          <w:sz w:val="24"/>
          <w:szCs w:val="24"/>
          <w:lang w:val="uk-UA"/>
        </w:rPr>
        <w:t xml:space="preserve"> ст., що експонуються в Софійському соборі і становлять значну</w:t>
      </w:r>
      <w:r w:rsidRPr="00E4352A">
        <w:rPr>
          <w:rFonts w:ascii="Times New Roman" w:hAnsi="Times New Roman" w:cs="Times New Roman"/>
          <w:sz w:val="24"/>
          <w:szCs w:val="24"/>
          <w:lang w:val="uk-UA"/>
        </w:rPr>
        <w:t xml:space="preserve"> </w:t>
      </w:r>
      <w:r w:rsidRPr="00E4352A">
        <w:rPr>
          <w:rFonts w:ascii="Times New Roman" w:eastAsia="Times New Roman" w:hAnsi="Times New Roman" w:cs="Times New Roman"/>
          <w:sz w:val="24"/>
          <w:szCs w:val="24"/>
          <w:lang w:val="uk-UA"/>
        </w:rPr>
        <w:t>мистецьку цінність, покликане спонукати до роздумів про знищені пам ятки, про необхідність дбайливого ставлення до культурної спадщини.</w:t>
      </w:r>
    </w:p>
    <w:p w:rsidR="00225768" w:rsidRPr="00E4352A" w:rsidRDefault="00225768" w:rsidP="00225768">
      <w:pPr>
        <w:spacing w:after="0" w:line="240" w:lineRule="auto"/>
        <w:ind w:firstLine="567"/>
        <w:jc w:val="both"/>
        <w:rPr>
          <w:rFonts w:ascii="Times New Roman" w:hAnsi="Times New Roman" w:cs="Times New Roman"/>
          <w:sz w:val="24"/>
          <w:szCs w:val="24"/>
          <w:lang w:val="uk-UA"/>
        </w:rPr>
      </w:pPr>
      <w:r w:rsidRPr="00E4352A">
        <w:rPr>
          <w:rFonts w:ascii="Times New Roman" w:eastAsia="Times New Roman" w:hAnsi="Times New Roman" w:cs="Times New Roman"/>
          <w:sz w:val="24"/>
          <w:szCs w:val="24"/>
          <w:lang w:val="uk-UA"/>
        </w:rPr>
        <w:t>З оглядового майданчика софійської Дзвіниці відкривається чудова панорама Верхнього Києва. Тут під час екскурсії можна дізнатися про історію забудови навколишньої території, прослухати розповідь про важливі історичні події, що відбувалися біля стін Софії Київської протягом століть.</w:t>
      </w:r>
    </w:p>
    <w:p w:rsidR="00C254AF" w:rsidRDefault="00C254AF" w:rsidP="00E478A1">
      <w:pPr>
        <w:spacing w:after="0" w:line="240" w:lineRule="auto"/>
        <w:jc w:val="both"/>
        <w:rPr>
          <w:rFonts w:ascii="Times New Roman" w:hAnsi="Times New Roman" w:cs="Times New Roman"/>
          <w:i/>
          <w:sz w:val="24"/>
          <w:szCs w:val="24"/>
          <w:lang w:val="uk-UA"/>
        </w:rPr>
      </w:pPr>
    </w:p>
    <w:p w:rsidR="00225768" w:rsidRPr="00E4352A" w:rsidRDefault="00225768" w:rsidP="00E4352A">
      <w:pPr>
        <w:spacing w:after="0" w:line="240" w:lineRule="auto"/>
        <w:jc w:val="center"/>
        <w:rPr>
          <w:rFonts w:ascii="Times New Roman" w:eastAsia="Times New Roman" w:hAnsi="Times New Roman" w:cs="Times New Roman"/>
          <w:b/>
          <w:caps/>
          <w:color w:val="000000"/>
          <w:lang w:val="ru-RU"/>
        </w:rPr>
      </w:pPr>
      <w:r w:rsidRPr="00225768">
        <w:rPr>
          <w:rFonts w:ascii="Times New Roman" w:eastAsia="Times New Roman" w:hAnsi="Times New Roman" w:cs="Times New Roman"/>
          <w:b/>
          <w:caps/>
          <w:color w:val="000000"/>
          <w:lang w:val="ru-RU"/>
        </w:rPr>
        <w:t>Відображдення світогляду людини</w:t>
      </w:r>
      <w:r>
        <w:rPr>
          <w:rFonts w:ascii="Times New Roman" w:eastAsia="Times New Roman" w:hAnsi="Times New Roman" w:cs="Times New Roman"/>
          <w:b/>
          <w:caps/>
          <w:color w:val="000000"/>
          <w:lang w:val="ru-RU"/>
        </w:rPr>
        <w:t xml:space="preserve"> </w:t>
      </w:r>
      <w:r w:rsidRPr="00225768">
        <w:rPr>
          <w:rFonts w:ascii="Times New Roman" w:eastAsia="Times New Roman" w:hAnsi="Times New Roman" w:cs="Times New Roman"/>
          <w:b/>
          <w:caps/>
          <w:color w:val="000000"/>
          <w:lang w:val="ru-RU"/>
        </w:rPr>
        <w:t>в українській вишивці.</w:t>
      </w:r>
    </w:p>
    <w:p w:rsidR="00225768" w:rsidRPr="00225768" w:rsidRDefault="00225768" w:rsidP="00225768">
      <w:pPr>
        <w:spacing w:after="0" w:line="240" w:lineRule="auto"/>
        <w:ind w:firstLine="567"/>
        <w:jc w:val="center"/>
        <w:rPr>
          <w:rFonts w:ascii="Times New Roman" w:eastAsia="Times New Roman" w:hAnsi="Times New Roman" w:cs="Times New Roman"/>
          <w:lang w:val="ru-RU"/>
        </w:rPr>
      </w:pPr>
      <w:r w:rsidRPr="00225768">
        <w:rPr>
          <w:rFonts w:ascii="Times New Roman" w:eastAsia="Times New Roman" w:hAnsi="Times New Roman" w:cs="Times New Roman"/>
          <w:b/>
          <w:lang w:val="ru-RU"/>
        </w:rPr>
        <w:t>Ляшенко Вероніка</w:t>
      </w:r>
      <w:r w:rsidRPr="00225768">
        <w:rPr>
          <w:rFonts w:ascii="Times New Roman" w:eastAsia="Times New Roman" w:hAnsi="Times New Roman" w:cs="Times New Roman"/>
          <w:lang w:val="ru-RU"/>
        </w:rPr>
        <w:t xml:space="preserve"> та </w:t>
      </w:r>
      <w:r w:rsidRPr="00225768">
        <w:rPr>
          <w:rFonts w:ascii="Times New Roman" w:eastAsia="Times New Roman" w:hAnsi="Times New Roman" w:cs="Times New Roman"/>
          <w:b/>
          <w:lang w:val="ru-RU"/>
        </w:rPr>
        <w:t>Мищенко Юлія</w:t>
      </w:r>
      <w:r>
        <w:rPr>
          <w:rFonts w:ascii="Times New Roman" w:eastAsia="Times New Roman" w:hAnsi="Times New Roman" w:cs="Times New Roman"/>
          <w:b/>
          <w:lang w:val="ru-RU"/>
        </w:rPr>
        <w:t>,</w:t>
      </w:r>
      <w:r w:rsidRPr="00225768">
        <w:rPr>
          <w:rFonts w:ascii="Times New Roman" w:eastAsia="Times New Roman" w:hAnsi="Times New Roman" w:cs="Times New Roman"/>
          <w:lang w:val="ru-RU"/>
        </w:rPr>
        <w:t xml:space="preserve"> учениці 8 класу Люботинської загальноосвітньої школи І-ІІІ ступенів № 5Люботинської міської ради Харківської області</w:t>
      </w:r>
    </w:p>
    <w:p w:rsidR="00225768" w:rsidRPr="00225768" w:rsidRDefault="00225768" w:rsidP="00225768">
      <w:pPr>
        <w:spacing w:after="0" w:line="240" w:lineRule="auto"/>
        <w:ind w:firstLine="567"/>
        <w:jc w:val="center"/>
        <w:rPr>
          <w:rFonts w:ascii="Times New Roman" w:eastAsia="Times New Roman" w:hAnsi="Times New Roman" w:cs="Times New Roman"/>
          <w:lang w:val="ru-RU"/>
        </w:rPr>
      </w:pPr>
      <w:r w:rsidRPr="00225768">
        <w:rPr>
          <w:rFonts w:ascii="Times New Roman" w:eastAsia="Times New Roman" w:hAnsi="Times New Roman" w:cs="Times New Roman"/>
          <w:lang w:val="ru-RU"/>
        </w:rPr>
        <w:t>Науковий керівник : Чурілов Євген В`ячеславович, вчитель історії Люботинської загальноосвітньої школи І-ІІІ ступенів № 5Люботинської міської ради Харківської області</w:t>
      </w:r>
    </w:p>
    <w:p w:rsidR="00225768" w:rsidRPr="00225768" w:rsidRDefault="00225768" w:rsidP="00225768">
      <w:pPr>
        <w:spacing w:after="0" w:line="240" w:lineRule="auto"/>
        <w:rPr>
          <w:rFonts w:ascii="Times New Roman" w:eastAsia="Times New Roman" w:hAnsi="Times New Roman" w:cs="Times New Roman"/>
          <w:sz w:val="28"/>
          <w:lang w:val="ru-RU"/>
        </w:rPr>
      </w:pP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Ви́шивка — один із видів народного декоративного мистецтва; орнаментальне або сюжетне зображення на тканині, шкірі, виконане різними ручними або машинними швами; один із найпоширеніших видів ручної праці українських жінок і, зокрема, дівчат. Вишивку вживають в українському народному побуті передусім на предметах одягу, в основному на жіночих і чоловічих сорочках. Крім того, вишивки поширені на предметах домашнього вжитку, як наліжники, обруси, наволочки, рушники тощо. </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Історія вишивки дуже давня. Вишивки були відомі ще в 2 ст. до н. е. Великий вплив на характер вишивки мали ткані візантійські матерії. Про вишивку на білій сорочці українців є звістки 11-12 ст. візантійських письменників. Відомі рисунки по мініатюрах і фресках на Україні тієї ж доби. Ще в 11 ст. на Русі існувала перша вишивальна школа, організована сестрою Володимира Мономаха Ганкою, де дівчата вчилися гаптувати золотом і сріблом. Про українські вишиванки згадують іноземні мандрівники 16-19 ст. Збереглися вишиванки з козацьких часів 17-18 ст. У 16-18 ст. центрами вишивання були Качанівка на Чернігівщині, Григорівка на Київщині, Велика Бурімка на Черкащині та інші. Вишивали у кожному селі, монастирях, дворянському, купецькому середовищі. У 19-20 ст. відкривалися навчально-кустарні майстерні, художньо-промислові артілі, великі спеціалізовані підприємства з вишивки. [ 5]</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lastRenderedPageBreak/>
        <w:t xml:space="preserve">Основне призначення вишивки — не тільки прикрашання одягу та інтер'єрно-обрядових тканин, а й захист людини від усього зла. Вишивали головні убори — очіпки, намітки, хустини, а також сорочки, кожухи, свитки, корсетки, киптарі, спідниці, рушники, скатертини тощо. Вишивальними матеріалами були тканини домашнього і фабричного виготовлення (вовняні, льняні, полотняні, перкаль, коленкор, батист, китайка, шовк, кумач тощо). Для гаптування використовували ручно-прядені і фабричні нитки: заполоч, біль, гарус, шовк та інші; металічні золоті й срібні нитки, корали, перли, коштовне каміння, бісер; металеві пластинки — лелітки, ґудзики, намистинки, блискітки, сап'янові стрічки, монети тощо. </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b/>
          <w:sz w:val="24"/>
          <w:szCs w:val="24"/>
          <w:lang w:val="ru-RU"/>
        </w:rPr>
        <w:t>Актуальність роботи</w:t>
      </w:r>
      <w:r w:rsidRPr="00E4352A">
        <w:rPr>
          <w:rFonts w:ascii="Times New Roman" w:eastAsia="Times New Roman" w:hAnsi="Times New Roman" w:cs="Times New Roman"/>
          <w:sz w:val="24"/>
          <w:szCs w:val="24"/>
          <w:lang w:val="ru-RU"/>
        </w:rPr>
        <w:t xml:space="preserve"> полягає в тому, що вишивка — це не тільки майстерне творіння золотих рук народних умільців, а й скарбниця вірувань, звичаїв, обрядів, духовних устремлінь, інтелекту українського народу. Численні орнаментальні зображення тварин, птахів, рослин, дерев, квітів стверджують, що наші предки обожнювали їх, опоетизовували природу не лише у фольклорі, а й у декоративному мистецтві. Наприклад, рушники з вишитими зображеннями голубів, півнів, коней, хрестиків тощо були своєрідними оберегами, що захищали людину від злих сил.</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Вагоме значення мала кольорова символіка (червоний — любов, жага, світло, боротьба; чорний — смуток, нещастя, горе, смерть; зелений — весна, буяння, оновлення, життя тощо). Солярні знаки, схематичні фігури Сонця, Берегині, Дерева життя, вишиті на тканині, є ще одним свідченням глибокої шаноби наших пращурів до Сонця, Матері, як могутніх, святих, життєдайних першооснов усього сущого. Крім того, вишивання як національна традиція сприяло формуванню у дівчат і жінок терпіння, відчуття краси. Дівчина мала вишивати милому сорочку, хустину, весільні рушники. Вишитий своїми руками одяг був одним із головних показників працьовитості юнки.</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Отже, </w:t>
      </w:r>
      <w:r w:rsidRPr="00E4352A">
        <w:rPr>
          <w:rFonts w:ascii="Times New Roman" w:eastAsia="Times New Roman" w:hAnsi="Times New Roman" w:cs="Times New Roman"/>
          <w:b/>
          <w:sz w:val="24"/>
          <w:szCs w:val="24"/>
          <w:lang w:val="ru-RU"/>
        </w:rPr>
        <w:t>мета роботи</w:t>
      </w:r>
      <w:r w:rsidRPr="00E4352A">
        <w:rPr>
          <w:rFonts w:ascii="Times New Roman" w:eastAsia="Times New Roman" w:hAnsi="Times New Roman" w:cs="Times New Roman"/>
          <w:sz w:val="24"/>
          <w:szCs w:val="24"/>
          <w:lang w:val="ru-RU"/>
        </w:rPr>
        <w:t xml:space="preserve"> – дослідити основні язичницькі символи та їх інтерпретацію в православній традиції.</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Виходячи з мети роботи, нами були поставлені наступні </w:t>
      </w:r>
      <w:r w:rsidRPr="00E4352A">
        <w:rPr>
          <w:rFonts w:ascii="Times New Roman" w:eastAsia="Times New Roman" w:hAnsi="Times New Roman" w:cs="Times New Roman"/>
          <w:b/>
          <w:sz w:val="24"/>
          <w:szCs w:val="24"/>
          <w:lang w:val="ru-RU"/>
        </w:rPr>
        <w:t>завдання:</w:t>
      </w:r>
    </w:p>
    <w:p w:rsidR="00225768" w:rsidRPr="00E4352A" w:rsidRDefault="00225768" w:rsidP="00553264">
      <w:pPr>
        <w:numPr>
          <w:ilvl w:val="0"/>
          <w:numId w:val="38"/>
        </w:numPr>
        <w:tabs>
          <w:tab w:val="left" w:pos="1260"/>
        </w:tabs>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Вивчити походження української національної вишивки.</w:t>
      </w:r>
    </w:p>
    <w:p w:rsidR="00225768" w:rsidRPr="00E4352A" w:rsidRDefault="00225768" w:rsidP="00553264">
      <w:pPr>
        <w:numPr>
          <w:ilvl w:val="0"/>
          <w:numId w:val="38"/>
        </w:numPr>
        <w:tabs>
          <w:tab w:val="left" w:pos="1260"/>
        </w:tabs>
        <w:spacing w:after="0" w:line="240" w:lineRule="auto"/>
        <w:ind w:firstLine="540"/>
        <w:jc w:val="both"/>
        <w:rPr>
          <w:rFonts w:ascii="Times New Roman" w:eastAsia="Times New Roman" w:hAnsi="Times New Roman" w:cs="Times New Roman"/>
          <w:sz w:val="24"/>
          <w:szCs w:val="24"/>
        </w:rPr>
      </w:pPr>
      <w:r w:rsidRPr="00E4352A">
        <w:rPr>
          <w:rFonts w:ascii="Times New Roman" w:eastAsia="Times New Roman" w:hAnsi="Times New Roman" w:cs="Times New Roman"/>
          <w:sz w:val="24"/>
          <w:szCs w:val="24"/>
        </w:rPr>
        <w:t>Дослідити основні символи.</w:t>
      </w:r>
    </w:p>
    <w:p w:rsidR="00225768" w:rsidRPr="00E4352A" w:rsidRDefault="00225768" w:rsidP="00553264">
      <w:pPr>
        <w:numPr>
          <w:ilvl w:val="0"/>
          <w:numId w:val="38"/>
        </w:numPr>
        <w:tabs>
          <w:tab w:val="left" w:pos="1260"/>
        </w:tabs>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Проаналізувати значення символів на вишивці в житті людини</w:t>
      </w:r>
    </w:p>
    <w:p w:rsidR="00225768" w:rsidRPr="00E4352A" w:rsidRDefault="00225768" w:rsidP="00225768">
      <w:pPr>
        <w:spacing w:after="0" w:line="240" w:lineRule="auto"/>
        <w:ind w:firstLine="540"/>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Осмислюючи Всесвіт, людина намагалася захистити себе від ворожого впливу непізнаних сил. Для цього він вдавався до орнаментів як своєрідним змов . Захисні функції виконували різьблені й мальовані мотиви на фасадах і в інтер'єрах житла , декоративні тканини , дрібна пластика , писанки і т. д. Вишивка також була своєрідним оберегом від злих сил.</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В українських вишивках збереглася значна кількість геометричних орнаментальних мотивів , які в давнину несли магічний сенс . Протягом багатовікової історії мистецтва вишивання безпосередній конкретний зміст символів на вишивках губився , втратилася первинне значення вишивки. На перше місце вийшла її декоративна функція .</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Наприкінці </w:t>
      </w:r>
      <w:r w:rsidRPr="00E4352A">
        <w:rPr>
          <w:rFonts w:ascii="Times New Roman" w:eastAsia="Times New Roman" w:hAnsi="Times New Roman" w:cs="Times New Roman"/>
          <w:sz w:val="24"/>
          <w:szCs w:val="24"/>
        </w:rPr>
        <w:t>XIX</w:t>
      </w:r>
      <w:r w:rsidRPr="00E4352A">
        <w:rPr>
          <w:rFonts w:ascii="Times New Roman" w:eastAsia="Times New Roman" w:hAnsi="Times New Roman" w:cs="Times New Roman"/>
          <w:sz w:val="24"/>
          <w:szCs w:val="24"/>
          <w:lang w:val="ru-RU"/>
        </w:rPr>
        <w:t xml:space="preserve"> - на початку </w:t>
      </w:r>
      <w:r w:rsidRPr="00E4352A">
        <w:rPr>
          <w:rFonts w:ascii="Times New Roman" w:eastAsia="Times New Roman" w:hAnsi="Times New Roman" w:cs="Times New Roman"/>
          <w:sz w:val="24"/>
          <w:szCs w:val="24"/>
        </w:rPr>
        <w:t>XX</w:t>
      </w:r>
      <w:r w:rsidRPr="00E4352A">
        <w:rPr>
          <w:rFonts w:ascii="Times New Roman" w:eastAsia="Times New Roman" w:hAnsi="Times New Roman" w:cs="Times New Roman"/>
          <w:sz w:val="24"/>
          <w:szCs w:val="24"/>
          <w:lang w:val="ru-RU"/>
        </w:rPr>
        <w:t xml:space="preserve"> століття в орнаментації рушників давні образні структури зникають , поступаючись місцем більш зрозумілим. Однак традиції використання давньої символіки у вишивці не зникли. Незважаючи на те , що орнаментальні форми дійшли до нас дещо трансформованими , символіка їх в основному збереглася завдяки традиції.</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Таємницю життя приховує в собі і квітка лілії. В легендах квітка лілії - то символ дівочих чарів, чистоти та цноти. Вишита квітка лілії допоможе розгадати таємницю тих чарів.</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Якщо пильно придивитися до контурів геометричного узору, то вимальовуються силуети двох пташок - знаку любові та парування. Крім квітки, невід'ємною частиною орнаменту є листок і пуп'янок, що складають нерозривну композицію триєдності. У ній закладено народження, розвиток та безперервність життя. [ 34]</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А на наступному візерунку троянди укладені в систему геометричного узору. Це не просто квіти - це квіти-зорі, що уособлюють уявлення народу про Всесвіт як систему. Ви, певне, помітили, що зорі з'єднані ланцюжками. Це також свідчить про непорушний закон об'єднаного космосу.</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Узори, що нагадують листя хмелю, відносимо до молодіжної символіки. Крім центральної України, вона поширена на Поділлі та Волині. "Хміль" дуже близький до символіки води й винограду, бо несе в собі значення розвитку, молодого буяння та любові. Можна сказати, що узір </w:t>
      </w:r>
      <w:r w:rsidRPr="00E4352A">
        <w:rPr>
          <w:rFonts w:ascii="Times New Roman" w:eastAsia="Times New Roman" w:hAnsi="Times New Roman" w:cs="Times New Roman"/>
          <w:sz w:val="24"/>
          <w:szCs w:val="24"/>
          <w:lang w:val="ru-RU"/>
        </w:rPr>
        <w:lastRenderedPageBreak/>
        <w:t>хмелю - це весільна символіка. Народна пісня підказує, що "витися" -для хлопця означає бути готовим до одруження, так як для дівчини заміж іти - це "пучечки в'язати".</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Дуже тісно пов'язані поетичні образи народної пісні та вишивки. Бо те, що любе й миле народові, завжди знайде своє втілення в мистецтві. Ну хто не знає, що в кожному українському обійсті має рости ружа й шавлія, любисток і мята, чорнобривці й нагідки. Милують вони наше око, лікують наше тіло, а тому й просяться на біле поле рушника чи сорочки.</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Чорнобривці, що заплітаються радісною й красивою хвилею, такою ж, як наша прекрасна природа знову співаймо славу життєдайному Сонцю, і вишиймо доні сорочечку на радість та здоров'я. Адже саме таку силу має Сонце і його втілення - ця наївна полуниця. Полуниця. Слово, що походить від давньої назви Сонця - Полель. Сонечко донизу, от і весь секрет цього узору-символу.</w:t>
      </w:r>
    </w:p>
    <w:p w:rsidR="00225768" w:rsidRPr="00E4352A" w:rsidRDefault="00225768" w:rsidP="00225768">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Українська вишивка, рушники на перший погляд не мають ніякого значення в житті сучасної людини, але вони віють на серце кожного з нас чаром рідної стихії і є живущим бальзамом, який сповнює нас споконвічною могутньою силою українського народу.</w:t>
      </w:r>
    </w:p>
    <w:p w:rsidR="00225768" w:rsidRDefault="00225768" w:rsidP="00E478A1">
      <w:pPr>
        <w:spacing w:after="0" w:line="240" w:lineRule="auto"/>
        <w:jc w:val="both"/>
        <w:rPr>
          <w:rFonts w:ascii="Times New Roman" w:hAnsi="Times New Roman" w:cs="Times New Roman"/>
          <w:i/>
          <w:sz w:val="24"/>
          <w:szCs w:val="24"/>
          <w:lang w:val="ru-RU"/>
        </w:rPr>
      </w:pPr>
    </w:p>
    <w:p w:rsidR="00225768" w:rsidRPr="00E4352A" w:rsidRDefault="00225768" w:rsidP="00E4352A">
      <w:pPr>
        <w:spacing w:after="0" w:line="240" w:lineRule="auto"/>
        <w:ind w:firstLine="708"/>
        <w:jc w:val="center"/>
        <w:rPr>
          <w:rFonts w:ascii="Times New Roman" w:hAnsi="Times New Roman"/>
          <w:b/>
          <w:lang w:val="uk-UA"/>
        </w:rPr>
      </w:pPr>
      <w:r w:rsidRPr="00225768">
        <w:rPr>
          <w:rFonts w:ascii="Times New Roman" w:hAnsi="Times New Roman"/>
          <w:b/>
          <w:lang w:val="uk-UA"/>
        </w:rPr>
        <w:t>ПОГЛЯДИ НА ЖИТТЯ СУЧАСНОЇ МОЛОДІ І ДУХОВНІСТЬ</w:t>
      </w:r>
    </w:p>
    <w:p w:rsidR="00225768" w:rsidRPr="00225768" w:rsidRDefault="00225768" w:rsidP="00225768">
      <w:pPr>
        <w:spacing w:after="0" w:line="240" w:lineRule="auto"/>
        <w:jc w:val="center"/>
        <w:rPr>
          <w:rFonts w:ascii="Times New Roman" w:hAnsi="Times New Roman"/>
          <w:lang w:val="uk-UA"/>
        </w:rPr>
      </w:pPr>
      <w:r w:rsidRPr="00225768">
        <w:rPr>
          <w:rFonts w:ascii="Times New Roman" w:hAnsi="Times New Roman"/>
          <w:b/>
          <w:lang w:val="uk-UA"/>
        </w:rPr>
        <w:t>Мазур Ганна</w:t>
      </w:r>
      <w:r w:rsidRPr="00225768">
        <w:rPr>
          <w:rFonts w:ascii="Times New Roman" w:hAnsi="Times New Roman"/>
          <w:lang w:val="uk-UA"/>
        </w:rPr>
        <w:t xml:space="preserve">, учениця Одеського НВК «Гімназія № 7» Одеської міської ради </w:t>
      </w:r>
    </w:p>
    <w:p w:rsidR="00225768" w:rsidRPr="00225768" w:rsidRDefault="00225768" w:rsidP="00225768">
      <w:pPr>
        <w:spacing w:after="0" w:line="240" w:lineRule="auto"/>
        <w:jc w:val="center"/>
        <w:rPr>
          <w:rFonts w:ascii="Times New Roman" w:hAnsi="Times New Roman"/>
          <w:lang w:val="uk-UA"/>
        </w:rPr>
      </w:pPr>
      <w:r w:rsidRPr="00225768">
        <w:rPr>
          <w:rFonts w:ascii="Times New Roman" w:hAnsi="Times New Roman"/>
          <w:lang w:val="uk-UA"/>
        </w:rPr>
        <w:t>Одеської області. Керівник: Пилипейко С.Ф., вчитель історії</w:t>
      </w:r>
    </w:p>
    <w:p w:rsidR="00225768" w:rsidRDefault="00225768" w:rsidP="00225768">
      <w:pPr>
        <w:spacing w:after="0" w:line="240" w:lineRule="auto"/>
        <w:ind w:firstLine="709"/>
        <w:jc w:val="center"/>
        <w:rPr>
          <w:rFonts w:ascii="Times New Roman" w:hAnsi="Times New Roman"/>
          <w:sz w:val="24"/>
          <w:szCs w:val="24"/>
          <w:lang w:val="uk-UA"/>
        </w:rPr>
      </w:pP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Августин Блаженний згадував себе в 15-річному віці: він прибув до Карфагена в пошуках насолод.</w:t>
      </w:r>
      <w:r w:rsidRPr="00E4352A">
        <w:rPr>
          <w:rFonts w:ascii="Times New Roman" w:hAnsi="Times New Roman"/>
          <w:sz w:val="24"/>
          <w:szCs w:val="24"/>
          <w:lang w:val="ru-RU"/>
        </w:rPr>
        <w:t xml:space="preserve"> </w:t>
      </w:r>
      <w:r w:rsidRPr="00E4352A">
        <w:rPr>
          <w:rFonts w:ascii="Times New Roman" w:hAnsi="Times New Roman"/>
          <w:sz w:val="24"/>
          <w:szCs w:val="24"/>
          <w:lang w:val="uk-UA"/>
        </w:rPr>
        <w:t>Він ще не розумів свого покликання і сприймав спрагу до духовного життя як любовне томління:</w:t>
      </w:r>
      <w:r w:rsidRPr="00E4352A">
        <w:rPr>
          <w:rFonts w:ascii="Times New Roman" w:hAnsi="Times New Roman"/>
          <w:sz w:val="24"/>
          <w:szCs w:val="24"/>
          <w:lang w:val="ru-RU"/>
        </w:rPr>
        <w:t xml:space="preserve"> </w:t>
      </w:r>
      <w:r w:rsidRPr="00E4352A">
        <w:rPr>
          <w:rFonts w:ascii="Times New Roman" w:hAnsi="Times New Roman"/>
          <w:sz w:val="24"/>
          <w:szCs w:val="24"/>
          <w:lang w:val="uk-UA"/>
        </w:rPr>
        <w:t>«У</w:t>
      </w:r>
      <w:r w:rsidRPr="00E4352A">
        <w:rPr>
          <w:rFonts w:ascii="Times New Roman" w:hAnsi="Times New Roman"/>
          <w:sz w:val="24"/>
          <w:szCs w:val="24"/>
          <w:lang w:val="ru-RU"/>
        </w:rPr>
        <w:t xml:space="preserve"> мене не </w:t>
      </w:r>
      <w:r w:rsidRPr="00E4352A">
        <w:rPr>
          <w:rFonts w:ascii="Times New Roman" w:hAnsi="Times New Roman"/>
          <w:sz w:val="24"/>
          <w:szCs w:val="24"/>
          <w:lang w:val="uk-UA"/>
        </w:rPr>
        <w:t>було бажання духовної їжі не тому, що я був ситий нею: чим більше я голодував, тим більше нею гидував»</w:t>
      </w:r>
      <w:r w:rsidRPr="00E4352A">
        <w:rPr>
          <w:rFonts w:ascii="Times New Roman" w:hAnsi="Times New Roman"/>
          <w:sz w:val="24"/>
          <w:szCs w:val="24"/>
          <w:lang w:val="ru-RU"/>
        </w:rPr>
        <w:t xml:space="preserve"> [1, </w:t>
      </w:r>
      <w:r w:rsidRPr="00E4352A">
        <w:rPr>
          <w:rFonts w:ascii="Times New Roman" w:hAnsi="Times New Roman"/>
          <w:sz w:val="24"/>
          <w:szCs w:val="24"/>
        </w:rPr>
        <w:t>c</w:t>
      </w:r>
      <w:r w:rsidRPr="00E4352A">
        <w:rPr>
          <w:rFonts w:ascii="Times New Roman" w:hAnsi="Times New Roman"/>
          <w:sz w:val="24"/>
          <w:szCs w:val="24"/>
          <w:lang w:val="ru-RU"/>
        </w:rPr>
        <w:t>. 41]</w:t>
      </w:r>
      <w:r w:rsidRPr="00E4352A">
        <w:rPr>
          <w:rFonts w:ascii="Times New Roman" w:hAnsi="Times New Roman"/>
          <w:sz w:val="24"/>
          <w:szCs w:val="24"/>
          <w:lang w:val="uk-UA"/>
        </w:rPr>
        <w:t xml:space="preserve">. Подібне томління й відразу до духовного життя можна часто спостерігати в молодіжних колах, але це ніяк не переконує мислячого спостерігача в бездуховності сучасної молоді. Навпаки, складається враження, що вона натягує лук у напрямку, протилежному до того, якого так притьмом прагне. </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 xml:space="preserve">Мета даної роботи: з’ясувати справжнє ставлення молоді до духовності. У зв’язку з цим була здійснена спроба порівняти погляди сучасної молоді на життя із  філософським ученням про духовність. </w:t>
      </w:r>
    </w:p>
    <w:p w:rsidR="00225768" w:rsidRPr="00E4352A" w:rsidRDefault="00225768" w:rsidP="00225768">
      <w:pPr>
        <w:spacing w:after="0" w:line="240" w:lineRule="auto"/>
        <w:ind w:firstLine="709"/>
        <w:jc w:val="both"/>
        <w:rPr>
          <w:rFonts w:ascii="Times New Roman" w:hAnsi="Times New Roman"/>
          <w:sz w:val="24"/>
          <w:szCs w:val="24"/>
          <w:lang w:val="ru-RU"/>
        </w:rPr>
      </w:pPr>
      <w:r w:rsidRPr="00E4352A">
        <w:rPr>
          <w:rFonts w:ascii="Times New Roman" w:hAnsi="Times New Roman"/>
          <w:sz w:val="24"/>
          <w:szCs w:val="24"/>
          <w:lang w:val="uk-UA"/>
        </w:rPr>
        <w:t>Як матеріал для вивчення життєвого світобачення молоді були використані фрагменти листування з друзями, а також опитування однолітків. Слід зазначити, що в статті були збережені деякі особливості висловлювань представників сучасної молоді.</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 xml:space="preserve"> Щодо філософського вчення про духовність, то воно представлено двома авторами: відомим австрійським психіатром та філософом Віктором Франклом та видатним українським філософом Памфілом Юркевичем.</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Отже, як висловлюється молодь про життя?</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 xml:space="preserve">           Якнайменше причиняти собі зла. Для цього варто сприймати світ таким, який він є. А сприйняття світу таким, який він є, виховує смиренність,  свободу і такий рівень бунту, коли ти підкорюєшся, аби підкорити та обеззброїти дійсність.</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Спілкування – це прекрасно. Якщо думки – це квіти, то діалоги – грунт, волога, добрива, сонце і всі пори року. А це значить, що думки можуть марніти. Кожній творчості, навіть найменшій, потрібен глядач.</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Саморозвиток. Але що штовхає нас до саморозвитку в цілому? Бігати вранці - бажання бути здоровим або бажання сподобатися комусь. Вчитися грати в шахи - показати комусь, що ти розумний. Учитися готувати - для того, аби когось порадувати. Я бачу, що цим усім ми займаємося для того, щоб отримати суспільне визнання, а значить - утвердитися для себе.</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Частіше підлітки викладають у соцмережі по 10 фотографій із пробіжки, але ж є і ті, хто про це не розповідає взагалі. Значить, нас мотивує не тільки бажання бути хорошим в очах суспільства, а й у своїх очах?</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Ставити все під сумнів, навіть право розуму виносити вирок. Іноді пливти за течією, а іноді йти проти системи і домагатися свого. Займатися своєю справою (для душі) і жити заради себе. А це значить бути даосістом, стоїком, епікурейцем або гедоністом залежно від ситуації.</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lastRenderedPageBreak/>
        <w:t>Прагнення зрозуміти, що "моє", а що не варте витраченого часу. Звідси зацикленість на пошуках "свого". Але намагання зрозуміти, що ж саме до душі, призводить до зосередження  уваги лише на своїх емоціях і почуттях.</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Самокопання, від якого хочеться стати овочем, недалекою сірою масою – лише метаболізм і репродукція.</w:t>
      </w:r>
    </w:p>
    <w:p w:rsidR="00225768" w:rsidRPr="00E4352A" w:rsidRDefault="00225768" w:rsidP="00225768">
      <w:pPr>
        <w:spacing w:after="0" w:line="240" w:lineRule="auto"/>
        <w:ind w:firstLine="709"/>
        <w:jc w:val="both"/>
        <w:rPr>
          <w:rFonts w:ascii="Times New Roman" w:hAnsi="Times New Roman"/>
          <w:b/>
          <w:sz w:val="24"/>
          <w:szCs w:val="24"/>
          <w:lang w:val="uk-UA"/>
        </w:rPr>
      </w:pPr>
      <w:r w:rsidRPr="00E4352A">
        <w:rPr>
          <w:rFonts w:ascii="Times New Roman" w:hAnsi="Times New Roman"/>
          <w:sz w:val="24"/>
          <w:szCs w:val="24"/>
          <w:lang w:val="uk-UA"/>
        </w:rPr>
        <w:t>Тепер звернімось до філософів.</w:t>
      </w:r>
      <w:r w:rsidRPr="00E4352A">
        <w:rPr>
          <w:rFonts w:ascii="Times New Roman" w:hAnsi="Times New Roman"/>
          <w:b/>
          <w:sz w:val="24"/>
          <w:szCs w:val="24"/>
          <w:lang w:val="uk-UA"/>
        </w:rPr>
        <w:t xml:space="preserve">              </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Літак не перестає бути літаком, коли він рухається по землі: йому постійно доводиться пересуватися по землі. Але лише піднявшись у повітря, він доводить, що він літак. Так само людина починає поводити себе як людина, лише коли вона у змозі протистояти всьому соціальному, тілесному і навіть психічному в собі. Цю здатність Віктор Франкл називає духовним у людині. Духовність – це свобода в людині. Але свобода не тотжна ні</w:t>
      </w:r>
      <w:r w:rsidRPr="00E4352A">
        <w:rPr>
          <w:rFonts w:ascii="Times New Roman" w:hAnsi="Times New Roman"/>
          <w:sz w:val="24"/>
          <w:szCs w:val="24"/>
          <w:lang w:val="ru-RU"/>
        </w:rPr>
        <w:t xml:space="preserve"> </w:t>
      </w:r>
      <w:r w:rsidRPr="00E4352A">
        <w:rPr>
          <w:rFonts w:ascii="Times New Roman" w:hAnsi="Times New Roman"/>
          <w:sz w:val="24"/>
          <w:szCs w:val="24"/>
          <w:lang w:val="uk-UA"/>
        </w:rPr>
        <w:t>всемогутності</w:t>
      </w:r>
      <w:r w:rsidRPr="00E4352A">
        <w:rPr>
          <w:rFonts w:ascii="Times New Roman" w:hAnsi="Times New Roman"/>
          <w:sz w:val="24"/>
          <w:szCs w:val="24"/>
          <w:lang w:val="ru-RU"/>
        </w:rPr>
        <w:t>, н</w:t>
      </w:r>
      <w:r w:rsidRPr="00E4352A">
        <w:rPr>
          <w:rFonts w:ascii="Times New Roman" w:hAnsi="Times New Roman"/>
          <w:sz w:val="24"/>
          <w:szCs w:val="24"/>
          <w:lang w:val="uk-UA"/>
        </w:rPr>
        <w:t>і</w:t>
      </w:r>
      <w:r w:rsidRPr="00E4352A">
        <w:rPr>
          <w:rFonts w:ascii="Times New Roman" w:hAnsi="Times New Roman"/>
          <w:sz w:val="24"/>
          <w:szCs w:val="24"/>
          <w:lang w:val="ru-RU"/>
        </w:rPr>
        <w:t xml:space="preserve"> с</w:t>
      </w:r>
      <w:r w:rsidRPr="00E4352A">
        <w:rPr>
          <w:rFonts w:ascii="Times New Roman" w:hAnsi="Times New Roman"/>
          <w:sz w:val="24"/>
          <w:szCs w:val="24"/>
          <w:lang w:val="uk-UA"/>
        </w:rPr>
        <w:t>вавільності</w:t>
      </w:r>
      <w:r w:rsidRPr="00E4352A">
        <w:rPr>
          <w:rFonts w:ascii="Times New Roman" w:hAnsi="Times New Roman"/>
          <w:sz w:val="24"/>
          <w:szCs w:val="24"/>
          <w:lang w:val="ru-RU"/>
        </w:rPr>
        <w:t>.</w:t>
      </w:r>
      <w:r w:rsidRPr="00E4352A">
        <w:rPr>
          <w:rFonts w:ascii="Times New Roman" w:hAnsi="Times New Roman"/>
          <w:sz w:val="24"/>
          <w:szCs w:val="24"/>
          <w:lang w:val="uk-UA"/>
        </w:rPr>
        <w:t xml:space="preserve"> Коли людина піддається власним нахилам, вона саме </w:t>
      </w:r>
      <w:r w:rsidRPr="00E4352A">
        <w:rPr>
          <w:rFonts w:ascii="Times New Roman" w:hAnsi="Times New Roman"/>
          <w:i/>
          <w:sz w:val="24"/>
          <w:szCs w:val="24"/>
          <w:lang w:val="uk-UA"/>
        </w:rPr>
        <w:t xml:space="preserve">піддається </w:t>
      </w:r>
      <w:r w:rsidRPr="00E4352A">
        <w:rPr>
          <w:rFonts w:ascii="Times New Roman" w:hAnsi="Times New Roman"/>
          <w:sz w:val="24"/>
          <w:szCs w:val="24"/>
          <w:lang w:val="uk-UA"/>
        </w:rPr>
        <w:t>нахилам, що значить вільно зрікається свободи, щоб знайти своє виправдання в несвободі. Франкл був логотерапевтом – він допомагав своїм пацієнтам знаходити сенс життя у творчості, у здійсненні справи, у переживанні добра, істини і красоти, у переживанні природи і культури, у зустрічі з іншою унікальною людиною, тобто в любові. Але, якщо в людини</w:t>
      </w:r>
      <w:r w:rsidRPr="00E4352A">
        <w:rPr>
          <w:sz w:val="24"/>
          <w:szCs w:val="24"/>
          <w:lang w:val="uk-UA"/>
        </w:rPr>
        <w:t xml:space="preserve"> </w:t>
      </w:r>
      <w:r w:rsidRPr="00E4352A">
        <w:rPr>
          <w:rFonts w:ascii="Times New Roman" w:hAnsi="Times New Roman"/>
          <w:sz w:val="24"/>
          <w:szCs w:val="24"/>
          <w:lang w:val="uk-UA"/>
        </w:rPr>
        <w:t xml:space="preserve">навіть не було можливості знайти смисл у всьому переліченому, вона могла знайти ще більш піднесений смисл через саме ставлення до свого тяжкого становища, піднятися над ним і перерости власні межі. Віктор Франкл, який особисто пережив усі жахи нацистських концтаборів, застосовував психотерапію до однотабірників. Головною умовою убезпечення від утрати духовного стрижня і, як наслідок, швидкої деградації і загибелі була віра в майбутнє, «прив’язка до якого-небудь кінцевого пункту, до якого-небудь моменту в майбутньому» [2, </w:t>
      </w:r>
      <w:r w:rsidRPr="00E4352A">
        <w:rPr>
          <w:rFonts w:ascii="Times New Roman" w:hAnsi="Times New Roman"/>
          <w:sz w:val="24"/>
          <w:szCs w:val="24"/>
        </w:rPr>
        <w:t>c</w:t>
      </w:r>
      <w:r w:rsidRPr="00E4352A">
        <w:rPr>
          <w:rFonts w:ascii="Times New Roman" w:hAnsi="Times New Roman"/>
          <w:sz w:val="24"/>
          <w:szCs w:val="24"/>
          <w:lang w:val="uk-UA"/>
        </w:rPr>
        <w:t>. 142]</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 xml:space="preserve">За сто років до Франкла видатний український філософ Памфіл Юркевич наголошував на феномені особистості, який не підлягає жодним зумовлюючим силам «із-зовні». Кожна людина має свою специфічну долю – як на землі, так і у вічності. Юркевич учив, що дух людини є вільним у прагненні до перемоги над пристрастями і самолюбством. Тільки свободна людина може бути моральною. Людина також віддповідальна за гармонію між власним розумом і емоціями (головою і серцем). Причому коренем духовного життя людини є її серце. Глибока емоційна природа людини для Юркевича являється її найвищою силою і запорукою як духовного життя конкретної людини, так і гармонійного устрою поміж людьми. Суспільний устрій може мати надії на успіх тільки тоді, коли він буде заснований не на силі згори, і не на гаслах юрби, а на внутрішній силі окремої людини. Юркевич нагадує, що в минувшині, коли між людьми панувала сердечна відкритість, вони завжди вітали один одного  побажанням: «Мир тобі!» Кожна людина відчуває в собі потребу доповнювати себе співжиттям і стосунками з іншими людьми, сприймати й поділяти думки, бажання, радість та терпіння інших [3, </w:t>
      </w:r>
      <w:r w:rsidRPr="00E4352A">
        <w:rPr>
          <w:rFonts w:ascii="Times New Roman" w:hAnsi="Times New Roman"/>
          <w:sz w:val="24"/>
          <w:szCs w:val="24"/>
        </w:rPr>
        <w:t>c</w:t>
      </w:r>
      <w:r w:rsidRPr="00E4352A">
        <w:rPr>
          <w:rFonts w:ascii="Times New Roman" w:hAnsi="Times New Roman"/>
          <w:sz w:val="24"/>
          <w:szCs w:val="24"/>
          <w:lang w:val="uk-UA"/>
        </w:rPr>
        <w:t>. 40]</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Отже, духовність людини вміщує в себе свободу, віру в майбутнє, пошук і знаходження сенсу життя, глибоку емоційність, гармонійне співжиття з іншими людьми.</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Якщо порівняти погляди на життя сучасної молоді із сутністю духовності, то перше, що відкривається, – неприкрита спрага юнаків і дівчат до духовного життя. По-друге, ми бачимо невміння молодих людей усвідомити мету неясних бажань і прагнень і, відповідно, невміння знайти правильний шлях до справжньої духовності. Ці роздуми підводять до третього висновку, який є більш сумним: старше покоління не може запропонувати свою допомогу в тому, що молодше покоління вважає найголовнішим.</w:t>
      </w:r>
    </w:p>
    <w:p w:rsidR="00225768" w:rsidRPr="00E4352A" w:rsidRDefault="00225768" w:rsidP="00225768">
      <w:pPr>
        <w:spacing w:after="0" w:line="240" w:lineRule="auto"/>
        <w:ind w:firstLine="709"/>
        <w:jc w:val="both"/>
        <w:rPr>
          <w:rFonts w:ascii="Times New Roman" w:hAnsi="Times New Roman"/>
          <w:sz w:val="24"/>
          <w:szCs w:val="24"/>
          <w:lang w:val="uk-UA"/>
        </w:rPr>
      </w:pPr>
      <w:r w:rsidRPr="00E4352A">
        <w:rPr>
          <w:rFonts w:ascii="Times New Roman" w:hAnsi="Times New Roman"/>
          <w:sz w:val="24"/>
          <w:szCs w:val="24"/>
          <w:lang w:val="uk-UA"/>
        </w:rPr>
        <w:t xml:space="preserve">Під час зустрічі з німецькою журналісткою викладач Києво-Могилянської Академії професор Вілен Горський отримав запитання: «Скажіть, будь ласка, кому в нинішній Україні, яка потерпає під важелем таких складних економічних, політичних проблем, зараз потрібна філософія?» Він щиро відповів, що зважаючи саме на нинішній стан, коли чи не найгостріше кожен в Україні відчуває проблематичність власного буття, коли нормальне прагнення людини жити по-людськи наражається на безперестанний опір середовища, споконвічні філософські запитання: «Що я є?», «Що являє собою світ, в якому я живу?», «Що я можу й повинен зробити, щоб жити в цьому світі по-людськи?» набирають особливої актуальності. Вілен Горський вважає, що в цьому сенсі для філософії наступає «Золотий вік» [4, </w:t>
      </w:r>
      <w:r w:rsidRPr="00E4352A">
        <w:rPr>
          <w:rFonts w:ascii="Times New Roman" w:hAnsi="Times New Roman"/>
          <w:sz w:val="24"/>
          <w:szCs w:val="24"/>
        </w:rPr>
        <w:t>c</w:t>
      </w:r>
      <w:r w:rsidRPr="00E4352A">
        <w:rPr>
          <w:rFonts w:ascii="Times New Roman" w:hAnsi="Times New Roman"/>
          <w:sz w:val="24"/>
          <w:szCs w:val="24"/>
          <w:lang w:val="uk-UA"/>
        </w:rPr>
        <w:t xml:space="preserve">. 229]. Світлу надію українського філософа можна було б спростувати відомим </w:t>
      </w:r>
      <w:r w:rsidRPr="00E4352A">
        <w:rPr>
          <w:rFonts w:ascii="Times New Roman" w:hAnsi="Times New Roman"/>
          <w:sz w:val="24"/>
          <w:szCs w:val="24"/>
          <w:lang w:val="uk-UA"/>
        </w:rPr>
        <w:lastRenderedPageBreak/>
        <w:t>твердженням про те, що дух філософії ніколи не відповідає своїй добі, а тому про «Золотий вік» філософії можна лише мріяти. Але ми вважаємо, що для молоді філософія завжди була і є актуальною, і доки молодь не припиняє пошуку свого призначення і покликання, доти «Золотий вік» філософії буде завжди з нею.</w:t>
      </w:r>
    </w:p>
    <w:p w:rsidR="00225768" w:rsidRPr="00225768" w:rsidRDefault="00225768" w:rsidP="00225768">
      <w:pPr>
        <w:widowControl w:val="0"/>
        <w:autoSpaceDE w:val="0"/>
        <w:autoSpaceDN w:val="0"/>
        <w:adjustRightInd w:val="0"/>
        <w:spacing w:after="0" w:line="360" w:lineRule="auto"/>
        <w:jc w:val="center"/>
        <w:rPr>
          <w:rFonts w:ascii="Times New Roman" w:hAnsi="Times New Roman"/>
          <w:b/>
          <w:sz w:val="24"/>
          <w:szCs w:val="24"/>
          <w:lang w:val="uk-UA"/>
        </w:rPr>
      </w:pPr>
      <w:r w:rsidRPr="00225768">
        <w:rPr>
          <w:rFonts w:ascii="Times New Roman" w:hAnsi="Times New Roman"/>
          <w:b/>
          <w:sz w:val="24"/>
          <w:szCs w:val="24"/>
          <w:lang w:val="uk-UA"/>
        </w:rPr>
        <w:t>СПИСОК ВИКОРИСТАНИХ ДЖЕРЕЛ</w:t>
      </w:r>
    </w:p>
    <w:p w:rsidR="00225768" w:rsidRPr="00225768" w:rsidRDefault="00225768" w:rsidP="00553264">
      <w:pPr>
        <w:pStyle w:val="a8"/>
        <w:widowControl w:val="0"/>
        <w:numPr>
          <w:ilvl w:val="0"/>
          <w:numId w:val="39"/>
        </w:numPr>
        <w:autoSpaceDE w:val="0"/>
        <w:autoSpaceDN w:val="0"/>
        <w:adjustRightInd w:val="0"/>
        <w:spacing w:after="0" w:line="240" w:lineRule="auto"/>
        <w:jc w:val="both"/>
        <w:rPr>
          <w:rFonts w:ascii="Times New Roman" w:hAnsi="Times New Roman"/>
          <w:i/>
          <w:sz w:val="24"/>
          <w:szCs w:val="24"/>
        </w:rPr>
      </w:pPr>
      <w:r w:rsidRPr="00225768">
        <w:rPr>
          <w:rFonts w:ascii="Times New Roman" w:hAnsi="Times New Roman"/>
          <w:i/>
          <w:sz w:val="24"/>
          <w:szCs w:val="24"/>
        </w:rPr>
        <w:t xml:space="preserve">Лабиринты души / Августин Аврелий. Исповедь; Блез Паскаль. Письма к провинциалу. – Симферополь: Реноме, 1998. – 416 с. </w:t>
      </w:r>
    </w:p>
    <w:p w:rsidR="00225768" w:rsidRPr="00225768" w:rsidRDefault="00225768" w:rsidP="00553264">
      <w:pPr>
        <w:pStyle w:val="a8"/>
        <w:widowControl w:val="0"/>
        <w:numPr>
          <w:ilvl w:val="0"/>
          <w:numId w:val="39"/>
        </w:numPr>
        <w:autoSpaceDE w:val="0"/>
        <w:autoSpaceDN w:val="0"/>
        <w:adjustRightInd w:val="0"/>
        <w:spacing w:after="0" w:line="240" w:lineRule="auto"/>
        <w:jc w:val="both"/>
        <w:rPr>
          <w:rFonts w:ascii="Times New Roman" w:hAnsi="Times New Roman"/>
          <w:i/>
          <w:sz w:val="24"/>
          <w:szCs w:val="24"/>
        </w:rPr>
      </w:pPr>
      <w:r w:rsidRPr="00225768">
        <w:rPr>
          <w:rFonts w:ascii="Times New Roman" w:hAnsi="Times New Roman"/>
          <w:i/>
          <w:sz w:val="24"/>
          <w:szCs w:val="24"/>
        </w:rPr>
        <w:t>Франкл В. Человек в поисках смысла: Сборник: Пер. с англ. И нем. / В. Франкл. – М.:  Прогресс, 1990, - 368 с.</w:t>
      </w:r>
    </w:p>
    <w:p w:rsidR="00225768" w:rsidRPr="00225768" w:rsidRDefault="00225768" w:rsidP="00553264">
      <w:pPr>
        <w:pStyle w:val="a8"/>
        <w:widowControl w:val="0"/>
        <w:numPr>
          <w:ilvl w:val="0"/>
          <w:numId w:val="39"/>
        </w:numPr>
        <w:autoSpaceDE w:val="0"/>
        <w:autoSpaceDN w:val="0"/>
        <w:adjustRightInd w:val="0"/>
        <w:spacing w:after="0" w:line="240" w:lineRule="auto"/>
        <w:jc w:val="both"/>
        <w:rPr>
          <w:rFonts w:ascii="Times New Roman" w:hAnsi="Times New Roman"/>
          <w:i/>
          <w:sz w:val="24"/>
          <w:szCs w:val="24"/>
        </w:rPr>
      </w:pPr>
      <w:r w:rsidRPr="00225768">
        <w:rPr>
          <w:rFonts w:ascii="Times New Roman" w:hAnsi="Times New Roman"/>
          <w:i/>
          <w:sz w:val="24"/>
          <w:szCs w:val="24"/>
        </w:rPr>
        <w:t>Ярмусь С. Памфіл Данилович Юркевич та його філософська спадщина / С. Ярмусь ; Інститут дослідів Волині, ч. 37. – Вінніпег: Товариство «Волинь», 1979. – 78 с.</w:t>
      </w:r>
    </w:p>
    <w:p w:rsidR="00225768" w:rsidRPr="00225768" w:rsidRDefault="00225768" w:rsidP="00553264">
      <w:pPr>
        <w:pStyle w:val="a8"/>
        <w:widowControl w:val="0"/>
        <w:numPr>
          <w:ilvl w:val="0"/>
          <w:numId w:val="39"/>
        </w:numPr>
        <w:autoSpaceDE w:val="0"/>
        <w:autoSpaceDN w:val="0"/>
        <w:adjustRightInd w:val="0"/>
        <w:spacing w:after="0" w:line="240" w:lineRule="auto"/>
        <w:jc w:val="both"/>
        <w:rPr>
          <w:rFonts w:ascii="Times New Roman" w:hAnsi="Times New Roman"/>
          <w:i/>
          <w:sz w:val="24"/>
          <w:szCs w:val="24"/>
        </w:rPr>
      </w:pPr>
      <w:r w:rsidRPr="00225768">
        <w:rPr>
          <w:rFonts w:ascii="Times New Roman" w:hAnsi="Times New Roman"/>
          <w:i/>
          <w:sz w:val="24"/>
          <w:szCs w:val="24"/>
        </w:rPr>
        <w:t>Горський В.С. Філософія в українській культурі: (методологія та історія). – Філософські нариси / В.С.</w:t>
      </w:r>
      <w:r w:rsidRPr="00225768">
        <w:rPr>
          <w:i/>
          <w:sz w:val="24"/>
          <w:szCs w:val="24"/>
        </w:rPr>
        <w:t xml:space="preserve"> </w:t>
      </w:r>
      <w:r w:rsidRPr="00225768">
        <w:rPr>
          <w:rFonts w:ascii="Times New Roman" w:hAnsi="Times New Roman"/>
          <w:i/>
          <w:sz w:val="24"/>
          <w:szCs w:val="24"/>
        </w:rPr>
        <w:t>Горський. – К., Центр практичної філософії, 2001. – 236 с.</w:t>
      </w:r>
    </w:p>
    <w:p w:rsidR="00225768" w:rsidRPr="00225768" w:rsidRDefault="00225768" w:rsidP="00225768">
      <w:pPr>
        <w:spacing w:after="0" w:line="240" w:lineRule="auto"/>
        <w:jc w:val="both"/>
        <w:rPr>
          <w:rFonts w:ascii="Times New Roman" w:hAnsi="Times New Roman"/>
          <w:i/>
          <w:sz w:val="24"/>
          <w:szCs w:val="24"/>
          <w:lang w:val="uk-UA"/>
        </w:rPr>
      </w:pPr>
    </w:p>
    <w:p w:rsidR="00225768" w:rsidRPr="00225768" w:rsidRDefault="00225768" w:rsidP="00225768">
      <w:pPr>
        <w:spacing w:after="0" w:line="240" w:lineRule="auto"/>
        <w:jc w:val="center"/>
        <w:rPr>
          <w:rFonts w:ascii="Times New Roman" w:hAnsi="Times New Roman" w:cs="Times New Roman"/>
          <w:b/>
          <w:lang w:val="ru-RU"/>
        </w:rPr>
      </w:pPr>
      <w:r w:rsidRPr="00225768">
        <w:rPr>
          <w:rFonts w:ascii="Times New Roman" w:hAnsi="Times New Roman" w:cs="Times New Roman"/>
          <w:b/>
          <w:lang w:val="ru-RU"/>
        </w:rPr>
        <w:t>НАЩАДКИ СЛАВНОГО ЗАПОРІЗЬКОГО КОЗАКА ОПАНАСА КОВПАКА</w:t>
      </w:r>
    </w:p>
    <w:p w:rsidR="00225768" w:rsidRPr="00225768" w:rsidRDefault="00225768" w:rsidP="00225768">
      <w:pPr>
        <w:spacing w:after="0" w:line="240" w:lineRule="auto"/>
        <w:contextualSpacing/>
        <w:jc w:val="center"/>
        <w:rPr>
          <w:rFonts w:ascii="Times New Roman" w:hAnsi="Times New Roman" w:cs="Times New Roman"/>
          <w:lang w:val="ru-RU"/>
        </w:rPr>
      </w:pPr>
      <w:r w:rsidRPr="00225768">
        <w:rPr>
          <w:rFonts w:ascii="Times New Roman" w:hAnsi="Times New Roman" w:cs="Times New Roman"/>
          <w:b/>
          <w:lang w:val="ru-RU"/>
        </w:rPr>
        <w:t>Макаренко Вікторія,</w:t>
      </w:r>
      <w:r>
        <w:rPr>
          <w:rFonts w:ascii="Times New Roman" w:hAnsi="Times New Roman" w:cs="Times New Roman"/>
          <w:lang w:val="ru-RU"/>
        </w:rPr>
        <w:t xml:space="preserve"> у</w:t>
      </w:r>
      <w:r w:rsidRPr="00225768">
        <w:rPr>
          <w:rFonts w:ascii="Times New Roman" w:hAnsi="Times New Roman" w:cs="Times New Roman"/>
          <w:lang w:val="ru-RU"/>
        </w:rPr>
        <w:t>чениця 9 класу</w:t>
      </w:r>
    </w:p>
    <w:p w:rsidR="00225768" w:rsidRPr="00225768" w:rsidRDefault="00225768" w:rsidP="00225768">
      <w:pPr>
        <w:spacing w:after="0" w:line="240" w:lineRule="auto"/>
        <w:contextualSpacing/>
        <w:jc w:val="center"/>
        <w:rPr>
          <w:rFonts w:ascii="Times New Roman" w:hAnsi="Times New Roman" w:cs="Times New Roman"/>
          <w:lang w:val="ru-RU"/>
        </w:rPr>
      </w:pPr>
      <w:r w:rsidRPr="00225768">
        <w:rPr>
          <w:rFonts w:ascii="Times New Roman" w:hAnsi="Times New Roman" w:cs="Times New Roman"/>
          <w:lang w:val="ru-RU"/>
        </w:rPr>
        <w:t>Ковпаківської З</w:t>
      </w:r>
      <w:r w:rsidRPr="00225768">
        <w:rPr>
          <w:rFonts w:ascii="Times New Roman" w:hAnsi="Times New Roman" w:cs="Times New Roman"/>
        </w:rPr>
        <w:t>O</w:t>
      </w:r>
      <w:r>
        <w:rPr>
          <w:rFonts w:ascii="Times New Roman" w:hAnsi="Times New Roman" w:cs="Times New Roman"/>
          <w:lang w:val="ru-RU"/>
        </w:rPr>
        <w:t xml:space="preserve">Ш І – ІІІ ступенів </w:t>
      </w:r>
      <w:r w:rsidRPr="00225768">
        <w:rPr>
          <w:rFonts w:ascii="Times New Roman" w:hAnsi="Times New Roman" w:cs="Times New Roman"/>
          <w:lang w:val="ru-RU"/>
        </w:rPr>
        <w:t>Магдалинівського району</w:t>
      </w:r>
    </w:p>
    <w:p w:rsidR="00225768" w:rsidRDefault="00225768" w:rsidP="00225768">
      <w:pPr>
        <w:spacing w:after="0" w:line="240" w:lineRule="auto"/>
        <w:contextualSpacing/>
        <w:jc w:val="center"/>
        <w:rPr>
          <w:rFonts w:ascii="Times New Roman" w:hAnsi="Times New Roman" w:cs="Times New Roman"/>
          <w:lang w:val="ru-RU"/>
        </w:rPr>
      </w:pPr>
      <w:r w:rsidRPr="00225768">
        <w:rPr>
          <w:rFonts w:ascii="Times New Roman" w:hAnsi="Times New Roman" w:cs="Times New Roman"/>
          <w:lang w:val="ru-RU"/>
        </w:rPr>
        <w:t>Дніпропетровської області</w:t>
      </w:r>
      <w:r>
        <w:rPr>
          <w:rFonts w:ascii="Times New Roman" w:hAnsi="Times New Roman" w:cs="Times New Roman"/>
          <w:lang w:val="ru-RU"/>
        </w:rPr>
        <w:t xml:space="preserve"> </w:t>
      </w:r>
      <w:r w:rsidRPr="00225768">
        <w:rPr>
          <w:rFonts w:ascii="Times New Roman" w:hAnsi="Times New Roman" w:cs="Times New Roman"/>
          <w:lang w:val="ru-RU"/>
        </w:rPr>
        <w:t>Керівник:</w:t>
      </w:r>
      <w:r>
        <w:rPr>
          <w:rFonts w:ascii="Times New Roman" w:hAnsi="Times New Roman" w:cs="Times New Roman"/>
          <w:lang w:val="ru-RU"/>
        </w:rPr>
        <w:t xml:space="preserve"> </w:t>
      </w:r>
      <w:r w:rsidRPr="00225768">
        <w:rPr>
          <w:rFonts w:ascii="Times New Roman" w:hAnsi="Times New Roman" w:cs="Times New Roman"/>
          <w:lang w:val="ru-RU"/>
        </w:rPr>
        <w:t xml:space="preserve">Мастіпанова Ольга Михайлівна,  учитель історії, </w:t>
      </w:r>
    </w:p>
    <w:p w:rsidR="00225768" w:rsidRPr="00225768" w:rsidRDefault="00225768" w:rsidP="00225768">
      <w:pPr>
        <w:spacing w:after="0" w:line="240" w:lineRule="auto"/>
        <w:contextualSpacing/>
        <w:jc w:val="center"/>
        <w:rPr>
          <w:rFonts w:ascii="Times New Roman" w:hAnsi="Times New Roman" w:cs="Times New Roman"/>
          <w:lang w:val="ru-RU"/>
        </w:rPr>
      </w:pPr>
      <w:r w:rsidRPr="00225768">
        <w:rPr>
          <w:rFonts w:ascii="Times New Roman" w:hAnsi="Times New Roman" w:cs="Times New Roman"/>
          <w:lang w:val="ru-RU"/>
        </w:rPr>
        <w:t>учитель вищої категорії,</w:t>
      </w:r>
      <w:r>
        <w:rPr>
          <w:rFonts w:ascii="Times New Roman" w:hAnsi="Times New Roman" w:cs="Times New Roman"/>
          <w:lang w:val="ru-RU"/>
        </w:rPr>
        <w:t xml:space="preserve"> </w:t>
      </w:r>
      <w:r w:rsidRPr="00225768">
        <w:rPr>
          <w:rFonts w:ascii="Times New Roman" w:hAnsi="Times New Roman" w:cs="Times New Roman"/>
          <w:lang w:val="ru-RU"/>
        </w:rPr>
        <w:t>учитель методист.</w:t>
      </w:r>
    </w:p>
    <w:p w:rsidR="00225768" w:rsidRPr="00225768" w:rsidRDefault="00225768" w:rsidP="00225768">
      <w:pPr>
        <w:spacing w:after="0" w:line="240" w:lineRule="auto"/>
        <w:rPr>
          <w:rFonts w:ascii="Times New Roman" w:hAnsi="Times New Roman" w:cs="Times New Roman"/>
          <w:sz w:val="28"/>
          <w:szCs w:val="28"/>
          <w:lang w:val="ru-RU"/>
        </w:rPr>
      </w:pP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На портреті , який зберігається у Дніпропетровському державному історичному музеї плечистий, кремезний чоловік. Високе соло, короткий чуб, густі брови, світлі очі, козацькі вуса. Одягнений в пишну білу сорочку, дорогий жупан. На широкій голубій стрічці, що накинута на шию, велика золота медаль з бюстом імператриці Катерини ІІ.</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Опанас (Афанасій)Ковпак – вихідець із козацької старшинської родини Магденків. З 1745 року перебував на Запоріжжі. Близько 1769 року став курінним , згодом – полковник Орільської паланки.</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20 липня 1771 року ,беручи участь у російсько-турецькій війні 1768-1774 років , здобув на чолі козацького полку Кафа. Доклав багато зусиль для колонізації півдня України.</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Коли генерал Текелій громив Січ , а донські козаки грабували січову церкву Покрови , орельський полковник був у своїй паланці. Йому вдалося, користуючись впливом у придворних колах – можливо і через Долгоруких – придбати</w:t>
      </w:r>
      <w:r w:rsidR="00E4352A" w:rsidRPr="00E4352A">
        <w:rPr>
          <w:rFonts w:ascii="Times New Roman" w:hAnsi="Times New Roman" w:cs="Times New Roman"/>
          <w:sz w:val="24"/>
          <w:szCs w:val="24"/>
          <w:lang w:val="ru-RU"/>
        </w:rPr>
        <w:t xml:space="preserve"> садибу в свою повну власність. </w:t>
      </w:r>
      <w:r w:rsidRPr="00E4352A">
        <w:rPr>
          <w:rFonts w:ascii="Times New Roman" w:hAnsi="Times New Roman" w:cs="Times New Roman"/>
          <w:sz w:val="24"/>
          <w:szCs w:val="24"/>
          <w:lang w:val="ru-RU"/>
        </w:rPr>
        <w:t>Коли ж запорожці з Січі пішли по світу,орельський полковник поселив  їх на своїх землях, заснував село Опанасівку , на свої кошти побудував там церкву і школу. Запорізький лицар був дуже набожним ,совістливим і добрим, співав у церкві ,побудованій на його кошти ,і тихо та мирно помер серед своїх побратимів.</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Нащадки полковника Опанаса Ковпака поріднилися з представниками роду Ілляшенків ,які до революції мали землі та маєтки в Новомосковському повіт. Одну з дочок Людмили Миколаївни Ілляшенко (1862р.н.) і її чоловіка Петра Івановича Серафимова (1850-1904) звали Тамарою.Вона жила і похована в Тбілісі.В неї було тдвоє дітей – син Лео та дочка Галина.Зятем Тамар,чоловіком Галини,став Борис Букія. Борис Самсонович Букія зробив у радянській Грузії успішну кар’єру. Ще до Другої світової війни він став наркомом комунального господарства Грузинської РСР. Залишався на цій посаді і під. Час війни.</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Судячи з прізвища ,Борис Букія був менгрел із району Кутаїсі.</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У 1945 році Борис Букія стає директором будівництва Кутаїського заводу. Ось як розповів про будівництва заводу і його першого директора в 1975-му журнал «Литературная Грузия»: «Влітку пам’ятного 1945 року на околицю Кутаїсі прибули грізні бойові машини – танки. Але ні ,це були мирні танки – їм треба було брати участь у будівництві автомобільного заводу . Танки були необхідні,бо технічна озброєність будівельників залишала бажати кращого , та й взагалі працювати доводилося в дуже складних умовах: були відсутні під’їзні шляхи,не вистачало питної води ,не було енергетичних вузлів на місці…Так само як із роками зростає ,міцніє та стає зрілою людина ,ставала все потужніше й досконаліше «Колхіда». Вона продовжує свій шлях…Час не стояв на місці.</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lastRenderedPageBreak/>
        <w:t>А хіба знайдеш слова, щоб розповісти про першого директора заводу,який пропрацював на цій посад до 1956 року ,Бориса Самсоновича Букія – чудового керівника,людину незвичайної чуйності ,такту в поводженні з людьми.»</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Цікаві спогади про Бориса Самсоновича залишив і І.Л.Абрамович: «Демобілізувавшись, я пішов в дирекцію автозаводу ,що будувався в Кутаїсі ,щоб дізнатися ,чи немає у них вакансій в плановому відділі. На керівні посади я не прагнув, не хотів бути на виду ,але начальник планового відділу ,розпитавши мене про минулу роботу ,запропонував мені посаду свого заступника і повів до директора заводу Букія.</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Борис Самсонович Букія зустрів мене добре, але передусім запитав,чи є в мене диплом про закінчення інституту.</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-Диплом ,- сказав я йому ,був загублений у метушні евакуації,але я думаю,що в Москві, в Плехановському інституті я зможу отримати дублікат.-Добре,-сказав Букія,-ми вас зарахуємо на роботу тимчасово і одразу дамо вам відрядження до Москви, щоб ви могли оформити отримання диплома.»</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Отже, до 1956 року Борис Букія працював директором Кутаїського автозаводу, а потім пішов у науку, став директором Науково-дослідного інституту приладобудування і засобів автоматизації з експериментальною базою (ТНІІСА) в Тбілісі.</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Він залишався директором інституту ще в 1962 році. Очолюваний ним інститут всі в мсті так і називали - «інститут Букія». </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У подружжя Букія народилися сини Георгій,1938р.н., та Іраклій, котрий з’явився на світ у 1945 році. Маємо підставити цих братів вважати нащадками запорізького полковника Опанаса Ковпака.</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Старший із братів Георгій (Гіві)Борисович Букія в 1940 році закінчив фізико-математичний факультет  Московського університету і став представником дуже модного тоді напряму в науці – кібернетики. Став працювати а Тбілісі в батьківському науково-дослідному інституті, друкується  в «Працях Тбіліського науково-дослідного інституту приладобудування і засобів автоматизації».</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У 1967 році в Грузинському політехнічному інститут ім. Леніна Георгія Букія захищає дисертацію на тему «Деякі питання організації функціонування вимірювально –інформаційних систем». Стає кандидатом технічних наук.</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У 1977-му Георгія Букія – доцент Тбіліського державного університету. У 1979 році у видавництві того ж вузу виходить його робота «Перспективи застосування системи обробки даних для розширення сфери дії безготівкових розрахунків». В 1991 році Георгій Борисович  викладає на кафедрі автоматизованих систем управління ,обчислювальної техніки і економіко-математичних методів в Інституті управління народним господарством при ДКНГ Грузинської РСР.</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Його брат Іраклій Борисович Букія також пов’язав свою долю з обчислювальною технікою, є громадянином Росії,з січня 2003 року – генеральний директор Товариства з обмеженою відповідальністю «Лінс-М» у Москві. Так у цій родині усі пов’язали себе з обчислювальною технікою.</w:t>
      </w:r>
    </w:p>
    <w:p w:rsidR="00225768" w:rsidRPr="00E4352A" w:rsidRDefault="00225768" w:rsidP="00225768">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Ось і все,що нам відомо про грузинські гілочки роду нащадків Ковпака.</w:t>
      </w:r>
    </w:p>
    <w:p w:rsidR="00225768" w:rsidRPr="00225768" w:rsidRDefault="00225768" w:rsidP="00225768">
      <w:pPr>
        <w:spacing w:after="0" w:line="240" w:lineRule="auto"/>
        <w:ind w:firstLine="567"/>
        <w:jc w:val="both"/>
        <w:rPr>
          <w:rFonts w:ascii="Times New Roman" w:hAnsi="Times New Roman" w:cs="Times New Roman"/>
          <w:i/>
          <w:sz w:val="24"/>
          <w:szCs w:val="24"/>
          <w:lang w:val="ru-RU"/>
        </w:rPr>
      </w:pPr>
    </w:p>
    <w:p w:rsidR="00225768" w:rsidRPr="00225768" w:rsidRDefault="00225768" w:rsidP="00225768">
      <w:pPr>
        <w:autoSpaceDE w:val="0"/>
        <w:autoSpaceDN w:val="0"/>
        <w:adjustRightInd w:val="0"/>
        <w:spacing w:after="0" w:line="240" w:lineRule="auto"/>
        <w:jc w:val="center"/>
        <w:rPr>
          <w:rFonts w:ascii="Times New Roman" w:hAnsi="Times New Roman" w:cs="Times New Roman"/>
          <w:b/>
          <w:bCs/>
          <w:caps/>
          <w:lang w:val="ru-RU"/>
        </w:rPr>
      </w:pPr>
      <w:r w:rsidRPr="00225768">
        <w:rPr>
          <w:rFonts w:ascii="Times New Roman" w:hAnsi="Times New Roman" w:cs="Times New Roman"/>
          <w:b/>
          <w:bCs/>
          <w:caps/>
          <w:lang w:val="ru-RU"/>
        </w:rPr>
        <w:t>Приазовські святилища рідновірів як центри духовного спілкування</w:t>
      </w:r>
    </w:p>
    <w:p w:rsidR="00225768" w:rsidRPr="00E4352A" w:rsidRDefault="00225768" w:rsidP="00E4352A">
      <w:pPr>
        <w:autoSpaceDE w:val="0"/>
        <w:autoSpaceDN w:val="0"/>
        <w:adjustRightInd w:val="0"/>
        <w:spacing w:after="0" w:line="240" w:lineRule="auto"/>
        <w:jc w:val="center"/>
        <w:rPr>
          <w:rFonts w:ascii="Times New Roman" w:hAnsi="Times New Roman" w:cs="Times New Roman"/>
          <w:b/>
          <w:bCs/>
          <w:caps/>
          <w:lang w:val="ru-RU"/>
        </w:rPr>
      </w:pPr>
      <w:r w:rsidRPr="00225768">
        <w:rPr>
          <w:rFonts w:ascii="Times New Roman" w:hAnsi="Times New Roman" w:cs="Times New Roman"/>
          <w:b/>
          <w:bCs/>
          <w:caps/>
          <w:lang w:val="ru-RU"/>
        </w:rPr>
        <w:t>та фізичного відновлення</w:t>
      </w:r>
    </w:p>
    <w:p w:rsidR="00225768" w:rsidRPr="00225768" w:rsidRDefault="00225768" w:rsidP="00225768">
      <w:pPr>
        <w:autoSpaceDE w:val="0"/>
        <w:autoSpaceDN w:val="0"/>
        <w:adjustRightInd w:val="0"/>
        <w:spacing w:after="0" w:line="240" w:lineRule="auto"/>
        <w:jc w:val="center"/>
        <w:rPr>
          <w:rFonts w:ascii="Times New Roman" w:hAnsi="Times New Roman" w:cs="Times New Roman"/>
          <w:lang w:val="ru-RU"/>
        </w:rPr>
      </w:pPr>
      <w:r w:rsidRPr="00225768">
        <w:rPr>
          <w:rFonts w:ascii="Times New Roman" w:hAnsi="Times New Roman" w:cs="Times New Roman"/>
          <w:b/>
          <w:lang w:val="ru-RU"/>
        </w:rPr>
        <w:t>Малишева Єлизавета</w:t>
      </w:r>
      <w:r w:rsidRPr="00225768">
        <w:rPr>
          <w:rFonts w:ascii="Times New Roman" w:hAnsi="Times New Roman" w:cs="Times New Roman"/>
          <w:lang w:val="ru-RU"/>
        </w:rPr>
        <w:t xml:space="preserve">, вихованка гуртка «Юні екскурсоводи» КЗ «Центр туризму» ЗОР, </w:t>
      </w:r>
    </w:p>
    <w:p w:rsidR="00225768" w:rsidRPr="00225768" w:rsidRDefault="00225768" w:rsidP="00225768">
      <w:pPr>
        <w:autoSpaceDE w:val="0"/>
        <w:autoSpaceDN w:val="0"/>
        <w:adjustRightInd w:val="0"/>
        <w:spacing w:after="0" w:line="240" w:lineRule="auto"/>
        <w:jc w:val="center"/>
        <w:rPr>
          <w:rFonts w:ascii="Times New Roman" w:hAnsi="Times New Roman" w:cs="Times New Roman"/>
          <w:lang w:val="ru-RU"/>
        </w:rPr>
      </w:pPr>
      <w:r w:rsidRPr="00225768">
        <w:rPr>
          <w:rFonts w:ascii="Times New Roman" w:hAnsi="Times New Roman" w:cs="Times New Roman"/>
          <w:lang w:val="ru-RU"/>
        </w:rPr>
        <w:t>Керівник Бєлінська Оксана Станіславівна керівник гуртка «Юні екскурсоводи» КЗ «Центр туризму» ЗОР</w:t>
      </w:r>
    </w:p>
    <w:p w:rsidR="00225768" w:rsidRPr="00225768" w:rsidRDefault="00225768" w:rsidP="00225768">
      <w:pPr>
        <w:autoSpaceDE w:val="0"/>
        <w:autoSpaceDN w:val="0"/>
        <w:adjustRightInd w:val="0"/>
        <w:spacing w:after="0" w:line="240" w:lineRule="auto"/>
        <w:jc w:val="center"/>
        <w:rPr>
          <w:rFonts w:ascii="Times New Roman" w:hAnsi="Times New Roman" w:cs="Times New Roman"/>
          <w:sz w:val="28"/>
          <w:szCs w:val="28"/>
          <w:lang w:val="ru-RU"/>
        </w:rPr>
      </w:pPr>
    </w:p>
    <w:p w:rsidR="00225768" w:rsidRPr="00E4352A" w:rsidRDefault="00225768" w:rsidP="00E4352A">
      <w:pPr>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Від сивої давнини і аж до сьогодення у всіх без винятку народів існують різноманітні свята - особливий соціокультурний феномен і одна з основних форм первинної культури. Вони є яскравим проявом світоглядних уявлень, почуттів, емоцій, настроїв тощо. Аби відзначити якусь важливу суспільну подію, люди збираються разом і здійснюють певні обряди, ритуали, котрі несуть в собі елементи урочистості і пов'язані з піснями, танцями тощо. Все це вивчає геортологія.</w:t>
      </w:r>
    </w:p>
    <w:p w:rsidR="00225768" w:rsidRPr="00E4352A" w:rsidRDefault="00225768" w:rsidP="00E4352A">
      <w:pPr>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Об’єктами нашого дослідження стали обряди рідновірів «Славлення Перуна», «Проводи заходу Сонця», які проводяться на пагорбах Приазовської височини та на відновленому Лабіринті біля </w:t>
      </w:r>
      <w:r w:rsidRPr="00E4352A">
        <w:rPr>
          <w:rFonts w:ascii="Times New Roman" w:hAnsi="Times New Roman" w:cs="Times New Roman"/>
          <w:sz w:val="24"/>
          <w:szCs w:val="24"/>
          <w:lang w:val="ru-RU"/>
        </w:rPr>
        <w:lastRenderedPageBreak/>
        <w:t>селища Миколаївка. Нас цікавило</w:t>
      </w:r>
      <w:r w:rsidRPr="00E4352A">
        <w:rPr>
          <w:rFonts w:ascii="Times New Roman" w:hAnsi="Times New Roman" w:cs="Times New Roman"/>
          <w:color w:val="FF0000"/>
          <w:sz w:val="24"/>
          <w:szCs w:val="24"/>
          <w:lang w:val="ru-RU"/>
        </w:rPr>
        <w:t xml:space="preserve"> </w:t>
      </w:r>
      <w:r w:rsidRPr="00E4352A">
        <w:rPr>
          <w:rFonts w:ascii="Times New Roman" w:hAnsi="Times New Roman" w:cs="Times New Roman"/>
          <w:sz w:val="24"/>
          <w:szCs w:val="24"/>
          <w:lang w:val="ru-RU"/>
        </w:rPr>
        <w:t xml:space="preserve">відображення у святах соціально-звичаєвого, духовно-практичного, історичного досвіду. Як в обрядах  рідновірів віддзеркалюються  процеси людського світосприйняття, та картина навколишнього світу. Як визначається соціальна поведінка людей. Як ритуали впливають на фізичний стан людини, її відновлення під впливом ландшафтів. Як змінюється емоційний фон під час свят на геологічних пам’ятках Приазов’я. </w:t>
      </w:r>
    </w:p>
    <w:p w:rsidR="00225768" w:rsidRPr="00E4352A" w:rsidRDefault="00225768" w:rsidP="00E4352A">
      <w:pPr>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Мета і завдання дослідження. Дослідити обряди рідновірів. З’ясувати їх вплив на фізичний та психологічний стан людини. З’ясувати чи можуть бути ландшафти додатковим позитивним чинником у відновлені фізичної форми та духовних сил.</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Релігійна громада Рідної Віри (м. Бердянськ)</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Рідновіри - релігійний рух, що відроджує слов’янські дохристиянські обряди і вірування. Рідновіри визнають священними знання древніх слов’ян, дотримуються реконструйовані обряди дохристиянських часів, і деякі проходять обряд посвячення, в результаті якого отримують нове ім’я. Перші релігійні громади рідновірів з’явилися в кінці 1980-х років. Загальним є пантеон слов'янських богів і схиляння перед їхньою мудрістю (академічні дослідження слов’янської релігії Б.А. Рибакова). Глава громади Рідної Віри Дмитро Пархоменко пояснює: «В червні 2006 року відбулася реєстрація Бердянської громади «Діти Сонця».</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Геолого - культурні об’єкти, виявлені під час експедиції: музеєфіковані святилища-пагорби – Холм Макоші, Холм Перуна, Холм Велеса, Перуновий дубовий гай - «місце сили», Миколаївський Лабіринт.</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Опис обрядів, що проводились на Геолого - культурних об’єктах</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Зовнішній опис Миколаївського лабіринту</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Після огляду та обстеження можемо дати таке визначення. Це спіральні стежки, викладені рідновірами з місцевих каменів. В центрі – невелике заглиблення для розпалювання ритуального вогню. Він має одинадцять стежок  «закручених» навколо центрального каменя. Вхід лише один. Шлях від входу обов’язково веде до центру. Покинути центр можна тільки одним шляхом – тим, який привів сюди. Інших виходів з лабіринту немає. Таким чином, щоб дійти до цілі та вийти назовні, треба йти по стежці, що спочатку веде до центру, а потім виведе звідти.</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Вивчення печатного документу, закріпленого на табличці біля входу</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«Правила проходження Лабіринту»</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Перед входом є заламінована табличка із звертанням до відвідувачів. Розташований лабіринт на майже круглій галявині, оточеній густим чагарником скумпія звичайна. На думку рідновірської громади  «Діти Сонця», проходячи цей лабіринт можна навчитися керувати собою та своєю долею. Рухаючись до центрального вогнища, треба подумати, які риси та звички заважають тобі сьогодні жити, досягати цілей. Тут треба зупинитись, попрощатись з тим, що тобі заважає, подумки «спалити» або відпустити в Небо, в Землю, в Ліс. Це не обов’язково «негатив». Того, чого в тебе забагато, може саме зараз комусь не вистачати. Є така думка: «наші недоліки – продовження наших достоїнств». Тобто  деякі наші негативні риси – це гіпертрофовані (перерозвинуті) позитивні. </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Висновок. Робимо після Експериментального проходження лабіринту. Призначення Лабіринту, можна визначити як ритуально-психологічне. Тобто згідно рідновірських «Правил проходження Лабіринту», треба виконати ряд дій, щоб життя почало рухатись у заданому напрямку.</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Опис обряду «Наповнення силою Ярили під час заходу Сонця»</w:t>
      </w:r>
    </w:p>
    <w:p w:rsidR="00225768" w:rsidRPr="00E4352A" w:rsidRDefault="00225768" w:rsidP="00E4352A">
      <w:pPr>
        <w:widowControl w:val="0"/>
        <w:autoSpaceDE w:val="0"/>
        <w:autoSpaceDN w:val="0"/>
        <w:adjustRightInd w:val="0"/>
        <w:spacing w:after="0" w:line="240" w:lineRule="auto"/>
        <w:ind w:firstLine="567"/>
        <w:jc w:val="both"/>
        <w:rPr>
          <w:rFonts w:ascii="Times New Roman" w:hAnsi="Times New Roman" w:cs="Times New Roman"/>
          <w:bCs/>
          <w:sz w:val="24"/>
          <w:szCs w:val="24"/>
          <w:lang w:val="ru-RU"/>
        </w:rPr>
      </w:pPr>
      <w:r w:rsidRPr="00E4352A">
        <w:rPr>
          <w:rFonts w:ascii="Times New Roman" w:hAnsi="Times New Roman" w:cs="Times New Roman"/>
          <w:bCs/>
          <w:sz w:val="24"/>
          <w:szCs w:val="24"/>
          <w:lang w:val="ru-RU"/>
        </w:rPr>
        <w:t xml:space="preserve">Цей обряд проводиться на заході сонця на верхівці пагорба Перуна навколо святилища. В центрі є заглиблення для вогнища. Напередодні збираються дрова, плетуться вінки, приноситься вода з джерела. Це займає дві - три години. Йде настройка на подію . За півгодини до того, як Сонце зникне за обрієм, розпалюється вогнище, люди стають  навкруги нього. Ведучі промовляють вітання Сонцю, Перуну. В руках тримають Перуницю – знак світла Ярили та первинного вогню. Навколо вогнища сиплять зерна. Підсмажується хліб. Пускається по колу чаша з джерельною «вогняною» водою, у яку була занурена палаюча гілка. Під час куштування хліба треба подякувати Сонцю за життєдайне світло. І запити водою. За кілька хвилин до зникнення диску Сонця всі присутні повертаються до нього обличчям. Подумки спрямовують до нього свою любов та вдячність, і вбирають силу Ярили для здійснення своїх світлих намірів у майбутньому. «Вдихають» останні промені. Після заходу </w:t>
      </w:r>
      <w:r w:rsidRPr="00E4352A">
        <w:rPr>
          <w:rFonts w:ascii="Times New Roman" w:hAnsi="Times New Roman" w:cs="Times New Roman"/>
          <w:bCs/>
          <w:sz w:val="24"/>
          <w:szCs w:val="24"/>
          <w:lang w:val="ru-RU"/>
        </w:rPr>
        <w:lastRenderedPageBreak/>
        <w:t>стрибають через вогнище, щоб спалити все негативне. Беремо участь в обряді.</w:t>
      </w:r>
    </w:p>
    <w:p w:rsidR="00225768" w:rsidRPr="00E4352A" w:rsidRDefault="00225768" w:rsidP="00E4352A">
      <w:pPr>
        <w:widowControl w:val="0"/>
        <w:autoSpaceDE w:val="0"/>
        <w:autoSpaceDN w:val="0"/>
        <w:adjustRightInd w:val="0"/>
        <w:spacing w:after="0" w:line="240" w:lineRule="auto"/>
        <w:ind w:firstLine="567"/>
        <w:jc w:val="both"/>
        <w:rPr>
          <w:rFonts w:ascii="Times New Roman" w:hAnsi="Times New Roman" w:cs="Times New Roman"/>
          <w:bCs/>
          <w:sz w:val="24"/>
          <w:szCs w:val="24"/>
          <w:lang w:val="ru-RU"/>
        </w:rPr>
      </w:pPr>
      <w:r w:rsidRPr="00E4352A">
        <w:rPr>
          <w:rFonts w:ascii="Times New Roman" w:hAnsi="Times New Roman" w:cs="Times New Roman"/>
          <w:bCs/>
          <w:sz w:val="24"/>
          <w:szCs w:val="24"/>
          <w:lang w:val="ru-RU"/>
        </w:rPr>
        <w:t>Після дослідження обряду робимо Висновок. Ведучій керує обрядом, задає ритм, спрямовує за певним сценарієм дії учасників. На  них благотворно впливають всі вище перелічені фактори: краса природних об’єктів та явищ, яскравість ритуального одягу, незвичність ритуальних предметів, влучність літературних текстів.</w:t>
      </w:r>
    </w:p>
    <w:p w:rsidR="00225768" w:rsidRPr="00E4352A" w:rsidRDefault="00225768" w:rsidP="00E4352A">
      <w:pPr>
        <w:widowControl w:val="0"/>
        <w:autoSpaceDE w:val="0"/>
        <w:autoSpaceDN w:val="0"/>
        <w:adjustRightInd w:val="0"/>
        <w:spacing w:after="0" w:line="240" w:lineRule="auto"/>
        <w:ind w:firstLine="567"/>
        <w:jc w:val="both"/>
        <w:rPr>
          <w:rFonts w:ascii="Times New Roman" w:hAnsi="Times New Roman" w:cs="Times New Roman"/>
          <w:bCs/>
          <w:sz w:val="24"/>
          <w:szCs w:val="24"/>
          <w:lang w:val="ru-RU"/>
        </w:rPr>
      </w:pPr>
      <w:r w:rsidRPr="00E4352A">
        <w:rPr>
          <w:rFonts w:ascii="Times New Roman" w:hAnsi="Times New Roman" w:cs="Times New Roman"/>
          <w:bCs/>
          <w:sz w:val="24"/>
          <w:szCs w:val="24"/>
          <w:lang w:val="ru-RU"/>
        </w:rPr>
        <w:t>Учасник не є пасивним спостерігачем. Він включається в процес свята. Треба докласти певних зусиль. Поступово формується і з’являється в внутрішній відгук. Дії учасника обряду можна умовно розділити на зовнішні та внутрішні.</w:t>
      </w:r>
    </w:p>
    <w:p w:rsidR="00225768" w:rsidRPr="00E4352A" w:rsidRDefault="00225768" w:rsidP="00E4352A">
      <w:pPr>
        <w:widowControl w:val="0"/>
        <w:autoSpaceDE w:val="0"/>
        <w:autoSpaceDN w:val="0"/>
        <w:adjustRightInd w:val="0"/>
        <w:spacing w:after="0" w:line="240" w:lineRule="auto"/>
        <w:ind w:firstLine="567"/>
        <w:jc w:val="both"/>
        <w:rPr>
          <w:rFonts w:ascii="Times New Roman" w:hAnsi="Times New Roman" w:cs="Times New Roman"/>
          <w:bCs/>
          <w:sz w:val="24"/>
          <w:szCs w:val="24"/>
          <w:lang w:val="ru-RU"/>
        </w:rPr>
      </w:pPr>
      <w:r w:rsidRPr="00E4352A">
        <w:rPr>
          <w:rFonts w:ascii="Times New Roman" w:hAnsi="Times New Roman" w:cs="Times New Roman"/>
          <w:bCs/>
          <w:sz w:val="24"/>
          <w:szCs w:val="24"/>
          <w:lang w:val="ru-RU"/>
        </w:rPr>
        <w:t>Висновок 2. Це динамічне дійство. Активні зовнішні дії під час підготовки до обряду поступово формують внутрішній відгук. Відбувається настройка на позитивні зміни та конструктивні дії в майбутньому. Сильний вплив природних факторів. Багато спілкування. Деякі фізичні дії мають чіткі паралелі з внутрішнім, психологічним перетворенням.</w:t>
      </w:r>
    </w:p>
    <w:p w:rsidR="00225768" w:rsidRPr="00E4352A" w:rsidRDefault="00225768" w:rsidP="00E4352A">
      <w:pPr>
        <w:widowControl w:val="0"/>
        <w:autoSpaceDE w:val="0"/>
        <w:autoSpaceDN w:val="0"/>
        <w:adjustRightInd w:val="0"/>
        <w:spacing w:after="0" w:line="240" w:lineRule="auto"/>
        <w:ind w:firstLine="567"/>
        <w:jc w:val="both"/>
        <w:rPr>
          <w:rFonts w:ascii="Times New Roman" w:hAnsi="Times New Roman" w:cs="Times New Roman"/>
          <w:bCs/>
          <w:sz w:val="24"/>
          <w:szCs w:val="24"/>
          <w:lang w:val="ru-RU"/>
        </w:rPr>
      </w:pPr>
      <w:r w:rsidRPr="00E4352A">
        <w:rPr>
          <w:rFonts w:ascii="Times New Roman" w:hAnsi="Times New Roman" w:cs="Times New Roman"/>
          <w:bCs/>
          <w:sz w:val="24"/>
          <w:szCs w:val="24"/>
          <w:lang w:val="ru-RU"/>
        </w:rPr>
        <w:t>Функції свята: пізнавальна, релаксаційна</w:t>
      </w:r>
    </w:p>
    <w:p w:rsidR="00225768" w:rsidRPr="00E4352A" w:rsidRDefault="00225768" w:rsidP="00F05CC5">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Психологи вважають позитивним вплив на людину красивих природних місць. А звертання до свого внутрішнього світу має бути вдумливим і обережним.</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Інтерв’ю-консультація у психолога-невролога з приводу ландшафтотерапії</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Нашу групу дослідників цікавило, відбуваються такі зміни з людиною виключно на психологічному рівні, чи вони торкаються також фізіології, біохімії організму. Можливо, що існують діагнози, при яких поєднання саме такої активності мозку та активності тіла, може дати  позитивні результати.</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Дитячий невролог Василенко Лада Станіславівна, лікар Територіального медичного об’єднання «Дитяча лікарня та пологовий будинок» м. Бердянськ має такий погляд на довготривалі екскурсії по геологічних пам’ятках та на обряди рідновірів.</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«Зараз звертається багато пацієнтів зі скаргами на головний біль, слабкість, низький артеріальний тиск. У багатьох випадках це пов’язано з недостатньою фізичною активністю. Сюди не їздять автобуси, сюди можна лише дійти пішки.</w:t>
      </w:r>
      <w:r w:rsidRPr="00E4352A">
        <w:rPr>
          <w:rFonts w:ascii="Times New Roman" w:hAnsi="Times New Roman" w:cs="Times New Roman"/>
          <w:i/>
          <w:sz w:val="24"/>
          <w:szCs w:val="24"/>
          <w:lang w:val="ru-RU"/>
        </w:rPr>
        <w:t xml:space="preserve"> </w:t>
      </w:r>
      <w:r w:rsidRPr="00E4352A">
        <w:rPr>
          <w:rFonts w:ascii="Times New Roman" w:hAnsi="Times New Roman" w:cs="Times New Roman"/>
          <w:sz w:val="24"/>
          <w:szCs w:val="24"/>
          <w:lang w:val="ru-RU"/>
        </w:rPr>
        <w:t>Ритуал «Славлення Ярили», прохання у нього везіння, проходить на</w:t>
      </w:r>
      <w:r w:rsidRPr="00E4352A">
        <w:rPr>
          <w:rFonts w:ascii="Times New Roman" w:hAnsi="Times New Roman" w:cs="Times New Roman"/>
          <w:i/>
          <w:sz w:val="24"/>
          <w:szCs w:val="24"/>
          <w:lang w:val="ru-RU"/>
        </w:rPr>
        <w:t xml:space="preserve"> </w:t>
      </w:r>
      <w:r w:rsidRPr="00E4352A">
        <w:rPr>
          <w:rFonts w:ascii="Times New Roman" w:hAnsi="Times New Roman" w:cs="Times New Roman"/>
          <w:sz w:val="24"/>
          <w:szCs w:val="24"/>
          <w:lang w:val="ru-RU"/>
        </w:rPr>
        <w:t>красивішому пагорбі Перуна, під останнім промінням. Це «обмін» силою та вдячністю із Сонцем.  Що дозволяє відчути себе захищеною дитиною Сонця в колисці Землі. Це – наче сеанс якісної психотерапії  на красивій місцевості. Він завершується далеко за північ  під Місяцем та Зорями.</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Рідновіри якоюсь  мірою продовжують справу Макса Йозефа Ертеля, засновника ландшафтотерапії. Тобто лікування психіки красою природи, і лікування тіла рухом по природних перешкодах. Відвідування цих місць має кілька позитивних моментів. </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1. Сюди треба, перш за все, дійти. Будь-яка фізична активність корисна. Тим більш, що треба здолати підйоми, схили, інколи броди.</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2. Перебування кілька годин (діб) в екологічно чистій зоні. Дихання чистим повітрям.</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3. Спілкування з друзями та людьми близькими за світоглядом. </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4. Готування їжі на «живому» вогні із «живої» (джерельної) води. </w:t>
      </w:r>
    </w:p>
    <w:p w:rsidR="00225768" w:rsidRPr="00E4352A" w:rsidRDefault="00225768" w:rsidP="00E4352A">
      <w:pPr>
        <w:widowControl w:val="0"/>
        <w:autoSpaceDE w:val="0"/>
        <w:autoSpaceDN w:val="0"/>
        <w:adjustRightInd w:val="0"/>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Висновок. Для людей з вегето-судинними порушеннями  психотерапія є одним з методів лікування. Також фізична активність, насичення крові киснем та покращене кровопостачання всіх органів і систем благотворно позначається на самопочутті.»</w:t>
      </w:r>
    </w:p>
    <w:p w:rsidR="00225768" w:rsidRPr="00E4352A" w:rsidRDefault="00225768" w:rsidP="00E4352A">
      <w:pPr>
        <w:spacing w:after="0" w:line="240" w:lineRule="auto"/>
        <w:ind w:firstLine="567"/>
        <w:jc w:val="center"/>
        <w:rPr>
          <w:rFonts w:ascii="Times New Roman" w:hAnsi="Times New Roman" w:cs="Times New Roman"/>
          <w:sz w:val="24"/>
          <w:szCs w:val="24"/>
          <w:lang w:val="ru-RU"/>
        </w:rPr>
      </w:pPr>
      <w:r w:rsidRPr="00E4352A">
        <w:rPr>
          <w:rFonts w:ascii="Times New Roman" w:hAnsi="Times New Roman" w:cs="Times New Roman"/>
          <w:sz w:val="24"/>
          <w:szCs w:val="24"/>
          <w:lang w:val="ru-RU"/>
        </w:rPr>
        <w:t>Загальні висновки та рекомендації</w:t>
      </w:r>
    </w:p>
    <w:p w:rsidR="00225768" w:rsidRPr="00E4352A" w:rsidRDefault="00225768" w:rsidP="00E4352A">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Дослідивши обряди рідновірів, з’ясували, що загалом вони позитивно впливають психологічний стан людини. Дають їй можливість відчути себе часткою доброзичливо налаштованого гурту. А також допомагає людині відчути себе частиною природи. Природно-ритуальні споруди рідновірів, органічно вписані в Ландшафти, є додатковими позитивними чинниками у відновлені фізичної форми та духовних сил людини.</w:t>
      </w:r>
    </w:p>
    <w:p w:rsidR="00225768" w:rsidRPr="00225768" w:rsidRDefault="00225768" w:rsidP="00225768">
      <w:pPr>
        <w:spacing w:after="0" w:line="240" w:lineRule="auto"/>
        <w:jc w:val="center"/>
        <w:rPr>
          <w:rFonts w:ascii="Times New Roman" w:hAnsi="Times New Roman" w:cs="Times New Roman"/>
          <w:i/>
          <w:sz w:val="20"/>
          <w:szCs w:val="20"/>
          <w:lang w:val="ru-RU"/>
        </w:rPr>
      </w:pPr>
      <w:r w:rsidRPr="00225768">
        <w:rPr>
          <w:rFonts w:ascii="Times New Roman" w:hAnsi="Times New Roman" w:cs="Times New Roman"/>
          <w:i/>
          <w:sz w:val="20"/>
          <w:szCs w:val="20"/>
          <w:lang w:val="ru-RU"/>
        </w:rPr>
        <w:t xml:space="preserve">Дихайте свіжим повітрям, пийте джерельну воду, </w:t>
      </w:r>
    </w:p>
    <w:p w:rsidR="00225768" w:rsidRPr="00225768" w:rsidRDefault="00225768" w:rsidP="00225768">
      <w:pPr>
        <w:spacing w:after="0" w:line="240" w:lineRule="auto"/>
        <w:jc w:val="center"/>
        <w:rPr>
          <w:rFonts w:ascii="Times New Roman" w:hAnsi="Times New Roman" w:cs="Times New Roman"/>
          <w:i/>
          <w:sz w:val="20"/>
          <w:szCs w:val="20"/>
          <w:lang w:val="ru-RU"/>
        </w:rPr>
      </w:pPr>
      <w:r w:rsidRPr="00225768">
        <w:rPr>
          <w:rFonts w:ascii="Times New Roman" w:hAnsi="Times New Roman" w:cs="Times New Roman"/>
          <w:i/>
          <w:sz w:val="20"/>
          <w:szCs w:val="20"/>
          <w:lang w:val="ru-RU"/>
        </w:rPr>
        <w:t>звертайтеся до свого коріння!</w:t>
      </w:r>
    </w:p>
    <w:p w:rsidR="00225768" w:rsidRDefault="00225768" w:rsidP="00E4352A">
      <w:pPr>
        <w:spacing w:after="0" w:line="240" w:lineRule="auto"/>
        <w:jc w:val="center"/>
        <w:rPr>
          <w:rFonts w:ascii="Times New Roman" w:hAnsi="Times New Roman" w:cs="Times New Roman"/>
          <w:i/>
          <w:sz w:val="20"/>
          <w:szCs w:val="20"/>
          <w:lang w:val="ru-RU"/>
        </w:rPr>
      </w:pPr>
      <w:r w:rsidRPr="00225768">
        <w:rPr>
          <w:rFonts w:ascii="Times New Roman" w:hAnsi="Times New Roman" w:cs="Times New Roman"/>
          <w:i/>
          <w:sz w:val="20"/>
          <w:szCs w:val="20"/>
          <w:lang w:val="ru-RU"/>
        </w:rPr>
        <w:t>Це дає сили і бажання жити і творити!</w:t>
      </w:r>
    </w:p>
    <w:p w:rsidR="00F05CC5" w:rsidRPr="00E4352A" w:rsidRDefault="00F05CC5" w:rsidP="00E4352A">
      <w:pPr>
        <w:spacing w:after="0" w:line="240" w:lineRule="auto"/>
        <w:jc w:val="center"/>
        <w:rPr>
          <w:rFonts w:ascii="Times New Roman" w:hAnsi="Times New Roman" w:cs="Times New Roman"/>
          <w:i/>
          <w:sz w:val="20"/>
          <w:szCs w:val="20"/>
          <w:lang w:val="ru-RU"/>
        </w:rPr>
      </w:pPr>
    </w:p>
    <w:p w:rsidR="00225768" w:rsidRPr="00E4352A" w:rsidRDefault="00225768" w:rsidP="00E4352A">
      <w:pPr>
        <w:pStyle w:val="a4"/>
        <w:jc w:val="center"/>
        <w:rPr>
          <w:rFonts w:ascii="Times New Roman" w:hAnsi="Times New Roman" w:cs="Times New Roman"/>
          <w:b/>
          <w:lang w:val="uk-UA"/>
        </w:rPr>
      </w:pPr>
      <w:r w:rsidRPr="00E4352A">
        <w:rPr>
          <w:rFonts w:ascii="Times New Roman" w:hAnsi="Times New Roman" w:cs="Times New Roman"/>
          <w:b/>
          <w:lang w:val="uk-UA"/>
        </w:rPr>
        <w:lastRenderedPageBreak/>
        <w:t xml:space="preserve">НЕПІЗНАНА ІСТОРІЯ РІДНОГО КРАЮ </w:t>
      </w:r>
    </w:p>
    <w:p w:rsidR="00225768" w:rsidRPr="00E4352A" w:rsidRDefault="00225768" w:rsidP="00225768">
      <w:pPr>
        <w:pStyle w:val="a4"/>
        <w:jc w:val="center"/>
        <w:rPr>
          <w:rFonts w:ascii="Times New Roman" w:hAnsi="Times New Roman" w:cs="Times New Roman"/>
          <w:lang w:val="uk-UA"/>
        </w:rPr>
      </w:pPr>
      <w:r w:rsidRPr="00E4352A">
        <w:rPr>
          <w:rFonts w:ascii="Times New Roman" w:hAnsi="Times New Roman" w:cs="Times New Roman"/>
          <w:b/>
          <w:lang w:val="uk-UA"/>
        </w:rPr>
        <w:t>Малявіна Марина</w:t>
      </w:r>
      <w:r w:rsidRPr="00E4352A">
        <w:rPr>
          <w:rFonts w:ascii="Times New Roman" w:hAnsi="Times New Roman" w:cs="Times New Roman"/>
          <w:lang w:val="uk-UA"/>
        </w:rPr>
        <w:t>, учениця 8 класу Великобабчанського навчально-виховного комплексу Чугуївської районної ради Харківської області</w:t>
      </w:r>
    </w:p>
    <w:p w:rsidR="00225768" w:rsidRPr="00E4352A" w:rsidRDefault="00225768" w:rsidP="00225768">
      <w:pPr>
        <w:pStyle w:val="a4"/>
        <w:jc w:val="center"/>
        <w:rPr>
          <w:rFonts w:ascii="Times New Roman" w:hAnsi="Times New Roman" w:cs="Times New Roman"/>
          <w:lang w:val="uk-UA"/>
        </w:rPr>
      </w:pPr>
      <w:r w:rsidRPr="00E4352A">
        <w:rPr>
          <w:rFonts w:ascii="Times New Roman" w:hAnsi="Times New Roman" w:cs="Times New Roman"/>
          <w:lang w:val="uk-UA"/>
        </w:rPr>
        <w:t>Керівник: Кабак Олена Євгеніївна,учитель історії,вищої категорії</w:t>
      </w:r>
    </w:p>
    <w:p w:rsidR="00225768" w:rsidRPr="002F687D" w:rsidRDefault="00225768" w:rsidP="00225768">
      <w:pPr>
        <w:pStyle w:val="a4"/>
        <w:jc w:val="center"/>
        <w:rPr>
          <w:rFonts w:ascii="Times New Roman" w:hAnsi="Times New Roman" w:cs="Times New Roman"/>
          <w:sz w:val="28"/>
          <w:szCs w:val="28"/>
          <w:lang w:val="uk-UA"/>
        </w:rPr>
      </w:pP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Назва села Велика Бабка вперше згадується у Чугуївському переписі </w:t>
      </w:r>
      <w:r w:rsidRPr="00E4352A">
        <w:rPr>
          <w:rFonts w:ascii="Times New Roman" w:hAnsi="Times New Roman" w:cs="Times New Roman"/>
          <w:sz w:val="24"/>
          <w:szCs w:val="24"/>
        </w:rPr>
        <w:t xml:space="preserve"> 1674 </w:t>
      </w:r>
      <w:r w:rsidRPr="00E4352A">
        <w:rPr>
          <w:rFonts w:ascii="Times New Roman" w:hAnsi="Times New Roman" w:cs="Times New Roman"/>
          <w:sz w:val="24"/>
          <w:szCs w:val="24"/>
          <w:lang w:val="uk-UA"/>
        </w:rPr>
        <w:t>року</w:t>
      </w:r>
      <w:r w:rsidRPr="00E4352A">
        <w:rPr>
          <w:rFonts w:ascii="Times New Roman" w:hAnsi="Times New Roman" w:cs="Times New Roman"/>
          <w:sz w:val="24"/>
          <w:szCs w:val="24"/>
        </w:rPr>
        <w:t xml:space="preserve">. </w:t>
      </w:r>
      <w:r w:rsidRPr="00E4352A">
        <w:rPr>
          <w:rFonts w:ascii="Times New Roman" w:hAnsi="Times New Roman" w:cs="Times New Roman"/>
          <w:sz w:val="24"/>
          <w:szCs w:val="24"/>
          <w:lang w:val="uk-UA"/>
        </w:rPr>
        <w:t xml:space="preserve">Якщо вважати навіть 1674 рік датою народження села, то зараз йому  342 роки. Значна дата, чи неправда? Тому і виникло у нас бажання якнайбільше пізнати живу історію свого краю. Під час дослідження ми зустрічалися зі старожилами села, з’ясовували, звідки пішли назви вулиць, пам’ятних місць, працювали в обласних та районних бібліотеках,Державному архіві, з матеріалами Чугуївського краєзнавчого та шкільного музею. </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У даній роботі нами представлені цікаві версії заснування села Велика Бабка та деякі історичні факти краю через місцевий фольклор чи топоніми. Робота побудована у стилі нарису з історії нашого рідного села Велика Бабка.</w:t>
      </w:r>
    </w:p>
    <w:p w:rsidR="00225768" w:rsidRPr="00E4352A" w:rsidRDefault="00225768" w:rsidP="00225768">
      <w:pPr>
        <w:pStyle w:val="a4"/>
        <w:tabs>
          <w:tab w:val="left" w:pos="567"/>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Про глибоку давнину краюсвідчатьчимало археологічних пам’яток, щозбереглось в земляних товщах. Так, в цьому році майже в центрі населеного пункту біля невеличкого джерельця нами було знайдено фрагмент крем’яного наконечника від спису. При чому, відколи на ньому зроблені двома різними техніками. Останнім часом, глибокий інтерес викликають  у сучасних дослідників  6 курганів висотою від 0, 3 до 1 мна околицях села, що датуються приблизно ІІІ - І тис. до н.е., і, можливо, належать носіям зрубної археологічної культури. І, хоча про них було відомо ще з доповіді Д.І.Багалія на </w:t>
      </w:r>
      <w:r w:rsidRPr="00E4352A">
        <w:rPr>
          <w:rFonts w:ascii="Times New Roman" w:hAnsi="Times New Roman" w:cs="Times New Roman"/>
          <w:sz w:val="24"/>
          <w:szCs w:val="24"/>
          <w:lang w:val="en-US"/>
        </w:rPr>
        <w:t>XII</w:t>
      </w:r>
      <w:r w:rsidRPr="00E4352A">
        <w:rPr>
          <w:rFonts w:ascii="Times New Roman" w:hAnsi="Times New Roman" w:cs="Times New Roman"/>
          <w:sz w:val="24"/>
          <w:szCs w:val="24"/>
          <w:lang w:val="uk-UA"/>
        </w:rPr>
        <w:t xml:space="preserve"> Археологічному з’їзді у 1905 році, на цей час вони залишались недостатньо дослідженими. </w:t>
      </w:r>
    </w:p>
    <w:p w:rsidR="00225768" w:rsidRPr="00E4352A" w:rsidRDefault="00225768" w:rsidP="00225768">
      <w:pPr>
        <w:pStyle w:val="a4"/>
        <w:tabs>
          <w:tab w:val="left" w:pos="567"/>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Про невеличкий пагорб під назвою </w:t>
      </w:r>
      <w:r w:rsidRPr="00E4352A">
        <w:rPr>
          <w:rFonts w:ascii="Times New Roman" w:hAnsi="Times New Roman" w:cs="Times New Roman"/>
          <w:b/>
          <w:i/>
          <w:sz w:val="24"/>
          <w:szCs w:val="24"/>
          <w:lang w:val="uk-UA"/>
        </w:rPr>
        <w:t>«Святогорка»</w:t>
      </w:r>
      <w:r w:rsidRPr="00E4352A">
        <w:rPr>
          <w:rFonts w:ascii="Times New Roman" w:hAnsi="Times New Roman" w:cs="Times New Roman"/>
          <w:sz w:val="24"/>
          <w:szCs w:val="24"/>
          <w:lang w:val="uk-UA"/>
        </w:rPr>
        <w:t xml:space="preserve"> існує легенда, «буцімто тут поховано військового, можливо полководця, князя часів монголо-татарської навали». Інші вважають це місце давнім слов’янським капищем, яке на жаль, зовсім зруйноване.</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 покоління в покоління передавали старожили досить цікавулегенду про заснування села Велика Бабка. Вонаіснує і до сьогодні:</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 початку Х</w:t>
      </w:r>
      <w:r w:rsidRPr="00E4352A">
        <w:rPr>
          <w:rFonts w:ascii="Times New Roman" w:hAnsi="Times New Roman" w:cs="Times New Roman"/>
          <w:sz w:val="24"/>
          <w:szCs w:val="24"/>
          <w:lang w:val="en-US"/>
        </w:rPr>
        <w:t>V</w:t>
      </w:r>
      <w:r w:rsidRPr="00E4352A">
        <w:rPr>
          <w:rFonts w:ascii="Times New Roman" w:hAnsi="Times New Roman" w:cs="Times New Roman"/>
          <w:sz w:val="24"/>
          <w:szCs w:val="24"/>
          <w:lang w:val="uk-UA"/>
        </w:rPr>
        <w:t>ІІ століття, коли на Україні та в Росії полум'яніли повстання, жінка шляхетного козацького родуприйшла у ці краї і багато людей із собою привела. Козацькі сім'ї, втікачі-кріпаки з Лівобережної та Правобережної України, переселенці з Московії прибули сюди і об’єдналися у вільну сільську общину. Чи то через кремезну статуру, чи через стійкий чоловічий характер, козачку дуже поважали і називали «великою бабкою». Довгі роки ця жінка була головою Громади. Сама лікувала, пологи приймала, грамоті дорослих та малих вчила. А ще заїзний двір утримувала. Зустрічаючись на Муравському шляху, мандрівники питали один одного: «Де можна заночувати ?», і отримували відповідь: «У великої бабки, що мешкає на березі річки».</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Хто вона? Звідки прийшла сюди? Ніхто в общині не знав. Та, коли вмирала, встигла про себе сказати, що їй 85 років, чоловіка – полковника  Запорізької Січі  Деомида – вбито, а прізвище її дівоче – Большова. Община з усіма почестями її поховала на зеленому пагорбі і великий хрест поставила. А для увічнення згадки про неї вирішила: назвати слободу Большовой (Большой) Бабкой».</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У праці митрополита Філарета (Гумілєвського) «Історико-статистичний опис Харківської єпархії 1852 р.» сказано, що назва села пішла від знаряддя праці - </w:t>
      </w:r>
      <w:r w:rsidRPr="00E4352A">
        <w:rPr>
          <w:rFonts w:ascii="Times New Roman" w:hAnsi="Times New Roman" w:cs="Times New Roman"/>
          <w:b/>
          <w:i/>
          <w:sz w:val="24"/>
          <w:szCs w:val="24"/>
          <w:lang w:val="uk-UA"/>
        </w:rPr>
        <w:t>обабка</w:t>
      </w:r>
      <w:r w:rsidRPr="00E4352A">
        <w:rPr>
          <w:rFonts w:ascii="Times New Roman" w:hAnsi="Times New Roman" w:cs="Times New Roman"/>
          <w:sz w:val="24"/>
          <w:szCs w:val="24"/>
          <w:lang w:val="uk-UA"/>
        </w:rPr>
        <w:t>, на якому кожум`яки розминали шкіри тварин. Обабок мав вигляд величезного пенька з точеними краями.</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За Д. І. Багалієм, слобода Велика Бабка разом з селами й слободами Кам’яна Яруга, Покровським, Кочетком, Введенським, Піщаним, Терновим, П’ятницьким, Пєтлєгою, Зарожним, Шубіним, Васіщевим і Боровою значилася дуже давнім поселенням.  «Землі цим поселенням були одведені ще у 1647 р., після того, як українці убили у Чугуєві свого гетьмана Острянина і повернулися в Польщу».</w:t>
      </w:r>
    </w:p>
    <w:p w:rsidR="00225768" w:rsidRPr="00E4352A" w:rsidRDefault="00225768" w:rsidP="00225768">
      <w:pPr>
        <w:pStyle w:val="a4"/>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Забудівля поселення була хаотичною, пристосованою до особливостей ландшафту. Поселення виникло поблизу річки, а потім перейшло на більш високі пагорби - </w:t>
      </w:r>
      <w:r w:rsidRPr="00E4352A">
        <w:rPr>
          <w:rFonts w:ascii="Times New Roman" w:hAnsi="Times New Roman" w:cs="Times New Roman"/>
          <w:b/>
          <w:i/>
          <w:sz w:val="24"/>
          <w:szCs w:val="24"/>
          <w:lang w:val="uk-UA"/>
        </w:rPr>
        <w:t>«гори»</w:t>
      </w:r>
      <w:r w:rsidRPr="00E4352A">
        <w:rPr>
          <w:rFonts w:ascii="Times New Roman" w:hAnsi="Times New Roman" w:cs="Times New Roman"/>
          <w:sz w:val="24"/>
          <w:szCs w:val="24"/>
          <w:lang w:val="uk-UA"/>
        </w:rPr>
        <w:t xml:space="preserve">. З часом такі гори отримали назви за прізвищами козаків, що оселилися тут зі своїми родинами: Сотницька, Рижкова, </w:t>
      </w:r>
      <w:r w:rsidRPr="00E4352A">
        <w:rPr>
          <w:rFonts w:ascii="Times New Roman" w:hAnsi="Times New Roman" w:cs="Times New Roman"/>
          <w:sz w:val="24"/>
          <w:szCs w:val="24"/>
          <w:lang w:val="uk-UA"/>
        </w:rPr>
        <w:lastRenderedPageBreak/>
        <w:t>Мальована, Халіна, Кураксіна гори. Там, де до річки було далеко, населення викопувало колодязі і ставили хутір. Так з’явилися Сорокін, Леонідів, Грем'ячий  хутори.</w:t>
      </w:r>
    </w:p>
    <w:p w:rsidR="00225768" w:rsidRPr="00E4352A" w:rsidRDefault="00225768" w:rsidP="00225768">
      <w:pPr>
        <w:pStyle w:val="a4"/>
        <w:tabs>
          <w:tab w:val="left" w:pos="426"/>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 1710р. по розпорядженню чугуївського начальства селяни ходили по черзі охороняти Чугуївську фортецю. Слобода поділялась на одинадцять сотень. Пан сотник жив на</w:t>
      </w:r>
      <w:r w:rsidRPr="00E4352A">
        <w:rPr>
          <w:rFonts w:ascii="Times New Roman" w:hAnsi="Times New Roman" w:cs="Times New Roman"/>
          <w:b/>
          <w:i/>
          <w:sz w:val="24"/>
          <w:szCs w:val="24"/>
          <w:lang w:val="uk-UA"/>
        </w:rPr>
        <w:t>Сотницькій горі,</w:t>
      </w:r>
      <w:r w:rsidRPr="00E4352A">
        <w:rPr>
          <w:rFonts w:ascii="Times New Roman" w:hAnsi="Times New Roman" w:cs="Times New Roman"/>
          <w:sz w:val="24"/>
          <w:szCs w:val="24"/>
          <w:lang w:val="uk-UA"/>
        </w:rPr>
        <w:t xml:space="preserve"> тут же стояла «Сторожова вежа», де чоловіче населення несло варту. Жінки-козачки доглядали коней. Для цього в Бабці було споруджено кам’яні стайні; ще залишися плити на сучасній Новоселівці.До Сотницької гори тулилася </w:t>
      </w:r>
      <w:r w:rsidRPr="00E4352A">
        <w:rPr>
          <w:rFonts w:ascii="Times New Roman" w:hAnsi="Times New Roman" w:cs="Times New Roman"/>
          <w:b/>
          <w:i/>
          <w:sz w:val="24"/>
          <w:szCs w:val="24"/>
          <w:lang w:val="uk-UA"/>
        </w:rPr>
        <w:t>«Община»</w:t>
      </w:r>
      <w:r w:rsidRPr="00E4352A">
        <w:rPr>
          <w:rFonts w:ascii="Times New Roman" w:hAnsi="Times New Roman" w:cs="Times New Roman"/>
          <w:sz w:val="24"/>
          <w:szCs w:val="24"/>
          <w:lang w:val="uk-UA"/>
        </w:rPr>
        <w:t xml:space="preserve"> - територія, на якій перші поселенці заснували вільну козацьку громаду. Через неї й пролягав той чумацький шлях, про який згадується в легенді.  Ще й досі селяни похилого віку кажуть: «Піду на слободу по хліб», тобто в основну частину села. Вони часто називають вулиці сотнями;також досі є райони</w:t>
      </w:r>
      <w:r w:rsidRPr="00E4352A">
        <w:rPr>
          <w:rFonts w:ascii="Times New Roman" w:hAnsi="Times New Roman" w:cs="Times New Roman"/>
          <w:b/>
          <w:i/>
          <w:sz w:val="24"/>
          <w:szCs w:val="24"/>
          <w:lang w:val="uk-UA"/>
        </w:rPr>
        <w:t>Москва</w:t>
      </w:r>
      <w:r w:rsidRPr="00E4352A">
        <w:rPr>
          <w:rFonts w:ascii="Times New Roman" w:hAnsi="Times New Roman" w:cs="Times New Roman"/>
          <w:sz w:val="24"/>
          <w:szCs w:val="24"/>
          <w:lang w:val="uk-UA"/>
        </w:rPr>
        <w:t xml:space="preserve"> (головна частина села),</w:t>
      </w:r>
      <w:r w:rsidRPr="00E4352A">
        <w:rPr>
          <w:rFonts w:ascii="Times New Roman" w:hAnsi="Times New Roman" w:cs="Times New Roman"/>
          <w:b/>
          <w:i/>
          <w:sz w:val="24"/>
          <w:szCs w:val="24"/>
          <w:lang w:val="uk-UA"/>
        </w:rPr>
        <w:t>Раківка</w:t>
      </w:r>
      <w:r w:rsidRPr="00E4352A">
        <w:rPr>
          <w:rFonts w:ascii="Times New Roman" w:hAnsi="Times New Roman" w:cs="Times New Roman"/>
          <w:sz w:val="24"/>
          <w:szCs w:val="24"/>
          <w:lang w:val="uk-UA"/>
        </w:rPr>
        <w:t xml:space="preserve"> (вулиця, де річка підходила так близько, що можна було раків ловити), Новоселівка, Костогризівка,</w:t>
      </w:r>
      <w:r w:rsidRPr="00E4352A">
        <w:rPr>
          <w:rFonts w:ascii="Times New Roman" w:hAnsi="Times New Roman" w:cs="Times New Roman"/>
          <w:b/>
          <w:i/>
          <w:sz w:val="24"/>
          <w:szCs w:val="24"/>
          <w:lang w:val="uk-UA"/>
        </w:rPr>
        <w:t>Лука,Фурсів сад, Князева дача,  Шлях</w:t>
      </w:r>
      <w:r w:rsidRPr="00E4352A">
        <w:rPr>
          <w:rFonts w:ascii="Times New Roman" w:hAnsi="Times New Roman" w:cs="Times New Roman"/>
          <w:sz w:val="24"/>
          <w:szCs w:val="24"/>
          <w:lang w:val="uk-UA"/>
        </w:rPr>
        <w:t>.</w:t>
      </w:r>
    </w:p>
    <w:p w:rsidR="00225768" w:rsidRPr="00E4352A" w:rsidRDefault="00225768" w:rsidP="00225768">
      <w:pPr>
        <w:pStyle w:val="a4"/>
        <w:tabs>
          <w:tab w:val="left" w:pos="426"/>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Із записів Стороженка Я.І., першого завідуючого сільської народної школи, дізналися, що ще з далекого минулого поля  заселоммали народні назви: </w:t>
      </w:r>
      <w:r w:rsidRPr="00E4352A">
        <w:rPr>
          <w:rFonts w:ascii="Times New Roman" w:hAnsi="Times New Roman" w:cs="Times New Roman"/>
          <w:b/>
          <w:i/>
          <w:sz w:val="24"/>
          <w:szCs w:val="24"/>
          <w:lang w:val="uk-UA"/>
        </w:rPr>
        <w:t>«Ріпне», «Глиниця», «Орловка», «Ріжок», «Березове»</w:t>
      </w:r>
      <w:r w:rsidRPr="00E4352A">
        <w:rPr>
          <w:rFonts w:ascii="Times New Roman" w:hAnsi="Times New Roman" w:cs="Times New Roman"/>
          <w:sz w:val="24"/>
          <w:szCs w:val="24"/>
          <w:lang w:val="uk-UA"/>
        </w:rPr>
        <w:t xml:space="preserve">, які з’єднані урвищами </w:t>
      </w:r>
      <w:r w:rsidRPr="00E4352A">
        <w:rPr>
          <w:rFonts w:ascii="Times New Roman" w:hAnsi="Times New Roman" w:cs="Times New Roman"/>
          <w:b/>
          <w:i/>
          <w:sz w:val="24"/>
          <w:szCs w:val="24"/>
          <w:lang w:val="uk-UA"/>
        </w:rPr>
        <w:t>«Штани», «Плутавка»</w:t>
      </w:r>
      <w:r w:rsidRPr="00E4352A">
        <w:rPr>
          <w:rFonts w:ascii="Times New Roman" w:hAnsi="Times New Roman" w:cs="Times New Roman"/>
          <w:sz w:val="24"/>
          <w:szCs w:val="24"/>
          <w:lang w:val="uk-UA"/>
        </w:rPr>
        <w:t xml:space="preserve">, </w:t>
      </w:r>
      <w:r w:rsidRPr="00E4352A">
        <w:rPr>
          <w:rFonts w:ascii="Times New Roman" w:hAnsi="Times New Roman" w:cs="Times New Roman"/>
          <w:b/>
          <w:i/>
          <w:sz w:val="24"/>
          <w:szCs w:val="24"/>
          <w:lang w:val="uk-UA"/>
        </w:rPr>
        <w:t>«Пристін»</w:t>
      </w:r>
      <w:r w:rsidRPr="00E4352A">
        <w:rPr>
          <w:rFonts w:ascii="Times New Roman" w:hAnsi="Times New Roman" w:cs="Times New Roman"/>
          <w:sz w:val="24"/>
          <w:szCs w:val="24"/>
          <w:lang w:val="uk-UA"/>
        </w:rPr>
        <w:t xml:space="preserve">. Досі збереглися джерельця:  </w:t>
      </w:r>
      <w:r w:rsidRPr="00E4352A">
        <w:rPr>
          <w:rFonts w:ascii="Times New Roman" w:hAnsi="Times New Roman" w:cs="Times New Roman"/>
          <w:b/>
          <w:i/>
          <w:sz w:val="24"/>
          <w:szCs w:val="24"/>
          <w:lang w:val="uk-UA"/>
        </w:rPr>
        <w:t xml:space="preserve">Жолобок, Головище, Сорочинське </w:t>
      </w:r>
      <w:r w:rsidRPr="00E4352A">
        <w:rPr>
          <w:rFonts w:ascii="Times New Roman" w:hAnsi="Times New Roman" w:cs="Times New Roman"/>
          <w:sz w:val="24"/>
          <w:szCs w:val="24"/>
          <w:lang w:val="uk-UA"/>
        </w:rPr>
        <w:t>.</w:t>
      </w:r>
    </w:p>
    <w:p w:rsidR="00225768" w:rsidRPr="00E4352A" w:rsidRDefault="00225768" w:rsidP="00225768">
      <w:pPr>
        <w:pStyle w:val="a4"/>
        <w:tabs>
          <w:tab w:val="left" w:pos="426"/>
        </w:tabs>
        <w:ind w:firstLine="567"/>
        <w:jc w:val="both"/>
        <w:rPr>
          <w:rFonts w:ascii="Times New Roman" w:hAnsi="Times New Roman" w:cs="Times New Roman"/>
          <w:b/>
          <w:i/>
          <w:sz w:val="24"/>
          <w:szCs w:val="24"/>
          <w:lang w:val="uk-UA"/>
        </w:rPr>
      </w:pPr>
      <w:r w:rsidRPr="00E4352A">
        <w:rPr>
          <w:rFonts w:ascii="Times New Roman" w:hAnsi="Times New Roman" w:cs="Times New Roman"/>
          <w:sz w:val="24"/>
          <w:szCs w:val="24"/>
          <w:lang w:val="uk-UA"/>
        </w:rPr>
        <w:t xml:space="preserve">Назви деяких місць походять від прізвищ поміщиків чи заможних людей, що в цих землях мали свої садиби. Так, за селом є </w:t>
      </w:r>
      <w:r w:rsidRPr="00E4352A">
        <w:rPr>
          <w:rFonts w:ascii="Times New Roman" w:hAnsi="Times New Roman" w:cs="Times New Roman"/>
          <w:b/>
          <w:i/>
          <w:sz w:val="24"/>
          <w:szCs w:val="24"/>
          <w:lang w:val="uk-UA"/>
        </w:rPr>
        <w:t>«Десятове».</w:t>
      </w:r>
      <w:r w:rsidRPr="00E4352A">
        <w:rPr>
          <w:rFonts w:ascii="Times New Roman" w:hAnsi="Times New Roman" w:cs="Times New Roman"/>
          <w:i/>
          <w:sz w:val="24"/>
          <w:szCs w:val="24"/>
          <w:lang w:val="uk-UA"/>
        </w:rPr>
        <w:t>Десятов Олексій Володимирович</w:t>
      </w:r>
      <w:r w:rsidRPr="00E4352A">
        <w:rPr>
          <w:rFonts w:ascii="Times New Roman" w:hAnsi="Times New Roman" w:cs="Times New Roman"/>
          <w:sz w:val="24"/>
          <w:szCs w:val="24"/>
          <w:lang w:val="uk-UA"/>
        </w:rPr>
        <w:t xml:space="preserve"> – Титулярний статський радник, очолював будівництво Південної залізниці на початку ХХ століття. Зо 2-3 км до села мав родинний маєток. Радіна Уляна Тимофіївна, 1895 року народження, за життя розповідала онукам про великі плантації технічної культури - «ватника» на полях Десятова, яку він завіз з південних районів з метою реалізації. Від Тимофєєва Юрія Петровича, колишнього директора школи, нам відомо, що до свого маєтку за час служби на Катеринославщині Олексій Володимирович доставив 12 скіфських баб. На жаль, під час Громадянської війнимаєток і родинний склеп Десятовихзовсім зруйновано.Скіфські баби, що збереглися</w:t>
      </w:r>
      <w:r w:rsidRPr="00E4352A">
        <w:rPr>
          <w:rFonts w:ascii="Times New Roman" w:hAnsi="Times New Roman" w:cs="Times New Roman"/>
          <w:b/>
          <w:i/>
          <w:sz w:val="24"/>
          <w:szCs w:val="24"/>
          <w:lang w:val="uk-UA"/>
        </w:rPr>
        <w:t xml:space="preserve">, </w:t>
      </w:r>
      <w:r w:rsidRPr="00E4352A">
        <w:rPr>
          <w:rFonts w:ascii="Times New Roman" w:hAnsi="Times New Roman" w:cs="Times New Roman"/>
          <w:sz w:val="24"/>
          <w:szCs w:val="24"/>
          <w:lang w:val="uk-UA"/>
        </w:rPr>
        <w:t>у 68 році передані до Харківського Природничого музею. Новий власник, байдужий до історії, за останні роки зрівняв територію маєтку, а залишки двох скіфських пам’яток, що знаходилися  на території, залив у фундамент.</w:t>
      </w:r>
    </w:p>
    <w:p w:rsidR="00225768" w:rsidRPr="00E4352A" w:rsidRDefault="00225768" w:rsidP="00225768">
      <w:pPr>
        <w:pStyle w:val="a4"/>
        <w:tabs>
          <w:tab w:val="left" w:pos="426"/>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Сучасна вулиця</w:t>
      </w:r>
      <w:r w:rsidRPr="00E4352A">
        <w:rPr>
          <w:rFonts w:ascii="Times New Roman" w:hAnsi="Times New Roman" w:cs="Times New Roman"/>
          <w:b/>
          <w:i/>
          <w:sz w:val="24"/>
          <w:szCs w:val="24"/>
          <w:lang w:val="uk-UA"/>
        </w:rPr>
        <w:t>«Пàсека»</w:t>
      </w:r>
      <w:r w:rsidRPr="00E4352A">
        <w:rPr>
          <w:rFonts w:ascii="Times New Roman" w:hAnsi="Times New Roman" w:cs="Times New Roman"/>
          <w:sz w:val="24"/>
          <w:szCs w:val="24"/>
          <w:lang w:val="uk-UA"/>
        </w:rPr>
        <w:t xml:space="preserve">дістала свою назву від прізвища ОлександраПассека – члена Ради міністрів і внутрішніх справ Російської імперії, що мав землі на Харківщині. Є місця під назвою </w:t>
      </w:r>
      <w:r w:rsidRPr="00E4352A">
        <w:rPr>
          <w:rFonts w:ascii="Times New Roman" w:hAnsi="Times New Roman" w:cs="Times New Roman"/>
          <w:b/>
          <w:i/>
          <w:sz w:val="24"/>
          <w:szCs w:val="24"/>
          <w:lang w:val="uk-UA"/>
        </w:rPr>
        <w:t xml:space="preserve">Габаєве поле та «Миколаєве», </w:t>
      </w:r>
      <w:r w:rsidRPr="00E4352A">
        <w:rPr>
          <w:rFonts w:ascii="Times New Roman" w:hAnsi="Times New Roman" w:cs="Times New Roman"/>
          <w:sz w:val="24"/>
          <w:szCs w:val="24"/>
          <w:lang w:val="uk-UA"/>
        </w:rPr>
        <w:t xml:space="preserve">історія яких починається під час Столипінської реформи.  Після революції заможних братів Габаєвихрозкуркулили і вислали, а їх оброблені поля відійшли до колгоспу «Червоний гай» під час колективізації. </w:t>
      </w:r>
    </w:p>
    <w:p w:rsidR="00225768" w:rsidRPr="00E4352A" w:rsidRDefault="00225768" w:rsidP="00225768">
      <w:pPr>
        <w:pStyle w:val="a4"/>
        <w:tabs>
          <w:tab w:val="left" w:pos="426"/>
        </w:tabs>
        <w:ind w:firstLine="567"/>
        <w:jc w:val="both"/>
        <w:rPr>
          <w:rFonts w:ascii="Times New Roman" w:hAnsi="Times New Roman" w:cs="Times New Roman"/>
          <w:sz w:val="24"/>
          <w:szCs w:val="24"/>
          <w:lang w:val="uk-UA"/>
        </w:rPr>
      </w:pPr>
      <w:r w:rsidRPr="00E4352A">
        <w:rPr>
          <w:rFonts w:ascii="Times New Roman" w:hAnsi="Times New Roman" w:cs="Times New Roman"/>
          <w:b/>
          <w:i/>
          <w:sz w:val="24"/>
          <w:szCs w:val="24"/>
          <w:lang w:val="uk-UA"/>
        </w:rPr>
        <w:t>Бугаєв провулок</w:t>
      </w:r>
      <w:r w:rsidRPr="00E4352A">
        <w:rPr>
          <w:rFonts w:ascii="Times New Roman" w:hAnsi="Times New Roman" w:cs="Times New Roman"/>
          <w:sz w:val="24"/>
          <w:szCs w:val="24"/>
          <w:lang w:val="uk-UA"/>
        </w:rPr>
        <w:t xml:space="preserve"> – це пам'ять про церковного старосту  Олексія Федоровича Бугаєва, що, згідно Кліровим відомостям 1890 року</w:t>
      </w:r>
      <w:r w:rsidRPr="00E4352A">
        <w:rPr>
          <w:rFonts w:ascii="Times New Roman" w:hAnsi="Times New Roman" w:cs="Times New Roman"/>
          <w:sz w:val="24"/>
          <w:szCs w:val="24"/>
        </w:rPr>
        <w:t xml:space="preserve"> «к церкви весьма усерден,по должности старателен. Доходность церковная при нём увеличилась. За время его службы по церкви  приобретена почти вся новаяризница, напрестольная одеждаи церковная утварь</w:t>
      </w:r>
      <w:r w:rsidRPr="00E4352A">
        <w:rPr>
          <w:rFonts w:ascii="Times New Roman" w:hAnsi="Times New Roman" w:cs="Times New Roman"/>
          <w:sz w:val="24"/>
          <w:szCs w:val="24"/>
          <w:lang w:val="uk-UA"/>
        </w:rPr>
        <w:t>.</w:t>
      </w:r>
      <w:r w:rsidRPr="00E4352A">
        <w:rPr>
          <w:rFonts w:ascii="Times New Roman" w:hAnsi="Times New Roman" w:cs="Times New Roman"/>
          <w:sz w:val="24"/>
          <w:szCs w:val="24"/>
        </w:rPr>
        <w:t xml:space="preserve"> При нём перестроен церковный дом, в котором живёт священник».</w:t>
      </w:r>
    </w:p>
    <w:p w:rsidR="00225768" w:rsidRPr="00E4352A" w:rsidRDefault="00225768" w:rsidP="00225768">
      <w:pPr>
        <w:pStyle w:val="a4"/>
        <w:tabs>
          <w:tab w:val="left" w:pos="426"/>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Коли згідно царського указу від 19 грудня 1817 року Чугуївський полк переформувався в поселенський, до військових поселеньбуло приписане й село Велика Бабка.З рукописів Мочаліна Івана Петровича, чугуївського дослідника, згадується: «</w:t>
      </w:r>
      <w:r w:rsidRPr="00E4352A">
        <w:rPr>
          <w:rFonts w:ascii="Times New Roman" w:hAnsi="Times New Roman" w:cs="Times New Roman"/>
          <w:sz w:val="24"/>
          <w:szCs w:val="24"/>
        </w:rPr>
        <w:t>Всех жителей одели в солдатские мундиры, выдали им летние и зимние панталоны, серые шинели, шапки и расписали по ротам. Во всяком селении взялигумно, начали крестьян на нем приучать поворачиваться направо и налево, ходить в ногу, топать каблуками, носить тесаки. Имущество солдат и казаков забирали в полковую казну</w:t>
      </w:r>
      <w:r w:rsidRPr="00E4352A">
        <w:rPr>
          <w:rFonts w:ascii="Times New Roman" w:hAnsi="Times New Roman" w:cs="Times New Roman"/>
          <w:sz w:val="24"/>
          <w:szCs w:val="24"/>
          <w:lang w:val="uk-UA"/>
        </w:rPr>
        <w:t>». Саме в той час у Бабці для вправ і бігу були обрані місця уздовж річки Бабчанкипід назвою</w:t>
      </w:r>
      <w:r w:rsidRPr="00E4352A">
        <w:rPr>
          <w:rFonts w:ascii="Times New Roman" w:hAnsi="Times New Roman" w:cs="Times New Roman"/>
          <w:b/>
          <w:i/>
          <w:sz w:val="24"/>
          <w:szCs w:val="24"/>
          <w:lang w:val="uk-UA"/>
        </w:rPr>
        <w:t>Бєжка.</w:t>
      </w:r>
      <w:r w:rsidRPr="00E4352A">
        <w:rPr>
          <w:rFonts w:ascii="Times New Roman" w:hAnsi="Times New Roman" w:cs="Times New Roman"/>
          <w:sz w:val="24"/>
          <w:szCs w:val="24"/>
          <w:lang w:val="uk-UA"/>
        </w:rPr>
        <w:t xml:space="preserve"> Артилерійські навчання проходили на території сучасного поля</w:t>
      </w:r>
      <w:r w:rsidRPr="00E4352A">
        <w:rPr>
          <w:rFonts w:ascii="Times New Roman" w:hAnsi="Times New Roman" w:cs="Times New Roman"/>
          <w:b/>
          <w:i/>
          <w:sz w:val="24"/>
          <w:szCs w:val="24"/>
          <w:lang w:val="uk-UA"/>
        </w:rPr>
        <w:t>Пушкарик</w:t>
      </w:r>
      <w:r w:rsidRPr="00E4352A">
        <w:rPr>
          <w:rFonts w:ascii="Times New Roman" w:hAnsi="Times New Roman" w:cs="Times New Roman"/>
          <w:sz w:val="24"/>
          <w:szCs w:val="24"/>
          <w:lang w:val="uk-UA"/>
        </w:rPr>
        <w:t xml:space="preserve">. </w:t>
      </w:r>
    </w:p>
    <w:p w:rsidR="00225768" w:rsidRPr="00E4352A" w:rsidRDefault="00225768" w:rsidP="00225768">
      <w:pPr>
        <w:pStyle w:val="a4"/>
        <w:tabs>
          <w:tab w:val="left" w:pos="426"/>
        </w:tabs>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Процес утворення топонімів не припиняється й у наш час. За короткий термін на території села з'явилися Страхове (господарство і ставок), Старе лісництво, Білоозеро та інші.Отже, Велика Бабка – чарівнесело Чугуївщини,  історія якого – це, з одного боку, відома всім історіяСлобідського краю, а з іншого, - майже непізнана і зовсім неописана в літературних джерелах. </w:t>
      </w:r>
    </w:p>
    <w:p w:rsidR="00E4352A" w:rsidRDefault="00E4352A" w:rsidP="00225768">
      <w:pPr>
        <w:spacing w:after="0" w:line="240" w:lineRule="auto"/>
        <w:ind w:firstLine="708"/>
        <w:jc w:val="center"/>
        <w:rPr>
          <w:rFonts w:ascii="Times New Roman" w:hAnsi="Times New Roman"/>
          <w:b/>
          <w:lang w:val="uk-UA"/>
        </w:rPr>
      </w:pPr>
    </w:p>
    <w:p w:rsidR="00B03F90" w:rsidRDefault="00B03F90" w:rsidP="00225768">
      <w:pPr>
        <w:spacing w:after="0" w:line="240" w:lineRule="auto"/>
        <w:ind w:firstLine="708"/>
        <w:jc w:val="center"/>
        <w:rPr>
          <w:rFonts w:ascii="Times New Roman" w:hAnsi="Times New Roman"/>
          <w:b/>
          <w:lang w:val="uk-UA"/>
        </w:rPr>
      </w:pPr>
    </w:p>
    <w:p w:rsidR="00225768" w:rsidRPr="00225768" w:rsidRDefault="00225768" w:rsidP="00225768">
      <w:pPr>
        <w:spacing w:after="0" w:line="240" w:lineRule="auto"/>
        <w:ind w:firstLine="708"/>
        <w:jc w:val="center"/>
        <w:rPr>
          <w:rFonts w:ascii="Times New Roman" w:hAnsi="Times New Roman"/>
          <w:b/>
          <w:lang w:val="uk-UA"/>
        </w:rPr>
      </w:pPr>
      <w:r w:rsidRPr="00225768">
        <w:rPr>
          <w:rFonts w:ascii="Times New Roman" w:hAnsi="Times New Roman"/>
          <w:b/>
          <w:lang w:val="uk-UA"/>
        </w:rPr>
        <w:lastRenderedPageBreak/>
        <w:t>СЕРЦЕ ВІДДАЮ ЛЮДЯМ</w:t>
      </w:r>
    </w:p>
    <w:p w:rsidR="00225768" w:rsidRDefault="00225768" w:rsidP="00225768">
      <w:pPr>
        <w:spacing w:after="0" w:line="240" w:lineRule="auto"/>
        <w:ind w:firstLine="708"/>
        <w:jc w:val="center"/>
        <w:rPr>
          <w:rFonts w:ascii="Times New Roman" w:hAnsi="Times New Roman"/>
          <w:lang w:val="uk-UA"/>
        </w:rPr>
      </w:pPr>
      <w:r w:rsidRPr="00225768">
        <w:rPr>
          <w:rFonts w:ascii="Times New Roman" w:hAnsi="Times New Roman"/>
          <w:b/>
          <w:lang w:val="uk-UA"/>
        </w:rPr>
        <w:t>Мамон Маргарита</w:t>
      </w:r>
      <w:r w:rsidRPr="00225768">
        <w:rPr>
          <w:rFonts w:ascii="Times New Roman" w:hAnsi="Times New Roman"/>
          <w:lang w:val="uk-UA"/>
        </w:rPr>
        <w:t xml:space="preserve">, учениця 9 класу Чкаловського навчально-виховного комплексу </w:t>
      </w:r>
    </w:p>
    <w:p w:rsidR="00225768" w:rsidRPr="00225768" w:rsidRDefault="00225768" w:rsidP="00225768">
      <w:pPr>
        <w:spacing w:after="0" w:line="240" w:lineRule="auto"/>
        <w:ind w:firstLine="708"/>
        <w:jc w:val="center"/>
        <w:rPr>
          <w:rFonts w:ascii="Times New Roman" w:hAnsi="Times New Roman"/>
          <w:lang w:val="uk-UA"/>
        </w:rPr>
      </w:pPr>
      <w:r w:rsidRPr="00225768">
        <w:rPr>
          <w:rFonts w:ascii="Times New Roman" w:hAnsi="Times New Roman"/>
          <w:lang w:val="uk-UA"/>
        </w:rPr>
        <w:t>Чугуївської районної ради Харківської області.</w:t>
      </w:r>
    </w:p>
    <w:p w:rsidR="00225768" w:rsidRPr="00225768" w:rsidRDefault="00225768" w:rsidP="00225768">
      <w:pPr>
        <w:spacing w:after="0" w:line="240" w:lineRule="auto"/>
        <w:ind w:firstLine="708"/>
        <w:jc w:val="center"/>
        <w:rPr>
          <w:rFonts w:ascii="Times New Roman" w:hAnsi="Times New Roman"/>
          <w:lang w:val="uk-UA"/>
        </w:rPr>
      </w:pPr>
      <w:r w:rsidRPr="00225768">
        <w:rPr>
          <w:rFonts w:ascii="Times New Roman" w:hAnsi="Times New Roman"/>
          <w:lang w:val="uk-UA"/>
        </w:rPr>
        <w:t>Керівник: Михайлова Лариса Миколаївна, керівник гуртка Чугуївського районного Центру туризму, краєзнавства та екскурсій учнівської молоді Чугуївської районної ради Харківської області</w:t>
      </w:r>
    </w:p>
    <w:p w:rsidR="00225768" w:rsidRDefault="00225768" w:rsidP="00225768">
      <w:pPr>
        <w:spacing w:after="0" w:line="240" w:lineRule="auto"/>
        <w:ind w:firstLine="708"/>
        <w:jc w:val="both"/>
        <w:rPr>
          <w:rFonts w:ascii="Times New Roman" w:hAnsi="Times New Roman"/>
          <w:sz w:val="28"/>
          <w:szCs w:val="28"/>
          <w:lang w:val="uk-UA"/>
        </w:rPr>
      </w:pP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Народження людини… З її появою на світ у батьків виникає багато запитань, на які складно відповісти: як складеться доля їхньої кровиночки в майбутньому?</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Мільйони людей просто живуть, виховують дітей, онуків і більш нічого їх в житті не турбує і вони відчувають себе щасливими. Та є серед них люди, життя яких як яскрава зірка на небосхилі: їм до всього є справа, їм небайдужі долі інших людей. Вони намагаються зробити світ щасливішим, затишнішим, присвячуючи цьому своє життя, віддаючи своє серце. І такою людиною був Підопригора Іван Афанасійович, в житті якого  відбилась історія великої країни: голодне дитинство, тривожна юність, страшна війна. Але всі ці роки були наповнені бажанням на змістовне і творче життя і тому він присвятив його служінню людям. За рішенням сесії Чкаловської селищної ради Підопригора Іван Афанасійович став Почесним громадянином селища.</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Народився Іван Афанасійович 20 квітня 1919 року в селі Соколове Зміївського району Харківської області. Батько працював на залізничній станції Основа черговим. Мама була домогосподаркою. Закінчив вчительські курси в 1938 році і його за призначенням відправили працювати вчителем історії в Олексіївську середню школу Новоайдарського району Ворошиловградської (нині Луганської) області,  а в 1941 – 1942 навчальному році він став директором цієї школи.</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Коли почалася Друга Світова війна, Івана Афанасійовича за станом здоров’я не мобілізували на фронт, але в Олексіївці був сформований загін народного ополчення, в якому він був політруком.</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Після звільнення Луганської області від німців Іван Афанасійович разом з регулярною частиною дійшов до м. Харкова. Поселившись в Харкові став працювати рахівником на хлібозаводі. Тут в 1945 році і зустрів свою кохану дружину, яка народила йому трьох синів.</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В 1950 році Іван Афанасійович отримав призначення вчителя історії, трудового навчання та керівника гуртка  в Мосьпанівській середній школі Чугуївського району Харківської області, де і працював до 1961 року.</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З 1952 по 1958 роки навчався в Харківському державному університеті ім. М. Горького (нині Каразіна) на заочному відділенні історичного факультету.</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З 1961 року Іван Афанасійович продовжив свою педагогічну діяльність в селищі Чкаловське вчителем історії місцевої восьмирічної школи. В 1967 році зайняв  посаду директора школи і в цьому ж році 27 квітня завдяки старанням Івана Афанасійовича було закладено фундамент нової школи. Вже в 1968 навчальному році школярі переступили поріг нової середньої школи.</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 xml:space="preserve">З 1965 року Іван Афанасійович розпочав пошукову роботу з історії селища Чкаловське, а з зібраних документів вирішив оформити в школі «Кімнату бойової слави». Залучивши до цього школярів, він створив пошуковий загін «Юні слідопити». Учні захопилися пошуками історичних фактів, документів з історії рідного краю, вели активну переписку з учасниками визволення селища від фашистів, знаходили особисті речі бійців, фотоекспонати. Частими гостями селища Чкаловське були ветерани, які визволяли наш край в роки війни. Вони ділилися своїми спогадами з учнями і мешканцями селища. </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Юні слідопити під керівництвом Івана Афанасійовича вели переписку з сім’ями воїнів-визволителів, які були поховані в братській могилі Чкаловського.  Із відомих прізвищ воїнів, заборонених в братській могилі, юним слідопитам вдалося встановити зв’язок з 18 сімей. До братської могили в Чкаловському приїздили родичі похованих тут воїнів. Делегації чкаловців побували в Москві, Бресті, Києві, Краснодоні, Волгограді, Прохорівці, Соколовому та інших місцях. На географічній карті в музеї історії селища Чкаловське є численні поштові звістки не лише з України, а ї з багатьох країн ближнього і дальнього зарубіжжя.</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lastRenderedPageBreak/>
        <w:t xml:space="preserve">Іван Афанасійович разом з учнями зібрали понад чотири тисячі експонатів і в шкільному музеї вже не вистачало місця для їх розміщення, тому керівництво радгоспу вирішило виділити під музей прибудову в гуртожитку в 150 кв.м. </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Музей історії селища Чкаловське мав дві зали по 50 кв. м.: «Бойової слави» та «Трудової слави». В залі «Бойової слави» були розміщені експозиції:</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а/  Чкаловське до війни (1929 – 1941 р.р.)</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б/ Початок війни. Оборонні і наступальні дії 199-ї, 304-ї, 169-ї, 277-ї стрілецьких дивізій, 38 армії восени 1941 року – взимку 1942 року</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в/ Визволення від фашистів Чкаловського 04.02.1943 року, м. Чугуєва та м. Харкова. Завершальні бої Червоної Армії в Великій Вітчизняній війні</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г/ «Книга пам’яті»: «Чкаловці, що не повернулися з війни»,</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 xml:space="preserve">                                    «Чкаловці, що повернулися з війни»</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 xml:space="preserve">         В залі «Трудової слави» були розміщені експозиції:</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а/ Радгосп № 5 після війни (1944 – 1970 р. р.)</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б/ Будівництво радгоспу-комбінату (1970 -1975 р. р.)</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в/ Розвиток господарства і трудові успіхи (1975 – 1995 р. р.)</w:t>
      </w:r>
    </w:p>
    <w:p w:rsidR="00225768" w:rsidRPr="00E4352A" w:rsidRDefault="00225768" w:rsidP="00225768">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г/ Соціально-культурний розвиток селища Чкаловське (будівництво житла, культурно-освітніх, спортивних та промислових об’єктів, культурні зв’язки).</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Ще в одній залі площею в 30 кв. м. були розміщені етнографічні експонати: старовинний одяг, вишиті рушники, предмети побуту українців.</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Та ще одно захоплення було у Івана Афанасійовича: він був активним учасником народного фольклорного ансамблю «Слобожани» при Чкаловському Будинку культури. Зі своїм репертуаром їх запрошували і на Сорочинський ярмарок, і на «Весілля в Малинівці», «Печенізьке поле».  А харківський композитор Алжнєв  видав збірку автентичних пісень ансамблю, багато з яких було записано саме Іваном Афанасійовичем</w:t>
      </w:r>
    </w:p>
    <w:p w:rsidR="00225768" w:rsidRPr="00E4352A" w:rsidRDefault="00225768" w:rsidP="00225768">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На теперішній час музей знову знаходиться в Чкаловському навчально-виховному комплексі. І серед інших експонатів є стенди з особистими речами Івана Афанасійовича, які подарував музею його син Віктор Іванович. На зустрічі з гуртківцями він поділився спогадами про свого батька, який до останнього подиху вірно служив своєму народу.</w:t>
      </w:r>
    </w:p>
    <w:p w:rsidR="00225768" w:rsidRPr="00225768" w:rsidRDefault="00225768" w:rsidP="00225768">
      <w:pPr>
        <w:spacing w:after="0" w:line="240" w:lineRule="auto"/>
        <w:jc w:val="both"/>
        <w:rPr>
          <w:rFonts w:ascii="Times New Roman" w:hAnsi="Times New Roman"/>
          <w:sz w:val="28"/>
          <w:szCs w:val="28"/>
          <w:lang w:val="ru-RU"/>
        </w:rPr>
      </w:pPr>
    </w:p>
    <w:p w:rsidR="00225768" w:rsidRPr="00225768" w:rsidRDefault="00225768" w:rsidP="00225768">
      <w:pPr>
        <w:tabs>
          <w:tab w:val="left" w:pos="5245"/>
        </w:tabs>
        <w:spacing w:after="0" w:line="240" w:lineRule="auto"/>
        <w:jc w:val="center"/>
        <w:rPr>
          <w:rFonts w:ascii="Times New Roman" w:eastAsia="Times New Roman" w:hAnsi="Times New Roman" w:cs="Times New Roman"/>
          <w:b/>
          <w:lang w:val="ru-RU"/>
        </w:rPr>
      </w:pPr>
      <w:r w:rsidRPr="00997FB1">
        <w:rPr>
          <w:rFonts w:ascii="Times New Roman" w:eastAsia="Times New Roman" w:hAnsi="Times New Roman" w:cs="Times New Roman"/>
          <w:b/>
          <w:sz w:val="24"/>
          <w:lang w:val="ru-RU"/>
        </w:rPr>
        <w:t xml:space="preserve">НАША </w:t>
      </w:r>
      <w:r w:rsidRPr="00225768">
        <w:rPr>
          <w:rFonts w:ascii="Times New Roman" w:eastAsia="Times New Roman" w:hAnsi="Times New Roman" w:cs="Times New Roman"/>
          <w:b/>
          <w:lang w:val="ru-RU"/>
        </w:rPr>
        <w:t>ГОРДІСТЬ – ВИПУСКНИКИ ЛЮБОТИНСЬКОЇ ГІМНАЗІЇ №1</w:t>
      </w:r>
    </w:p>
    <w:p w:rsidR="00225768" w:rsidRPr="00225768" w:rsidRDefault="00225768" w:rsidP="00225768">
      <w:pPr>
        <w:spacing w:after="0" w:line="240" w:lineRule="auto"/>
        <w:ind w:firstLine="708"/>
        <w:jc w:val="center"/>
        <w:rPr>
          <w:rFonts w:ascii="Times New Roman" w:eastAsia="Times New Roman" w:hAnsi="Times New Roman" w:cs="Times New Roman"/>
          <w:lang w:val="ru-RU"/>
        </w:rPr>
      </w:pPr>
      <w:r w:rsidRPr="00225768">
        <w:rPr>
          <w:rFonts w:ascii="Times New Roman" w:eastAsia="Times New Roman" w:hAnsi="Times New Roman" w:cs="Times New Roman"/>
          <w:b/>
          <w:lang w:val="ru-RU"/>
        </w:rPr>
        <w:t>Маренич Ганна,</w:t>
      </w:r>
      <w:r w:rsidRPr="00225768">
        <w:rPr>
          <w:rFonts w:ascii="Times New Roman" w:eastAsia="Times New Roman" w:hAnsi="Times New Roman" w:cs="Times New Roman"/>
          <w:lang w:val="ru-RU"/>
        </w:rPr>
        <w:t xml:space="preserve"> учениця10 – А класуЛюботинськоїгімназії №1</w:t>
      </w:r>
    </w:p>
    <w:p w:rsidR="00225768" w:rsidRPr="00225768" w:rsidRDefault="00225768" w:rsidP="00225768">
      <w:pPr>
        <w:spacing w:after="0" w:line="240" w:lineRule="auto"/>
        <w:ind w:firstLine="708"/>
        <w:jc w:val="center"/>
        <w:rPr>
          <w:rFonts w:ascii="Times New Roman" w:eastAsia="Times New Roman" w:hAnsi="Times New Roman" w:cs="Times New Roman"/>
          <w:lang w:val="ru-RU"/>
        </w:rPr>
      </w:pPr>
      <w:r w:rsidRPr="00225768">
        <w:rPr>
          <w:rFonts w:ascii="Times New Roman" w:eastAsia="Times New Roman" w:hAnsi="Times New Roman" w:cs="Times New Roman"/>
          <w:lang w:val="ru-RU"/>
        </w:rPr>
        <w:t>Люботинськоїміської ради Харківськоїобласті.</w:t>
      </w:r>
    </w:p>
    <w:p w:rsidR="00225768" w:rsidRPr="00225768" w:rsidRDefault="00225768" w:rsidP="00225768">
      <w:pPr>
        <w:spacing w:after="0" w:line="240" w:lineRule="auto"/>
        <w:ind w:firstLine="708"/>
        <w:jc w:val="center"/>
        <w:rPr>
          <w:rFonts w:ascii="Times New Roman" w:eastAsia="Times New Roman" w:hAnsi="Times New Roman" w:cs="Times New Roman"/>
          <w:lang w:val="ru-RU"/>
        </w:rPr>
      </w:pPr>
      <w:r w:rsidRPr="00225768">
        <w:rPr>
          <w:rFonts w:ascii="Times New Roman" w:eastAsia="Times New Roman" w:hAnsi="Times New Roman" w:cs="Times New Roman"/>
          <w:lang w:val="ru-RU"/>
        </w:rPr>
        <w:t>Керівник: Смородько В.А., в</w:t>
      </w:r>
      <w:r>
        <w:rPr>
          <w:rFonts w:ascii="Times New Roman" w:eastAsia="Times New Roman" w:hAnsi="Times New Roman" w:cs="Times New Roman"/>
          <w:lang w:val="ru-RU"/>
        </w:rPr>
        <w:t>чительісторії, вчитель методист</w:t>
      </w:r>
    </w:p>
    <w:p w:rsidR="00225768" w:rsidRPr="00225768" w:rsidRDefault="00225768" w:rsidP="00225768">
      <w:pPr>
        <w:spacing w:after="0" w:line="240" w:lineRule="auto"/>
        <w:ind w:firstLine="708"/>
        <w:jc w:val="center"/>
        <w:rPr>
          <w:rFonts w:ascii="Times New Roman" w:eastAsia="Times New Roman" w:hAnsi="Times New Roman" w:cs="Times New Roman"/>
          <w:lang w:val="ru-RU"/>
        </w:rPr>
      </w:pPr>
    </w:p>
    <w:p w:rsidR="00225768" w:rsidRPr="00E4352A" w:rsidRDefault="00225768" w:rsidP="00225768">
      <w:pPr>
        <w:spacing w:after="0" w:line="240" w:lineRule="auto"/>
        <w:ind w:firstLine="708"/>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Кожен з вас знайшов своємісце в житті. Та в кожного бентежностукаєсерце при згадці про шкільні роки, які літами пливуть від вас увічність. З’являється бажання відшукати пристань, пройти шкільним коридором, посидіти за своєю партою, зустрітися в рідному класі…</w:t>
      </w:r>
    </w:p>
    <w:p w:rsidR="00225768" w:rsidRPr="00E4352A" w:rsidRDefault="00225768" w:rsidP="00225768">
      <w:pPr>
        <w:spacing w:after="0" w:line="240" w:lineRule="auto"/>
        <w:ind w:firstLine="708"/>
        <w:jc w:val="both"/>
        <w:rPr>
          <w:rFonts w:ascii="Times New Roman" w:eastAsia="Times New Roman" w:hAnsi="Times New Roman" w:cs="Times New Roman"/>
          <w:b/>
          <w:sz w:val="24"/>
          <w:szCs w:val="24"/>
          <w:lang w:val="ru-RU"/>
        </w:rPr>
      </w:pPr>
      <w:r w:rsidRPr="00E4352A">
        <w:rPr>
          <w:rFonts w:ascii="Times New Roman" w:eastAsia="Times New Roman" w:hAnsi="Times New Roman" w:cs="Times New Roman"/>
          <w:b/>
          <w:sz w:val="24"/>
          <w:szCs w:val="24"/>
          <w:lang w:val="ru-RU"/>
        </w:rPr>
        <w:t>Введенський Євген  Олександрович. Випускник 1964 року.</w:t>
      </w:r>
      <w:r w:rsidRPr="00E4352A">
        <w:rPr>
          <w:rFonts w:ascii="Times New Roman" w:eastAsia="Times New Roman" w:hAnsi="Times New Roman" w:cs="Times New Roman"/>
          <w:sz w:val="24"/>
          <w:szCs w:val="24"/>
          <w:lang w:val="ru-RU"/>
        </w:rPr>
        <w:t xml:space="preserve">Випускник Київського вищого військово-морського політичного училища, у 1971-1978 роках служив заступником командира дизельного, а потім атомного підводного човна. 1981 року  закінчив Військово – політичну академію ім. В.І. Леніна.  Останні роки служби цікавився освітою  молодого покоління за зразками кадетських традицій.  З 1999 року працює над створенням першого кадетського корпусу в  Москві. Згодом Євген Олександрович стає членом ради директорів Асоціації кадетських корпусів Росії.Введенський Євген Олександрович – капітан першого рангу, доктор історичних наук, професор і академік Російської академії природничих наук, автор більше 200  наукових робіт і публікацій, у 2008 році обраний  депутатом муніципальних зборів району Строгіно міста Москви, помічник депутата Державної думи Росії.Євген Олександрович нагороджений орденами «Почета», «Петра Великого» І и ІІ ступеня, «За благодеяния», «Жукова Г.К.» ІІ ступеня, «ЗащитникуОтечества», 18 медалей СРСР і Росії. </w:t>
      </w:r>
    </w:p>
    <w:p w:rsidR="00225768" w:rsidRPr="00E4352A" w:rsidRDefault="00225768" w:rsidP="00225768">
      <w:pPr>
        <w:spacing w:after="0" w:line="240" w:lineRule="auto"/>
        <w:ind w:firstLine="708"/>
        <w:jc w:val="both"/>
        <w:rPr>
          <w:rFonts w:ascii="Times New Roman" w:eastAsia="Times New Roman" w:hAnsi="Times New Roman" w:cs="Times New Roman"/>
          <w:b/>
          <w:sz w:val="24"/>
          <w:szCs w:val="24"/>
          <w:lang w:val="ru-RU"/>
        </w:rPr>
      </w:pPr>
      <w:r w:rsidRPr="00E4352A">
        <w:rPr>
          <w:rFonts w:ascii="Times New Roman" w:eastAsia="Times New Roman" w:hAnsi="Times New Roman" w:cs="Times New Roman"/>
          <w:b/>
          <w:sz w:val="24"/>
          <w:szCs w:val="24"/>
          <w:lang w:val="ru-RU"/>
        </w:rPr>
        <w:t xml:space="preserve">Вітов Володимир Пилипович. Випускник 1967 року. </w:t>
      </w:r>
      <w:r w:rsidRPr="00E4352A">
        <w:rPr>
          <w:rFonts w:ascii="Times New Roman" w:eastAsia="Times New Roman" w:hAnsi="Times New Roman" w:cs="Times New Roman"/>
          <w:sz w:val="24"/>
          <w:szCs w:val="24"/>
          <w:lang w:val="ru-RU"/>
        </w:rPr>
        <w:t xml:space="preserve">Народився в 1950 році в м. Люботині  Харківської області. У 1957 році вступив  до Люботинської середньої школи № 13.  Після закінчення </w:t>
      </w:r>
      <w:r w:rsidRPr="00E4352A">
        <w:rPr>
          <w:rFonts w:ascii="Times New Roman" w:eastAsia="Times New Roman" w:hAnsi="Times New Roman" w:cs="Times New Roman"/>
          <w:sz w:val="24"/>
          <w:szCs w:val="24"/>
          <w:lang w:val="ru-RU"/>
        </w:rPr>
        <w:lastRenderedPageBreak/>
        <w:t xml:space="preserve">будівництва нового приміщення школи  всіх учнів було переведено до Люботинської середньої школи № 1, яку закінчив у  1967 році, вступив до Харківського політехнічного інституту. Був призваний  до  армії  строком на 1 рік. У 1975 році переїхав жити до м. Нефтеюганськ Ханти-Мансійського національного автономного округу Тюменської області. Свою трудову діяльність у Західному Сибіру почав слюсарем і пройшов всі щаблі росту (слюсар - технолог - заступник начальника цеху - головний механік - директор заводу - заступник керуючого з виробництва ТОВ « РН -Сервіс » ВАТ « НК« Роснефть». Заочно отримав другу вищу освіту в Тюменському індустріальному інституті за спеціальністю «Розробка нафтових і газових родовищ».За свою роботу був нагороджений медалями «За трудову відзнаку», «Ветеран праці»;  присвоєно звання « Заслужений нафтовик ». Брав участь і в громадському житті: обирався членом ЦК профспілки Нафтової й газової промисловості, Депутатом обласної Думи . </w:t>
      </w:r>
    </w:p>
    <w:p w:rsidR="00225768" w:rsidRPr="00E4352A" w:rsidRDefault="00225768" w:rsidP="00225768">
      <w:pPr>
        <w:spacing w:after="0" w:line="240" w:lineRule="auto"/>
        <w:ind w:firstLine="708"/>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b/>
          <w:sz w:val="24"/>
          <w:szCs w:val="24"/>
          <w:lang w:val="ru-RU"/>
        </w:rPr>
        <w:t>Віктор Дмитрович Сидоренко</w:t>
      </w:r>
      <w:r w:rsidRPr="00E4352A">
        <w:rPr>
          <w:rFonts w:ascii="Times New Roman" w:eastAsia="Times New Roman" w:hAnsi="Times New Roman" w:cs="Times New Roman"/>
          <w:sz w:val="24"/>
          <w:szCs w:val="24"/>
          <w:lang w:val="ru-RU"/>
        </w:rPr>
        <w:t>— український живописець, куратор, педагог, автор фотокомпозицій, наукових і публіцистичних нарисів.</w:t>
      </w:r>
      <w:r w:rsidRPr="00E4352A">
        <w:rPr>
          <w:rFonts w:ascii="Times New Roman" w:eastAsia="Times New Roman" w:hAnsi="Times New Roman" w:cs="Times New Roman"/>
          <w:sz w:val="24"/>
          <w:szCs w:val="24"/>
        </w:rPr>
        <w:t>  </w:t>
      </w:r>
    </w:p>
    <w:p w:rsidR="00225768" w:rsidRPr="00E4352A" w:rsidRDefault="00225768" w:rsidP="00225768">
      <w:pPr>
        <w:spacing w:after="0" w:line="240" w:lineRule="auto"/>
        <w:ind w:firstLine="708"/>
        <w:jc w:val="both"/>
        <w:rPr>
          <w:rFonts w:ascii="Times New Roman" w:eastAsia="Times New Roman" w:hAnsi="Times New Roman" w:cs="Times New Roman"/>
          <w:sz w:val="24"/>
          <w:szCs w:val="24"/>
          <w:shd w:val="clear" w:color="auto" w:fill="FFFFFF"/>
          <w:lang w:val="ru-RU"/>
        </w:rPr>
      </w:pPr>
      <w:r w:rsidRPr="00E4352A">
        <w:rPr>
          <w:rFonts w:ascii="Times New Roman" w:eastAsia="Times New Roman" w:hAnsi="Times New Roman" w:cs="Times New Roman"/>
          <w:sz w:val="24"/>
          <w:szCs w:val="24"/>
          <w:shd w:val="clear" w:color="auto" w:fill="FFFFFF"/>
          <w:lang w:val="ru-RU"/>
        </w:rPr>
        <w:t>Народився в сім'ї репресованих сталінським режимом. З 8 років займається живописом, з 10 років захоплюється фотографією. Після закінчення Люботинської середньої школи й обов'язкової служби в армії вступає до Харківського художньо-промислового інституту (Харківська державна академія дизайну і мистецтв), який в 1979 році закінчує з червоним дипломом. Учень професора, лауреата Державної Премії СРСР, Б. Косарєва в 1981 році стає аспірантом творчих майстерень АХ СРСР (наук. кер.</w:t>
      </w:r>
      <w:r w:rsidRPr="00E4352A">
        <w:rPr>
          <w:rFonts w:ascii="Times New Roman" w:eastAsia="Times New Roman" w:hAnsi="Times New Roman" w:cs="Times New Roman"/>
          <w:sz w:val="24"/>
          <w:szCs w:val="24"/>
          <w:shd w:val="clear" w:color="auto" w:fill="FFFFFF"/>
        </w:rPr>
        <w:t> </w:t>
      </w:r>
      <w:r w:rsidRPr="00E4352A">
        <w:rPr>
          <w:rFonts w:ascii="Times New Roman" w:eastAsia="Times New Roman" w:hAnsi="Times New Roman" w:cs="Times New Roman"/>
          <w:sz w:val="24"/>
          <w:szCs w:val="24"/>
          <w:shd w:val="clear" w:color="auto" w:fill="FFFFFF"/>
          <w:lang w:val="ru-RU"/>
        </w:rPr>
        <w:t>— академік, професор, дійсний член Академії мистецтв СРСР, Лауреат Державних премій СРСР, С. Григор'єв) Паралельно працює художником-постановником на зйомках фільму «Анатомія дива», реж. В. Іванов.З 1985 живе й працює в Києві. У 1992 отримує звання Заслуженого діяча України, в 1998</w:t>
      </w:r>
      <w:r w:rsidRPr="00E4352A">
        <w:rPr>
          <w:rFonts w:ascii="Times New Roman" w:eastAsia="Times New Roman" w:hAnsi="Times New Roman" w:cs="Times New Roman"/>
          <w:sz w:val="24"/>
          <w:szCs w:val="24"/>
          <w:shd w:val="clear" w:color="auto" w:fill="FFFFFF"/>
        </w:rPr>
        <w:t> </w:t>
      </w:r>
      <w:r w:rsidRPr="00E4352A">
        <w:rPr>
          <w:rFonts w:ascii="Times New Roman" w:eastAsia="Times New Roman" w:hAnsi="Times New Roman" w:cs="Times New Roman"/>
          <w:sz w:val="24"/>
          <w:szCs w:val="24"/>
          <w:shd w:val="clear" w:color="auto" w:fill="FFFFFF"/>
          <w:lang w:val="ru-RU"/>
        </w:rPr>
        <w:t>— народного художника України. Син Андрій Сидоренко так само працює в галузі мистецтва.У 2001 Віктор Дмитрович засновує Інститут проблем сучасного мистецтва Академії мистецтв України, який здійснює фундаментальні наукові дослідження в галузі всіх видів сучасного мистецтва, практичні та пошукові дії, націлені на розвиток професійного актуального мистецтва, впровадження нових художніх технологій і практик. З 2002 - професор, з 2005</w:t>
      </w:r>
      <w:r w:rsidRPr="00E4352A">
        <w:rPr>
          <w:rFonts w:ascii="Times New Roman" w:eastAsia="Times New Roman" w:hAnsi="Times New Roman" w:cs="Times New Roman"/>
          <w:sz w:val="24"/>
          <w:szCs w:val="24"/>
          <w:shd w:val="clear" w:color="auto" w:fill="FFFFFF"/>
        </w:rPr>
        <w:t> </w:t>
      </w:r>
      <w:r w:rsidRPr="00E4352A">
        <w:rPr>
          <w:rFonts w:ascii="Times New Roman" w:eastAsia="Times New Roman" w:hAnsi="Times New Roman" w:cs="Times New Roman"/>
          <w:sz w:val="24"/>
          <w:szCs w:val="24"/>
          <w:shd w:val="clear" w:color="auto" w:fill="FFFFFF"/>
          <w:lang w:val="ru-RU"/>
        </w:rPr>
        <w:t>— кандидат мистецтвознавства. Віктор Сидоренко є одним із лідерів Сучасного Українського Мистецтва. Шлях Віктора від реалізму до неоавангардизму</w:t>
      </w:r>
      <w:r w:rsidRPr="00E4352A">
        <w:rPr>
          <w:rFonts w:ascii="Times New Roman" w:eastAsia="Times New Roman" w:hAnsi="Times New Roman" w:cs="Times New Roman"/>
          <w:sz w:val="24"/>
          <w:szCs w:val="24"/>
          <w:shd w:val="clear" w:color="auto" w:fill="FFFFFF"/>
        </w:rPr>
        <w:t> </w:t>
      </w:r>
      <w:r w:rsidRPr="00E4352A">
        <w:rPr>
          <w:rFonts w:ascii="Times New Roman" w:eastAsia="Times New Roman" w:hAnsi="Times New Roman" w:cs="Times New Roman"/>
          <w:sz w:val="24"/>
          <w:szCs w:val="24"/>
          <w:shd w:val="clear" w:color="auto" w:fill="FFFFFF"/>
          <w:lang w:val="ru-RU"/>
        </w:rPr>
        <w:t>— це данина повній свободі творчості останнього покоління, що виросло й працювало при тоталітарному режимі.</w:t>
      </w:r>
    </w:p>
    <w:p w:rsidR="00225768" w:rsidRPr="00E4352A" w:rsidRDefault="00225768" w:rsidP="00225768">
      <w:pPr>
        <w:spacing w:after="0" w:line="240" w:lineRule="auto"/>
        <w:ind w:firstLine="708"/>
        <w:jc w:val="both"/>
        <w:rPr>
          <w:rFonts w:ascii="Times New Roman" w:eastAsia="Times New Roman" w:hAnsi="Times New Roman" w:cs="Times New Roman"/>
          <w:b/>
          <w:sz w:val="24"/>
          <w:szCs w:val="24"/>
          <w:lang w:val="ru-RU"/>
        </w:rPr>
      </w:pPr>
      <w:r w:rsidRPr="00E4352A">
        <w:rPr>
          <w:rFonts w:ascii="Times New Roman" w:eastAsia="Times New Roman" w:hAnsi="Times New Roman" w:cs="Times New Roman"/>
          <w:b/>
          <w:sz w:val="24"/>
          <w:szCs w:val="24"/>
          <w:lang w:val="ru-RU"/>
        </w:rPr>
        <w:t xml:space="preserve">Каневський Олександр Самуїлович. Випускник  1971 року. </w:t>
      </w:r>
      <w:r w:rsidRPr="00E4352A">
        <w:rPr>
          <w:rFonts w:ascii="Times New Roman" w:eastAsia="Times New Roman" w:hAnsi="Times New Roman" w:cs="Times New Roman"/>
          <w:sz w:val="24"/>
          <w:szCs w:val="24"/>
          <w:lang w:val="ru-RU"/>
        </w:rPr>
        <w:t>Він народився 9 серпня 1954 року в м. Люботині  Харківської  обл. У 1961  р. вступив до першого класу Люботинської середньої школи №1. Навчався відмінно. Під час навчання у школі виконував різні громадські доручення, зокрема, був секретарем комсомольської організації школи. У 1971 році закінчив школу із золотою медаллю, вступив до Харківського медичного інституту. У 1978 році з відзнакою закінчив Харківський медичний інститут. Пройшов інтернатуру за спеціальністю «неврологія». З 1980 р. працював лікарем-невропатологом у лікарнях Південної залізниці. З  1986 р. працював завідуючим неврологічним відділом Відділкової лікарні ст. Основа Південної залізниці, потім завідуючим неврологічним відділом стаціонару Дорожньої клінічної лікарні ст. Харків Південної ордена Леніна залізниці. З 1994 року – головний лікар  Дорожньої клінічної лікарні № 2 ст. Харків. 1997 рік – головний лікар Об’єднаної  дорожньої лікарні Одеської  залізниці. 1998 рік – головний лікар Дорожньої  клінічної лікарні ст. Донецьк. 2000 рік – заступник начальника медичної служби Державного територіально-обласного  об’єднання  «Південно-західна залізниця». 2000 рік – головний лікар Дорожньої клінічної лікарні №1 ст. Київ-Пасажирський Південно-західної залізниці. З 2003 року по грудень 2011 року  працював головним лікарем Дорожньої клінічної лікарні №2 ст. Київ.  З 2010 року – в. о. начальника головного медичного управління Укрзалізниці. З грудня 2011 року – міністр охорони здоров’я  Автономної Республіки Крим. Олександр Самуїлович  має державні  і відомчі нагороди. У 2006 році удостоєний звання «Заслужений лікар України». Нагороджений знаками «Почесний залізничник», «Почесний робітник транспорту України»,  медаллю «Кращий робітник», грамотою Верховної Ради України й  нагородами Міністерства охорони здоров’я  України, Укрзалізниці, Міністерства внутрішніх справ України.</w:t>
      </w:r>
    </w:p>
    <w:p w:rsidR="00225768" w:rsidRPr="00E4352A" w:rsidRDefault="00225768" w:rsidP="00225768">
      <w:pPr>
        <w:spacing w:after="0" w:line="240" w:lineRule="auto"/>
        <w:ind w:firstLine="708"/>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b/>
          <w:sz w:val="24"/>
          <w:szCs w:val="24"/>
          <w:lang w:val="ru-RU"/>
        </w:rPr>
        <w:lastRenderedPageBreak/>
        <w:t>Безуглий Микола Дмитрович</w:t>
      </w:r>
      <w:r w:rsidRPr="00E4352A">
        <w:rPr>
          <w:rFonts w:ascii="Times New Roman" w:eastAsia="Times New Roman" w:hAnsi="Times New Roman" w:cs="Times New Roman"/>
          <w:b/>
          <w:sz w:val="24"/>
          <w:szCs w:val="24"/>
        </w:rPr>
        <w:t> </w:t>
      </w:r>
      <w:r w:rsidRPr="00E4352A">
        <w:rPr>
          <w:rFonts w:ascii="Times New Roman" w:eastAsia="Times New Roman" w:hAnsi="Times New Roman" w:cs="Times New Roman"/>
          <w:sz w:val="24"/>
          <w:szCs w:val="24"/>
          <w:lang w:val="ru-RU"/>
        </w:rPr>
        <w:t>народився 26 жовтня 1957 року у місті Люботині   Харківського району Харківської області. У 1964 р. вступив до  першого класу Люботинської СШ №1. Перша вчителька — Бур’ян Віра Михайлівна. Брав участь у районних та обласних олімпіадах з фізики, математики, біології. Був комсоргом класу. Класним керівником була Голубєва Марія Марківна. У 1974 р. закінчив Люботинську СШ №1 із золотою медаллю. У 1979 р. з відзнакою закінчив радіофізичний факультет Харківського державного університету. З 1983 по 1986 р. — молодший науковий співробітник, у 1986— 1989 рр. виконував обов'язки старшого наукового співробітника, а у 1989—1990 рр. — провідний науковий співробітник відділу біотехнології та штучного осіменіння НДІ тваринництва Лісостепу та Полісся УРСР. У 1990—1992 рр. — завідувач лабораторії кріоконсервації та клонування ембріонів відділу біотехнології відтворення нових генотипів сільськогосподарських тварин; з 1992 по 1997 р. — завідувач відділу біотехнології відтворення нових генотипів сільськогосподарських тварин Інституту тваринництва УААН; з 1997 по 1998 р. — завідувач лабораторії трансплантації ембріонів цього самого інституту. Упродовж 1998—1999 рр. очолював відділ біотехнології відтворення та генної інженерії інституту. Став ініціатором створення Харківського біотехнологічного центру на його базі. У 1999 р.  Виконував обов'язки, а згодом був директором Харківського біотехнологічного центру. З 13 січня 2000 р. — директор Інституту тваринництва УААН. Із 7 грудня 2000 р. — заступник голови Харківської обласної держадміністрації з питань розвитку АПК. М. Д. Безуглого обрано членом-кореспондентом УААН у 2002 р., а у 2007 р.— дійсним членом (академіком) УААН Відділення ветеринарної медицини та зоотехнії (зоотехнія, біотехнологія у тваринництві). У 2006 р. Обрано віце-президентом УААН. У грудні 2010 р. йогопризначено першим заступником міністра аграрної політики України. Декілька років був Президентом  Національної академії аграрних наук України.</w:t>
      </w:r>
    </w:p>
    <w:p w:rsidR="00225768" w:rsidRPr="00E4352A" w:rsidRDefault="00225768" w:rsidP="00225768">
      <w:pPr>
        <w:spacing w:after="0" w:line="240" w:lineRule="auto"/>
        <w:ind w:firstLine="708"/>
        <w:jc w:val="both"/>
        <w:rPr>
          <w:rFonts w:ascii="Times New Roman" w:eastAsia="Times New Roman" w:hAnsi="Times New Roman" w:cs="Times New Roman"/>
          <w:b/>
          <w:sz w:val="24"/>
          <w:szCs w:val="24"/>
          <w:lang w:val="ru-RU"/>
        </w:rPr>
      </w:pPr>
      <w:r w:rsidRPr="00E4352A">
        <w:rPr>
          <w:rFonts w:ascii="Times New Roman" w:eastAsia="Times New Roman" w:hAnsi="Times New Roman" w:cs="Times New Roman"/>
          <w:sz w:val="24"/>
          <w:szCs w:val="24"/>
          <w:shd w:val="clear" w:color="auto" w:fill="FFFF00"/>
          <w:lang w:val="ru-RU"/>
        </w:rPr>
        <w:t>У</w:t>
      </w:r>
      <w:r w:rsidRPr="00E4352A">
        <w:rPr>
          <w:rFonts w:ascii="Times New Roman" w:eastAsia="Times New Roman" w:hAnsi="Times New Roman" w:cs="Times New Roman"/>
          <w:sz w:val="24"/>
          <w:szCs w:val="24"/>
          <w:lang w:val="ru-RU"/>
        </w:rPr>
        <w:t xml:space="preserve"> 1969 році закінчив Люботинську середню школу № 1 із золотою медаллю. У 1975 році закінчив лікувальний факультет Харківського державного медичного інституту за спеціальністю «Лікувальна справа», отримавши диплом з відзнакою. У 1978 році був зарахований за конкурсом молодшим науковим співробітником НДІ окринології та хімії гормонів, де потім працював завідуючим хірургічним відділенням, згодом став головним лікарем клініки (до 1989 року). У 1989 році працював ординатором відділення пухлин голови та шиї Харківського Обласного Клінічного Онкологічного Диспансеру. З 1990 до 2005 року – головний лікар цього диспансеру. У 1987 року захистив кандидатську дисертацію. З 1997 року працював за сумісництвом доцентом кафедри онкохірургії Харківської медичної академії післядипломної освіти.  З 2005 року працював в ГУ ДОНХ імені професора В.Т. Зайцева АМНУ, де  і працює сьогодні головним науковим співробітником. Захистив докторську дисертацію 12.11.2008 року, професор кафедри онкохірургії  Харківської Медичної Академії Післядипломної Освіти. Горбенко В.М. – член ради захисту за спеціальністю хірургія, онкологія і радіологія ХМАПО, написав більше 100 наукових робіт, має 12 винаходів і є співавтором навчального посібника для лікарів «Онкохірургія», що налічує 4 томи. Депутат міської ради, Почесний громадянин Люботина.</w:t>
      </w:r>
    </w:p>
    <w:p w:rsidR="00225768" w:rsidRPr="00225768" w:rsidRDefault="00225768" w:rsidP="00225768">
      <w:pPr>
        <w:spacing w:after="0" w:line="240" w:lineRule="auto"/>
        <w:jc w:val="both"/>
        <w:rPr>
          <w:rFonts w:ascii="Times New Roman" w:eastAsia="Times New Roman" w:hAnsi="Times New Roman" w:cs="Times New Roman"/>
          <w:b/>
          <w:i/>
          <w:sz w:val="24"/>
          <w:szCs w:val="24"/>
          <w:lang w:val="ru-RU"/>
        </w:rPr>
      </w:pPr>
      <w:r w:rsidRPr="00225768">
        <w:rPr>
          <w:rFonts w:ascii="Times New Roman" w:eastAsia="Times New Roman" w:hAnsi="Times New Roman" w:cs="Times New Roman"/>
          <w:i/>
          <w:sz w:val="24"/>
          <w:szCs w:val="24"/>
          <w:lang w:val="ru-RU"/>
        </w:rPr>
        <w:t>Літа, літа, чомви нежуравлі?</w:t>
      </w:r>
    </w:p>
    <w:p w:rsidR="00225768" w:rsidRPr="00225768" w:rsidRDefault="00225768" w:rsidP="00225768">
      <w:pPr>
        <w:spacing w:after="0" w:line="240" w:lineRule="auto"/>
        <w:jc w:val="both"/>
        <w:rPr>
          <w:rFonts w:ascii="Times New Roman" w:eastAsia="Times New Roman" w:hAnsi="Times New Roman" w:cs="Times New Roman"/>
          <w:i/>
          <w:sz w:val="24"/>
          <w:szCs w:val="24"/>
          <w:lang w:val="ru-RU"/>
        </w:rPr>
      </w:pPr>
      <w:r w:rsidRPr="00225768">
        <w:rPr>
          <w:rFonts w:ascii="Times New Roman" w:eastAsia="Times New Roman" w:hAnsi="Times New Roman" w:cs="Times New Roman"/>
          <w:i/>
          <w:sz w:val="24"/>
          <w:szCs w:val="24"/>
          <w:lang w:val="ru-RU"/>
        </w:rPr>
        <w:t>Чом вас не можна з виріювернути?</w:t>
      </w:r>
    </w:p>
    <w:p w:rsidR="00225768" w:rsidRPr="00225768" w:rsidRDefault="00225768" w:rsidP="00225768">
      <w:pPr>
        <w:spacing w:after="0" w:line="240" w:lineRule="auto"/>
        <w:jc w:val="both"/>
        <w:rPr>
          <w:rFonts w:ascii="Times New Roman" w:eastAsia="Times New Roman" w:hAnsi="Times New Roman" w:cs="Times New Roman"/>
          <w:i/>
          <w:sz w:val="24"/>
          <w:szCs w:val="24"/>
          <w:lang w:val="ru-RU"/>
        </w:rPr>
      </w:pPr>
      <w:r w:rsidRPr="00225768">
        <w:rPr>
          <w:rFonts w:ascii="Times New Roman" w:eastAsia="Times New Roman" w:hAnsi="Times New Roman" w:cs="Times New Roman"/>
          <w:i/>
          <w:sz w:val="24"/>
          <w:szCs w:val="24"/>
          <w:lang w:val="ru-RU"/>
        </w:rPr>
        <w:t>Чом юності щасливі, добрідні</w:t>
      </w:r>
    </w:p>
    <w:p w:rsidR="00225768" w:rsidRPr="00225768" w:rsidRDefault="00225768" w:rsidP="00225768">
      <w:pPr>
        <w:spacing w:after="0" w:line="240" w:lineRule="auto"/>
        <w:jc w:val="both"/>
        <w:rPr>
          <w:rFonts w:ascii="Times New Roman" w:eastAsia="Times New Roman" w:hAnsi="Times New Roman" w:cs="Times New Roman"/>
          <w:b/>
          <w:i/>
          <w:sz w:val="24"/>
          <w:szCs w:val="24"/>
          <w:lang w:val="ru-RU"/>
        </w:rPr>
      </w:pPr>
      <w:r w:rsidRPr="00225768">
        <w:rPr>
          <w:rFonts w:ascii="Times New Roman" w:eastAsia="Times New Roman" w:hAnsi="Times New Roman" w:cs="Times New Roman"/>
          <w:i/>
          <w:sz w:val="24"/>
          <w:szCs w:val="24"/>
          <w:lang w:val="ru-RU"/>
        </w:rPr>
        <w:t>За стільки літ ніяк не можна вам забути.</w:t>
      </w:r>
    </w:p>
    <w:p w:rsidR="00225768" w:rsidRDefault="00225768" w:rsidP="00225768">
      <w:pPr>
        <w:spacing w:after="0" w:line="240" w:lineRule="auto"/>
        <w:jc w:val="both"/>
        <w:rPr>
          <w:rFonts w:ascii="Times New Roman" w:hAnsi="Times New Roman" w:cs="Times New Roman"/>
          <w:i/>
          <w:sz w:val="24"/>
          <w:szCs w:val="24"/>
          <w:lang w:val="ru-RU"/>
        </w:rPr>
      </w:pPr>
    </w:p>
    <w:p w:rsidR="00225768" w:rsidRDefault="00225768" w:rsidP="00225768">
      <w:pPr>
        <w:spacing w:after="0"/>
        <w:jc w:val="center"/>
        <w:rPr>
          <w:rFonts w:ascii="Times New Roman" w:hAnsi="Times New Roman"/>
          <w:b/>
          <w:color w:val="000000"/>
          <w:shd w:val="clear" w:color="auto" w:fill="FFFFFF"/>
          <w:lang w:val="uk-UA"/>
        </w:rPr>
      </w:pPr>
      <w:r w:rsidRPr="00225768">
        <w:rPr>
          <w:rFonts w:ascii="Times New Roman" w:hAnsi="Times New Roman"/>
          <w:b/>
          <w:color w:val="000000"/>
          <w:shd w:val="clear" w:color="auto" w:fill="FFFFFF"/>
          <w:lang w:val="ru-RU"/>
        </w:rPr>
        <w:t>ПРОБЛЕМА ВІЙНИ І МИРУ</w:t>
      </w:r>
    </w:p>
    <w:p w:rsidR="00225768" w:rsidRDefault="00225768" w:rsidP="00225768">
      <w:pPr>
        <w:spacing w:after="0" w:line="240" w:lineRule="auto"/>
        <w:jc w:val="center"/>
        <w:rPr>
          <w:rFonts w:ascii="Times New Roman" w:hAnsi="Times New Roman"/>
          <w:color w:val="000000"/>
          <w:lang w:val="uk-UA"/>
        </w:rPr>
      </w:pPr>
      <w:r w:rsidRPr="00225768">
        <w:rPr>
          <w:rFonts w:ascii="Times New Roman" w:hAnsi="Times New Roman"/>
          <w:b/>
          <w:color w:val="000000"/>
          <w:shd w:val="clear" w:color="auto" w:fill="FFFFFF"/>
          <w:lang w:val="uk-UA"/>
        </w:rPr>
        <w:t>Мартиненко Дмитро</w:t>
      </w:r>
      <w:r w:rsidRPr="00225768">
        <w:rPr>
          <w:rFonts w:ascii="Times New Roman" w:hAnsi="Times New Roman"/>
          <w:color w:val="000000"/>
          <w:shd w:val="clear" w:color="auto" w:fill="FFFFFF"/>
          <w:lang w:val="uk-UA"/>
        </w:rPr>
        <w:t xml:space="preserve">, вихованець гуртка </w:t>
      </w:r>
      <w:r w:rsidRPr="00225768">
        <w:rPr>
          <w:rFonts w:ascii="Times New Roman" w:hAnsi="Times New Roman"/>
          <w:color w:val="000000"/>
          <w:lang w:val="uk-UA"/>
        </w:rPr>
        <w:t xml:space="preserve"> „Краєзнавці-туристи” Черкаського обласного Центру туризму, краєзнавства і екскурсій учнівської молоді Черкаської обласної ради, учень 10-а класу </w:t>
      </w:r>
    </w:p>
    <w:p w:rsidR="00225768" w:rsidRPr="00225768" w:rsidRDefault="00225768" w:rsidP="00225768">
      <w:pPr>
        <w:spacing w:after="0" w:line="240" w:lineRule="auto"/>
        <w:jc w:val="center"/>
        <w:rPr>
          <w:rFonts w:ascii="Times New Roman" w:hAnsi="Times New Roman"/>
          <w:color w:val="000000"/>
          <w:lang w:val="uk-UA"/>
        </w:rPr>
      </w:pPr>
      <w:r w:rsidRPr="00225768">
        <w:rPr>
          <w:rFonts w:ascii="Times New Roman" w:hAnsi="Times New Roman"/>
          <w:color w:val="000000"/>
          <w:lang w:val="uk-UA"/>
        </w:rPr>
        <w:t>Черкаського фізико-математичного ліцею Черкаської міської ради</w:t>
      </w:r>
    </w:p>
    <w:p w:rsidR="00225768" w:rsidRPr="00225768" w:rsidRDefault="00225768" w:rsidP="00225768">
      <w:pPr>
        <w:spacing w:after="0" w:line="240" w:lineRule="auto"/>
        <w:jc w:val="center"/>
        <w:rPr>
          <w:rFonts w:ascii="Times New Roman" w:hAnsi="Times New Roman"/>
          <w:color w:val="000000"/>
          <w:shd w:val="clear" w:color="auto" w:fill="FFFFFF"/>
          <w:lang w:val="uk-UA"/>
        </w:rPr>
      </w:pPr>
      <w:r w:rsidRPr="00225768">
        <w:rPr>
          <w:rFonts w:ascii="Times New Roman" w:hAnsi="Times New Roman"/>
          <w:color w:val="000000"/>
          <w:lang w:val="uk-UA"/>
        </w:rPr>
        <w:t xml:space="preserve">Керівник: Турченюк С. П., керівник </w:t>
      </w:r>
      <w:r w:rsidRPr="00225768">
        <w:rPr>
          <w:rFonts w:ascii="Times New Roman" w:hAnsi="Times New Roman"/>
          <w:color w:val="000000"/>
          <w:shd w:val="clear" w:color="auto" w:fill="FFFFFF"/>
          <w:lang w:val="uk-UA"/>
        </w:rPr>
        <w:t xml:space="preserve">гуртка </w:t>
      </w:r>
      <w:r w:rsidRPr="00225768">
        <w:rPr>
          <w:rFonts w:ascii="Times New Roman" w:hAnsi="Times New Roman"/>
          <w:color w:val="000000"/>
          <w:lang w:val="uk-UA"/>
        </w:rPr>
        <w:t xml:space="preserve"> „Краєзнавці-туристи”, методист Черкаського обласного Центру туризму, краєзнавства і екскурсій учнівської молоді Черкаської обласної ради</w:t>
      </w:r>
    </w:p>
    <w:p w:rsidR="00225768" w:rsidRDefault="00225768" w:rsidP="00225768">
      <w:pPr>
        <w:spacing w:after="0" w:line="240" w:lineRule="auto"/>
        <w:jc w:val="both"/>
        <w:rPr>
          <w:rFonts w:ascii="Times New Roman" w:hAnsi="Times New Roman"/>
          <w:color w:val="000000"/>
          <w:sz w:val="28"/>
          <w:szCs w:val="28"/>
          <w:shd w:val="clear" w:color="auto" w:fill="FFFFFF"/>
          <w:lang w:val="uk-UA"/>
        </w:rPr>
      </w:pP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 xml:space="preserve">Усунення війни з життя суспільства і забезпечення миру на Землі, за всезагальним визнанням, вважається найбільш актуальною із усіх існуючих глобальних проблем. </w:t>
      </w:r>
      <w:r w:rsidRPr="00E4352A">
        <w:rPr>
          <w:rFonts w:ascii="Times New Roman" w:hAnsi="Times New Roman"/>
          <w:color w:val="000000"/>
          <w:sz w:val="24"/>
          <w:szCs w:val="24"/>
          <w:shd w:val="clear" w:color="auto" w:fill="FFFFFF"/>
          <w:lang w:val="ru-RU"/>
        </w:rPr>
        <w:t xml:space="preserve">І хоча в усі часи гострота її </w:t>
      </w:r>
      <w:r w:rsidRPr="00E4352A">
        <w:rPr>
          <w:rFonts w:ascii="Times New Roman" w:hAnsi="Times New Roman"/>
          <w:color w:val="000000"/>
          <w:sz w:val="24"/>
          <w:szCs w:val="24"/>
          <w:shd w:val="clear" w:color="auto" w:fill="FFFFFF"/>
          <w:lang w:val="ru-RU"/>
        </w:rPr>
        <w:lastRenderedPageBreak/>
        <w:t xml:space="preserve">ніколи не послаблювалась, в </w:t>
      </w:r>
      <w:r w:rsidRPr="00E4352A">
        <w:rPr>
          <w:rFonts w:ascii="Times New Roman" w:hAnsi="Times New Roman"/>
          <w:color w:val="000000"/>
          <w:sz w:val="24"/>
          <w:szCs w:val="24"/>
          <w:shd w:val="clear" w:color="auto" w:fill="FFFFFF"/>
        </w:rPr>
        <w:t>XX</w:t>
      </w:r>
      <w:r w:rsidRPr="00E4352A">
        <w:rPr>
          <w:rFonts w:ascii="Times New Roman" w:hAnsi="Times New Roman"/>
          <w:color w:val="000000"/>
          <w:sz w:val="24"/>
          <w:szCs w:val="24"/>
          <w:shd w:val="clear" w:color="auto" w:fill="FFFFFF"/>
          <w:lang w:val="ru-RU"/>
        </w:rPr>
        <w:t xml:space="preserve"> столітті вона набула особливого, драматичного змісту і актуальності, поставивши вже не лише окремих людей, але і все людство перед доленосним питанням </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бути чи не бути?</w:t>
      </w:r>
      <w:r w:rsidRPr="00E4352A">
        <w:rPr>
          <w:rFonts w:ascii="Times New Roman" w:hAnsi="Times New Roman"/>
          <w:color w:val="000000"/>
          <w:sz w:val="24"/>
          <w:szCs w:val="24"/>
          <w:shd w:val="clear" w:color="auto" w:fill="FFFFFF"/>
          <w:lang w:val="uk-UA"/>
        </w:rPr>
        <w:t xml:space="preserve">” </w:t>
      </w:r>
      <w:r w:rsidRPr="00E4352A">
        <w:rPr>
          <w:rFonts w:ascii="Times New Roman" w:hAnsi="Times New Roman"/>
          <w:color w:val="000000"/>
          <w:sz w:val="24"/>
          <w:szCs w:val="24"/>
          <w:shd w:val="clear" w:color="auto" w:fill="FFFFFF"/>
          <w:lang w:val="ru-RU"/>
        </w:rPr>
        <w:t xml:space="preserve"> Причина тому - створення ядерної зброї, що відкрило реальну, ніколи не існуючу до цього можливість знищення життя на Землі. </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ru-RU"/>
        </w:rPr>
        <w:t>З моменту першого застосування ядерної зброї (1945 рік) почалася принципово нова, ера – ядерна</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 xml:space="preserve"> і</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 xml:space="preserve"> найголовніше, що з</w:t>
      </w:r>
      <w:r w:rsidRPr="00E4352A">
        <w:rPr>
          <w:rFonts w:ascii="Times New Roman" w:hAnsi="Times New Roman"/>
          <w:color w:val="000000"/>
          <w:sz w:val="24"/>
          <w:szCs w:val="24"/>
          <w:shd w:val="clear" w:color="auto" w:fill="FFFFFF"/>
          <w:lang w:val="uk-UA"/>
        </w:rPr>
        <w:t xml:space="preserve"> </w:t>
      </w:r>
      <w:r w:rsidRPr="00E4352A">
        <w:rPr>
          <w:rFonts w:ascii="Times New Roman" w:hAnsi="Times New Roman"/>
          <w:color w:val="000000"/>
          <w:sz w:val="24"/>
          <w:szCs w:val="24"/>
          <w:shd w:val="clear" w:color="auto" w:fill="FFFFFF"/>
          <w:lang w:val="ru-RU"/>
        </w:rPr>
        <w:t>цього моменту не лише окремий індивід, але і все людство стало смертним. З появою атомної бомби, відмічав К.</w:t>
      </w:r>
      <w:r w:rsidRPr="00E4352A">
        <w:rPr>
          <w:rFonts w:ascii="Times New Roman" w:hAnsi="Times New Roman"/>
          <w:color w:val="000000"/>
          <w:sz w:val="24"/>
          <w:szCs w:val="24"/>
          <w:shd w:val="clear" w:color="auto" w:fill="FFFFFF"/>
          <w:lang w:val="uk-UA"/>
        </w:rPr>
        <w:t> </w:t>
      </w:r>
      <w:r w:rsidRPr="00E4352A">
        <w:rPr>
          <w:rFonts w:ascii="Times New Roman" w:hAnsi="Times New Roman"/>
          <w:color w:val="000000"/>
          <w:sz w:val="24"/>
          <w:szCs w:val="24"/>
          <w:shd w:val="clear" w:color="auto" w:fill="FFFFFF"/>
          <w:lang w:val="ru-RU"/>
        </w:rPr>
        <w:t xml:space="preserve">Ясперс, </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кінець світу</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 xml:space="preserve"> став абсолютно реальним, а не фантастикою. На початку 80-х років з’явилася концепція </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ядерної зими</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 xml:space="preserve">, яка стала шокуючим результатом досліджень двох незалежно працюючих в </w:t>
      </w:r>
      <w:r w:rsidRPr="00FD2503">
        <w:rPr>
          <w:rFonts w:ascii="Times New Roman" w:hAnsi="Times New Roman"/>
          <w:sz w:val="24"/>
          <w:szCs w:val="24"/>
          <w:shd w:val="clear" w:color="auto" w:fill="FFFFFF"/>
          <w:lang w:val="ru-RU"/>
        </w:rPr>
        <w:t>СІЛА</w:t>
      </w:r>
      <w:r w:rsidRPr="00E4352A">
        <w:rPr>
          <w:rFonts w:ascii="Times New Roman" w:hAnsi="Times New Roman"/>
          <w:color w:val="000000"/>
          <w:sz w:val="24"/>
          <w:szCs w:val="24"/>
          <w:shd w:val="clear" w:color="auto" w:fill="FFFFFF"/>
          <w:lang w:val="uk-UA"/>
        </w:rPr>
        <w:t xml:space="preserve">????? </w:t>
      </w:r>
      <w:r w:rsidRPr="00E4352A">
        <w:rPr>
          <w:rFonts w:ascii="Times New Roman" w:hAnsi="Times New Roman"/>
          <w:color w:val="000000"/>
          <w:sz w:val="24"/>
          <w:szCs w:val="24"/>
          <w:shd w:val="clear" w:color="auto" w:fill="FFFFFF"/>
          <w:lang w:val="ru-RU"/>
        </w:rPr>
        <w:t xml:space="preserve"> і колишньому СРСР колективів вчених.</w:t>
      </w:r>
      <w:r w:rsidRPr="00E4352A">
        <w:rPr>
          <w:rStyle w:val="apple-converted-space"/>
          <w:rFonts w:ascii="Times New Roman" w:hAnsi="Times New Roman"/>
          <w:color w:val="000000"/>
          <w:sz w:val="24"/>
          <w:szCs w:val="24"/>
          <w:shd w:val="clear" w:color="auto" w:fill="FFFFFF"/>
          <w:lang w:val="uk-UA"/>
        </w:rPr>
        <w:t xml:space="preserve"> </w:t>
      </w:r>
      <w:r w:rsidRPr="00E4352A">
        <w:rPr>
          <w:rFonts w:ascii="Times New Roman" w:hAnsi="Times New Roman"/>
          <w:color w:val="000000"/>
          <w:sz w:val="24"/>
          <w:szCs w:val="24"/>
          <w:shd w:val="clear" w:color="auto" w:fill="FFFFFF"/>
          <w:lang w:val="ru-RU"/>
        </w:rPr>
        <w:t>Основний зміст названої концепції полягає в тому, що в світі нагромаджено вже стільки ядерних зарядів, що їх достатньо для повного знищення життя на Землі.</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 xml:space="preserve">Практика останніх років показує, що людство ще далеко від вирішення основної глобальної проблеми – забезпечення миру на Землі, де час від часу постійно спалахують військові конфлікти (Балкани, Кавказ, Перська затока), які окрім того, що забирають людські життя, є серйозною загрозою для людства, оскільки існує небезпека переростання локальних військових конфліктів у регіональні і навіть глобальні. Якщо у </w:t>
      </w:r>
      <w:r w:rsidRPr="00E4352A">
        <w:rPr>
          <w:rFonts w:ascii="Times New Roman" w:hAnsi="Times New Roman"/>
          <w:color w:val="000000"/>
          <w:sz w:val="24"/>
          <w:szCs w:val="24"/>
          <w:shd w:val="clear" w:color="auto" w:fill="FFFFFF"/>
        </w:rPr>
        <w:t>XVIII</w:t>
      </w:r>
      <w:r w:rsidRPr="00E4352A">
        <w:rPr>
          <w:rFonts w:ascii="Times New Roman" w:hAnsi="Times New Roman"/>
          <w:color w:val="000000"/>
          <w:sz w:val="24"/>
          <w:szCs w:val="24"/>
          <w:shd w:val="clear" w:color="auto" w:fill="FFFFFF"/>
          <w:lang w:val="uk-UA"/>
        </w:rPr>
        <w:t xml:space="preserve"> столітті у війнах загинуло 5,5 млн. чол., у </w:t>
      </w:r>
      <w:r w:rsidRPr="00E4352A">
        <w:rPr>
          <w:rFonts w:ascii="Times New Roman" w:hAnsi="Times New Roman"/>
          <w:color w:val="000000"/>
          <w:sz w:val="24"/>
          <w:szCs w:val="24"/>
          <w:shd w:val="clear" w:color="auto" w:fill="FFFFFF"/>
        </w:rPr>
        <w:t>XIX</w:t>
      </w:r>
      <w:r w:rsidRPr="00E4352A">
        <w:rPr>
          <w:rFonts w:ascii="Times New Roman" w:hAnsi="Times New Roman"/>
          <w:color w:val="000000"/>
          <w:sz w:val="24"/>
          <w:szCs w:val="24"/>
          <w:shd w:val="clear" w:color="auto" w:fill="FFFFFF"/>
          <w:lang w:val="uk-UA"/>
        </w:rPr>
        <w:t xml:space="preserve"> столітті -16 млн. чол., то у </w:t>
      </w:r>
      <w:r w:rsidRPr="00E4352A">
        <w:rPr>
          <w:rFonts w:ascii="Times New Roman" w:hAnsi="Times New Roman"/>
          <w:color w:val="000000"/>
          <w:sz w:val="24"/>
          <w:szCs w:val="24"/>
          <w:shd w:val="clear" w:color="auto" w:fill="FFFFFF"/>
        </w:rPr>
        <w:t>XX</w:t>
      </w:r>
      <w:r w:rsidRPr="00E4352A">
        <w:rPr>
          <w:rFonts w:ascii="Times New Roman" w:hAnsi="Times New Roman"/>
          <w:color w:val="000000"/>
          <w:sz w:val="24"/>
          <w:szCs w:val="24"/>
          <w:shd w:val="clear" w:color="auto" w:fill="FFFFFF"/>
          <w:lang w:val="uk-UA"/>
        </w:rPr>
        <w:t xml:space="preserve"> столітті -150 млн. чол., причому за останні 50 років відбулося більш, ніж 1800 воєн, де загинуло понад 70 млн. чол.  </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ru-RU"/>
        </w:rPr>
        <w:t>Разом з тим важливо усвідомлювати, що сьогодні небезпеку для людства становлять не тільки воєнні конфлікти, а й мирна техніка. У працюючій мирній техніці, наприклад АЕС, випадкове пошкодження ймовірніше, ніж у непрацюючій воєнній техніці. Уявлення про екологічну чистоту АЕС</w:t>
      </w:r>
      <w:r w:rsidRPr="00E4352A">
        <w:rPr>
          <w:rFonts w:ascii="Times New Roman" w:hAnsi="Times New Roman"/>
          <w:color w:val="000000"/>
          <w:sz w:val="24"/>
          <w:szCs w:val="24"/>
          <w:shd w:val="clear" w:color="auto" w:fill="FFFFFF"/>
          <w:lang w:val="uk-UA"/>
        </w:rPr>
        <w:t xml:space="preserve"> застаріло і</w:t>
      </w:r>
      <w:r w:rsidRPr="00E4352A">
        <w:rPr>
          <w:rFonts w:ascii="Times New Roman" w:hAnsi="Times New Roman"/>
          <w:color w:val="000000"/>
          <w:sz w:val="24"/>
          <w:szCs w:val="24"/>
          <w:shd w:val="clear" w:color="auto" w:fill="FFFFFF"/>
          <w:lang w:val="ru-RU"/>
        </w:rPr>
        <w:t xml:space="preserve"> виявилось міфом. Різниця між воєнною і мирною технікою полягає лише в тому, що перша знищує все живе швидше, а друга -поступово, але і та й інша неминуче підривають коріння його існування. Радіоактивне зараження людей і середовища їхнього проживання відбувається відносно повільно і позначиться певною мірою в майбутньому.</w:t>
      </w:r>
      <w:r w:rsidRPr="00E4352A">
        <w:rPr>
          <w:rFonts w:ascii="Times New Roman" w:hAnsi="Times New Roman"/>
          <w:color w:val="000000"/>
          <w:sz w:val="24"/>
          <w:szCs w:val="24"/>
          <w:shd w:val="clear" w:color="auto" w:fill="FFFFFF"/>
          <w:lang w:val="uk-UA"/>
        </w:rPr>
        <w:t xml:space="preserve"> </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ru-RU"/>
        </w:rPr>
        <w:t xml:space="preserve">Яскравий приклад </w:t>
      </w:r>
      <w:r w:rsidRPr="00E4352A">
        <w:rPr>
          <w:rFonts w:ascii="Times New Roman" w:hAnsi="Times New Roman"/>
          <w:color w:val="000000"/>
          <w:sz w:val="24"/>
          <w:szCs w:val="24"/>
          <w:shd w:val="clear" w:color="auto" w:fill="FFFFFF"/>
          <w:lang w:val="uk-UA"/>
        </w:rPr>
        <w:t>–</w:t>
      </w:r>
      <w:r w:rsidRPr="00E4352A">
        <w:rPr>
          <w:rFonts w:ascii="Times New Roman" w:hAnsi="Times New Roman"/>
          <w:color w:val="000000"/>
          <w:sz w:val="24"/>
          <w:szCs w:val="24"/>
          <w:shd w:val="clear" w:color="auto" w:fill="FFFFFF"/>
          <w:lang w:val="ru-RU"/>
        </w:rPr>
        <w:t xml:space="preserve"> аварія на Чорнобильській АЕС.</w:t>
      </w:r>
      <w:r w:rsidRPr="00E4352A">
        <w:rPr>
          <w:rFonts w:ascii="Times New Roman" w:hAnsi="Times New Roman"/>
          <w:color w:val="000000"/>
          <w:sz w:val="24"/>
          <w:szCs w:val="24"/>
          <w:shd w:val="clear" w:color="auto" w:fill="FFFFFF"/>
          <w:lang w:val="uk-UA"/>
        </w:rPr>
        <w:t xml:space="preserve"> </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 xml:space="preserve">Ще однією небезпекою, що загрожує миру на Землі, є ймовірність використання термоядерної, хімічної, бактеріологічної, психотропної, біологічної чи будь-яких інших видів зброї масового знищення терористичними організаціями для злочинних цілей. </w:t>
      </w:r>
      <w:r w:rsidRPr="00E4352A">
        <w:rPr>
          <w:rFonts w:ascii="Times New Roman" w:hAnsi="Times New Roman"/>
          <w:color w:val="000000"/>
          <w:sz w:val="24"/>
          <w:szCs w:val="24"/>
          <w:shd w:val="clear" w:color="auto" w:fill="FFFFFF"/>
          <w:lang w:val="ru-RU"/>
        </w:rPr>
        <w:t>Ця проблема особливого загострення набула на сучасному етапі, а тому міжнародна спільнота докладає чимало зусиль для її вирішення.</w:t>
      </w:r>
      <w:r w:rsidRPr="00E4352A">
        <w:rPr>
          <w:rFonts w:ascii="Times New Roman" w:hAnsi="Times New Roman"/>
          <w:color w:val="000000"/>
          <w:sz w:val="24"/>
          <w:szCs w:val="24"/>
          <w:shd w:val="clear" w:color="auto" w:fill="FFFFFF"/>
          <w:lang w:val="uk-UA"/>
        </w:rPr>
        <w:t xml:space="preserve"> </w:t>
      </w:r>
    </w:p>
    <w:p w:rsidR="00225768" w:rsidRPr="00E4352A" w:rsidRDefault="00225768" w:rsidP="00225768">
      <w:pPr>
        <w:spacing w:after="0" w:line="240" w:lineRule="auto"/>
        <w:ind w:firstLine="567"/>
        <w:jc w:val="both"/>
        <w:rPr>
          <w:rFonts w:ascii="Times New Roman" w:hAnsi="Times New Roman"/>
          <w:i/>
          <w:color w:val="000000"/>
          <w:sz w:val="24"/>
          <w:szCs w:val="24"/>
          <w:shd w:val="clear" w:color="auto" w:fill="FFFFFF"/>
          <w:lang w:val="uk-UA"/>
        </w:rPr>
      </w:pPr>
      <w:r w:rsidRPr="00E4352A">
        <w:rPr>
          <w:rFonts w:ascii="Times New Roman" w:hAnsi="Times New Roman"/>
          <w:i/>
          <w:color w:val="000000"/>
          <w:sz w:val="24"/>
          <w:szCs w:val="24"/>
          <w:shd w:val="clear" w:color="auto" w:fill="FFFFFF"/>
          <w:lang w:val="ru-RU"/>
        </w:rPr>
        <w:t>Проблема війни і миру є головною тому, що:</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ru-RU"/>
        </w:rPr>
        <w:t>1. Розв'язання термоядерної війни, безумовно, призвело б до загибелі людства, така війна ні за яких умов не може бути раціональним засобом продовження політики, бо в результаті будуть знищені самі її носії.</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ru-RU"/>
        </w:rPr>
        <w:t>2. Підготовка до війни, гонка озброєнь</w:t>
      </w:r>
      <w:r w:rsidRPr="00E4352A">
        <w:rPr>
          <w:rFonts w:ascii="Times New Roman" w:hAnsi="Times New Roman"/>
          <w:color w:val="000000"/>
          <w:sz w:val="24"/>
          <w:szCs w:val="24"/>
          <w:shd w:val="clear" w:color="auto" w:fill="FFFFFF"/>
          <w:lang w:val="uk-UA"/>
        </w:rPr>
        <w:t xml:space="preserve"> з</w:t>
      </w:r>
      <w:r w:rsidRPr="00E4352A">
        <w:rPr>
          <w:rFonts w:ascii="Times New Roman" w:hAnsi="Times New Roman"/>
          <w:color w:val="000000"/>
          <w:sz w:val="24"/>
          <w:szCs w:val="24"/>
          <w:shd w:val="clear" w:color="auto" w:fill="FFFFFF"/>
          <w:lang w:val="ru-RU"/>
        </w:rPr>
        <w:t>мушують витрачати величезні сили і засоби: мова йде не лише про величезні витрати обмежених енергетичних, сировинних, але й трудових, інтелектуальних ресурсів.</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 xml:space="preserve"> Близько чверті вчених всього світу втягнуті у воєнне виробництво.</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3. Рушійні можливості озброєнь, багатоманітність форм, методів і способів їх застосування, негативні наслідки мілітаризації суспільства, гонка озброєнь і збройних конфліктів значно прискорюють процеси деградації навколишнього середовища, а отже сприяють загостренню глобальної екологічної проблеми.</w:t>
      </w:r>
    </w:p>
    <w:p w:rsidR="00225768" w:rsidRPr="00E4352A" w:rsidRDefault="00225768" w:rsidP="00225768">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 xml:space="preserve">4. Підготовка до війни, гонка озброєнь, заважає вирішенню інших глобальних проблем сучасності, оскільки військове протистояння ускладнює міжнародне співробітництво. Навпаки ж, забезпечення без’ядерного, демілітаризованого світу відкриває якісно нові можливості для вирішення ряду глобальних проблем: за рахунок послаблення тиску на природу, використання ресурсів, задіяних на військові цілі, на мирні потреби. </w:t>
      </w:r>
      <w:r w:rsidRPr="00E4352A">
        <w:rPr>
          <w:rFonts w:ascii="Times New Roman" w:hAnsi="Times New Roman"/>
          <w:color w:val="000000"/>
          <w:sz w:val="24"/>
          <w:szCs w:val="24"/>
          <w:shd w:val="clear" w:color="auto" w:fill="FFFFFF"/>
          <w:lang w:val="ru-RU"/>
        </w:rPr>
        <w:t>Таким чином, проблеми війни і миру посідають найважливіше місце в системі сучасної глобалістики.</w:t>
      </w:r>
      <w:r w:rsidRPr="00E4352A">
        <w:rPr>
          <w:rFonts w:ascii="Times New Roman" w:hAnsi="Times New Roman"/>
          <w:color w:val="000000"/>
          <w:sz w:val="24"/>
          <w:szCs w:val="24"/>
          <w:shd w:val="clear" w:color="auto" w:fill="FFFFFF"/>
          <w:lang w:val="uk-UA"/>
        </w:rPr>
        <w:t xml:space="preserve"> </w:t>
      </w:r>
    </w:p>
    <w:p w:rsidR="00A66868" w:rsidRDefault="00225768" w:rsidP="00E4352A">
      <w:pPr>
        <w:spacing w:after="0" w:line="240" w:lineRule="auto"/>
        <w:ind w:firstLine="567"/>
        <w:jc w:val="both"/>
        <w:rPr>
          <w:rFonts w:ascii="Times New Roman" w:hAnsi="Times New Roman"/>
          <w:color w:val="000000"/>
          <w:sz w:val="24"/>
          <w:szCs w:val="24"/>
          <w:shd w:val="clear" w:color="auto" w:fill="FFFFFF"/>
          <w:lang w:val="uk-UA"/>
        </w:rPr>
      </w:pPr>
      <w:r w:rsidRPr="00E4352A">
        <w:rPr>
          <w:rFonts w:ascii="Times New Roman" w:hAnsi="Times New Roman"/>
          <w:color w:val="000000"/>
          <w:sz w:val="24"/>
          <w:szCs w:val="24"/>
          <w:shd w:val="clear" w:color="auto" w:fill="FFFFFF"/>
          <w:lang w:val="uk-UA"/>
        </w:rPr>
        <w:t xml:space="preserve">Уникнення термоядерної війни або застосування інших видів зброї масового знищення (хімічної, біологічної, психотропної тощо), забезпечення миру на Землі є </w:t>
      </w:r>
      <w:r w:rsidRPr="00E4352A">
        <w:rPr>
          <w:rFonts w:ascii="Times New Roman" w:hAnsi="Times New Roman"/>
          <w:b/>
          <w:color w:val="000000"/>
          <w:sz w:val="24"/>
          <w:szCs w:val="24"/>
          <w:shd w:val="clear" w:color="auto" w:fill="FFFFFF"/>
          <w:lang w:val="uk-UA"/>
        </w:rPr>
        <w:t xml:space="preserve">центральною глобальною проблемою людства і найвищою соціальною цінністю, оскільки від неї залежить не лише </w:t>
      </w:r>
      <w:r w:rsidRPr="00E4352A">
        <w:rPr>
          <w:rFonts w:ascii="Times New Roman" w:hAnsi="Times New Roman"/>
          <w:b/>
          <w:color w:val="000000"/>
          <w:sz w:val="24"/>
          <w:szCs w:val="24"/>
          <w:shd w:val="clear" w:color="auto" w:fill="FFFFFF"/>
          <w:lang w:val="uk-UA"/>
        </w:rPr>
        <w:lastRenderedPageBreak/>
        <w:t>успішне вирішення всіх інших глобальних проблем, але і саме існування людської цивілізації, збереження життя на Землі</w:t>
      </w:r>
      <w:r w:rsidRPr="00E4352A">
        <w:rPr>
          <w:rFonts w:ascii="Times New Roman" w:hAnsi="Times New Roman"/>
          <w:color w:val="000000"/>
          <w:sz w:val="24"/>
          <w:szCs w:val="24"/>
          <w:shd w:val="clear" w:color="auto" w:fill="FFFFFF"/>
          <w:lang w:val="uk-UA"/>
        </w:rPr>
        <w:t>. Якісно нові умови, нова ситуація вимагають нового підходу до вирішення питань безпеки: ядерну війну не можна виграти, у ній не буде ні переможців, ні переможених. Тому ядро нового політичного мислення, що ставить загальнолюдські інтереси і цінності вище усіх інших виключає війну, як засіб вирішення будь-яких проблем. Єдино прийнятна позиція для сучасного суперечливого, але взаємопов’язаного і цілісного світу полягає у вирішенні конфліктів виключно політичним шляхом.</w:t>
      </w:r>
    </w:p>
    <w:p w:rsidR="00E4352A" w:rsidRPr="00E4352A" w:rsidRDefault="00E4352A" w:rsidP="00E4352A">
      <w:pPr>
        <w:spacing w:after="0" w:line="240" w:lineRule="auto"/>
        <w:ind w:firstLine="567"/>
        <w:jc w:val="both"/>
        <w:rPr>
          <w:rFonts w:ascii="Times New Roman" w:hAnsi="Times New Roman"/>
          <w:b/>
          <w:color w:val="000000"/>
          <w:sz w:val="24"/>
          <w:szCs w:val="24"/>
          <w:shd w:val="clear" w:color="auto" w:fill="FFFFFF"/>
          <w:lang w:val="uk-UA"/>
        </w:rPr>
      </w:pPr>
    </w:p>
    <w:p w:rsidR="00A66868" w:rsidRPr="00A66868" w:rsidRDefault="00A66868" w:rsidP="00A66868">
      <w:pPr>
        <w:pStyle w:val="normal"/>
        <w:spacing w:line="240" w:lineRule="auto"/>
        <w:jc w:val="center"/>
        <w:rPr>
          <w:rFonts w:ascii="Times New Roman" w:eastAsia="Times New Roman" w:hAnsi="Times New Roman" w:cs="Times New Roman"/>
          <w:b/>
          <w:sz w:val="24"/>
          <w:szCs w:val="24"/>
          <w:lang w:val="uk-UA"/>
        </w:rPr>
      </w:pPr>
      <w:r w:rsidRPr="00507B72">
        <w:rPr>
          <w:rFonts w:ascii="Times New Roman" w:eastAsia="Times New Roman" w:hAnsi="Times New Roman" w:cs="Times New Roman"/>
          <w:b/>
          <w:sz w:val="24"/>
          <w:szCs w:val="24"/>
          <w:lang w:val="uk-UA"/>
        </w:rPr>
        <w:t>“ФІЛОСОФІЯ СЕРЦЯ” Г.С.СКОВОРОДИ</w:t>
      </w:r>
    </w:p>
    <w:p w:rsidR="00A66868" w:rsidRDefault="00A66868" w:rsidP="00A66868">
      <w:pPr>
        <w:pStyle w:val="normal"/>
        <w:spacing w:line="240" w:lineRule="auto"/>
        <w:jc w:val="center"/>
        <w:rPr>
          <w:rFonts w:ascii="Times New Roman" w:hAnsi="Times New Roman" w:cs="Times New Roman"/>
          <w:sz w:val="24"/>
          <w:szCs w:val="24"/>
          <w:lang w:val="uk-UA"/>
        </w:rPr>
      </w:pPr>
      <w:r w:rsidRPr="0087736A">
        <w:rPr>
          <w:rFonts w:ascii="Times New Roman" w:hAnsi="Times New Roman" w:cs="Times New Roman"/>
          <w:b/>
          <w:sz w:val="24"/>
          <w:szCs w:val="24"/>
          <w:lang w:val="uk-UA"/>
        </w:rPr>
        <w:t xml:space="preserve">Марченко Валерія, </w:t>
      </w:r>
      <w:r>
        <w:rPr>
          <w:rFonts w:ascii="Times New Roman" w:hAnsi="Times New Roman" w:cs="Times New Roman"/>
          <w:sz w:val="24"/>
          <w:szCs w:val="24"/>
          <w:lang w:val="uk-UA"/>
        </w:rPr>
        <w:t>учениця 10</w:t>
      </w:r>
      <w:r w:rsidRPr="0087736A">
        <w:rPr>
          <w:rFonts w:ascii="Times New Roman" w:hAnsi="Times New Roman" w:cs="Times New Roman"/>
          <w:sz w:val="24"/>
          <w:szCs w:val="24"/>
          <w:lang w:val="uk-UA"/>
        </w:rPr>
        <w:t xml:space="preserve"> класу Харківської </w:t>
      </w:r>
      <w:r>
        <w:rPr>
          <w:rFonts w:ascii="Times New Roman" w:hAnsi="Times New Roman" w:cs="Times New Roman"/>
          <w:sz w:val="24"/>
          <w:szCs w:val="24"/>
          <w:lang w:val="uk-UA"/>
        </w:rPr>
        <w:t xml:space="preserve">спеціалізованої школи </w:t>
      </w:r>
      <w:r w:rsidRPr="0087736A">
        <w:rPr>
          <w:rFonts w:ascii="Times New Roman" w:hAnsi="Times New Roman" w:cs="Times New Roman"/>
          <w:sz w:val="24"/>
          <w:szCs w:val="24"/>
          <w:lang w:val="uk-UA"/>
        </w:rPr>
        <w:t>І-ІІІ ступенів № 108 Харківської міської ради Харківської області</w:t>
      </w:r>
    </w:p>
    <w:p w:rsidR="00A66868" w:rsidRDefault="00A66868" w:rsidP="00A66868">
      <w:pPr>
        <w:pStyle w:val="normal"/>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Керівник: Тимофєєва С.М., учитель української мови і літератури ХСШ № 108</w:t>
      </w:r>
    </w:p>
    <w:p w:rsidR="00A66868" w:rsidRPr="0087736A" w:rsidRDefault="00A66868" w:rsidP="00A66868">
      <w:pPr>
        <w:pStyle w:val="normal"/>
        <w:spacing w:line="240" w:lineRule="auto"/>
        <w:jc w:val="center"/>
        <w:rPr>
          <w:rFonts w:ascii="Times New Roman" w:hAnsi="Times New Roman" w:cs="Times New Roman"/>
          <w:b/>
          <w:sz w:val="24"/>
          <w:szCs w:val="24"/>
          <w:lang w:val="uk-UA"/>
        </w:rPr>
      </w:pP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Скільки б ми не говорили та не розмірковували про таке поняття, як «патріотизм», усе ж для кожної людини воно має різне значення. Одні вбачають у патріотизмі досягнення власних цілей, інколи, не гребуючи методами. Інші вважають себе справжніми патріотами, але при цьому полишають свою країну у складні для неї часи. Треті ж готові до оборони рідної країни, що б не сталося. </w:t>
      </w:r>
    </w:p>
    <w:p w:rsidR="00A66868" w:rsidRPr="00E4352A" w:rsidRDefault="00A66868" w:rsidP="00A66868">
      <w:pPr>
        <w:pStyle w:val="normal"/>
        <w:spacing w:line="240" w:lineRule="auto"/>
        <w:jc w:val="both"/>
        <w:rPr>
          <w:sz w:val="24"/>
          <w:szCs w:val="24"/>
        </w:rPr>
      </w:pPr>
      <w:r w:rsidRPr="00E4352A">
        <w:rPr>
          <w:rFonts w:ascii="Times New Roman" w:eastAsia="Times New Roman" w:hAnsi="Times New Roman" w:cs="Times New Roman"/>
          <w:sz w:val="24"/>
          <w:szCs w:val="24"/>
        </w:rPr>
        <w:t xml:space="preserve">  </w:t>
      </w:r>
      <w:r w:rsidRPr="00E4352A">
        <w:rPr>
          <w:rFonts w:ascii="Times New Roman" w:eastAsia="Times New Roman" w:hAnsi="Times New Roman" w:cs="Times New Roman"/>
          <w:sz w:val="24"/>
          <w:szCs w:val="24"/>
        </w:rPr>
        <w:tab/>
        <w:t xml:space="preserve">Справжній патріот ніколи не повинен цуратися минулого своєї держави, яким би воно не було. Кожна країна починається з самобутньої культурної спадщини та звичаїв, що властиві лише їй. Усе частіше на теренах неньки -України, можна зустріти  людей, що не знають історії свого народу. Незнання історії країни, у якій мешкаєш, є першопричиною міжнаціональних конфліктів.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 На даний момент, існують багаточисельні  фундаментальні праці світових  та, зокрема, українських дослідників, що полегшують сприйняття цього доволі складного поняття. Саме на цих прикладах  ми намагатимемось розібратися, що ж таке істинний патріотизм  у розумінні видатних філософів, які не одне століття задавалися цим непростим питанням.  Як нам відомо,  скільки на світі людей – стільки і поглядів.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Напевно,  найяскравішим і найвідомішим  представником української філософії, що вивчав патріотизм був Григорій Савич Сковорода.  Вчення філософа Григорія Сковороди,  є продовженням започаткованої ще в елліністичну епоху теми роздумів грецьких мислителів. Григорій Сковорода упродовж свого життя досліджував різні проблеми й вразливості тогочасного суспільства; вважав, що людина є найважливішою цінністю у світі та найвизначнішим творінням Бога.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 Особливу увагу він приділяв філософії патріотизму. Сковорода був щирим патріотом України. Щоправда, патріотизм його своєрідний - він не відгукувався на страшні політичні події, остаточне уярмлення Батьківщини: скасування гетьманства, жорстоке, віроломне придушення Гайдамаччини, знищення Січі тощо. Він вважав, що, втрутившись у ці справи, зануриться надмірно в повсякденну мирську метушню, дозволить світові піймати себе. Найгірший наслідок такого підходу в тім, що Сковорода, за середньовічною традицією, писав свої твори ще книжною мовою - неоковирною, ускладненою, важко зрозумілою для народу.</w:t>
      </w:r>
    </w:p>
    <w:p w:rsidR="00A66868" w:rsidRPr="00E4352A" w:rsidRDefault="00A66868" w:rsidP="00A66868">
      <w:pPr>
        <w:pStyle w:val="normal"/>
        <w:spacing w:line="240" w:lineRule="auto"/>
        <w:jc w:val="both"/>
        <w:rPr>
          <w:sz w:val="24"/>
          <w:szCs w:val="24"/>
        </w:rPr>
      </w:pPr>
      <w:r w:rsidRPr="00E4352A">
        <w:rPr>
          <w:rFonts w:ascii="Times New Roman" w:eastAsia="Times New Roman" w:hAnsi="Times New Roman" w:cs="Times New Roman"/>
          <w:sz w:val="24"/>
          <w:szCs w:val="24"/>
        </w:rPr>
        <w:t>Разом з тим він яскраво виявив —  і творчістю, і долею — українську душу; не раз мав нагоду залишитися на чужині, але завжди повертався до рідного краю; захоплено оспівав природу і людей України. Нарешті, його гостра критика гріховного, потворного світу («гогочущих», «лукавих», «алчних», «зміїв», «крокодилів», «мавп») —  це насамперед критика Російської імперії, що уярмила Україну.</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Український  патріотизм ґрунтується саме  на «філософії серця» Г. Сковороди.</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 Мислитель відмічав, що голова усього у людини є серце людське. Він вважав, що серце — це корінь життя. Але філософ застерігав, що серце може бути і «чистим», і «попільним». Чисте серце скріплюється в людині не без боротьби. Вона сама повинна вибрати та побудувати свою долю.</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 Для Г. Сковороди  центральне в людині —  не її «теоретичні», «пізнавальні» здібності, а більш глибоке за них емоціонально-вольове єство людського духу – «серце» людини. Із серця піднімається, виростає і думка, і стремління, і почування. На «серце» людини повинна бути звернена і головна </w:t>
      </w:r>
      <w:r w:rsidRPr="00E4352A">
        <w:rPr>
          <w:rFonts w:ascii="Times New Roman" w:eastAsia="Times New Roman" w:hAnsi="Times New Roman" w:cs="Times New Roman"/>
          <w:sz w:val="24"/>
          <w:szCs w:val="24"/>
        </w:rPr>
        <w:lastRenderedPageBreak/>
        <w:t xml:space="preserve">увага моральної чинності людини. Звідси вимога «пізнай себе», «поглянь у себе» і таке інше.  Звідси і визнання рівноцінності різних людських типів і людських індивідуумів. Звідси і своєрідна теорія «нерівної рівності» людей щодо їх морального та релігійного життя.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Бути українцем – це не тільки одягати вишиванки, носити світшоти з гербом та прапори. Любов до Батьківщини разом із бажанням допомогти іншим – це ключ до розбудови успішної країни, тому стратегію патріотичного виховання тільки-но почали розробляти у міністерських кабінетах.</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Патріотичне виховання – складова частина національного світогляду і поведінка людини, її ставлення до рідної країни, всіх націй та народів. Відданість Україні – невід’ємна ознака національного свідомого громадянина.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Кожна молода людина вже має замислитися, а чим вона зможе допомогти країні? Не всі ж знайдуть у собі сили піти на фронт і зі зброєю в руках виборювати незалежність.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Армія взагалі складає менше 1% населення нашої держави. А решта 99%? Ми вважаємо, що доводити про патріотизм можна непомітно. Просто гарно виконувати свою роботу, сплачувати податки, виявляти благодійність.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Патріотизм у дії – бажання щось творити для країни. Прикладом може слугувати найстарша дитяча організація «Пласт», яка існує вже 103 роки. Її перші члени брали участь у Першій світовій війні, а зараз багато колишніх пластунів воюють у лавах добровольчих батальйонів на сході України. У нашій школі створений аналог «Пласту» - дитяча громадська організація «Гиївська Січ».</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Чи можна бути патріотом, не поважаючи мову народу, на землі якій ти живеш? Вочевидь – ні. Важко вивчити мову за 25 років? Ми не говоримо зараз про людей похилого віку. Але молодим людям невже важко? А хлопцям і дівчатам, що на сході України, не важко?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Намагатися бути професіоналом своєї справи, бути на своєму місці, коли це потрібно – хіба це не патріотизм? Так. Із такими патріотами країна буде успішною. І взагалі,  успішна людина в успішній країні – це просте гасло, на наше переконання, яке  має стати національною ідеєю. </w:t>
      </w:r>
    </w:p>
    <w:p w:rsidR="00A66868" w:rsidRPr="00E4352A" w:rsidRDefault="00A66868" w:rsidP="00A66868">
      <w:pPr>
        <w:pStyle w:val="normal"/>
        <w:spacing w:line="240" w:lineRule="auto"/>
        <w:jc w:val="both"/>
        <w:rPr>
          <w:sz w:val="24"/>
          <w:szCs w:val="24"/>
        </w:rPr>
      </w:pPr>
      <w:r w:rsidRPr="00E4352A">
        <w:rPr>
          <w:rFonts w:ascii="Times New Roman" w:eastAsia="Times New Roman" w:hAnsi="Times New Roman" w:cs="Times New Roman"/>
          <w:sz w:val="24"/>
          <w:szCs w:val="24"/>
        </w:rPr>
        <w:t xml:space="preserve">Таким чином, бути українцем – значить любити своє, рідне (і мову, і вишиванку, і українське коріння, і землю, і вулицю, і «садок вишневий коло хати»). Відданість Україні – невід’ємна ознака національно свідомого громадянина. Патріотичне виховання – це складова національного світогляду. Без цієї філософської категорії країна ризикує втратити суверенітет або деградувати.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Спробуємо зазирнути за лаштунки людської пам’яті, виявити спільні мотиви людей, які усвідомлювали, що йдуть на смерть. Це було дуже важко робити. Ще дуже кровоточать рани у бійців АТО і душевні, і тілесні. Але нам вдалося поспілкуватися і з воїнами, і з благодійниками, і з волонтерами.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Починалося ж все з Революції гідності, яка довела всьому світові, що український народ неможливо поставити на коліна. Це народ волі, сили та незламного духу. Разом ми велика сила. І тільки разом ми здатні змінити нашу країну на краще. Це довели сто безстрашних героїв нашої держави – герої Небесної сотні.</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Події останніх двох років кардинально змінили суспільство. Особливо у нашому регіоні. Відразу чорне стало чорним, а біле – білим. Є патріоти, є люди (як і в інших країнах), байдужі до всього, є   борці проти всього українського.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Нам вдалося зустріти зі звичайною українською родиною Котлярових, у яких є дві доньки і зять, що беруть участь в антитерористичній операції у складі бійців добровольчого батальйону «Айдар», теперішня назва – окремий штурмовий батальйон 02950 «Айдар» Збройних Сил України.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Батьки не відразу дізналися, що доньки на фронті. Лише через місяць їхнього перебування</w:t>
      </w:r>
      <w:r w:rsidRPr="00E4352A">
        <w:rPr>
          <w:rFonts w:ascii="Times New Roman" w:eastAsia="Times New Roman" w:hAnsi="Times New Roman" w:cs="Times New Roman"/>
          <w:sz w:val="24"/>
          <w:szCs w:val="24"/>
          <w:lang w:val="uk-UA"/>
        </w:rPr>
        <w:t xml:space="preserve"> </w:t>
      </w:r>
      <w:r w:rsidRPr="00E4352A">
        <w:rPr>
          <w:rFonts w:ascii="Times New Roman" w:eastAsia="Times New Roman" w:hAnsi="Times New Roman" w:cs="Times New Roman"/>
          <w:sz w:val="24"/>
          <w:szCs w:val="24"/>
        </w:rPr>
        <w:t xml:space="preserve">під Щастям, Металістом, Лутугіно, Георгіївкою, Хрящуватим (під Луганськом) матір серцем відчула, що її доньки щось приховують. Було літо, вони не приїхали на канікули (бо одна – аспірантка, друга – студентка), і тоді по телефону Аліна Анатолівна сказала: «Кажіть правду, бо я відчуваю, що ви на фронті». Доньки зізналися. Вони вчинили так, і їхні дії абсолютно вписуються у теорію Григорія Савича Сковороди, нашого найвідомішого філософа, земляка, «філософа серця». </w:t>
      </w:r>
    </w:p>
    <w:p w:rsidR="00A66868" w:rsidRPr="00E4352A" w:rsidRDefault="00A66868" w:rsidP="00A66868">
      <w:pPr>
        <w:pStyle w:val="normal"/>
        <w:spacing w:line="240" w:lineRule="auto"/>
        <w:ind w:firstLine="720"/>
        <w:jc w:val="both"/>
        <w:rPr>
          <w:sz w:val="24"/>
          <w:szCs w:val="24"/>
        </w:rPr>
      </w:pPr>
      <w:r w:rsidRPr="00E4352A">
        <w:rPr>
          <w:rFonts w:ascii="Times New Roman" w:eastAsia="Times New Roman" w:hAnsi="Times New Roman" w:cs="Times New Roman"/>
          <w:sz w:val="24"/>
          <w:szCs w:val="24"/>
        </w:rPr>
        <w:t xml:space="preserve">Українці належать до «жіночого типу націй», за дослідженнями філософа, тому при прийнятті рішень вони частіше покладаються на те, що «скаже серце», а не розум. </w:t>
      </w:r>
    </w:p>
    <w:p w:rsidR="00A66868" w:rsidRDefault="00A66868" w:rsidP="00A66868">
      <w:pPr>
        <w:pStyle w:val="normal"/>
        <w:spacing w:line="240" w:lineRule="auto"/>
        <w:jc w:val="both"/>
      </w:pPr>
    </w:p>
    <w:p w:rsidR="00A66868" w:rsidRPr="00E4352A" w:rsidRDefault="00A66868" w:rsidP="00E4352A">
      <w:pPr>
        <w:spacing w:after="0" w:line="240" w:lineRule="auto"/>
        <w:ind w:firstLine="709"/>
        <w:jc w:val="center"/>
        <w:rPr>
          <w:rFonts w:ascii="Times New Roman" w:hAnsi="Times New Roman" w:cs="Times New Roman"/>
          <w:b/>
          <w:caps/>
          <w:lang w:val="ru-RU"/>
        </w:rPr>
      </w:pPr>
      <w:r w:rsidRPr="00A66868">
        <w:rPr>
          <w:rFonts w:ascii="Times New Roman" w:hAnsi="Times New Roman" w:cs="Times New Roman"/>
          <w:b/>
          <w:caps/>
          <w:lang w:val="ru-RU"/>
        </w:rPr>
        <w:lastRenderedPageBreak/>
        <w:t>Старообрядчество в селе Гурьев Казачок: вера и способ жизни</w:t>
      </w:r>
    </w:p>
    <w:p w:rsidR="00A66868" w:rsidRDefault="00A66868" w:rsidP="00A66868">
      <w:pPr>
        <w:spacing w:after="0" w:line="240" w:lineRule="auto"/>
        <w:ind w:firstLine="709"/>
        <w:jc w:val="center"/>
        <w:rPr>
          <w:rFonts w:ascii="Times New Roman" w:hAnsi="Times New Roman" w:cs="Times New Roman"/>
          <w:lang w:val="ru-RU"/>
        </w:rPr>
      </w:pPr>
      <w:r w:rsidRPr="00A66868">
        <w:rPr>
          <w:rFonts w:ascii="Times New Roman" w:hAnsi="Times New Roman" w:cs="Times New Roman"/>
          <w:b/>
          <w:lang w:val="ru-RU"/>
        </w:rPr>
        <w:t>Маслова Милослава</w:t>
      </w:r>
      <w:r w:rsidRPr="00A66868">
        <w:rPr>
          <w:rFonts w:ascii="Times New Roman" w:hAnsi="Times New Roman" w:cs="Times New Roman"/>
          <w:lang w:val="ru-RU"/>
        </w:rPr>
        <w:t xml:space="preserve">, воспитанница кружка «Историческое краеведение» </w:t>
      </w:r>
    </w:p>
    <w:p w:rsidR="00A66868" w:rsidRPr="00A66868" w:rsidRDefault="00A66868" w:rsidP="00A66868">
      <w:pPr>
        <w:spacing w:after="0" w:line="240" w:lineRule="auto"/>
        <w:ind w:firstLine="709"/>
        <w:jc w:val="center"/>
        <w:rPr>
          <w:rFonts w:ascii="Times New Roman" w:hAnsi="Times New Roman" w:cs="Times New Roman"/>
          <w:lang w:val="ru-RU"/>
        </w:rPr>
      </w:pPr>
      <w:r w:rsidRPr="00A66868">
        <w:rPr>
          <w:rFonts w:ascii="Times New Roman" w:hAnsi="Times New Roman" w:cs="Times New Roman"/>
          <w:lang w:val="ru-RU"/>
        </w:rPr>
        <w:t>Золочевского дома детского и юношеского творчества, ученица 8 класса Гурьево-Казачанской общеобразовательной школы, Золочевской РГА Харьковской области</w:t>
      </w:r>
    </w:p>
    <w:p w:rsidR="00A66868" w:rsidRPr="00A66868" w:rsidRDefault="00A66868" w:rsidP="00A66868">
      <w:pPr>
        <w:spacing w:after="0" w:line="240" w:lineRule="auto"/>
        <w:ind w:firstLine="709"/>
        <w:jc w:val="center"/>
        <w:rPr>
          <w:rFonts w:ascii="Times New Roman" w:hAnsi="Times New Roman" w:cs="Times New Roman"/>
          <w:lang w:val="ru-RU"/>
        </w:rPr>
      </w:pPr>
      <w:r w:rsidRPr="00A66868">
        <w:rPr>
          <w:rFonts w:ascii="Times New Roman" w:hAnsi="Times New Roman" w:cs="Times New Roman"/>
          <w:lang w:val="ru-RU"/>
        </w:rPr>
        <w:t>Руководители: Федорова К.О., руководитель кружка, учитель истории, Гурьева О. П. учитель русского языка и литературы</w:t>
      </w:r>
    </w:p>
    <w:p w:rsidR="00A66868" w:rsidRPr="00A66868" w:rsidRDefault="00A66868" w:rsidP="00A66868">
      <w:pPr>
        <w:spacing w:after="0" w:line="240" w:lineRule="auto"/>
        <w:ind w:firstLine="709"/>
        <w:jc w:val="center"/>
        <w:rPr>
          <w:rFonts w:ascii="Times New Roman" w:hAnsi="Times New Roman" w:cs="Times New Roman"/>
          <w:lang w:val="ru-RU"/>
        </w:rPr>
      </w:pP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Много вер существует на свете, и все они по-своему интересны. Но я хочу рассказать о старообрядцах. Вы спросите почему? Наверное, потому что я живу в селе, которое известно у нас в районе тем, что здесь издавна живут староверы. Село называется Гурьев Казачок Золочевского района Харьковской области.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Кто же такие староверы? Одни считают, что это люди с примитивным образованием, придерживающиеся устаревших способов хозяйства. Другие думают, что староверы – это люди, исповедующие язычество и поклоняющиеся древнерусским богам – Перуну, Велесу, Дажбогу и другим.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Из истории известно, что до реформ Никона и царя Алексея Михайловича, до церковного раскола была одна вера, а после раскола – уже другая. Дораскольное исповедование стали называть старой верой, а послераскольное реформирование – новой верой.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Так и появилось понятие «старая вера», а людей, исповедующих ее, стали называть «староверы», «староверцы».</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Таким образом, староверами стали называть людей, отказавшихся принять церковные реформы патриарха Никона и придерживающихся церковных установлений Древней Руси, то есть старой веры. И вот, такие люди, люди старой веры, жили в Гурьев Казачке.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Слобожанщина во </w:t>
      </w:r>
      <w:r w:rsidRPr="00E4352A">
        <w:rPr>
          <w:rFonts w:ascii="Times New Roman" w:hAnsi="Times New Roman" w:cs="Times New Roman"/>
          <w:sz w:val="24"/>
          <w:szCs w:val="24"/>
          <w:lang w:val="uk-UA"/>
        </w:rPr>
        <w:t>второй</w:t>
      </w:r>
      <w:r w:rsidRPr="00E4352A">
        <w:rPr>
          <w:rFonts w:ascii="Times New Roman" w:hAnsi="Times New Roman" w:cs="Times New Roman"/>
          <w:sz w:val="24"/>
          <w:szCs w:val="24"/>
          <w:lang w:val="ru-RU"/>
        </w:rPr>
        <w:t xml:space="preserve"> половине Х</w:t>
      </w:r>
      <w:r w:rsidRPr="00E4352A">
        <w:rPr>
          <w:rFonts w:ascii="Times New Roman" w:hAnsi="Times New Roman" w:cs="Times New Roman"/>
          <w:sz w:val="24"/>
          <w:szCs w:val="24"/>
        </w:rPr>
        <w:t>VII</w:t>
      </w:r>
      <w:r w:rsidRPr="00E4352A">
        <w:rPr>
          <w:rFonts w:ascii="Times New Roman" w:hAnsi="Times New Roman" w:cs="Times New Roman"/>
          <w:sz w:val="24"/>
          <w:szCs w:val="24"/>
          <w:lang w:val="ru-RU"/>
        </w:rPr>
        <w:t xml:space="preserve"> века была далекой окраиной Российской империи, весьма малозаселенной. Не удивительно, что эти места, несмотря на опасность  татарских набегов, привлекли староверов.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Старообрядцы своей веры придерживались до «конца живота своего», вели аскетический образ жизни. С иноверцами общались мало, жили своей общиной по уставу Поморской церкви. Для староверов считалось большим  грехом даже говорить с иноверцами, которые приняли новые реформы.</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На протяжении веков в Гур</w:t>
      </w:r>
      <w:r w:rsidRPr="00E4352A">
        <w:rPr>
          <w:rFonts w:ascii="Times New Roman" w:hAnsi="Times New Roman" w:cs="Times New Roman"/>
          <w:sz w:val="24"/>
          <w:szCs w:val="24"/>
          <w:lang w:val="uk-UA"/>
        </w:rPr>
        <w:t>ьев</w:t>
      </w:r>
      <w:r w:rsidRPr="00E4352A">
        <w:rPr>
          <w:rFonts w:ascii="Times New Roman" w:hAnsi="Times New Roman" w:cs="Times New Roman"/>
          <w:sz w:val="24"/>
          <w:szCs w:val="24"/>
          <w:lang w:val="ru-RU"/>
        </w:rPr>
        <w:t xml:space="preserve"> К</w:t>
      </w:r>
      <w:r w:rsidRPr="00E4352A">
        <w:rPr>
          <w:rFonts w:ascii="Times New Roman" w:hAnsi="Times New Roman" w:cs="Times New Roman"/>
          <w:sz w:val="24"/>
          <w:szCs w:val="24"/>
          <w:lang w:val="uk-UA"/>
        </w:rPr>
        <w:t>а</w:t>
      </w:r>
      <w:r w:rsidRPr="00E4352A">
        <w:rPr>
          <w:rFonts w:ascii="Times New Roman" w:hAnsi="Times New Roman" w:cs="Times New Roman"/>
          <w:sz w:val="24"/>
          <w:szCs w:val="24"/>
          <w:lang w:val="ru-RU"/>
        </w:rPr>
        <w:t>зачке никто не предал веры, никто не принял никонианства. «Старообрядчество – это древняя вера. Она универсальная, жизнеспособна! Староверов притесняли со всех сторон, но они выстояли, не подчинились не царю, ни церкви», - эти слова говорил современный старовер села Иван Фатеевич Плесов. Сказанное относиться  к нашим казачанам, которые также  подверглись гонениям. Веками им не было покоя, Харьковская епархия постоянно вела борьбу с «раскольниками» - беспоповцами. Добивались отречения от старой веры. В 1847 году подожгли молитвенный дом. Сгорел дотла. Службу продолжали вести в доме наставника. В центре села возвели церковь. Казачане думали, что для них идет стройка. Когда же завезли православные иконы нового образца, возмутились староверы. Во время открытия прихода пытались сорвать службу. Седобородые старцы доказывали «Здесь, не место иноверцам! Это исконно наша земля. Не дадим, не позволим надругаться над памятью своих предков. Мы держимся иной веры. Вы предали Господа и служите дьяволу. Никонианцы, убирайтесь отсюда!».</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В селе появились никонианская православная церковь. Никто из казачан </w:t>
      </w:r>
      <w:r w:rsidRPr="00E4352A">
        <w:rPr>
          <w:rFonts w:ascii="Times New Roman" w:hAnsi="Times New Roman" w:cs="Times New Roman"/>
          <w:sz w:val="24"/>
          <w:szCs w:val="24"/>
          <w:lang w:val="uk-UA"/>
        </w:rPr>
        <w:t xml:space="preserve">староверов </w:t>
      </w:r>
      <w:r w:rsidRPr="00E4352A">
        <w:rPr>
          <w:rFonts w:ascii="Times New Roman" w:hAnsi="Times New Roman" w:cs="Times New Roman"/>
          <w:sz w:val="24"/>
          <w:szCs w:val="24"/>
          <w:lang w:val="ru-RU"/>
        </w:rPr>
        <w:t xml:space="preserve">не принял новой веры. В 1860 году отстроили новый молитвенный дом и продолжили соблюдать обычаи своих предков. В церковь никто и ногой не ступил.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У староверов не было священника. Поэтому старшего выбирали из своей среды, называли «папаша». Первым наставником из села стал Петр Калинович Гурьев. В праздничные дни молитвенный дом в селе Гурьев Казачок наполнялся верующими. Читали по очереди молитвы, пели, клали поклоны, крестились.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 жизни староверы руководствовались заповедями, на которых были воспитаны.</w:t>
      </w:r>
      <w:r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ru-RU"/>
        </w:rPr>
        <w:t xml:space="preserve">Старообрядцы всегда выделялись своей сильной верой. А вера всегда найдет свое пристанище, </w:t>
      </w:r>
      <w:r w:rsidRPr="00E4352A">
        <w:rPr>
          <w:rFonts w:ascii="Times New Roman" w:hAnsi="Times New Roman" w:cs="Times New Roman"/>
          <w:sz w:val="24"/>
          <w:szCs w:val="24"/>
          <w:lang w:val="ru-RU"/>
        </w:rPr>
        <w:lastRenderedPageBreak/>
        <w:t>умиротвориться в святых местах, молитве. Придерживались правила: что посеешь на земле, то пожнешь на небе. Когда человек отворачивается от Бога, черные силы начинают властвовать над ним, проявляются силы зла.</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Душа очищается слезами, тело – водой, голова – разумом. Надо созидать себя для других. Доброта, открытость, милосердие облегчает нашу жизнь. Так учили наставники староверов.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Верили в силу молитвы. Они могли исцелять, охранять от несчастных случаев и колдовских воздействий, очищать дом и людей, животных, растения. </w:t>
      </w:r>
    </w:p>
    <w:p w:rsidR="00A66868" w:rsidRPr="00E4352A" w:rsidRDefault="00A66868" w:rsidP="00A66868">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Имели староверы и внешние особенности.</w:t>
      </w:r>
      <w:r w:rsidRPr="00E4352A">
        <w:rPr>
          <w:rFonts w:ascii="Times New Roman" w:hAnsi="Times New Roman" w:cs="Times New Roman"/>
          <w:sz w:val="24"/>
          <w:szCs w:val="24"/>
          <w:lang w:val="uk-UA"/>
        </w:rPr>
        <w:t xml:space="preserve"> Мужчин</w:t>
      </w:r>
      <w:r w:rsidRPr="00E4352A">
        <w:rPr>
          <w:rFonts w:ascii="Times New Roman" w:hAnsi="Times New Roman" w:cs="Times New Roman"/>
          <w:sz w:val="24"/>
          <w:szCs w:val="24"/>
          <w:lang w:val="ru-RU"/>
        </w:rPr>
        <w:t xml:space="preserve">ы не брили бороды, каждого побрившего называли «бритоусом». Никто не курил. Если кто заметил окурок в колодце - закапывали колодец. У староверов запрещалось есть рыбу, не имущую чешуи (угря, вьюна, сома, налима), слепородящихся (зайца, кроля), порхающих (голубей). Обходили стороной массовые веселья, танцы. </w:t>
      </w:r>
    </w:p>
    <w:p w:rsidR="00A66868" w:rsidRPr="00E4352A" w:rsidRDefault="00A66868" w:rsidP="00A66868">
      <w:pPr>
        <w:shd w:val="clear" w:color="auto" w:fill="FFFFFF"/>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Староверы рьяно соблюдали свои обычаи. Во всем видели грех. Поэтому во всех жизненных ситуациях советовались с наставником. </w:t>
      </w:r>
    </w:p>
    <w:p w:rsidR="00A66868" w:rsidRPr="00E4352A" w:rsidRDefault="00A66868" w:rsidP="00A66868">
      <w:pPr>
        <w:shd w:val="clear" w:color="auto" w:fill="FFFFFF"/>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color w:val="000000"/>
          <w:sz w:val="24"/>
          <w:szCs w:val="24"/>
          <w:lang w:val="ru-RU"/>
        </w:rPr>
        <w:t>В настоящее время в селе проживают поколения людей</w:t>
      </w:r>
      <w:r w:rsidRPr="00E4352A">
        <w:rPr>
          <w:rFonts w:ascii="Times New Roman" w:hAnsi="Times New Roman" w:cs="Times New Roman"/>
          <w:i/>
          <w:color w:val="000000"/>
          <w:sz w:val="24"/>
          <w:szCs w:val="24"/>
          <w:lang w:val="ru-RU"/>
        </w:rPr>
        <w:t xml:space="preserve">, </w:t>
      </w:r>
      <w:r w:rsidRPr="00E4352A">
        <w:rPr>
          <w:rFonts w:ascii="Times New Roman" w:hAnsi="Times New Roman" w:cs="Times New Roman"/>
          <w:color w:val="000000"/>
          <w:sz w:val="24"/>
          <w:szCs w:val="24"/>
          <w:lang w:val="ru-RU"/>
        </w:rPr>
        <w:t>которые были крещенные по старообрядческим традициям, которые помнят бородатых старцев, совершавших молебны. Они впитали в себя  лучшие человеческие качества от своих дедов-прадедов. Современная цивилизация, к сожалению, слишком  бесповоротно вытесняет традиции моих предков.</w:t>
      </w:r>
    </w:p>
    <w:p w:rsidR="00A66868" w:rsidRPr="00E4352A" w:rsidRDefault="00A66868" w:rsidP="00A66868">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ru-RU"/>
        </w:rPr>
        <w:t xml:space="preserve">Конечно, рассказывать о староверах в нашем селе можно долго. Но главное, чтобы люди не забывали своей истории, а прочитав мой рассказ, еще раз вспомнили основные вехи истории. Вот такие люди жили в моем селе. </w:t>
      </w:r>
    </w:p>
    <w:p w:rsidR="00A66868" w:rsidRDefault="00A66868" w:rsidP="00A66868">
      <w:pPr>
        <w:spacing w:after="0" w:line="240" w:lineRule="auto"/>
        <w:jc w:val="center"/>
        <w:outlineLvl w:val="0"/>
        <w:rPr>
          <w:rFonts w:ascii="Times New Roman" w:eastAsia="Times New Roman" w:hAnsi="Times New Roman"/>
          <w:b/>
          <w:bCs/>
          <w:color w:val="000000"/>
          <w:kern w:val="36"/>
          <w:sz w:val="24"/>
          <w:szCs w:val="24"/>
          <w:lang w:val="uk-UA" w:eastAsia="ru-RU"/>
        </w:rPr>
      </w:pPr>
    </w:p>
    <w:p w:rsidR="00A66868" w:rsidRPr="00A66868" w:rsidRDefault="00A66868" w:rsidP="00A66868">
      <w:pPr>
        <w:spacing w:after="0" w:line="240" w:lineRule="auto"/>
        <w:jc w:val="center"/>
        <w:outlineLvl w:val="0"/>
        <w:rPr>
          <w:rFonts w:ascii="Times New Roman" w:eastAsia="Times New Roman" w:hAnsi="Times New Roman"/>
          <w:b/>
          <w:bCs/>
          <w:caps/>
          <w:color w:val="000000"/>
          <w:kern w:val="36"/>
          <w:sz w:val="24"/>
          <w:szCs w:val="24"/>
          <w:lang w:val="uk-UA" w:eastAsia="ru-RU"/>
        </w:rPr>
      </w:pPr>
      <w:r w:rsidRPr="00A66868">
        <w:rPr>
          <w:rFonts w:ascii="Times New Roman" w:eastAsia="Times New Roman" w:hAnsi="Times New Roman"/>
          <w:b/>
          <w:bCs/>
          <w:caps/>
          <w:color w:val="000000"/>
          <w:kern w:val="36"/>
          <w:sz w:val="24"/>
          <w:szCs w:val="24"/>
          <w:lang w:val="uk-UA" w:eastAsia="ru-RU"/>
        </w:rPr>
        <w:t>Проблема існування людини і сенсу життя</w:t>
      </w:r>
    </w:p>
    <w:p w:rsidR="00A66868" w:rsidRDefault="00A66868" w:rsidP="00A66868">
      <w:pPr>
        <w:spacing w:after="0" w:line="240" w:lineRule="auto"/>
        <w:jc w:val="center"/>
        <w:outlineLvl w:val="0"/>
        <w:rPr>
          <w:rFonts w:ascii="Times New Roman" w:eastAsia="Times New Roman" w:hAnsi="Times New Roman"/>
          <w:bCs/>
          <w:color w:val="000000"/>
          <w:kern w:val="36"/>
          <w:sz w:val="24"/>
          <w:szCs w:val="24"/>
          <w:lang w:val="uk-UA" w:eastAsia="ru-RU"/>
        </w:rPr>
      </w:pPr>
      <w:r w:rsidRPr="00A66868">
        <w:rPr>
          <w:rFonts w:ascii="Times New Roman" w:eastAsia="Times New Roman" w:hAnsi="Times New Roman"/>
          <w:b/>
          <w:bCs/>
          <w:color w:val="000000"/>
          <w:kern w:val="36"/>
          <w:sz w:val="24"/>
          <w:szCs w:val="24"/>
          <w:lang w:val="uk-UA" w:eastAsia="ru-RU"/>
        </w:rPr>
        <w:t>Матус Ірина,</w:t>
      </w:r>
      <w:r w:rsidRPr="002B294F">
        <w:rPr>
          <w:rFonts w:ascii="Times New Roman" w:eastAsia="Times New Roman" w:hAnsi="Times New Roman"/>
          <w:bCs/>
          <w:color w:val="000000"/>
          <w:kern w:val="36"/>
          <w:sz w:val="24"/>
          <w:szCs w:val="24"/>
          <w:lang w:val="uk-UA" w:eastAsia="ru-RU"/>
        </w:rPr>
        <w:t xml:space="preserve"> </w:t>
      </w:r>
      <w:r>
        <w:rPr>
          <w:rFonts w:ascii="Times New Roman" w:eastAsia="Times New Roman" w:hAnsi="Times New Roman"/>
          <w:bCs/>
          <w:color w:val="000000"/>
          <w:kern w:val="36"/>
          <w:sz w:val="24"/>
          <w:szCs w:val="24"/>
          <w:lang w:val="uk-UA" w:eastAsia="ru-RU"/>
        </w:rPr>
        <w:t>учениця 11 класу</w:t>
      </w:r>
      <w:r w:rsidRPr="002B294F">
        <w:rPr>
          <w:rFonts w:ascii="Times New Roman" w:eastAsia="Times New Roman" w:hAnsi="Times New Roman"/>
          <w:bCs/>
          <w:color w:val="000000"/>
          <w:kern w:val="36"/>
          <w:sz w:val="24"/>
          <w:szCs w:val="24"/>
          <w:lang w:val="uk-UA" w:eastAsia="ru-RU"/>
        </w:rPr>
        <w:t xml:space="preserve"> </w:t>
      </w:r>
      <w:r>
        <w:rPr>
          <w:rFonts w:ascii="Times New Roman" w:eastAsia="Times New Roman" w:hAnsi="Times New Roman"/>
          <w:bCs/>
          <w:color w:val="000000"/>
          <w:kern w:val="36"/>
          <w:sz w:val="24"/>
          <w:szCs w:val="24"/>
          <w:lang w:val="uk-UA" w:eastAsia="ru-RU"/>
        </w:rPr>
        <w:t>Донецької загальноосвітньої школи I-III ступенів № 1</w:t>
      </w:r>
    </w:p>
    <w:p w:rsidR="00A66868" w:rsidRDefault="00A66868" w:rsidP="00A66868">
      <w:pPr>
        <w:spacing w:after="0" w:line="240" w:lineRule="auto"/>
        <w:jc w:val="center"/>
        <w:outlineLvl w:val="0"/>
        <w:rPr>
          <w:rFonts w:ascii="Times New Roman" w:eastAsia="Times New Roman" w:hAnsi="Times New Roman"/>
          <w:bCs/>
          <w:color w:val="000000"/>
          <w:kern w:val="36"/>
          <w:sz w:val="24"/>
          <w:szCs w:val="24"/>
          <w:lang w:val="uk-UA" w:eastAsia="ru-RU"/>
        </w:rPr>
      </w:pPr>
      <w:r>
        <w:rPr>
          <w:rFonts w:ascii="Times New Roman" w:eastAsia="Times New Roman" w:hAnsi="Times New Roman"/>
          <w:bCs/>
          <w:color w:val="000000"/>
          <w:kern w:val="36"/>
          <w:sz w:val="24"/>
          <w:szCs w:val="24"/>
          <w:lang w:val="uk-UA" w:eastAsia="ru-RU"/>
        </w:rPr>
        <w:t xml:space="preserve"> Балаклійської районної ради Харківської області.</w:t>
      </w:r>
    </w:p>
    <w:p w:rsidR="00A66868" w:rsidRDefault="00A66868" w:rsidP="00A66868">
      <w:pPr>
        <w:spacing w:after="0" w:line="240" w:lineRule="auto"/>
        <w:jc w:val="center"/>
        <w:outlineLvl w:val="0"/>
        <w:rPr>
          <w:rFonts w:ascii="Times New Roman" w:eastAsia="Times New Roman" w:hAnsi="Times New Roman"/>
          <w:bCs/>
          <w:color w:val="000000"/>
          <w:kern w:val="36"/>
          <w:sz w:val="24"/>
          <w:szCs w:val="24"/>
          <w:lang w:val="uk-UA" w:eastAsia="ru-RU"/>
        </w:rPr>
      </w:pPr>
      <w:r>
        <w:rPr>
          <w:rFonts w:ascii="Times New Roman" w:eastAsia="Times New Roman" w:hAnsi="Times New Roman"/>
          <w:bCs/>
          <w:color w:val="000000"/>
          <w:kern w:val="36"/>
          <w:sz w:val="24"/>
          <w:szCs w:val="24"/>
          <w:lang w:val="uk-UA" w:eastAsia="ru-RU"/>
        </w:rPr>
        <w:t xml:space="preserve">Керівник: </w:t>
      </w:r>
      <w:r w:rsidRPr="002B294F">
        <w:rPr>
          <w:rFonts w:ascii="Times New Roman" w:eastAsia="Times New Roman" w:hAnsi="Times New Roman"/>
          <w:bCs/>
          <w:color w:val="000000"/>
          <w:kern w:val="36"/>
          <w:sz w:val="24"/>
          <w:szCs w:val="24"/>
          <w:lang w:val="uk-UA" w:eastAsia="ru-RU"/>
        </w:rPr>
        <w:t>Софіна Т.С. вчитель англійської мови</w:t>
      </w:r>
    </w:p>
    <w:p w:rsidR="00A66868" w:rsidRPr="005130A1" w:rsidRDefault="00A66868" w:rsidP="00A66868">
      <w:pPr>
        <w:spacing w:after="0" w:line="240" w:lineRule="auto"/>
        <w:jc w:val="center"/>
        <w:outlineLvl w:val="0"/>
        <w:rPr>
          <w:rFonts w:ascii="Times New Roman" w:eastAsia="Times New Roman" w:hAnsi="Times New Roman"/>
          <w:b/>
          <w:bCs/>
          <w:color w:val="000000"/>
          <w:kern w:val="36"/>
          <w:sz w:val="24"/>
          <w:szCs w:val="24"/>
          <w:lang w:val="uk-UA" w:eastAsia="ru-RU"/>
        </w:rPr>
      </w:pP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color w:val="000000"/>
          <w:sz w:val="24"/>
          <w:szCs w:val="24"/>
          <w:lang w:val="uk-UA" w:eastAsia="ru-RU"/>
        </w:rPr>
        <w:t>Сенс життя - це проблема, яка постає перед людиною, коли він відволікається від щоденних практичних справ і тимчасових інтересів і усвідомлює, що він кінцевий. Навіщо я живу, якщо є смерть? Питання про сенс життя виникає також, коли з різних причин вичерпалися ті смисли, якими людина жила до сьогоднішнього дня, і він відчуває емоційну порожнечу і відсутність інтересу до чого б то не було.</w:t>
      </w: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color w:val="000000"/>
          <w:sz w:val="24"/>
          <w:szCs w:val="24"/>
          <w:lang w:val="uk-UA" w:eastAsia="ru-RU"/>
        </w:rPr>
        <w:t>У першому випадку це питання про сенс життя взагалі. У другому випадку це питання про сенс життя на даному етапі, тут і зараз. Чи варто жити і навіщо жити?</w:t>
      </w: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color w:val="000000"/>
          <w:sz w:val="24"/>
          <w:szCs w:val="24"/>
          <w:lang w:val="uk-UA" w:eastAsia="ru-RU"/>
        </w:rPr>
        <w:t>Визначаючи поняття «сенсу життя», потрібно підкреслити, що воно має, як мінімум, три «виміру». Перша пов’язана з поняттям «святості життя» як такий, що є нині предметом такої дисципліни, як біоетика. Все живе (в т ч. і у Всесвіті) має право на життя в силу самого факту народження. Ця вітальність є первинною для людини.</w:t>
      </w: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color w:val="000000"/>
          <w:sz w:val="24"/>
          <w:szCs w:val="24"/>
          <w:lang w:val="uk-UA" w:eastAsia="ru-RU"/>
        </w:rPr>
        <w:t>Другий вимір пов’язаний з з’ясуванням специфіки саме людського життя, оскільки єдиний реальний факт в житті будь-якої людини - майбутня смерть. Доречно навести думку Л.Н. Толстого, який болісно запитував: «Чи є в моєму житті той зміст, що не знищується неминуче майбутньої смертю?» У рамках раціоналістичного підходу відповісти на нього неможливо і доводиться шукати відповідь на шляхах інтуїтивного осягнення сенсу свого буття і визначення - що ж для </w:t>
      </w:r>
      <w:r w:rsidRPr="00E4352A">
        <w:rPr>
          <w:rFonts w:ascii="Times New Roman" w:eastAsia="Times New Roman" w:hAnsi="Times New Roman"/>
          <w:sz w:val="24"/>
          <w:szCs w:val="24"/>
          <w:lang w:val="uk-UA" w:eastAsia="ru-RU"/>
        </w:rPr>
        <w:t xml:space="preserve">особистості </w:t>
      </w:r>
      <w:r w:rsidRPr="00E4352A">
        <w:rPr>
          <w:rFonts w:ascii="Times New Roman" w:eastAsia="Times New Roman" w:hAnsi="Times New Roman"/>
          <w:color w:val="000000"/>
          <w:sz w:val="24"/>
          <w:szCs w:val="24"/>
          <w:lang w:val="uk-UA" w:eastAsia="ru-RU"/>
        </w:rPr>
        <w:t>є найвищою </w:t>
      </w:r>
      <w:hyperlink r:id="rId41" w:history="1">
        <w:r w:rsidRPr="00E4352A">
          <w:rPr>
            <w:rFonts w:ascii="Times New Roman" w:eastAsia="Times New Roman" w:hAnsi="Times New Roman"/>
            <w:sz w:val="24"/>
            <w:szCs w:val="24"/>
            <w:lang w:val="uk-UA" w:eastAsia="ru-RU"/>
          </w:rPr>
          <w:t>цінністю</w:t>
        </w:r>
      </w:hyperlink>
      <w:r w:rsidRPr="00E4352A">
        <w:rPr>
          <w:rFonts w:ascii="Times New Roman" w:eastAsia="Times New Roman" w:hAnsi="Times New Roman"/>
          <w:color w:val="000000"/>
          <w:sz w:val="24"/>
          <w:szCs w:val="24"/>
          <w:lang w:val="uk-UA" w:eastAsia="ru-RU"/>
        </w:rPr>
        <w:t> - Бог, людство, близькі та рідні, діти, </w:t>
      </w:r>
      <w:hyperlink r:id="rId42" w:history="1">
        <w:r w:rsidRPr="00E4352A">
          <w:rPr>
            <w:rFonts w:ascii="Times New Roman" w:eastAsia="Times New Roman" w:hAnsi="Times New Roman"/>
            <w:sz w:val="24"/>
            <w:szCs w:val="24"/>
            <w:lang w:val="uk-UA" w:eastAsia="ru-RU"/>
          </w:rPr>
          <w:t>справедливість</w:t>
        </w:r>
      </w:hyperlink>
      <w:r w:rsidRPr="00E4352A">
        <w:rPr>
          <w:rFonts w:ascii="Times New Roman" w:eastAsia="Times New Roman" w:hAnsi="Times New Roman"/>
          <w:color w:val="000000"/>
          <w:sz w:val="24"/>
          <w:szCs w:val="24"/>
          <w:lang w:val="uk-UA" w:eastAsia="ru-RU"/>
        </w:rPr>
        <w:t> і т. д.</w:t>
      </w: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color w:val="000000"/>
          <w:sz w:val="24"/>
          <w:szCs w:val="24"/>
          <w:lang w:val="uk-UA" w:eastAsia="ru-RU"/>
        </w:rPr>
        <w:t>Третє «вимір»-пов’язано з ідеєю відображення безсмертя. Останнє можна також розкрити в кількох аспектах. Перший - пов’язаний з безсмертям в нащадках і здійснюється шляхом передачі генного апарату батьків дітям, внукам і т. д. Другий - збереження тіла померлого (муміфікація). Третій - входження частинок нашого тіла в кругообіг речовини, енергії та інформації у Всесвіті, своєрідне «злиття з природою». Четвертий визначається підсумками діяльності людини і увічнює в пам’яті нащадків. П’ятий шлях пов’язаний зі зміненими станами свідомості внаслідок застосування системи психотренінгу і медитації, що веде людини у Вічність. Можна виділити три можливі відповіді на фундаментальне філософське питання про сенс життя.</w:t>
      </w: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iCs/>
          <w:color w:val="000000"/>
          <w:sz w:val="24"/>
          <w:szCs w:val="24"/>
          <w:lang w:val="uk-UA" w:eastAsia="ru-RU"/>
        </w:rPr>
        <w:lastRenderedPageBreak/>
        <w:t>1. Релігійна версія сенсу життя.</w:t>
      </w:r>
      <w:r w:rsidRPr="00E4352A">
        <w:rPr>
          <w:rFonts w:ascii="Times New Roman" w:eastAsia="Times New Roman" w:hAnsi="Times New Roman"/>
          <w:i/>
          <w:iCs/>
          <w:color w:val="000000"/>
          <w:sz w:val="24"/>
          <w:szCs w:val="24"/>
          <w:lang w:val="uk-UA" w:eastAsia="ru-RU"/>
        </w:rPr>
        <w:t> </w:t>
      </w:r>
      <w:r w:rsidRPr="00E4352A">
        <w:rPr>
          <w:rFonts w:ascii="Times New Roman" w:eastAsia="Times New Roman" w:hAnsi="Times New Roman"/>
          <w:color w:val="000000"/>
          <w:sz w:val="24"/>
          <w:szCs w:val="24"/>
          <w:lang w:val="uk-UA" w:eastAsia="ru-RU"/>
        </w:rPr>
        <w:t>Відповідно до цієї версії </w:t>
      </w:r>
      <w:hyperlink r:id="rId43" w:history="1">
        <w:r w:rsidRPr="00E4352A">
          <w:rPr>
            <w:rFonts w:ascii="Times New Roman" w:eastAsia="Times New Roman" w:hAnsi="Times New Roman"/>
            <w:sz w:val="24"/>
            <w:szCs w:val="24"/>
            <w:lang w:val="uk-UA" w:eastAsia="ru-RU"/>
          </w:rPr>
          <w:t>емпірична</w:t>
        </w:r>
      </w:hyperlink>
      <w:r w:rsidRPr="00E4352A">
        <w:rPr>
          <w:rFonts w:ascii="Times New Roman" w:eastAsia="Times New Roman" w:hAnsi="Times New Roman"/>
          <w:color w:val="000000"/>
          <w:sz w:val="24"/>
          <w:szCs w:val="24"/>
          <w:lang w:val="uk-UA" w:eastAsia="ru-RU"/>
        </w:rPr>
        <w:t> життя сама по собі безглузда. Люди воюють, страждають, хворіють і вмирають, кругом море зла і несправедливості. Все минуще. Однак у нашій душі присутні ідеї вічності, добра, справедливості та ідея Бога як джерела всіх вічних прекрасних почав. Сенс життя в тому, що існують Бог і безсмертна душа. Вони відкривають для нас перспективу прекрасної вічності і привносять свідомість в метушливу і повну вад земне життя. Справжній сенс знаходить той, хто вже тут, у цій юдолі скорботи, серцем повернувся до потойбічного, осяює наш короткий вік божественним світлом.</w:t>
      </w:r>
    </w:p>
    <w:p w:rsidR="00A66868" w:rsidRPr="00E4352A" w:rsidRDefault="00A66868" w:rsidP="00A66868">
      <w:pPr>
        <w:spacing w:after="0" w:line="240" w:lineRule="auto"/>
        <w:ind w:firstLine="375"/>
        <w:jc w:val="both"/>
        <w:rPr>
          <w:rFonts w:ascii="Times New Roman" w:eastAsia="Times New Roman" w:hAnsi="Times New Roman"/>
          <w:color w:val="000000"/>
          <w:sz w:val="24"/>
          <w:szCs w:val="24"/>
          <w:lang w:val="uk-UA" w:eastAsia="ru-RU"/>
        </w:rPr>
      </w:pPr>
      <w:r w:rsidRPr="00E4352A">
        <w:rPr>
          <w:rFonts w:ascii="Times New Roman" w:eastAsia="Times New Roman" w:hAnsi="Times New Roman"/>
          <w:iCs/>
          <w:color w:val="000000"/>
          <w:sz w:val="24"/>
          <w:szCs w:val="24"/>
          <w:lang w:val="uk-UA" w:eastAsia="ru-RU"/>
        </w:rPr>
        <w:t>2.</w:t>
      </w:r>
      <w:r w:rsidRPr="00E4352A">
        <w:rPr>
          <w:rFonts w:ascii="Times New Roman" w:eastAsia="Times New Roman" w:hAnsi="Times New Roman"/>
          <w:i/>
          <w:iCs/>
          <w:color w:val="000000"/>
          <w:sz w:val="24"/>
          <w:szCs w:val="24"/>
          <w:lang w:val="uk-UA" w:eastAsia="ru-RU"/>
        </w:rPr>
        <w:t> </w:t>
      </w:r>
      <w:r w:rsidRPr="00E4352A">
        <w:rPr>
          <w:rFonts w:ascii="Times New Roman" w:eastAsia="Times New Roman" w:hAnsi="Times New Roman"/>
          <w:iCs/>
          <w:color w:val="000000"/>
          <w:sz w:val="24"/>
          <w:szCs w:val="24"/>
          <w:lang w:val="uk-UA" w:eastAsia="ru-RU"/>
        </w:rPr>
        <w:t>Атеїстична нігілістична версія сенсу життя</w:t>
      </w:r>
      <w:r w:rsidRPr="00E4352A">
        <w:rPr>
          <w:rFonts w:ascii="Times New Roman" w:eastAsia="Times New Roman" w:hAnsi="Times New Roman"/>
          <w:i/>
          <w:iCs/>
          <w:color w:val="000000"/>
          <w:sz w:val="24"/>
          <w:szCs w:val="24"/>
          <w:lang w:val="uk-UA" w:eastAsia="ru-RU"/>
        </w:rPr>
        <w:t>. </w:t>
      </w:r>
      <w:r w:rsidRPr="00E4352A">
        <w:rPr>
          <w:rFonts w:ascii="Times New Roman" w:eastAsia="Times New Roman" w:hAnsi="Times New Roman"/>
          <w:color w:val="000000"/>
          <w:sz w:val="24"/>
          <w:szCs w:val="24"/>
          <w:lang w:val="uk-UA" w:eastAsia="ru-RU"/>
        </w:rPr>
        <w:t>Емпірична життя сама по собі безглузда. Людина прагне орієнтуватися на абсолютне й позамежне, а не може собі цього дозволити, тому що наука відкидає існування Бога. Послідовний раціоналіст повинен свідомо прийняти безглуздя життя і жити, висловлюючись словами французького екзистенціаліста Альбера Камю, «не відриваючи очей від абсурду». Це особливого роду стоїчна доблесть. Камю вважає, що людині зовсім нема чого кінчати життя самогубством, рятуючись від безглуздя світу. Навпаки, його буття перетворюється на героїчний бунт. Цей бунт проти абсурду виражається в чуттєвому та ігровому проживання кожного моменту життя, яка може обірватися у будь-яку хвилину. Ніякі соціальні цінності і моральні норми не обмежують більше «абсурдного людини», який насолоджується емпіричним світом, весь час дивлячись в очі прийдешньої смерті.</w:t>
      </w:r>
    </w:p>
    <w:p w:rsidR="00A66868" w:rsidRPr="00E4352A" w:rsidRDefault="00A66868" w:rsidP="00A66868">
      <w:pPr>
        <w:spacing w:after="0" w:line="240" w:lineRule="auto"/>
        <w:ind w:firstLine="375"/>
        <w:jc w:val="both"/>
        <w:rPr>
          <w:rFonts w:ascii="Times New Roman" w:hAnsi="Times New Roman"/>
          <w:sz w:val="24"/>
          <w:szCs w:val="24"/>
          <w:lang w:val="uk-UA" w:eastAsia="ru-RU"/>
        </w:rPr>
      </w:pPr>
      <w:r w:rsidRPr="00E4352A">
        <w:rPr>
          <w:rFonts w:ascii="Times New Roman" w:eastAsia="Times New Roman" w:hAnsi="Times New Roman"/>
          <w:iCs/>
          <w:color w:val="000000"/>
          <w:sz w:val="24"/>
          <w:szCs w:val="24"/>
          <w:lang w:val="uk-UA" w:eastAsia="ru-RU"/>
        </w:rPr>
        <w:t>3.</w:t>
      </w:r>
      <w:r w:rsidRPr="00E4352A">
        <w:rPr>
          <w:rFonts w:ascii="Times New Roman" w:eastAsia="Times New Roman" w:hAnsi="Times New Roman"/>
          <w:i/>
          <w:iCs/>
          <w:color w:val="000000"/>
          <w:sz w:val="24"/>
          <w:szCs w:val="24"/>
          <w:lang w:val="uk-UA" w:eastAsia="ru-RU"/>
        </w:rPr>
        <w:t> </w:t>
      </w:r>
      <w:r w:rsidRPr="00E4352A">
        <w:rPr>
          <w:rFonts w:ascii="Times New Roman" w:eastAsia="Times New Roman" w:hAnsi="Times New Roman"/>
          <w:iCs/>
          <w:sz w:val="24"/>
          <w:szCs w:val="24"/>
          <w:lang w:val="uk-UA" w:eastAsia="ru-RU"/>
        </w:rPr>
        <w:t>Безрелігійним </w:t>
      </w:r>
      <w:hyperlink r:id="rId44" w:history="1">
        <w:r w:rsidRPr="00E4352A">
          <w:rPr>
            <w:rFonts w:ascii="Times New Roman" w:eastAsia="Times New Roman" w:hAnsi="Times New Roman"/>
            <w:iCs/>
            <w:sz w:val="24"/>
            <w:szCs w:val="24"/>
            <w:lang w:val="uk-UA" w:eastAsia="ru-RU"/>
          </w:rPr>
          <w:t>гуманістична</w:t>
        </w:r>
      </w:hyperlink>
      <w:r w:rsidRPr="00E4352A">
        <w:rPr>
          <w:rFonts w:ascii="Times New Roman" w:eastAsia="Times New Roman" w:hAnsi="Times New Roman"/>
          <w:iCs/>
          <w:sz w:val="24"/>
          <w:szCs w:val="24"/>
          <w:lang w:val="uk-UA" w:eastAsia="ru-RU"/>
        </w:rPr>
        <w:t> версія.</w:t>
      </w:r>
      <w:r w:rsidRPr="00E4352A">
        <w:rPr>
          <w:rFonts w:ascii="Times New Roman" w:eastAsia="Times New Roman" w:hAnsi="Times New Roman"/>
          <w:i/>
          <w:iCs/>
          <w:sz w:val="24"/>
          <w:szCs w:val="24"/>
          <w:lang w:val="uk-UA" w:eastAsia="ru-RU"/>
        </w:rPr>
        <w:t> </w:t>
      </w:r>
      <w:r w:rsidRPr="00E4352A">
        <w:rPr>
          <w:rFonts w:ascii="Times New Roman" w:eastAsia="Times New Roman" w:hAnsi="Times New Roman"/>
          <w:color w:val="000000"/>
          <w:sz w:val="24"/>
          <w:szCs w:val="24"/>
          <w:lang w:val="uk-UA" w:eastAsia="ru-RU"/>
        </w:rPr>
        <w:t>Ця версія чудово висловлена в працях</w:t>
      </w:r>
      <w:r w:rsidRPr="00E4352A">
        <w:rPr>
          <w:rFonts w:ascii="Times New Roman" w:eastAsia="Times New Roman" w:hAnsi="Times New Roman"/>
          <w:sz w:val="24"/>
          <w:szCs w:val="24"/>
          <w:lang w:val="uk-UA" w:eastAsia="ru-RU"/>
        </w:rPr>
        <w:t> </w:t>
      </w:r>
      <w:hyperlink r:id="rId45" w:history="1">
        <w:r w:rsidRPr="00E4352A">
          <w:rPr>
            <w:rFonts w:ascii="Times New Roman" w:eastAsia="Times New Roman" w:hAnsi="Times New Roman"/>
            <w:sz w:val="24"/>
            <w:szCs w:val="24"/>
            <w:lang w:val="uk-UA" w:eastAsia="ru-RU"/>
          </w:rPr>
          <w:t>психоаналітика</w:t>
        </w:r>
      </w:hyperlink>
      <w:r w:rsidRPr="00E4352A">
        <w:rPr>
          <w:rFonts w:ascii="Times New Roman" w:eastAsia="Times New Roman" w:hAnsi="Times New Roman"/>
          <w:color w:val="000000"/>
          <w:sz w:val="24"/>
          <w:szCs w:val="24"/>
          <w:lang w:val="uk-UA" w:eastAsia="ru-RU"/>
        </w:rPr>
        <w:t xml:space="preserve"> Еріха Фромма. Він вважає, що сенс кінцевої людського життя - в самореалізації, в актуалізації всіх закладених в людині здібностей. Людина не може скасувати смерть, але він може сам надавати сенс власного життя. Тоді вона з сліпого спонтанного перебігу перетворюється на справжнє мистецтво, де кожен розкриває свої кращі сили, проявляється як неповторна індивідуальність. Про необхідність реалізувати себе нагадує нам наша «гуманістична совість», яка велить людям дбати про самих себе, втілювати свої обдарування, а також не забувати інших, ставлячись до них доброзичливо і з любов’ю. </w:t>
      </w:r>
      <w:r w:rsidRPr="00E4352A">
        <w:rPr>
          <w:rFonts w:ascii="Times New Roman" w:hAnsi="Times New Roman"/>
          <w:sz w:val="24"/>
          <w:szCs w:val="24"/>
          <w:lang w:val="uk-UA" w:eastAsia="ru-RU"/>
        </w:rPr>
        <w:t>Пошук та набуття сенсу життя і діянь кожної людини, має суто індивідуальний особистісний характер.</w:t>
      </w:r>
    </w:p>
    <w:p w:rsidR="00A66868" w:rsidRDefault="00A66868" w:rsidP="00A66868">
      <w:pPr>
        <w:spacing w:after="0" w:line="240" w:lineRule="auto"/>
        <w:jc w:val="center"/>
        <w:rPr>
          <w:rFonts w:ascii="Times New Roman" w:eastAsia="Times New Roman" w:hAnsi="Times New Roman" w:cs="Times New Roman"/>
          <w:b/>
          <w:sz w:val="24"/>
          <w:shd w:val="clear" w:color="auto" w:fill="FFFFFF"/>
          <w:lang w:val="uk-UA"/>
        </w:rPr>
      </w:pPr>
    </w:p>
    <w:p w:rsidR="00A66868" w:rsidRPr="00A66868" w:rsidRDefault="00A66868" w:rsidP="00A66868">
      <w:pPr>
        <w:spacing w:after="0" w:line="240" w:lineRule="auto"/>
        <w:jc w:val="center"/>
        <w:rPr>
          <w:rFonts w:ascii="Times New Roman" w:eastAsia="Times New Roman" w:hAnsi="Times New Roman" w:cs="Times New Roman"/>
          <w:b/>
          <w:shd w:val="clear" w:color="auto" w:fill="FFFFFF"/>
          <w:lang w:val="uk-UA"/>
        </w:rPr>
      </w:pPr>
      <w:r w:rsidRPr="00A66868">
        <w:rPr>
          <w:rFonts w:ascii="Times New Roman" w:eastAsia="Times New Roman" w:hAnsi="Times New Roman" w:cs="Times New Roman"/>
          <w:b/>
          <w:shd w:val="clear" w:color="auto" w:fill="FFFFFF"/>
          <w:lang w:val="uk-UA"/>
        </w:rPr>
        <w:t>ФІЛОСОФСЬКІ  ЗАСАДИ  ПЕДАГОГІЧНОЇ  ДІЯЛЬНОСТІ  Г.СКОВОРОДИ</w:t>
      </w:r>
    </w:p>
    <w:p w:rsidR="00A66868" w:rsidRPr="00A66868" w:rsidRDefault="00A66868" w:rsidP="00A66868">
      <w:pPr>
        <w:spacing w:after="0" w:line="240" w:lineRule="auto"/>
        <w:jc w:val="center"/>
        <w:rPr>
          <w:rFonts w:ascii="Times New Roman" w:eastAsia="Times New Roman" w:hAnsi="Times New Roman" w:cs="Times New Roman"/>
          <w:shd w:val="clear" w:color="auto" w:fill="FFFFFF"/>
          <w:lang w:val="ru-RU"/>
        </w:rPr>
      </w:pPr>
      <w:r w:rsidRPr="00A66868">
        <w:rPr>
          <w:rFonts w:ascii="Times New Roman" w:eastAsia="Times New Roman" w:hAnsi="Times New Roman" w:cs="Times New Roman"/>
          <w:b/>
          <w:shd w:val="clear" w:color="auto" w:fill="FFFFFF"/>
          <w:lang w:val="ru-RU"/>
        </w:rPr>
        <w:t xml:space="preserve">Мельник Марина,  Кірілова Кристина, </w:t>
      </w:r>
      <w:r w:rsidRPr="00A66868">
        <w:rPr>
          <w:rFonts w:ascii="Times New Roman" w:eastAsia="Times New Roman" w:hAnsi="Times New Roman" w:cs="Times New Roman"/>
          <w:shd w:val="clear" w:color="auto" w:fill="FFFFFF"/>
          <w:lang w:val="ru-RU"/>
        </w:rPr>
        <w:t>учні Люботинської ЗОШ І-ІІІ ступенів №3</w:t>
      </w:r>
    </w:p>
    <w:p w:rsidR="00A66868" w:rsidRPr="00A66868" w:rsidRDefault="00A66868" w:rsidP="00A66868">
      <w:pPr>
        <w:spacing w:after="0" w:line="240" w:lineRule="auto"/>
        <w:jc w:val="center"/>
        <w:rPr>
          <w:rFonts w:ascii="Times New Roman" w:eastAsia="Times New Roman" w:hAnsi="Times New Roman" w:cs="Times New Roman"/>
          <w:shd w:val="clear" w:color="auto" w:fill="FFFFFF"/>
          <w:lang w:val="ru-RU"/>
        </w:rPr>
      </w:pPr>
      <w:r w:rsidRPr="00A66868">
        <w:rPr>
          <w:rFonts w:ascii="Times New Roman" w:eastAsia="Times New Roman" w:hAnsi="Times New Roman" w:cs="Times New Roman"/>
          <w:shd w:val="clear" w:color="auto" w:fill="FFFFFF"/>
          <w:lang w:val="ru-RU"/>
        </w:rPr>
        <w:t>Люботинської міської ради Харківської області</w:t>
      </w:r>
    </w:p>
    <w:p w:rsidR="00A66868" w:rsidRPr="00A66868" w:rsidRDefault="00A66868" w:rsidP="00A66868">
      <w:pPr>
        <w:spacing w:after="0" w:line="240" w:lineRule="auto"/>
        <w:jc w:val="center"/>
        <w:rPr>
          <w:rFonts w:ascii="Times New Roman" w:eastAsia="Times New Roman" w:hAnsi="Times New Roman" w:cs="Times New Roman"/>
          <w:shd w:val="clear" w:color="auto" w:fill="FFFFFF"/>
          <w:lang w:val="ru-RU"/>
        </w:rPr>
      </w:pPr>
      <w:r w:rsidRPr="00A66868">
        <w:rPr>
          <w:rFonts w:ascii="Times New Roman" w:eastAsia="Times New Roman" w:hAnsi="Times New Roman" w:cs="Times New Roman"/>
          <w:shd w:val="clear" w:color="auto" w:fill="FFFFFF"/>
          <w:lang w:val="ru-RU"/>
        </w:rPr>
        <w:t>Керівник: Бардакова С.М., учитель української мови та літератури</w:t>
      </w:r>
    </w:p>
    <w:p w:rsidR="00A66868" w:rsidRPr="00E4352A" w:rsidRDefault="00A66868" w:rsidP="00A66868">
      <w:pPr>
        <w:spacing w:after="0" w:line="240" w:lineRule="auto"/>
        <w:jc w:val="center"/>
        <w:rPr>
          <w:rFonts w:ascii="Times New Roman" w:eastAsia="Times New Roman" w:hAnsi="Times New Roman" w:cs="Times New Roman"/>
          <w:sz w:val="24"/>
          <w:szCs w:val="24"/>
          <w:shd w:val="clear" w:color="auto" w:fill="FFFFFF"/>
          <w:lang w:val="ru-RU"/>
        </w:rPr>
      </w:pP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     Діяльність кожної історично значимої особистості оцінюється з індивідуально-етичного погляду, корисного для суспільства, щирістю мотивів, вагою та величністю провідної думки. І коли мотиви  щирі, прозорі, коли вони високо підносяться над особистим, коли пройняті  інтересами людського добра, коли у своїй діяльності іде на жертви, забуває про себе, коли праця захоплює цілком, віддає всю енергію, тоді це буде справжній громадський діяч. Спробуємо  поставити ці вимоги  до Сковороди як до філософа і як  учителя.</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       Педагогічна діяльність розпочинається із викладання піїтики у Переяславській семінарії. У цей час Сковорода формується як філософ. Приблизно тодіБіблія стає його улюбленою книгою, починає її ретельно вивчати. </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Сковорода дотримувався принципів викладання Ломоносова, а не Полоцького. Можна говорити, що Григорій випередив на кілька десятків років свого товариша митрополита Самуіла Миславського, який за свого ректорства в Київській академії наказував професорам вчити студентів «по правилам господина Ломоносова». Та не дозволили Григорію Савичу так  далі працювати і навчати.</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     У той же час багатий поміщик Степан Томара шукає вчителя для свого сина, панича Василя. Сковороді не пощастило на посаді офіційного вчителя, тому він береться за приватну педагогічну діяльність у цього поміщика. Однак у 1754 р. його було вигнано із дому панича, якого назвав «свинячою головою»,  але згодомдо нього повернувся.</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lastRenderedPageBreak/>
        <w:t xml:space="preserve">      З  1763р. Сковорода займає посаду вчителя у Харкові, тут він зустрічається із Ковалінським, з яким його єднає велика дружба. Вони вивчають класиків: Плутарха, Ціцерона, Горація, Лукіяна, проте основну увагу вони звертали на Біблію.</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У 1766 р. Сковороду було призначено професором «блаґонравия» у Харківському колегіумі. Цю пропозицію він радо прийняв і не брав ніякої платні за роботу.</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Це була самостійна доба педагогічної діяльності, яка перейнята головною рисою - це відмова від старих методів навчання та виховання,  навчати по-новому. У Сковороди був, безумовно, нахил до педагогічної діяльності,  це була, як він сам казав, його стать.  Це було  призначенням Сковороди. Саме він виступив із словом  не на користь ченцям: «Весь світ спить. Спить глибоко. А наставники, що пасуть Ізраїля, не тільки не будять , але ще гладять: спи, не бійся, місце гарне, чого боятися». Така була його вступна лекція.</w:t>
      </w:r>
    </w:p>
    <w:p w:rsidR="00A66868" w:rsidRPr="00E4352A" w:rsidRDefault="00A66868" w:rsidP="00A66868">
      <w:pPr>
        <w:spacing w:after="0" w:line="240" w:lineRule="auto"/>
        <w:ind w:firstLine="142"/>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      Практична філософія Сковороди і його педагогіка - це його проповідь щастя. Ця частина його світогляду пов'язана із теоретичною філософією, але вона міцніше була зв'язана з життям. Довівши, що початком світу є вічність, Сковорода прийшов до висновку, що усі повинні будувати своє щастя на ньому, як на універсальному фундаменті, бо решта, на чому його хочуть будувати (багатство, чини, здоров'я і т.д.), не міцне, не стале і не є універсальним для усіх,  тоді щастя досягне кожний і це не буде важко. Тут Сковорода проводить думку Епікура, «що натура зробила потрібне нетрудним, а трудне непотрібним».</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Що  ж, за Сковородою,  є щастя? Щастя є в нас самих, а не поза нами. Пізнавши самого себе, ми знайдемо свій душевний спокій: веселе серце, що здобувається мудрістю і добродійством; перше пояснить нам, що воно таке, звідси  виходить найважливіше значення у житті філософів, друга  - допоможе його знайти.</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Щастя кожної людини залежить від того, щоб, пізнавши себе, розкрити свої здібності, які потрібно знайти в собі, і відповідно до них обрати для себе діяльність,яка буде корисною для суспільства і дасть людині внутрішнє задоволення. </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Усі посади є гарними, якщо їх обрано за здібностями. Обираючи собі якусь професію,потрібно іти від самопізнання. Якщо людина обрала собі професію не за своїми здібностями, то хоч би півсвіту їй належало, вона все рівно  не буде щасливою. Отже, це «несродное занятие»  шкодить не тільки самій людині, а й усьому суспільству, всій країні, руйнує мир, спокій, науку, мистецтво. Тому Сковорода говорить: «Будь покірний своїй природі, за те берись, до чого здатний».</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rPr>
      </w:pPr>
      <w:r w:rsidRPr="00E4352A">
        <w:rPr>
          <w:rFonts w:ascii="Times New Roman" w:eastAsia="Times New Roman" w:hAnsi="Times New Roman" w:cs="Times New Roman"/>
          <w:color w:val="000000"/>
          <w:sz w:val="24"/>
          <w:szCs w:val="24"/>
          <w:shd w:val="clear" w:color="auto" w:fill="FFFFFF"/>
          <w:lang w:val="ru-RU"/>
        </w:rPr>
        <w:t xml:space="preserve">Загальний цей постулат, що «несродность» заважає людському щастю, Сковорода викладає ще в 4 тезах, що деталізують його. </w:t>
      </w:r>
      <w:r w:rsidRPr="00E4352A">
        <w:rPr>
          <w:rFonts w:ascii="Times New Roman" w:eastAsia="Times New Roman" w:hAnsi="Times New Roman" w:cs="Times New Roman"/>
          <w:color w:val="000000"/>
          <w:sz w:val="24"/>
          <w:szCs w:val="24"/>
          <w:shd w:val="clear" w:color="auto" w:fill="FFFFFF"/>
        </w:rPr>
        <w:t>Щастю заважає ось що:</w:t>
      </w:r>
    </w:p>
    <w:p w:rsidR="00A66868" w:rsidRPr="00E4352A" w:rsidRDefault="00A66868" w:rsidP="00553264">
      <w:pPr>
        <w:numPr>
          <w:ilvl w:val="0"/>
          <w:numId w:val="40"/>
        </w:numPr>
        <w:tabs>
          <w:tab w:val="left" w:pos="720"/>
        </w:tabs>
        <w:spacing w:after="0" w:line="240" w:lineRule="auto"/>
        <w:jc w:val="both"/>
        <w:rPr>
          <w:rFonts w:ascii="Times New Roman" w:eastAsia="Times New Roman" w:hAnsi="Times New Roman" w:cs="Times New Roman"/>
          <w:color w:val="000000"/>
          <w:sz w:val="24"/>
          <w:szCs w:val="24"/>
          <w:shd w:val="clear" w:color="auto" w:fill="FFFFFF"/>
        </w:rPr>
      </w:pPr>
      <w:r w:rsidRPr="00E4352A">
        <w:rPr>
          <w:rFonts w:ascii="Times New Roman" w:eastAsia="Times New Roman" w:hAnsi="Times New Roman" w:cs="Times New Roman"/>
          <w:color w:val="000000"/>
          <w:sz w:val="24"/>
          <w:szCs w:val="24"/>
          <w:shd w:val="clear" w:color="auto" w:fill="FFFFFF"/>
        </w:rPr>
        <w:t>«входить в несродную стать»;</w:t>
      </w:r>
    </w:p>
    <w:p w:rsidR="00A66868" w:rsidRPr="00E4352A" w:rsidRDefault="00A66868" w:rsidP="00553264">
      <w:pPr>
        <w:numPr>
          <w:ilvl w:val="0"/>
          <w:numId w:val="40"/>
        </w:numPr>
        <w:tabs>
          <w:tab w:val="left" w:pos="720"/>
        </w:tabs>
        <w:spacing w:after="0" w:line="240" w:lineRule="auto"/>
        <w:jc w:val="both"/>
        <w:rPr>
          <w:rFonts w:ascii="Times New Roman" w:eastAsia="Times New Roman" w:hAnsi="Times New Roman" w:cs="Times New Roman"/>
          <w:color w:val="000000"/>
          <w:sz w:val="24"/>
          <w:szCs w:val="24"/>
          <w:shd w:val="clear" w:color="auto" w:fill="FFFFFF"/>
        </w:rPr>
      </w:pPr>
      <w:r w:rsidRPr="00E4352A">
        <w:rPr>
          <w:rFonts w:ascii="Times New Roman" w:eastAsia="Times New Roman" w:hAnsi="Times New Roman" w:cs="Times New Roman"/>
          <w:color w:val="000000"/>
          <w:sz w:val="24"/>
          <w:szCs w:val="24"/>
          <w:shd w:val="clear" w:color="auto" w:fill="FFFFFF"/>
        </w:rPr>
        <w:t>«нести должность, природо противну»;</w:t>
      </w:r>
    </w:p>
    <w:p w:rsidR="00A66868" w:rsidRPr="00E4352A" w:rsidRDefault="00A66868" w:rsidP="00553264">
      <w:pPr>
        <w:numPr>
          <w:ilvl w:val="0"/>
          <w:numId w:val="40"/>
        </w:numPr>
        <w:tabs>
          <w:tab w:val="left" w:pos="720"/>
        </w:tabs>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«обучаться, к чему не рожден»;</w:t>
      </w:r>
    </w:p>
    <w:p w:rsidR="00A66868" w:rsidRPr="00E4352A" w:rsidRDefault="00A66868" w:rsidP="00553264">
      <w:pPr>
        <w:numPr>
          <w:ilvl w:val="0"/>
          <w:numId w:val="40"/>
        </w:numPr>
        <w:tabs>
          <w:tab w:val="left" w:pos="720"/>
        </w:tabs>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той, хто пізнає себе, пізнає  Бога і премудрість.</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Щоб легше  знайти щастя, треба людину виховувати з дитинства у цьому напрямку. Справа такого виховання хоча і почесна, але дуже важка. Потрібно в учневі розвивати його природні здібності. Дитина повинна народитись у етично здоровій сім'ї,  і тоді неважко буде вже прищепити бажання  до навчання і любов до науки. Тут головне зробить природа. А наука вже сама іде від природних здібностей. </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Виховувати дітей повинні батьки. Суть виховання складається в тому, щоб дитину:</w:t>
      </w:r>
    </w:p>
    <w:p w:rsidR="00A66868" w:rsidRPr="00E4352A" w:rsidRDefault="00A66868" w:rsidP="00553264">
      <w:pPr>
        <w:numPr>
          <w:ilvl w:val="0"/>
          <w:numId w:val="41"/>
        </w:numPr>
        <w:tabs>
          <w:tab w:val="left" w:pos="720"/>
        </w:tabs>
        <w:spacing w:after="0" w:line="240" w:lineRule="auto"/>
        <w:jc w:val="both"/>
        <w:rPr>
          <w:rFonts w:ascii="Times New Roman" w:eastAsia="Times New Roman" w:hAnsi="Times New Roman" w:cs="Times New Roman"/>
          <w:color w:val="000000"/>
          <w:sz w:val="24"/>
          <w:szCs w:val="24"/>
          <w:shd w:val="clear" w:color="auto" w:fill="FFFFFF"/>
        </w:rPr>
      </w:pPr>
      <w:r w:rsidRPr="00E4352A">
        <w:rPr>
          <w:rFonts w:ascii="Times New Roman" w:eastAsia="Times New Roman" w:hAnsi="Times New Roman" w:cs="Times New Roman"/>
          <w:color w:val="000000"/>
          <w:sz w:val="24"/>
          <w:szCs w:val="24"/>
          <w:shd w:val="clear" w:color="auto" w:fill="FFFFFF"/>
        </w:rPr>
        <w:t>«благодарить»;</w:t>
      </w:r>
    </w:p>
    <w:p w:rsidR="00A66868" w:rsidRPr="00E4352A" w:rsidRDefault="00A66868" w:rsidP="00553264">
      <w:pPr>
        <w:numPr>
          <w:ilvl w:val="0"/>
          <w:numId w:val="41"/>
        </w:numPr>
        <w:tabs>
          <w:tab w:val="left" w:pos="720"/>
        </w:tabs>
        <w:spacing w:after="0" w:line="240" w:lineRule="auto"/>
        <w:jc w:val="both"/>
        <w:rPr>
          <w:rFonts w:ascii="Times New Roman" w:eastAsia="Times New Roman" w:hAnsi="Times New Roman" w:cs="Times New Roman"/>
          <w:color w:val="000000"/>
          <w:sz w:val="24"/>
          <w:szCs w:val="24"/>
          <w:shd w:val="clear" w:color="auto" w:fill="FFFFFF"/>
        </w:rPr>
      </w:pPr>
      <w:r w:rsidRPr="00E4352A">
        <w:rPr>
          <w:rFonts w:ascii="Times New Roman" w:eastAsia="Times New Roman" w:hAnsi="Times New Roman" w:cs="Times New Roman"/>
          <w:color w:val="000000"/>
          <w:sz w:val="24"/>
          <w:szCs w:val="24"/>
          <w:shd w:val="clear" w:color="auto" w:fill="FFFFFF"/>
        </w:rPr>
        <w:t>«сохранить птенцеви младое здравие»,</w:t>
      </w:r>
    </w:p>
    <w:p w:rsidR="00A66868" w:rsidRPr="00E4352A" w:rsidRDefault="00A66868" w:rsidP="00553264">
      <w:pPr>
        <w:numPr>
          <w:ilvl w:val="0"/>
          <w:numId w:val="41"/>
        </w:numPr>
        <w:tabs>
          <w:tab w:val="left" w:pos="720"/>
        </w:tabs>
        <w:spacing w:after="0" w:line="240" w:lineRule="auto"/>
        <w:jc w:val="both"/>
        <w:rPr>
          <w:rFonts w:ascii="Times New Roman" w:eastAsia="Times New Roman" w:hAnsi="Times New Roman" w:cs="Times New Roman"/>
          <w:color w:val="000000"/>
          <w:sz w:val="24"/>
          <w:szCs w:val="24"/>
          <w:shd w:val="clear" w:color="auto" w:fill="FFFFFF"/>
        </w:rPr>
      </w:pPr>
      <w:r w:rsidRPr="00E4352A">
        <w:rPr>
          <w:rFonts w:ascii="Times New Roman" w:eastAsia="Times New Roman" w:hAnsi="Times New Roman" w:cs="Times New Roman"/>
          <w:color w:val="000000"/>
          <w:sz w:val="24"/>
          <w:szCs w:val="24"/>
          <w:shd w:val="clear" w:color="auto" w:fill="FFFFFF"/>
        </w:rPr>
        <w:t>«благовоспитать й научить благодарности».</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       «Благодарить» - це дати дитині поняття розуміння добра. Якщо цього не буде, то ніяке виховання їй не допоможе. Це вже не справжнє виховання і розвитку  здібностей, закладених природою, а «обуздание» буде.</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Що ж до «благовиховання», то воно складається з того, щоб розвинути оте зароджене почуття добра - навчити вдячності, яка є основним завданням виховання. Потрібно вселяти вихованцеві думку, що він є одиницею колективу, громади, потрібно, щоб він був свідомий, що одиниця без </w:t>
      </w:r>
      <w:r w:rsidRPr="00E4352A">
        <w:rPr>
          <w:rFonts w:ascii="Times New Roman" w:eastAsia="Times New Roman" w:hAnsi="Times New Roman" w:cs="Times New Roman"/>
          <w:color w:val="000000"/>
          <w:sz w:val="24"/>
          <w:szCs w:val="24"/>
          <w:shd w:val="clear" w:color="auto" w:fill="FFFFFF"/>
          <w:lang w:val="ru-RU"/>
        </w:rPr>
        <w:lastRenderedPageBreak/>
        <w:t>громади - сирота. Національний момент у вихованні, за Сковородою, зводиться до того, щоб вихованець усвідомив себе представником певної нації. Виховання не мусить бути багатим, а спасенним. І ні до чого  вже тут знання іноземних мов, коли дитина не має вдячності.</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Щодо батьків,  то діти  мусять пам'ятати, що мато і батько - це  Божий портрет. Потрібно шанувати і любити їх. Хто батьків не шанує, той не шанує і Бога.</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А вихователь має пам'ятати, що він слуга природи,  повинен бути таким, що вже себе пізнав. Повинен полегшити пошуки свого вихованця щодо вибору професії. Правильно вихований учень буде готовий вступити на шлях самопізнання, пройде його і потім з'єднається з Богом, досягне справжнього блаженства.</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Самопізнання має ще одне велике значення: воно дає можливість пізнати ще й третій світ, третій елемент всесвіту – Біблію, яка завжди була незвичайною книгою для Сковороди. Саме з неї і почалося формування філософської системи Сковороди. Він її дуже добре знав, вільно цитував, складав часто цілі симфонії із біблійних текстів. Біблія  є світ символів, який відкривається тільки перед обраними.</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«Біблія - стріла, яка летить прямо до Бога; подібна вона ще й до мудрої і хазяйновитої людини, яка своєчасно запаслася зерном для посіву», - так говорить Сковорода. Той, хто сам себе вже пізнав, повинен добре пам'ятати, що Біблія - це світ символів. Кожне слово книги має приховане значення, яке має буде зрозумілим тільки тим, хто себе пізнав. Так робив і Сковорода.</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Правильно розуміти Біблію дуже важко. Читати її потрібно в міру, добре роздумуючи над кожним словом. Тому Сковорода рекомендує обрати наставника,  який буде допомагати розуміти її.</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Наставниками він вважає розумних людей, до них зараховує Івана Златоуста, Августина Блаженного, Григорія Великого. Між наставником і учнем повинно бути взаєморозуміння.</w:t>
      </w:r>
    </w:p>
    <w:p w:rsidR="00A66868" w:rsidRPr="00E4352A" w:rsidRDefault="00A66868" w:rsidP="00A66868">
      <w:pPr>
        <w:spacing w:after="0" w:line="240" w:lineRule="auto"/>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 xml:space="preserve">        Ось   така філософська наука у Сковороди. Така гармонія життя і науки, педагога і учня.  Нехтуючи особистим, він усе життя присвятив своїй ідеї. Ця тверда, наче скеля, людина самостійно йшла своєю дорогою і переможцем пройшла все своє життя.</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Педагогічна теорія Сковороди базується на  натуралістичній основі та самовихованні дитини, вчитель - це «служитель»від природи, який  мусить бути «вездесущим в народе», він, як садівникдоглядає за деревом, слідкує за розвитком вихованця.</w:t>
      </w:r>
    </w:p>
    <w:p w:rsidR="00A66868" w:rsidRPr="00E4352A" w:rsidRDefault="00A66868" w:rsidP="00A66868">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Сковороду можна оцінювати і розуміти  як педагога-гуманіста, як педагога-новатора. У ньому поєдналися і філософія, і педагогіка, і творчість. Залишається  зрозумілим: навчання його корисне, для  суспільства неоціненне.</w:t>
      </w:r>
    </w:p>
    <w:p w:rsidR="00A66868" w:rsidRDefault="00A66868" w:rsidP="00A66868">
      <w:pPr>
        <w:spacing w:after="0" w:line="240" w:lineRule="auto"/>
        <w:jc w:val="both"/>
        <w:rPr>
          <w:rFonts w:ascii="Times New Roman" w:hAnsi="Times New Roman" w:cs="Times New Roman"/>
          <w:sz w:val="28"/>
          <w:szCs w:val="28"/>
          <w:lang w:val="ru-RU"/>
        </w:rPr>
      </w:pPr>
    </w:p>
    <w:p w:rsidR="00A66868" w:rsidRPr="00A66868" w:rsidRDefault="00A66868" w:rsidP="00A66868">
      <w:pPr>
        <w:widowControl w:val="0"/>
        <w:tabs>
          <w:tab w:val="center" w:pos="5103"/>
          <w:tab w:val="left" w:pos="8222"/>
        </w:tabs>
        <w:spacing w:after="0" w:line="240" w:lineRule="auto"/>
        <w:jc w:val="center"/>
        <w:rPr>
          <w:rFonts w:ascii="Times New Roman" w:hAnsi="Times New Roman"/>
          <w:b/>
          <w:lang w:val="uk-UA"/>
        </w:rPr>
      </w:pPr>
      <w:r w:rsidRPr="00A66868">
        <w:rPr>
          <w:rFonts w:ascii="Times New Roman" w:hAnsi="Times New Roman"/>
          <w:b/>
          <w:lang w:val="uk-UA"/>
        </w:rPr>
        <w:t xml:space="preserve">ВЕСІЛЬНА ОБРЯДОВІСТЬ СЛОБОЖАНЩИНИ В  ХХ СТОЛІТТІ </w:t>
      </w:r>
    </w:p>
    <w:p w:rsidR="00A66868" w:rsidRPr="00A66868" w:rsidRDefault="00A66868" w:rsidP="00A66868">
      <w:pPr>
        <w:widowControl w:val="0"/>
        <w:tabs>
          <w:tab w:val="center" w:pos="5103"/>
          <w:tab w:val="left" w:pos="8222"/>
        </w:tabs>
        <w:spacing w:after="0" w:line="240" w:lineRule="auto"/>
        <w:jc w:val="center"/>
        <w:rPr>
          <w:rFonts w:ascii="Times New Roman" w:hAnsi="Times New Roman"/>
          <w:color w:val="000000"/>
          <w:lang w:val="uk-UA"/>
        </w:rPr>
      </w:pPr>
      <w:r w:rsidRPr="00A66868">
        <w:rPr>
          <w:rFonts w:ascii="Times New Roman" w:hAnsi="Times New Roman"/>
          <w:b/>
          <w:color w:val="000000"/>
          <w:lang w:val="uk-UA"/>
        </w:rPr>
        <w:t>Міненко Ольга</w:t>
      </w:r>
      <w:r w:rsidRPr="00A66868">
        <w:rPr>
          <w:rFonts w:ascii="Times New Roman" w:hAnsi="Times New Roman"/>
          <w:color w:val="000000"/>
          <w:lang w:val="uk-UA"/>
        </w:rPr>
        <w:t>, учениця 11 класу Коробочкинського навчально-виховного комплексу Чугуївської районної ради Харківської області</w:t>
      </w:r>
      <w:r>
        <w:rPr>
          <w:rFonts w:ascii="Times New Roman" w:hAnsi="Times New Roman"/>
          <w:color w:val="000000"/>
          <w:lang w:val="uk-UA"/>
        </w:rPr>
        <w:t xml:space="preserve">. </w:t>
      </w:r>
      <w:r w:rsidRPr="00A66868">
        <w:rPr>
          <w:rFonts w:ascii="Times New Roman" w:hAnsi="Times New Roman"/>
          <w:color w:val="000000"/>
          <w:lang w:val="uk-UA"/>
        </w:rPr>
        <w:t>Керівник: Біла Зінаїда Петрівна, керівник гуртків Чугуївського районного Центру туризму, краєзнавства та екскурсій учнівської молоді Чугуївської районної ради Харківської області</w:t>
      </w:r>
    </w:p>
    <w:p w:rsidR="00A66868" w:rsidRPr="00A66868" w:rsidRDefault="00A66868" w:rsidP="00A66868">
      <w:pPr>
        <w:widowControl w:val="0"/>
        <w:spacing w:after="0" w:line="240" w:lineRule="auto"/>
        <w:ind w:right="-5" w:firstLine="567"/>
        <w:jc w:val="both"/>
        <w:rPr>
          <w:rFonts w:ascii="Times New Roman" w:hAnsi="Times New Roman"/>
          <w:color w:val="000000"/>
          <w:sz w:val="18"/>
          <w:szCs w:val="18"/>
          <w:lang w:val="uk-UA"/>
        </w:rPr>
      </w:pP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Вивчення весільної традиції є необхідним з точки зору розкриття мікросвіту сім`ї, пізнавального аспекту всього розмаїття обрядової символіки, поетичної творчості, соціальної психології та сімейної педагогіки. З цією метою актуальним є питання необхідності збереження та  відродження весільного обряду.</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Весільна обрядовість українців починає зазнавати змін ще наприкінці ХІХ ст. під впливом таких чинників, як урбанізація, індустріалізація, поширення писемності, зближення народного та професійного мистецтв, широкий розвиток засобів масової комунікації тощо. За таких умов будь-який традиційний народний обряд приречений на поступовий розпад і вихід з живої традиції.</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 xml:space="preserve">Особливої уваги потребує вивчення обрядовості українців, в тому числі і весільної, під час панування на території України Радянської влади. Оскільки в період з 1922 по 1991 роки Україна входила до Союзу Радянських Соціалістичних Республік − соціалістичної федеративної, тоталітарної держави, з правлячою Комуністичною партією, яка намагалася докорінно змінити весь уклад життя населення країни, в тому числі і релігійні погляди, що завжди лежать в основі обрядовості  будь-якого народу. В таких умовах зберегти давні традиції українським сім’ям було дуже важко. А тим </w:t>
      </w:r>
      <w:r w:rsidRPr="00E4352A">
        <w:rPr>
          <w:rFonts w:ascii="Times New Roman" w:hAnsi="Times New Roman"/>
          <w:sz w:val="24"/>
          <w:szCs w:val="24"/>
          <w:lang w:val="uk-UA"/>
        </w:rPr>
        <w:lastRenderedPageBreak/>
        <w:t>паче в І половині ХХ століття, коли український народ пережив розкуркулювання, колективізацію, становлення колгоспної системи, голодомор, смерті та руйнування періоду Другої світової війни, відновлення країни в повоєнні часи. А тому вивчення весільної обрядовості в цей часовий період є питанням цікавим і актуальним.</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Дослідження весільної обрядовості міститься у багатьох джерелах, які висвітлюють різні аспекти щодо традиційного укладання шлюбу, але, як правило, обмежуються вивченням окремого питання. Дослідник В. Гнатюк зауважив, що з великої кількості записів «одні звертали більше уваги на обрядність, другі на пісні, а зовсім мало було таких, що бажали представити весільний обряд у найповнішій цілості...». Таким чином, ця галузь культури потребує комплексного культурологічного дослідження на рівні етнології.</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Але будь-яке комплексне дослідження починається з вивчення регіональної  обрядовості. Нами були досліджені населені пункти Чугуївського району Харківської області, які входять до регіону Слобожанщини, особлива увага приділяється весільному обряду с. Коробочкине Харківської області.</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Процес заселення Чугуївського краю та чисельні «адміністративні перетворення» Чугуївського козацтва суттєво вплинули на формування в селищі Коробочкине, як військово-козацькому поселенні, етнографічних особливостей, таких, як мова, побут, одяг, традиції, обряди.</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Особливо звертає на себе увагу весільний фольклор, який багатший саме у весільному циклі. Наведемо приклад.</w:t>
      </w:r>
    </w:p>
    <w:p w:rsidR="00A66868" w:rsidRPr="00E4352A" w:rsidRDefault="00A66868" w:rsidP="00A66868">
      <w:pPr>
        <w:widowControl w:val="0"/>
        <w:spacing w:after="0" w:line="240" w:lineRule="auto"/>
        <w:ind w:firstLine="540"/>
        <w:jc w:val="both"/>
        <w:rPr>
          <w:rFonts w:ascii="Times New Roman" w:hAnsi="Times New Roman"/>
          <w:sz w:val="24"/>
          <w:szCs w:val="24"/>
          <w:lang w:val="uk-UA"/>
        </w:rPr>
      </w:pPr>
      <w:r w:rsidRPr="00E4352A">
        <w:rPr>
          <w:rFonts w:ascii="Times New Roman" w:hAnsi="Times New Roman"/>
          <w:sz w:val="24"/>
          <w:szCs w:val="24"/>
          <w:lang w:val="uk-UA"/>
        </w:rPr>
        <w:t>За однією версією, ввечері напередодні весілля, за іншими звичаями, вранці в день весілля, свати – хресні батьки нареченого, сам наречений та його рідня наречену «викупляють». «Продають» її малі діти родичів нареченої. А заправляв цим дійством, як і всім весіллям,  спеціально призначена людина, яку називали «дружка» або «боярин». Діти просили викуп, дружка спочатку давав мало. Тоді сторона нареченої відповідала:</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w:t>
      </w:r>
      <w:r w:rsidRPr="00A66868">
        <w:rPr>
          <w:rFonts w:ascii="Times New Roman" w:hAnsi="Times New Roman"/>
          <w:i/>
          <w:lang w:val="ru-RU"/>
        </w:rPr>
        <w:t>А дружку стыдно стало, что денег не стало,</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ru-RU"/>
        </w:rPr>
        <w:t>корову продайте, а деньгами нам дайте</w:t>
      </w:r>
      <w:r w:rsidRPr="00A66868">
        <w:rPr>
          <w:rFonts w:ascii="Times New Roman" w:hAnsi="Times New Roman"/>
          <w:i/>
          <w:lang w:val="uk-UA"/>
        </w:rPr>
        <w:t>».</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Дружка знову пропонував якийсь викуп, і якщо його було мало, то знову співали:</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w:t>
      </w:r>
      <w:r w:rsidRPr="00A66868">
        <w:rPr>
          <w:rFonts w:ascii="Times New Roman" w:hAnsi="Times New Roman"/>
          <w:i/>
          <w:lang w:val="ru-RU"/>
        </w:rPr>
        <w:t>А дружку стыдно стало, что денег не стало,</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ru-RU"/>
        </w:rPr>
        <w:t>да тебе не дружковать, тебе свиней пасти</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ru-RU"/>
        </w:rPr>
        <w:t>с чёрною собакою да с большою дубинякою</w:t>
      </w:r>
      <w:r w:rsidRPr="00A66868">
        <w:rPr>
          <w:rFonts w:ascii="Times New Roman" w:hAnsi="Times New Roman"/>
          <w:i/>
          <w:lang w:val="uk-UA"/>
        </w:rPr>
        <w:t>».</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І тоді дружка віддавав весь викуп, який просили.</w:t>
      </w:r>
    </w:p>
    <w:p w:rsidR="00A66868" w:rsidRPr="00E4352A" w:rsidRDefault="00A66868" w:rsidP="00A66868">
      <w:pPr>
        <w:widowControl w:val="0"/>
        <w:spacing w:after="0" w:line="240" w:lineRule="auto"/>
        <w:ind w:firstLine="540"/>
        <w:rPr>
          <w:rFonts w:ascii="Times New Roman" w:hAnsi="Times New Roman"/>
          <w:sz w:val="24"/>
          <w:szCs w:val="24"/>
          <w:lang w:val="uk-UA"/>
        </w:rPr>
      </w:pPr>
      <w:r w:rsidRPr="00E4352A">
        <w:rPr>
          <w:rFonts w:ascii="Times New Roman" w:hAnsi="Times New Roman"/>
          <w:sz w:val="24"/>
          <w:szCs w:val="24"/>
          <w:lang w:val="uk-UA"/>
        </w:rPr>
        <w:t>Найчастіше у вечір перед весіллям родина нареченого забирали скриню з приданим та, поки везли його на бричці (в 50-ті роки ХХ ст. – на вантажній машині) від нареченої, співали:</w:t>
      </w:r>
    </w:p>
    <w:p w:rsidR="00A66868" w:rsidRPr="00E4352A" w:rsidRDefault="00A66868" w:rsidP="00A66868">
      <w:pPr>
        <w:widowControl w:val="0"/>
        <w:spacing w:after="0" w:line="240" w:lineRule="auto"/>
        <w:ind w:firstLine="540"/>
        <w:rPr>
          <w:rFonts w:ascii="Times New Roman" w:hAnsi="Times New Roman"/>
          <w:sz w:val="24"/>
          <w:szCs w:val="24"/>
          <w:lang w:val="uk-UA"/>
        </w:rPr>
      </w:pPr>
      <w:r w:rsidRPr="00E4352A">
        <w:rPr>
          <w:rFonts w:ascii="Times New Roman" w:hAnsi="Times New Roman"/>
          <w:sz w:val="24"/>
          <w:szCs w:val="24"/>
          <w:lang w:val="uk-UA"/>
        </w:rPr>
        <w:t>«А в нас сундук новий, железом окован,</w:t>
      </w:r>
    </w:p>
    <w:p w:rsidR="00A66868" w:rsidRPr="00E4352A" w:rsidRDefault="00A66868" w:rsidP="00A66868">
      <w:pPr>
        <w:widowControl w:val="0"/>
        <w:spacing w:after="0" w:line="240" w:lineRule="auto"/>
        <w:ind w:firstLine="540"/>
        <w:rPr>
          <w:rFonts w:ascii="Times New Roman" w:hAnsi="Times New Roman"/>
          <w:sz w:val="24"/>
          <w:szCs w:val="24"/>
          <w:lang w:val="uk-UA"/>
        </w:rPr>
      </w:pPr>
      <w:r w:rsidRPr="00E4352A">
        <w:rPr>
          <w:rFonts w:ascii="Times New Roman" w:hAnsi="Times New Roman"/>
          <w:sz w:val="24"/>
          <w:szCs w:val="24"/>
          <w:lang w:val="uk-UA"/>
        </w:rPr>
        <w:t>Скоб</w:t>
      </w:r>
      <w:r w:rsidRPr="00E4352A">
        <w:rPr>
          <w:rFonts w:ascii="Times New Roman" w:hAnsi="Times New Roman"/>
          <w:sz w:val="24"/>
          <w:szCs w:val="24"/>
          <w:lang w:val="ru-RU"/>
        </w:rPr>
        <w:t>ы</w:t>
      </w:r>
      <w:r w:rsidRPr="00E4352A">
        <w:rPr>
          <w:rFonts w:ascii="Times New Roman" w:hAnsi="Times New Roman"/>
          <w:sz w:val="24"/>
          <w:szCs w:val="24"/>
          <w:lang w:val="uk-UA"/>
        </w:rPr>
        <w:t xml:space="preserve"> золот</w:t>
      </w:r>
      <w:r w:rsidRPr="00E4352A">
        <w:rPr>
          <w:rFonts w:ascii="Times New Roman" w:hAnsi="Times New Roman"/>
          <w:sz w:val="24"/>
          <w:szCs w:val="24"/>
          <w:lang w:val="ru-RU"/>
        </w:rPr>
        <w:t>ые, дары дорогие</w:t>
      </w:r>
      <w:r w:rsidRPr="00E4352A">
        <w:rPr>
          <w:rFonts w:ascii="Times New Roman" w:hAnsi="Times New Roman"/>
          <w:sz w:val="24"/>
          <w:szCs w:val="24"/>
          <w:lang w:val="uk-UA"/>
        </w:rPr>
        <w:t>»</w:t>
      </w:r>
    </w:p>
    <w:p w:rsidR="00A66868" w:rsidRPr="00E4352A" w:rsidRDefault="00A66868" w:rsidP="00A66868">
      <w:pPr>
        <w:widowControl w:val="0"/>
        <w:spacing w:after="0" w:line="240" w:lineRule="auto"/>
        <w:ind w:firstLine="540"/>
        <w:rPr>
          <w:rFonts w:ascii="Times New Roman" w:hAnsi="Times New Roman"/>
          <w:sz w:val="24"/>
          <w:szCs w:val="24"/>
          <w:lang w:val="uk-UA"/>
        </w:rPr>
      </w:pPr>
      <w:r w:rsidRPr="00E4352A">
        <w:rPr>
          <w:rFonts w:ascii="Times New Roman" w:hAnsi="Times New Roman"/>
          <w:sz w:val="24"/>
          <w:szCs w:val="24"/>
          <w:lang w:val="uk-UA"/>
        </w:rPr>
        <w:t>Співали весь шлях та пританцьовували.</w:t>
      </w:r>
    </w:p>
    <w:p w:rsidR="00A66868" w:rsidRPr="00E4352A" w:rsidRDefault="00A66868" w:rsidP="00A66868">
      <w:pPr>
        <w:widowControl w:val="0"/>
        <w:spacing w:after="0" w:line="240" w:lineRule="auto"/>
        <w:ind w:firstLine="540"/>
        <w:rPr>
          <w:rFonts w:ascii="Times New Roman" w:hAnsi="Times New Roman"/>
          <w:sz w:val="24"/>
          <w:szCs w:val="24"/>
          <w:lang w:val="uk-UA"/>
        </w:rPr>
      </w:pPr>
      <w:r w:rsidRPr="00E4352A">
        <w:rPr>
          <w:rFonts w:ascii="Times New Roman" w:hAnsi="Times New Roman"/>
          <w:sz w:val="24"/>
          <w:szCs w:val="24"/>
          <w:lang w:val="uk-UA"/>
        </w:rPr>
        <w:t xml:space="preserve">Потім дружка виводив наречених на вулицю, йшли вони до двору жениха і співали пісні-приговори: </w:t>
      </w:r>
    </w:p>
    <w:p w:rsidR="00A66868" w:rsidRPr="00E4352A" w:rsidRDefault="00A66868" w:rsidP="00A66868">
      <w:pPr>
        <w:widowControl w:val="0"/>
        <w:spacing w:after="0" w:line="240" w:lineRule="auto"/>
        <w:ind w:firstLine="540"/>
        <w:rPr>
          <w:rFonts w:ascii="Times New Roman" w:hAnsi="Times New Roman"/>
          <w:sz w:val="24"/>
          <w:szCs w:val="24"/>
          <w:lang w:val="uk-UA"/>
        </w:rPr>
      </w:pPr>
      <w:r w:rsidRPr="00E4352A">
        <w:rPr>
          <w:rFonts w:ascii="Times New Roman" w:hAnsi="Times New Roman"/>
          <w:sz w:val="24"/>
          <w:szCs w:val="24"/>
          <w:lang w:val="uk-UA"/>
        </w:rPr>
        <w:t>«</w:t>
      </w:r>
      <w:r w:rsidRPr="00E4352A">
        <w:rPr>
          <w:rFonts w:ascii="Times New Roman" w:hAnsi="Times New Roman"/>
          <w:sz w:val="24"/>
          <w:szCs w:val="24"/>
          <w:lang w:val="ru-RU"/>
        </w:rPr>
        <w:t>А у нашего свата опустела хата</w:t>
      </w:r>
      <w:r w:rsidRPr="00E4352A">
        <w:rPr>
          <w:rFonts w:ascii="Times New Roman" w:hAnsi="Times New Roman"/>
          <w:sz w:val="24"/>
          <w:szCs w:val="24"/>
          <w:lang w:val="uk-UA"/>
        </w:rPr>
        <w:t>» - ці слова співали 3 рази, коли виходили з двору батьків нареченої.</w:t>
      </w:r>
    </w:p>
    <w:p w:rsidR="00A66868" w:rsidRPr="00A66868" w:rsidRDefault="00A66868" w:rsidP="00A66868">
      <w:pPr>
        <w:widowControl w:val="0"/>
        <w:spacing w:after="0" w:line="240" w:lineRule="auto"/>
        <w:ind w:firstLine="540"/>
        <w:rPr>
          <w:rFonts w:ascii="Times New Roman" w:hAnsi="Times New Roman"/>
          <w:i/>
          <w:lang w:val="ru-RU"/>
        </w:rPr>
      </w:pPr>
      <w:r w:rsidRPr="00A66868">
        <w:rPr>
          <w:rFonts w:ascii="Times New Roman" w:hAnsi="Times New Roman"/>
          <w:i/>
          <w:lang w:val="uk-UA"/>
        </w:rPr>
        <w:t>«У ворот бе</w:t>
      </w:r>
      <w:r w:rsidRPr="00A66868">
        <w:rPr>
          <w:rFonts w:ascii="Times New Roman" w:hAnsi="Times New Roman"/>
          <w:i/>
          <w:lang w:val="ru-RU"/>
        </w:rPr>
        <w:t>реза стояла,</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ru-RU"/>
        </w:rPr>
        <w:t xml:space="preserve">Со двора Анечка (або </w:t>
      </w:r>
      <w:r w:rsidRPr="00A66868">
        <w:rPr>
          <w:rFonts w:ascii="Times New Roman" w:hAnsi="Times New Roman"/>
          <w:i/>
          <w:lang w:val="uk-UA"/>
        </w:rPr>
        <w:t>інше ім’я нареченої) съезжала.</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Она верх березы ламала.</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Расти, расти, береза, без верха,</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Живи, моя матушка, без меня.</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 xml:space="preserve">Без меня – доченьки Анечки» </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«На дворе вечереет, а свёкр веселеет,</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ведет себе каресту’шку молодую,</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да невестушку удалую, да зелёную,</w:t>
      </w:r>
    </w:p>
    <w:p w:rsidR="00A66868" w:rsidRPr="00A66868" w:rsidRDefault="00A66868" w:rsidP="00A66868">
      <w:pPr>
        <w:widowControl w:val="0"/>
        <w:spacing w:after="0" w:line="240" w:lineRule="auto"/>
        <w:ind w:firstLine="540"/>
        <w:rPr>
          <w:rFonts w:ascii="Times New Roman" w:hAnsi="Times New Roman"/>
          <w:i/>
          <w:lang w:val="uk-UA"/>
        </w:rPr>
      </w:pPr>
      <w:r w:rsidRPr="00A66868">
        <w:rPr>
          <w:rFonts w:ascii="Times New Roman" w:hAnsi="Times New Roman"/>
          <w:i/>
          <w:lang w:val="uk-UA"/>
        </w:rPr>
        <w:t>да (имя невесты) чернобрывую».</w:t>
      </w:r>
    </w:p>
    <w:p w:rsidR="00A66868" w:rsidRPr="00E4352A" w:rsidRDefault="00A66868" w:rsidP="00A66868">
      <w:pPr>
        <w:widowControl w:val="0"/>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 xml:space="preserve">Сучасне весілля увібрало цілий ряд традицій, повір’їв і забобонів, які трансформувалися та за багато років набули нових якостей. Воно дуже сильно відрізняється від тих, які відбувалися навіть 10 років назад, не кажучи вже про середньовічні весільні обряди. Але радісно бачити, що в селах </w:t>
      </w:r>
      <w:r w:rsidRPr="00E4352A">
        <w:rPr>
          <w:rFonts w:ascii="Times New Roman" w:hAnsi="Times New Roman"/>
          <w:sz w:val="24"/>
          <w:szCs w:val="24"/>
          <w:lang w:val="uk-UA"/>
        </w:rPr>
        <w:lastRenderedPageBreak/>
        <w:t>Слобожанщини традиційне весілля</w:t>
      </w:r>
      <w:r w:rsidRPr="00E4352A">
        <w:rPr>
          <w:rFonts w:ascii="Times New Roman" w:hAnsi="Times New Roman"/>
          <w:sz w:val="24"/>
          <w:szCs w:val="24"/>
          <w:lang w:val="ru-RU"/>
        </w:rPr>
        <w:t xml:space="preserve"> </w:t>
      </w:r>
      <w:r w:rsidRPr="00E4352A">
        <w:rPr>
          <w:rFonts w:ascii="Times New Roman" w:hAnsi="Times New Roman"/>
          <w:sz w:val="24"/>
          <w:szCs w:val="24"/>
          <w:lang w:val="uk-UA"/>
        </w:rPr>
        <w:t>збереглось або відроджується.</w:t>
      </w:r>
    </w:p>
    <w:p w:rsidR="00A66868" w:rsidRPr="00E4352A" w:rsidRDefault="00A66868" w:rsidP="00A66868">
      <w:pPr>
        <w:spacing w:after="0" w:line="240" w:lineRule="auto"/>
        <w:jc w:val="both"/>
        <w:rPr>
          <w:rFonts w:ascii="Times New Roman" w:hAnsi="Times New Roman" w:cs="Times New Roman"/>
          <w:sz w:val="24"/>
          <w:szCs w:val="24"/>
          <w:lang w:val="uk-UA"/>
        </w:rPr>
      </w:pPr>
    </w:p>
    <w:p w:rsidR="00A66868" w:rsidRPr="00A66868" w:rsidRDefault="00A66868" w:rsidP="00A66868">
      <w:pPr>
        <w:spacing w:after="0" w:line="240" w:lineRule="auto"/>
        <w:ind w:firstLine="720"/>
        <w:jc w:val="center"/>
        <w:rPr>
          <w:rFonts w:ascii="Times New Roman" w:hAnsi="Times New Roman" w:cs="Times New Roman"/>
          <w:b/>
          <w:lang w:val="ru-RU" w:eastAsia="ru-RU"/>
        </w:rPr>
      </w:pPr>
      <w:r w:rsidRPr="00A66868">
        <w:rPr>
          <w:rFonts w:ascii="Times New Roman" w:hAnsi="Times New Roman" w:cs="Times New Roman"/>
          <w:b/>
          <w:lang w:val="ru-RU" w:eastAsia="ru-RU"/>
        </w:rPr>
        <w:t>ЛЮДИНА СТВОРЕНА ДЛЯ ЩАСТЯ</w:t>
      </w:r>
    </w:p>
    <w:p w:rsidR="00A66868" w:rsidRPr="00A66868" w:rsidRDefault="00A66868" w:rsidP="00A66868">
      <w:pPr>
        <w:spacing w:after="0" w:line="240" w:lineRule="auto"/>
        <w:jc w:val="center"/>
        <w:rPr>
          <w:rFonts w:ascii="Times New Roman" w:hAnsi="Times New Roman"/>
          <w:lang w:val="ru-RU"/>
        </w:rPr>
      </w:pPr>
      <w:r w:rsidRPr="00A66868">
        <w:rPr>
          <w:rFonts w:ascii="Times New Roman" w:hAnsi="Times New Roman"/>
          <w:b/>
          <w:lang w:val="ru-RU"/>
        </w:rPr>
        <w:t>Мирошниченко Роман</w:t>
      </w:r>
      <w:r w:rsidRPr="00A66868">
        <w:rPr>
          <w:rFonts w:ascii="Times New Roman" w:hAnsi="Times New Roman"/>
          <w:lang w:val="ru-RU"/>
        </w:rPr>
        <w:t>, учень 8класу Тростянецького НВК</w:t>
      </w:r>
    </w:p>
    <w:p w:rsidR="00A66868" w:rsidRPr="00A66868" w:rsidRDefault="00A66868" w:rsidP="00A66868">
      <w:pPr>
        <w:spacing w:after="0" w:line="240" w:lineRule="auto"/>
        <w:jc w:val="center"/>
        <w:rPr>
          <w:rFonts w:ascii="Times New Roman" w:hAnsi="Times New Roman"/>
          <w:lang w:val="ru-RU"/>
        </w:rPr>
      </w:pPr>
      <w:r w:rsidRPr="00A66868">
        <w:rPr>
          <w:rFonts w:ascii="Times New Roman" w:hAnsi="Times New Roman"/>
          <w:lang w:val="ru-RU"/>
        </w:rPr>
        <w:t xml:space="preserve">Полтавського району Полтавської області. </w:t>
      </w:r>
      <w:r w:rsidRPr="00A66868">
        <w:rPr>
          <w:rFonts w:ascii="Times New Roman" w:hAnsi="Times New Roman"/>
          <w:b/>
          <w:lang w:val="ru-RU"/>
        </w:rPr>
        <w:t>Керівник:</w:t>
      </w:r>
      <w:r w:rsidRPr="00A66868">
        <w:rPr>
          <w:rFonts w:ascii="Times New Roman" w:hAnsi="Times New Roman"/>
          <w:lang w:val="ru-RU"/>
        </w:rPr>
        <w:t xml:space="preserve"> Драч Наталія Володимирівна, вчитель історії та правознавства вищої категорії Тростянецького НВК</w:t>
      </w:r>
    </w:p>
    <w:p w:rsidR="00A66868" w:rsidRPr="00A66868" w:rsidRDefault="00A66868" w:rsidP="00A66868">
      <w:pPr>
        <w:spacing w:after="0" w:line="240" w:lineRule="auto"/>
        <w:jc w:val="center"/>
        <w:rPr>
          <w:rFonts w:ascii="Times New Roman" w:hAnsi="Times New Roman"/>
          <w:lang w:val="ru-RU"/>
        </w:rPr>
      </w:pPr>
      <w:r w:rsidRPr="00A66868">
        <w:rPr>
          <w:rFonts w:ascii="Times New Roman" w:hAnsi="Times New Roman"/>
          <w:lang w:val="ru-RU"/>
        </w:rPr>
        <w:t>Полтавського району Полтавської області, «Вчитель – методист»</w:t>
      </w:r>
    </w:p>
    <w:p w:rsidR="00A66868" w:rsidRPr="00A66868" w:rsidRDefault="00A66868" w:rsidP="00A66868">
      <w:pPr>
        <w:spacing w:after="0" w:line="240" w:lineRule="auto"/>
        <w:jc w:val="center"/>
        <w:rPr>
          <w:rFonts w:ascii="Times New Roman" w:hAnsi="Times New Roman"/>
          <w:lang w:val="ru-RU"/>
        </w:rPr>
      </w:pP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Щастя - стан найвищого внутрішнього задоволення людини умовами свого буття, повнотою і осмисленістю життя, реалізацією свого людського призначення.</w:t>
      </w: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«Щастя, - на думку Дж. Локка, - у своєму повному обсязі є найвище задоволення, на яке ми здатні, а нещастя - найвище страждання». Можна жити змістовним, творчим життям і не переживати такого інтенсивного почуття, яким є почуття щастя. Проте бути щасливим без нього не можна. Це свідчить про істотність суб'єктивного начала в щасті.</w:t>
      </w: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“Людина створена для щастя, як птах для польоту” - в цих словах         В. Короленка зафіксовано ту обставину, що щастя відноситься до глибинних сторін людського існуванні. Вже мислителями старовини ставилося питання про співвідношення щастя і добродійної поведінки. Польський філософ В. Татаркевич в своїй книзі “Про щастя і досконалість людини ” приводить декілька різновидів вживання слова “щастя ”: як задоволення, насолода,  як везіння, успіх, як доля, як володіння значними благами тощо.</w:t>
      </w:r>
    </w:p>
    <w:p w:rsidR="00A66868" w:rsidRPr="00E4352A" w:rsidRDefault="00A66868" w:rsidP="00A66868">
      <w:pPr>
        <w:spacing w:after="0" w:line="240" w:lineRule="auto"/>
        <w:ind w:firstLine="720"/>
        <w:jc w:val="both"/>
        <w:rPr>
          <w:rFonts w:ascii="Times New Roman" w:hAnsi="Times New Roman" w:cs="Times New Roman"/>
          <w:b/>
          <w:bCs/>
          <w:color w:val="FFFFFF"/>
          <w:sz w:val="24"/>
          <w:szCs w:val="24"/>
          <w:lang w:val="ru-RU"/>
        </w:rPr>
      </w:pPr>
      <w:r w:rsidRPr="00E4352A">
        <w:rPr>
          <w:rFonts w:ascii="Times New Roman" w:hAnsi="Times New Roman" w:cs="Times New Roman"/>
          <w:sz w:val="24"/>
          <w:szCs w:val="24"/>
          <w:lang w:val="ru-RU"/>
        </w:rPr>
        <w:t>Щастя є достатньо сильне переживання повноти буття, стан вищої задоволеності своїм життям.</w:t>
      </w:r>
      <w:r w:rsidRPr="00E4352A">
        <w:rPr>
          <w:rFonts w:ascii="Times New Roman" w:hAnsi="Times New Roman" w:cs="Times New Roman"/>
          <w:b/>
          <w:bCs/>
          <w:sz w:val="24"/>
          <w:szCs w:val="24"/>
          <w:lang w:val="ru-RU"/>
        </w:rPr>
        <w:t xml:space="preserve"> </w:t>
      </w:r>
      <w:r w:rsidRPr="00E4352A">
        <w:rPr>
          <w:rFonts w:ascii="Times New Roman" w:hAnsi="Times New Roman" w:cs="Times New Roman"/>
          <w:sz w:val="24"/>
          <w:szCs w:val="24"/>
          <w:lang w:val="ru-RU"/>
        </w:rPr>
        <w:t>Для появи подібного стану зовсім не обов’язково мати успіх у всіх сферах життєдіяльності людини. Важливо його досягнення в головному, визначаючому.</w:t>
      </w:r>
      <w:r w:rsidRPr="00E4352A">
        <w:rPr>
          <w:rFonts w:ascii="Times New Roman" w:hAnsi="Times New Roman" w:cs="Times New Roman"/>
          <w:color w:val="FFFFFF"/>
          <w:sz w:val="24"/>
          <w:szCs w:val="24"/>
          <w:lang w:val="ru-RU"/>
        </w:rPr>
        <w:t xml:space="preserve"> </w:t>
      </w: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 періоди щастя індивід інакше сприймає світ. В переживанні щастя достатньо повно виявляються специфічні риси моралі. Перш за все, в щасті завжди присутня оцінка вчинку, ситуації через призму вищих моральних цінностей, а не з позиції дріб’язкового егоїзму. Фактори щастя умовно можна розділити на дві групи: об’єктивні, які в основному не залежать від свідомості і волі людини, і суб’єктивні, які значною мірою створюються самою людиною.</w:t>
      </w:r>
    </w:p>
    <w:p w:rsidR="00A66868" w:rsidRPr="00E4352A" w:rsidRDefault="00A66868" w:rsidP="00A66868">
      <w:pPr>
        <w:spacing w:after="0" w:line="240" w:lineRule="auto"/>
        <w:ind w:firstLine="720"/>
        <w:jc w:val="both"/>
        <w:rPr>
          <w:rFonts w:ascii="Times New Roman" w:hAnsi="Times New Roman" w:cs="Times New Roman"/>
          <w:noProof/>
          <w:sz w:val="24"/>
          <w:szCs w:val="24"/>
          <w:lang w:val="ru-RU"/>
        </w:rPr>
      </w:pPr>
      <w:r w:rsidRPr="00E4352A">
        <w:rPr>
          <w:rFonts w:ascii="Times New Roman" w:hAnsi="Times New Roman" w:cs="Times New Roman"/>
          <w:noProof/>
          <w:sz w:val="24"/>
          <w:szCs w:val="24"/>
          <w:lang w:val="ru-RU"/>
        </w:rPr>
        <w:t>Народна мудрість, афоризми, висловлювання великих людей, допомагають зробити набутком кожного загальні правила та закономірності щасливого життя.</w:t>
      </w:r>
    </w:p>
    <w:p w:rsidR="00A66868" w:rsidRPr="00E4352A" w:rsidRDefault="00A66868" w:rsidP="00A66868">
      <w:pPr>
        <w:spacing w:after="0" w:line="240" w:lineRule="auto"/>
        <w:ind w:firstLine="720"/>
        <w:jc w:val="both"/>
        <w:rPr>
          <w:rFonts w:ascii="Times New Roman" w:hAnsi="Times New Roman" w:cs="Times New Roman"/>
          <w:noProof/>
          <w:sz w:val="24"/>
          <w:szCs w:val="24"/>
          <w:lang w:val="ru-RU"/>
        </w:rPr>
      </w:pPr>
      <w:r w:rsidRPr="00E4352A">
        <w:rPr>
          <w:rFonts w:ascii="Times New Roman" w:hAnsi="Times New Roman" w:cs="Times New Roman"/>
          <w:noProof/>
          <w:sz w:val="24"/>
          <w:szCs w:val="24"/>
          <w:lang w:val="ru-RU"/>
        </w:rPr>
        <w:t>Щастя дістається тому, хто багато трудиться, говорив Леонардо да Вінчі, підкреслюючи тим самим зв'язок щастя та праці. Дбаючи про щастя інших, ми знаходимо своє власне, стверджував філософ Платон, вважаючи, що для особистого щастя необхідне спілкування з іншими людьми, зв'язок особистого щастя зі щастям інших. Аналізуючи думки про щастя, підкреслимо їхній гуманістичний пафос. Усі люди однаково прагнуть щастя й мають на це право. Але досягнення щастя, боротьба за нього невіддільні від піклування про щастя інших. Прагнучи щастя, необхідно чини ти опір усім проявам нещастя. Моральна порядність, вірна дружба, некорисливе кохання -  все це те, без чого щастя неможливе.</w:t>
      </w:r>
      <w:r w:rsidRPr="00E4352A">
        <w:rPr>
          <w:rFonts w:ascii="Times New Roman" w:hAnsi="Times New Roman" w:cs="Times New Roman"/>
          <w:color w:val="FFFFFF"/>
          <w:sz w:val="24"/>
          <w:szCs w:val="24"/>
          <w:lang w:val="ru-RU"/>
        </w:rPr>
        <w:t xml:space="preserve"> </w:t>
      </w:r>
    </w:p>
    <w:p w:rsidR="00A66868" w:rsidRPr="00E4352A" w:rsidRDefault="00A66868" w:rsidP="00A66868">
      <w:pPr>
        <w:spacing w:after="0" w:line="240" w:lineRule="auto"/>
        <w:ind w:firstLine="720"/>
        <w:jc w:val="both"/>
        <w:rPr>
          <w:rFonts w:ascii="Times New Roman" w:hAnsi="Times New Roman" w:cs="Times New Roman"/>
          <w:noProof/>
          <w:sz w:val="24"/>
          <w:szCs w:val="24"/>
          <w:lang w:val="ru-RU"/>
        </w:rPr>
      </w:pPr>
      <w:r w:rsidRPr="00E4352A">
        <w:rPr>
          <w:rFonts w:ascii="Times New Roman" w:hAnsi="Times New Roman" w:cs="Times New Roman"/>
          <w:noProof/>
          <w:sz w:val="24"/>
          <w:szCs w:val="24"/>
          <w:lang w:val="ru-RU"/>
        </w:rPr>
        <w:t>Так само, як і сенс життя, щастя є найвищою соціальною потребою. В ієрархії моральних цінностей йому належить провідне місце. Як писав Арістотель, щастя — це така мета дій, яку «ніхто не вибирає ні заради (благ), ні заради чогось іншого». Це, «очевидно, щось досконале... (повне, кінцеве) й самодостатнє» '. Якщо сенс життя організовує діяльність людини, спрямовує її устремління, то щастя означає виконання цих устремлінь, певною мірою характеризує діяльність людини як процес закінчений (момент збігу стану буття людини з її уявленнями про те, яким воно має бути). Щастя є чуттєво-емоційною формою ідеалу.</w:t>
      </w:r>
    </w:p>
    <w:p w:rsidR="00A66868" w:rsidRPr="00E4352A" w:rsidRDefault="00A66868" w:rsidP="00A66868">
      <w:pPr>
        <w:spacing w:after="0" w:line="240" w:lineRule="auto"/>
        <w:ind w:firstLine="720"/>
        <w:jc w:val="both"/>
        <w:rPr>
          <w:rFonts w:ascii="Times New Roman" w:hAnsi="Times New Roman" w:cs="Times New Roman"/>
          <w:noProof/>
          <w:sz w:val="24"/>
          <w:szCs w:val="24"/>
          <w:lang w:val="ru-RU"/>
        </w:rPr>
      </w:pPr>
      <w:r w:rsidRPr="00E4352A">
        <w:rPr>
          <w:rFonts w:ascii="Times New Roman" w:hAnsi="Times New Roman" w:cs="Times New Roman"/>
          <w:noProof/>
          <w:sz w:val="24"/>
          <w:szCs w:val="24"/>
          <w:lang w:val="ru-RU"/>
        </w:rPr>
        <w:t>Ідея щастя як загальної мети, як найвищого блага виникає в тісному зв'язку з ідеями свободи, рівності, справедливості, гуманізму.</w:t>
      </w: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Здатність людини переживати почуття щастя і характер цього переживання залежать як від її світогляду (ідеалів, розуміння смислу життя, призначення людини), так і від багатьох інших суб'єктивних чинників (темпераменту, характеру, життєвого досвіду, здібностей, які вона може реалізувати). Люди веселої вдачі інакше сприймають своє життя, ніж похмурі. Це стосується </w:t>
      </w:r>
      <w:r w:rsidRPr="00E4352A">
        <w:rPr>
          <w:rFonts w:ascii="Times New Roman" w:hAnsi="Times New Roman" w:cs="Times New Roman"/>
          <w:sz w:val="24"/>
          <w:szCs w:val="24"/>
          <w:lang w:val="ru-RU"/>
        </w:rPr>
        <w:lastRenderedPageBreak/>
        <w:t>вразливих і незворушних натур. Завищені амбіції і нездатність їх реалізувати породжують незадоволеність собою. Не є корисною і занижена самооцінка.</w:t>
      </w:r>
      <w:r w:rsidRPr="00E4352A">
        <w:rPr>
          <w:rFonts w:ascii="Times New Roman" w:hAnsi="Times New Roman" w:cs="Times New Roman"/>
          <w:color w:val="FFFFFF"/>
          <w:sz w:val="24"/>
          <w:szCs w:val="24"/>
          <w:lang w:val="ru-RU"/>
        </w:rPr>
        <w:t xml:space="preserve"> </w:t>
      </w: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Пізнання сутності щастя пов'язують із з'ясуванням того, чим воно є для людини — метою чи результатом. Як правило, це наслідок невиправданого ототожнення реального щастя (результату) з уявленням про щастя, яке пов'язують з досягненням певної мети. Таке уявлення може супроводжуватися інтенсивними переживаннями передчуття щастя, що істотно впливає на досягнення життєвих цілей, активізує діяльність людини. А власне щастя, щастя як результат успішної діяльності нерідко робить людину пасивною, принаймні на якийсь час.</w:t>
      </w:r>
    </w:p>
    <w:p w:rsidR="00A66868" w:rsidRPr="00E4352A" w:rsidRDefault="00A66868" w:rsidP="00A66868">
      <w:pPr>
        <w:spacing w:after="0" w:line="240" w:lineRule="auto"/>
        <w:ind w:firstLine="720"/>
        <w:jc w:val="both"/>
        <w:rPr>
          <w:rFonts w:ascii="Times New Roman" w:hAnsi="Times New Roman" w:cs="Times New Roman"/>
          <w:sz w:val="24"/>
          <w:szCs w:val="24"/>
          <w:lang w:val="ru-RU" w:eastAsia="ru-RU"/>
        </w:rPr>
      </w:pPr>
      <w:r w:rsidRPr="00E4352A">
        <w:rPr>
          <w:rFonts w:ascii="Times New Roman" w:hAnsi="Times New Roman" w:cs="Times New Roman"/>
          <w:sz w:val="24"/>
          <w:szCs w:val="24"/>
          <w:lang w:val="ru-RU" w:eastAsia="ru-RU"/>
        </w:rPr>
        <w:t>«Навчити людину бути щасливою не можна, — писав А. С. Макаренко, - але виховати її так, щоб вона була щасливою, можна».Г. Сковорода з ним, мабуть, не погодився б, він намагався вчити людей саме бути щасливими, але не такі вже протилежні ці думки: мандрівний філософ передбачав у досягненні щастя момент самопізнання і навіть самовиховання. У підґрунті щастя, на його думку, лежать душевність, сердечність, простота, скромність, але не приниженість, і, дуже важливо,  вміння розуміти власні бажання і посідати місце в житті, відповідне внутрішнім здібностям. Але останньому вчитись було важко, хоча ідея ніби проста. Не кожен здатен дивитись у власну душу</w:t>
      </w:r>
    </w:p>
    <w:p w:rsidR="00A66868" w:rsidRPr="00E4352A" w:rsidRDefault="00A66868" w:rsidP="00A66868">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Для мене щастя – це розуміти, що ти комусь потрібний, що ти можеш приносити користь і допомагати іншим. І я впевнений, що кожен з нас створений для щастя, треба тільки навчитися його бачити не тільки у великих вчинках, а й у маленьких подіях, які кожен день відбуваються у нашому житті. А про яке щастя мрію я сьогодні? Закінчити наший навчально-виховний комплекс, вступити до інституту, вивчитись, а потім займатися справою, що мені подобається. Звісно, і достаток у домі був би не зайвий, але це не головне. Я більше хочу мати вірних друзів. Хочу, щоб мене поважали. Щоб було мирне небо, світило сонце і зеленіли сади.</w:t>
      </w:r>
    </w:p>
    <w:p w:rsidR="00A66868" w:rsidRDefault="00A66868" w:rsidP="00A66868">
      <w:pPr>
        <w:spacing w:after="0" w:line="240" w:lineRule="auto"/>
        <w:jc w:val="center"/>
        <w:rPr>
          <w:rFonts w:ascii="Times New Roman" w:hAnsi="Times New Roman" w:cs="Times New Roman"/>
          <w:b/>
          <w:bCs/>
          <w:lang w:val="uk-UA"/>
        </w:rPr>
      </w:pPr>
    </w:p>
    <w:p w:rsidR="00A66868" w:rsidRPr="00A66868" w:rsidRDefault="00A66868" w:rsidP="00A66868">
      <w:pPr>
        <w:spacing w:after="0" w:line="240" w:lineRule="auto"/>
        <w:jc w:val="center"/>
        <w:rPr>
          <w:rFonts w:ascii="Times New Roman" w:hAnsi="Times New Roman" w:cs="Times New Roman"/>
          <w:b/>
          <w:bCs/>
          <w:lang w:val="uk-UA"/>
        </w:rPr>
      </w:pPr>
      <w:r w:rsidRPr="00A66868">
        <w:rPr>
          <w:rFonts w:ascii="Times New Roman" w:hAnsi="Times New Roman" w:cs="Times New Roman"/>
          <w:b/>
          <w:bCs/>
          <w:lang w:val="uk-UA"/>
        </w:rPr>
        <w:t>МОЄ БАЧЕННЯ СУЧАСНИХ ПРОБЛЕМ</w:t>
      </w:r>
    </w:p>
    <w:p w:rsidR="00773E62" w:rsidRDefault="00A66868" w:rsidP="00A66868">
      <w:pPr>
        <w:spacing w:after="0" w:line="240" w:lineRule="auto"/>
        <w:jc w:val="center"/>
        <w:rPr>
          <w:rFonts w:ascii="Times New Roman" w:hAnsi="Times New Roman" w:cs="Times New Roman"/>
          <w:lang w:val="uk-UA"/>
        </w:rPr>
      </w:pPr>
      <w:r w:rsidRPr="00A66868">
        <w:rPr>
          <w:rFonts w:ascii="Times New Roman" w:hAnsi="Times New Roman" w:cs="Times New Roman"/>
          <w:b/>
          <w:bCs/>
          <w:lang w:val="uk-UA"/>
        </w:rPr>
        <w:t>Мороз Іванна</w:t>
      </w:r>
      <w:r w:rsidRPr="00A66868">
        <w:rPr>
          <w:rFonts w:ascii="Times New Roman" w:hAnsi="Times New Roman" w:cs="Times New Roman"/>
          <w:lang w:val="uk-UA"/>
        </w:rPr>
        <w:t xml:space="preserve">, учениця 10 класу Великомедведівського НВК «ЗНЗ І-ІІІ ступенів - ДНЗ» </w:t>
      </w:r>
    </w:p>
    <w:p w:rsidR="00A66868" w:rsidRPr="00A66868" w:rsidRDefault="00A66868" w:rsidP="00A66868">
      <w:pPr>
        <w:spacing w:after="0" w:line="240" w:lineRule="auto"/>
        <w:jc w:val="center"/>
        <w:rPr>
          <w:rFonts w:ascii="Times New Roman" w:hAnsi="Times New Roman" w:cs="Times New Roman"/>
          <w:lang w:val="uk-UA"/>
        </w:rPr>
      </w:pPr>
      <w:r w:rsidRPr="00A66868">
        <w:rPr>
          <w:rFonts w:ascii="Times New Roman" w:hAnsi="Times New Roman" w:cs="Times New Roman"/>
          <w:lang w:val="uk-UA"/>
        </w:rPr>
        <w:t>Шепетівський район Хмельницька область</w:t>
      </w:r>
    </w:p>
    <w:p w:rsidR="00A66868" w:rsidRPr="00A66868" w:rsidRDefault="00A66868" w:rsidP="00A66868">
      <w:pPr>
        <w:spacing w:after="0" w:line="240" w:lineRule="auto"/>
        <w:jc w:val="center"/>
        <w:rPr>
          <w:rFonts w:ascii="Times New Roman" w:hAnsi="Times New Roman" w:cs="Times New Roman"/>
          <w:lang w:val="uk-UA"/>
        </w:rPr>
      </w:pPr>
      <w:r w:rsidRPr="00A66868">
        <w:rPr>
          <w:rFonts w:ascii="Times New Roman" w:hAnsi="Times New Roman" w:cs="Times New Roman"/>
          <w:b/>
          <w:bCs/>
          <w:lang w:val="uk-UA"/>
        </w:rPr>
        <w:t>Керівник:</w:t>
      </w:r>
      <w:r w:rsidRPr="00A66868">
        <w:rPr>
          <w:rFonts w:ascii="Times New Roman" w:hAnsi="Times New Roman" w:cs="Times New Roman"/>
          <w:lang w:val="uk-UA"/>
        </w:rPr>
        <w:t xml:space="preserve"> Борилюк Дмитро Петрович, вчитель історії.</w:t>
      </w:r>
    </w:p>
    <w:p w:rsidR="00A66868" w:rsidRPr="00A66868" w:rsidRDefault="00A66868" w:rsidP="00A66868">
      <w:pPr>
        <w:spacing w:after="0" w:line="240" w:lineRule="auto"/>
        <w:jc w:val="center"/>
        <w:rPr>
          <w:rFonts w:ascii="Times New Roman" w:hAnsi="Times New Roman" w:cs="Times New Roman"/>
          <w:lang w:val="uk-UA"/>
        </w:rPr>
      </w:pPr>
    </w:p>
    <w:p w:rsidR="00A66868" w:rsidRPr="00773E62" w:rsidRDefault="00A66868" w:rsidP="00773E62">
      <w:pPr>
        <w:spacing w:after="0" w:line="240" w:lineRule="auto"/>
        <w:ind w:firstLine="720"/>
        <w:jc w:val="right"/>
        <w:rPr>
          <w:rFonts w:ascii="Times New Roman" w:hAnsi="Times New Roman" w:cs="Times New Roman"/>
          <w:i/>
          <w:iCs/>
          <w:lang w:val="uk-UA"/>
        </w:rPr>
      </w:pPr>
      <w:r w:rsidRPr="00773E62">
        <w:rPr>
          <w:rFonts w:ascii="Times New Roman" w:hAnsi="Times New Roman" w:cs="Times New Roman"/>
          <w:i/>
          <w:iCs/>
          <w:lang w:val="uk-UA"/>
        </w:rPr>
        <w:t>Що вподобав, на те й перетворився.</w:t>
      </w:r>
    </w:p>
    <w:p w:rsidR="00A66868" w:rsidRPr="00A66868" w:rsidRDefault="00A66868" w:rsidP="00773E62">
      <w:pPr>
        <w:spacing w:after="0" w:line="240" w:lineRule="auto"/>
        <w:ind w:firstLine="720"/>
        <w:jc w:val="right"/>
        <w:rPr>
          <w:rFonts w:ascii="Times New Roman" w:hAnsi="Times New Roman" w:cs="Times New Roman"/>
          <w:i/>
          <w:iCs/>
          <w:sz w:val="28"/>
          <w:szCs w:val="28"/>
          <w:lang w:val="uk-UA"/>
        </w:rPr>
      </w:pPr>
      <w:r w:rsidRPr="00773E62">
        <w:rPr>
          <w:rFonts w:ascii="Times New Roman" w:hAnsi="Times New Roman" w:cs="Times New Roman"/>
          <w:i/>
          <w:iCs/>
          <w:lang w:val="uk-UA"/>
        </w:rPr>
        <w:t xml:space="preserve">                    Григорій Сковорода</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Вічні слова відомого українського мислителя та філософа. Ми дуже часто робимо неправильні вчинки, дії; гонимось за модою чи просто копіюємо стиль життя або поведінку інших людей. І у більшості випадків це призводить до того, що ми потім жалкуємо за зробленим, розкаюємось. І це створює для нас проблеми. Отже, які ж сучасні головні проблеми я можу виокремити у нашому суспільстві?</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«Більша частина проблем або не має рішення, або має декілька рішень. Лише дуже небагато проблем мають тільки одне рішення.» - писав Едмунд Берклі. Звичайно ж, у кожної людини протягом життя, та навіть і щодня, є проблеми. Більшість з них – це прості побутові незручності, певні завдання, що вимагають від нас конкретних рішень. Набагато складнішими є глобальні проблеми, тобто, ті «речі», які стосуються кожного, або майже кожного з нас. На мою думку, глобальних проблем є чимало, але в даному ракурсі хочу виокремити найбільш «глобальніші» (</w:t>
      </w:r>
      <w:r w:rsidRPr="00E4352A">
        <w:rPr>
          <w:rFonts w:ascii="Times New Roman" w:hAnsi="Times New Roman" w:cs="Times New Roman"/>
          <w:i/>
          <w:iCs/>
          <w:sz w:val="24"/>
          <w:szCs w:val="24"/>
          <w:lang w:val="uk-UA"/>
        </w:rPr>
        <w:t>якщо так можна висловитись)</w:t>
      </w:r>
      <w:r w:rsidRPr="00E4352A">
        <w:rPr>
          <w:rFonts w:ascii="Times New Roman" w:hAnsi="Times New Roman" w:cs="Times New Roman"/>
          <w:sz w:val="24"/>
          <w:szCs w:val="24"/>
          <w:lang w:val="uk-UA"/>
        </w:rPr>
        <w:t xml:space="preserve"> як на мене.</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Перш за все, вважаю, що це є демографічна проблема. Але це теж свого роду «палка з двома кінцями». Тому що, наприклад, у Китаї чи Індії ми спостерігаємо катастрофічне перенаселення; де є свого роду боротьба за кожен клаптик землі. В цих державах населення стрімко зростає (незважаючи на спеціальні програми регулювання народжуваності), що призводить не лише до незручностей, а й до кризи та бід й нещасть. Натомість, у нас в Україні, демографічна проблема розглядається з іншої точки зору. В нас населення стрімко скорочується і факт збільшення смертності над народжуваністю є загальновідомим. Яке ж рішення, на мою думку, має бути вжито у нас в державі? Гадаю, що головним у цьому випадку має бути чітка позиція влади та проведення політики, спрямованої на збільшення числа українців. Тобто, насамперед має бути гідне соціальне забезпечення, фінансування, </w:t>
      </w:r>
      <w:r w:rsidRPr="00E4352A">
        <w:rPr>
          <w:rFonts w:ascii="Times New Roman" w:hAnsi="Times New Roman" w:cs="Times New Roman"/>
          <w:sz w:val="24"/>
          <w:szCs w:val="24"/>
          <w:lang w:val="uk-UA"/>
        </w:rPr>
        <w:lastRenderedPageBreak/>
        <w:t>доплати, субсидії при народженні діток. Молоді батьки мають бути впевнені у майбутньому власної дитини, у її вихованні, освіті, медичному обслуговуванню. Така моя думка.</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По друге, хочу виокремити екологічну проблему та описати її на прикладі мого рідного села. «У природі ніщо не пропадає, крім самої природи.» - так писав українець А. Крижанівський. Наша природа несе на собі великий тягар людської діяльності. Напевно, на Землі вже не лишилося абсолютно чистих та недоторканих районів, де б не ступала нога людини. І в переважній більшості наш вплив на довкілля несе в собі негативний аспект. Ми губимо, плюндруємо все живе. І це дійсно трагедія. </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Ось, взяти хоча б моє село. Буквально, за декілька років природний ландшафт у ньому значно змінився. На окраїні села в нас є свого роду природний парк, який ми називаємо «Огрудок». Але тепер там можна побачити згубний вплив людини: майже половина дерев вже зрізані, доріжки розбиті колесами від тракторів; багато видів рослин там вже зникли взагалі; всюди валяється сміття, пакетики, пусті пляшки… Така сумна правда.</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Чи є рішення цієї проблеми? Я гадаю, що будь-яку проблему можна вирішити, проте в даному випадку потрібно пробудити свідомість кожної людини, що усі зрозуміли одне: слід зупинитися, задуматись й почати реально щось міняти по відношенню до природи, оскільки незабаром може бути вже запізно.</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По-третє, по-моєму, ще однією з важливих глобальних проблем сучасності є енергетична. «Енергія» - це багатозначне поняття, та в даному випадку ми розуміємо, що це є ті ресурси, які людство використовує для своїх потреб (освітлення, опалення, промислове використання). Я вважаю, що наразі людство не має універсального замінника для природних, вичерпних джерел енергії. Дерево, вугілля, природний газ, нафта – все це не вічне, швидкоплинне й невідновлюване. Щодо діяльності АЕС, то ви краще за мене знаєте, яку загрозу всім нам несе атомна енергетика (варто вжити лише одне слово – «Чорнобиль» і все стає зрозуміло). Чи можливо прямо зараз вирішити подану проблему? Впевнена, що ні. Але зі стрімким розвитком прогресу та щогодинними винаходами у різних галузях знань, думаю, що людству вдасться знайти альтернативу та уникнути енергетичної кризи.</w:t>
      </w:r>
    </w:p>
    <w:p w:rsidR="00A66868" w:rsidRPr="00E4352A" w:rsidRDefault="00A66868" w:rsidP="00A66868">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І наостанок, висловити кілька фраз щодо деяких проблем сучасної молоді, моїх однолітків. Їх теж є чимало, проте декілька мають глобальні масштаби й при їхньому ігноруванні можуть принести багато нещасть. Як сказав Вольтер: «Молодість підвищує ціну талантів». На жаль, у нас в Україні спостерігається прямо протилежна тенденція. А саме, я можу назвати це як «вимирання талантів» у середовищі молоді. А чому? Нікотин, алкоголь, наркотики, розпуста, злочинність – ось неповний список страшних речей, які оточують молоде покоління. Навіть серед моїх ровесників, у моїй рідній школі є молоді люди, які зловживають вищезгаданими речами. І це страшно, навіть дуже; це змушує задуматись і в моїй уяві вимальовуються нерадісні картини майбутнього. І що ж буде далі? Знаєте, мені самій важко відповісти на це. Звичайно, не вся молодь є такою, але із загальної маси переважна більшість втрачають або вже втратили моральний образ, культуру, філософію та пам’ять про предковічні традиції.</w:t>
      </w:r>
    </w:p>
    <w:p w:rsidR="00A66868" w:rsidRPr="00A66868" w:rsidRDefault="00A66868" w:rsidP="00A66868">
      <w:pPr>
        <w:spacing w:after="0" w:line="240" w:lineRule="auto"/>
        <w:ind w:firstLine="720"/>
        <w:jc w:val="both"/>
        <w:rPr>
          <w:rFonts w:ascii="Times New Roman" w:hAnsi="Times New Roman" w:cs="Times New Roman"/>
          <w:sz w:val="28"/>
          <w:szCs w:val="28"/>
          <w:lang w:val="uk-UA"/>
        </w:rPr>
      </w:pPr>
      <w:r w:rsidRPr="00E4352A">
        <w:rPr>
          <w:rFonts w:ascii="Times New Roman" w:hAnsi="Times New Roman" w:cs="Times New Roman"/>
          <w:sz w:val="24"/>
          <w:szCs w:val="24"/>
          <w:lang w:val="uk-UA"/>
        </w:rPr>
        <w:t>«Шматок землі, ти звешся Україною. Ти був до нас. Ти будеш після нас». Золоті слова Л. Костенко. І нам, як ніколи, потрібно саме сьогодні зробити усе можливе, аби ми, наші батьки, рідні, а також ті, що будуть після нас, могли жити краще, вільніше, багатше (і матеріально, і духовно). Щоб не було такого виразу як «глобальні проблеми». Знаю, це зробити важко, але кожна велика справа починається з маленького кроку. Кожен з нам здатен хоч трішки змінити світ на краще: словом, хорошим вчинком, власним твором чи намальованою картиною. І я щиро вірю, що майбутнє все ж таки буде світлим та прекрасним</w:t>
      </w:r>
      <w:r w:rsidRPr="00A66868">
        <w:rPr>
          <w:rFonts w:ascii="Times New Roman" w:hAnsi="Times New Roman" w:cs="Times New Roman"/>
          <w:sz w:val="28"/>
          <w:szCs w:val="28"/>
          <w:lang w:val="uk-UA"/>
        </w:rPr>
        <w:t>.</w:t>
      </w:r>
    </w:p>
    <w:p w:rsidR="00A66868" w:rsidRPr="00773E62" w:rsidRDefault="00A66868" w:rsidP="00773E62">
      <w:pPr>
        <w:spacing w:after="0" w:line="240" w:lineRule="auto"/>
        <w:jc w:val="both"/>
        <w:rPr>
          <w:rFonts w:ascii="Times New Roman" w:hAnsi="Times New Roman" w:cs="Times New Roman"/>
          <w:sz w:val="16"/>
          <w:szCs w:val="16"/>
          <w:lang w:val="uk-UA"/>
        </w:rPr>
      </w:pPr>
    </w:p>
    <w:p w:rsidR="00E4352A" w:rsidRDefault="00E4352A" w:rsidP="00773E62">
      <w:pPr>
        <w:pStyle w:val="af7"/>
        <w:spacing w:after="0" w:line="240" w:lineRule="auto"/>
        <w:jc w:val="center"/>
        <w:rPr>
          <w:rFonts w:ascii="Times New Roman" w:hAnsi="Times New Roman" w:cs="Times New Roman"/>
          <w:b/>
          <w:bCs/>
          <w:sz w:val="24"/>
          <w:szCs w:val="24"/>
        </w:rPr>
      </w:pPr>
    </w:p>
    <w:p w:rsidR="00E4352A" w:rsidRDefault="00E4352A" w:rsidP="00773E62">
      <w:pPr>
        <w:pStyle w:val="af7"/>
        <w:spacing w:after="0" w:line="240" w:lineRule="auto"/>
        <w:jc w:val="center"/>
        <w:rPr>
          <w:rFonts w:ascii="Times New Roman" w:hAnsi="Times New Roman" w:cs="Times New Roman"/>
          <w:b/>
          <w:bCs/>
          <w:sz w:val="24"/>
          <w:szCs w:val="24"/>
        </w:rPr>
      </w:pPr>
    </w:p>
    <w:p w:rsidR="00E4352A" w:rsidRDefault="00E4352A" w:rsidP="00773E62">
      <w:pPr>
        <w:pStyle w:val="af7"/>
        <w:spacing w:after="0" w:line="240" w:lineRule="auto"/>
        <w:jc w:val="center"/>
        <w:rPr>
          <w:rFonts w:ascii="Times New Roman" w:hAnsi="Times New Roman" w:cs="Times New Roman"/>
          <w:b/>
          <w:bCs/>
          <w:sz w:val="24"/>
          <w:szCs w:val="24"/>
        </w:rPr>
      </w:pPr>
    </w:p>
    <w:p w:rsidR="00E4352A" w:rsidRDefault="00E4352A" w:rsidP="00773E62">
      <w:pPr>
        <w:pStyle w:val="af7"/>
        <w:spacing w:after="0" w:line="240" w:lineRule="auto"/>
        <w:jc w:val="center"/>
        <w:rPr>
          <w:rFonts w:ascii="Times New Roman" w:hAnsi="Times New Roman" w:cs="Times New Roman"/>
          <w:b/>
          <w:bCs/>
          <w:sz w:val="24"/>
          <w:szCs w:val="24"/>
        </w:rPr>
      </w:pPr>
    </w:p>
    <w:p w:rsidR="00E4352A" w:rsidRDefault="00E4352A" w:rsidP="00773E62">
      <w:pPr>
        <w:pStyle w:val="af7"/>
        <w:spacing w:after="0" w:line="240" w:lineRule="auto"/>
        <w:jc w:val="center"/>
        <w:rPr>
          <w:rFonts w:ascii="Times New Roman" w:hAnsi="Times New Roman" w:cs="Times New Roman"/>
          <w:b/>
          <w:bCs/>
          <w:sz w:val="24"/>
          <w:szCs w:val="24"/>
        </w:rPr>
      </w:pPr>
    </w:p>
    <w:p w:rsidR="00773E62" w:rsidRPr="00E4352A" w:rsidRDefault="00773E62" w:rsidP="00773E62">
      <w:pPr>
        <w:pStyle w:val="af7"/>
        <w:spacing w:after="0" w:line="240" w:lineRule="auto"/>
        <w:jc w:val="center"/>
      </w:pPr>
      <w:r w:rsidRPr="00E4352A">
        <w:rPr>
          <w:rFonts w:ascii="Times New Roman" w:hAnsi="Times New Roman" w:cs="Times New Roman"/>
          <w:b/>
          <w:bCs/>
        </w:rPr>
        <w:lastRenderedPageBreak/>
        <w:t>ГЛОБАЛЬНІ ПРОБЛЕМИ СУЧАСНОСТІ</w:t>
      </w:r>
    </w:p>
    <w:p w:rsidR="00773E62" w:rsidRPr="00E4352A" w:rsidRDefault="00773E62" w:rsidP="00773E62">
      <w:pPr>
        <w:pStyle w:val="af7"/>
        <w:spacing w:after="0" w:line="240" w:lineRule="auto"/>
        <w:jc w:val="center"/>
        <w:rPr>
          <w:rFonts w:ascii="Times New Roman" w:hAnsi="Times New Roman" w:cs="Times New Roman"/>
        </w:rPr>
      </w:pPr>
      <w:r w:rsidRPr="00E4352A">
        <w:rPr>
          <w:rFonts w:ascii="Times New Roman" w:hAnsi="Times New Roman" w:cs="Times New Roman"/>
          <w:b/>
          <w:bCs/>
        </w:rPr>
        <w:t xml:space="preserve">Муратова Анастасія, Арсенкіна Олександра, </w:t>
      </w:r>
      <w:r w:rsidRPr="00E4352A">
        <w:rPr>
          <w:rFonts w:ascii="Times New Roman" w:hAnsi="Times New Roman" w:cs="Times New Roman"/>
        </w:rPr>
        <w:t>учениці Харківської загальноосвітньої школи  І-ІІІ ступенів № 157 Харківської міської ради Харківської області</w:t>
      </w:r>
    </w:p>
    <w:p w:rsidR="00773E62" w:rsidRPr="00E4352A" w:rsidRDefault="00773E62" w:rsidP="00773E62">
      <w:pPr>
        <w:pStyle w:val="af7"/>
        <w:spacing w:after="0" w:line="240" w:lineRule="auto"/>
        <w:jc w:val="center"/>
        <w:rPr>
          <w:rFonts w:ascii="Times New Roman" w:hAnsi="Times New Roman" w:cs="Times New Roman"/>
        </w:rPr>
      </w:pPr>
      <w:r w:rsidRPr="00E4352A">
        <w:rPr>
          <w:rFonts w:ascii="Times New Roman" w:hAnsi="Times New Roman" w:cs="Times New Roman"/>
        </w:rPr>
        <w:t>Керівник: Юдко.В.М., вчитель  історії</w:t>
      </w:r>
    </w:p>
    <w:p w:rsidR="00773E62" w:rsidRPr="00E4352A" w:rsidRDefault="00773E62" w:rsidP="00773E62">
      <w:pPr>
        <w:pStyle w:val="af7"/>
        <w:spacing w:after="0" w:line="240" w:lineRule="auto"/>
        <w:jc w:val="center"/>
      </w:pP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 xml:space="preserve">Одна з характерних особливостей сучасного світу - загострення глобальних проблем, які за своїм характером виходять за рамки інтересів різних класів і суспільних систем. </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 xml:space="preserve">Поняття «глобальні проблеми» походить </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від лат. </w:t>
      </w:r>
      <w:r w:rsidRPr="00E4352A">
        <w:rPr>
          <w:rFonts w:ascii="Times New Roman" w:hAnsi="Times New Roman" w:cs="Times New Roman"/>
          <w:sz w:val="24"/>
          <w:szCs w:val="24"/>
          <w:lang w:val="en-US"/>
        </w:rPr>
        <w:t>Globus</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 земна куля. </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Отже, це проблеми, що охоплюють всю планету. В сучасній літературі під глобальними проблемами розуміють сукупність життєвоважливих проблем людства, від розв’язання яких залежить майбутнє, більше того саме існування людства!</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 xml:space="preserve">Глобальні проблеми з'явилися результатом: з одногобоку </w:t>
      </w:r>
      <w:bookmarkStart w:id="4" w:name="irc_mi"/>
      <w:bookmarkEnd w:id="4"/>
      <w:r w:rsidRPr="00E4352A">
        <w:rPr>
          <w:rFonts w:ascii="Times New Roman" w:hAnsi="Times New Roman" w:cs="Times New Roman"/>
          <w:sz w:val="24"/>
          <w:szCs w:val="24"/>
        </w:rPr>
        <w:t>величезних масштабів людської діяльності, радикально змінює природу, суспільство, спосіб життя людей; з іншого боку нездатності людини раціонально розпорядитися цією могутньою силою.</w:t>
      </w:r>
    </w:p>
    <w:p w:rsidR="00773E62" w:rsidRPr="00E4352A" w:rsidRDefault="00773E62" w:rsidP="00773E62">
      <w:pPr>
        <w:pStyle w:val="af7"/>
        <w:spacing w:after="0" w:line="240" w:lineRule="auto"/>
        <w:ind w:firstLine="567"/>
        <w:jc w:val="center"/>
        <w:rPr>
          <w:rFonts w:ascii="Times New Roman" w:hAnsi="Times New Roman" w:cs="Times New Roman"/>
          <w:sz w:val="24"/>
          <w:szCs w:val="24"/>
        </w:rPr>
      </w:pPr>
      <w:r w:rsidRPr="00E4352A">
        <w:rPr>
          <w:rFonts w:ascii="Times New Roman" w:hAnsi="Times New Roman" w:cs="Times New Roman"/>
          <w:sz w:val="24"/>
          <w:szCs w:val="24"/>
        </w:rPr>
        <w:t xml:space="preserve">Екологічна проблема. </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Усвідомлення екогологічних проблем як глобальних почалося з середини ХХ ст. Це означає</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що людство почало усвідомлювати загрозу руйнування природного  середовища як середовища свого існування. Підвищення температури поверхні Землі внаслідок затримки вуглекислим газом тепла розігрітої Сонцем земної поверхні може спричинити багато небажаних для існуючих екосистем, у тому числі для людини, наслідків. Один з них – підвищення рівня Світового океану внаслідок танення льодовиків Антарктиди. Саме це потягне за собою затоплення величезних прибережних територій. За даними спеціалістів</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за останнє століття рівень Світового океану підвищився на 10-12 см. Нині цей процес прискорився в декілька разів. </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Дуже небезпечним для життя на Землі є руйнація озонового шару. Розуміючи необхідність негайних спільних дій</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28 держав-виробників фреону уклали в 1985 р. Віденську конвенцію з охорони озонового шару. У 1987 р. відбулася Монреальська конференція, рішення якої були підтримані понад      50 державами, які вважали за необхідне змінити виробництво  озоноруйнівних речовин таким чином, щоб у 1998 р. їх вироблялося все на 50 % менше, а потім поступово вони були повністю замінені на безпечні сполуки. Важким є екологічний стан Світового океану, який в умовах техногенної цивілізації ризикує загинути як глобальна екологічна система. </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Також глобальною проблемою є проблема забезпечення людства прісною водою. Сьогодні її споживання на одну людину становить 200 – 400 л на добу. Величезну кількість водних ресурсів споживає промисловість. За останнє століття споживання води зросло майже в 7 разів. Жахливим є те</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що в наш мільйони жителів Землі не мають доступу до питної води</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а 1</w:t>
      </w:r>
      <w:r w:rsidRPr="00E4352A">
        <w:rPr>
          <w:rFonts w:ascii="Times New Roman" w:hAnsi="Times New Roman" w:cs="Times New Roman"/>
          <w:sz w:val="24"/>
          <w:szCs w:val="24"/>
          <w:lang w:val="ru-RU"/>
        </w:rPr>
        <w:t xml:space="preserve">,7 млрд людей вживають забруднену воду, </w:t>
      </w:r>
      <w:r w:rsidRPr="00E4352A">
        <w:rPr>
          <w:rFonts w:ascii="Times New Roman" w:hAnsi="Times New Roman" w:cs="Times New Roman"/>
          <w:sz w:val="24"/>
          <w:szCs w:val="24"/>
        </w:rPr>
        <w:t>що не відповідає санітарним нормам. За підрахунками фахівців</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для того щоб людство могло вживати нормальну воду</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потрібно витрачати на її очищення приблизно 60 млрд доларів на рік.</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 xml:space="preserve">Життя людей нашій планеті безпосередньо залежить від стану родючих ґрунтів. В умовах техногенної цивілізації прогресують процеси ерозії та засолення ґрунтів. </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Однією з найбільш гострих екологічних проблем у наш час є забруднення навколишнього природного середовища відходами виробництва і споживання і насамперед небезпечними відходами. Сконцентровані у відвалах, териконах, несанкціонованих звалищах відходи є джерелом забруднення атмосферного повітря, підземних і поверхневих вод, грунтів і рослинності.</w:t>
      </w:r>
    </w:p>
    <w:p w:rsidR="00773E62" w:rsidRPr="00E4352A" w:rsidRDefault="00773E62" w:rsidP="00773E62">
      <w:pPr>
        <w:pStyle w:val="af7"/>
        <w:spacing w:after="0" w:line="240" w:lineRule="auto"/>
        <w:ind w:firstLine="567"/>
        <w:jc w:val="center"/>
        <w:rPr>
          <w:rFonts w:ascii="Times New Roman" w:hAnsi="Times New Roman" w:cs="Times New Roman"/>
          <w:sz w:val="24"/>
          <w:szCs w:val="24"/>
        </w:rPr>
      </w:pPr>
      <w:r w:rsidRPr="00E4352A">
        <w:rPr>
          <w:rFonts w:ascii="Times New Roman" w:hAnsi="Times New Roman" w:cs="Times New Roman"/>
          <w:sz w:val="24"/>
          <w:szCs w:val="24"/>
        </w:rPr>
        <w:t>СНІД</w:t>
      </w:r>
    </w:p>
    <w:p w:rsidR="00773E62" w:rsidRPr="00E4352A" w:rsidRDefault="00773E62" w:rsidP="00773E62">
      <w:pPr>
        <w:pStyle w:val="af7"/>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t>Також однією з глобальних проблем людства є СНІД. Це патологічний стан</w:t>
      </w:r>
      <w:r w:rsidRPr="00E4352A">
        <w:rPr>
          <w:rFonts w:ascii="Times New Roman" w:hAnsi="Times New Roman" w:cs="Times New Roman"/>
          <w:sz w:val="24"/>
          <w:szCs w:val="24"/>
          <w:lang w:val="ru-RU"/>
        </w:rPr>
        <w:t>, при</w:t>
      </w:r>
      <w:r w:rsidRPr="00E4352A">
        <w:rPr>
          <w:rFonts w:ascii="Times New Roman" w:hAnsi="Times New Roman" w:cs="Times New Roman"/>
          <w:sz w:val="24"/>
          <w:szCs w:val="24"/>
        </w:rPr>
        <w:t xml:space="preserve"> якому внаслідок ураження імунної системи послаблюються захисні сили організму. Найбільш характерним для ВІЛ-інфекції є захворювання, що викликається вірусом імунодефіциту людини (ВІЛ). Відомий з кінця 1970-х рр.</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реєструється у всіх країнах світу. І до сьогоднішнього дня лікування цієї інфекції поки що</w:t>
      </w:r>
      <w:r w:rsidRPr="00E4352A">
        <w:rPr>
          <w:rFonts w:ascii="Times New Roman" w:hAnsi="Times New Roman" w:cs="Times New Roman"/>
          <w:sz w:val="24"/>
          <w:szCs w:val="24"/>
          <w:lang w:val="ru-RU"/>
        </w:rPr>
        <w:t>,</w:t>
      </w:r>
      <w:r w:rsidRPr="00E4352A">
        <w:rPr>
          <w:rFonts w:ascii="Times New Roman" w:hAnsi="Times New Roman" w:cs="Times New Roman"/>
          <w:sz w:val="24"/>
          <w:szCs w:val="24"/>
        </w:rPr>
        <w:t xml:space="preserve"> залишається малоефективним. </w:t>
      </w:r>
    </w:p>
    <w:p w:rsidR="00773E62" w:rsidRPr="00E4352A" w:rsidRDefault="00773E62" w:rsidP="00773E62">
      <w:pPr>
        <w:spacing w:after="0" w:line="240" w:lineRule="auto"/>
        <w:jc w:val="both"/>
        <w:rPr>
          <w:rFonts w:ascii="Times New Roman" w:eastAsia="Times New Roman" w:hAnsi="Times New Roman" w:cs="Times New Roman"/>
          <w:color w:val="00000A"/>
          <w:sz w:val="24"/>
          <w:szCs w:val="24"/>
          <w:lang w:val="uk-UA"/>
        </w:rPr>
      </w:pPr>
    </w:p>
    <w:p w:rsidR="00E4352A" w:rsidRDefault="00E4352A" w:rsidP="00773E62">
      <w:pPr>
        <w:spacing w:after="0" w:line="240" w:lineRule="auto"/>
        <w:jc w:val="center"/>
        <w:rPr>
          <w:rFonts w:ascii="Times New Roman" w:hAnsi="Times New Roman" w:cs="Times New Roman"/>
          <w:b/>
          <w:lang w:val="ru-RU"/>
        </w:rPr>
      </w:pPr>
    </w:p>
    <w:p w:rsidR="00773E62" w:rsidRPr="00773E62" w:rsidRDefault="00773E62" w:rsidP="00773E62">
      <w:pPr>
        <w:spacing w:after="0" w:line="240" w:lineRule="auto"/>
        <w:jc w:val="center"/>
        <w:rPr>
          <w:rFonts w:ascii="Times New Roman" w:hAnsi="Times New Roman" w:cs="Times New Roman"/>
          <w:b/>
          <w:lang w:val="ru-RU"/>
        </w:rPr>
      </w:pPr>
      <w:r w:rsidRPr="00773E62">
        <w:rPr>
          <w:rFonts w:ascii="Times New Roman" w:hAnsi="Times New Roman" w:cs="Times New Roman"/>
          <w:b/>
          <w:lang w:val="ru-RU"/>
        </w:rPr>
        <w:lastRenderedPageBreak/>
        <w:t>ВІН – ГЕРОЙ, ВІН У БОЮ ПОЛІГ</w:t>
      </w:r>
    </w:p>
    <w:p w:rsidR="00773E62" w:rsidRPr="00773E62" w:rsidRDefault="00773E62" w:rsidP="00773E62">
      <w:pPr>
        <w:shd w:val="clear" w:color="auto" w:fill="FFFFFF"/>
        <w:spacing w:after="0" w:line="240" w:lineRule="auto"/>
        <w:jc w:val="center"/>
        <w:rPr>
          <w:rFonts w:ascii="Times New Roman" w:hAnsi="Times New Roman" w:cs="Times New Roman"/>
          <w:b/>
          <w:lang w:val="ru-RU"/>
        </w:rPr>
      </w:pPr>
      <w:r w:rsidRPr="00773E62">
        <w:rPr>
          <w:rFonts w:ascii="Times New Roman" w:hAnsi="Times New Roman" w:cs="Times New Roman"/>
          <w:b/>
          <w:lang w:val="ru-RU"/>
        </w:rPr>
        <w:t xml:space="preserve">Назарко Людмила, </w:t>
      </w:r>
      <w:r w:rsidRPr="00773E62">
        <w:rPr>
          <w:rFonts w:ascii="Times New Roman" w:hAnsi="Times New Roman" w:cs="Times New Roman"/>
          <w:lang w:val="ru-RU"/>
        </w:rPr>
        <w:t>учениця</w:t>
      </w:r>
      <w:r w:rsidRPr="00773E62">
        <w:rPr>
          <w:rFonts w:ascii="Times New Roman" w:hAnsi="Times New Roman" w:cs="Times New Roman"/>
          <w:b/>
          <w:lang w:val="ru-RU"/>
        </w:rPr>
        <w:t xml:space="preserve"> </w:t>
      </w:r>
      <w:r w:rsidRPr="00773E62">
        <w:rPr>
          <w:rFonts w:ascii="Times New Roman" w:hAnsi="Times New Roman" w:cs="Times New Roman"/>
          <w:lang w:val="ru-RU"/>
        </w:rPr>
        <w:t>11 класу</w:t>
      </w:r>
      <w:r w:rsidRPr="00773E62">
        <w:rPr>
          <w:rFonts w:ascii="Times New Roman" w:hAnsi="Times New Roman" w:cs="Times New Roman"/>
          <w:b/>
          <w:lang w:val="ru-RU"/>
        </w:rPr>
        <w:t xml:space="preserve"> </w:t>
      </w:r>
      <w:r w:rsidRPr="00773E62">
        <w:rPr>
          <w:rFonts w:ascii="Times New Roman" w:hAnsi="Times New Roman" w:cs="Times New Roman"/>
          <w:lang w:val="ru-RU"/>
        </w:rPr>
        <w:t>Великобудищанської</w:t>
      </w:r>
    </w:p>
    <w:p w:rsidR="00773E62" w:rsidRPr="00773E62" w:rsidRDefault="00773E62" w:rsidP="00773E62">
      <w:pPr>
        <w:shd w:val="clear" w:color="auto" w:fill="FFFFFF"/>
        <w:spacing w:after="0" w:line="240" w:lineRule="auto"/>
        <w:jc w:val="center"/>
        <w:rPr>
          <w:rFonts w:ascii="Times New Roman" w:hAnsi="Times New Roman" w:cs="Times New Roman"/>
          <w:lang w:val="ru-RU"/>
        </w:rPr>
      </w:pPr>
      <w:r>
        <w:rPr>
          <w:rFonts w:ascii="Times New Roman" w:hAnsi="Times New Roman" w:cs="Times New Roman"/>
          <w:lang w:val="ru-RU"/>
        </w:rPr>
        <w:t>с</w:t>
      </w:r>
      <w:r w:rsidRPr="00773E62">
        <w:rPr>
          <w:rFonts w:ascii="Times New Roman" w:hAnsi="Times New Roman" w:cs="Times New Roman"/>
          <w:lang w:val="ru-RU"/>
        </w:rPr>
        <w:t>пеціалізованої школи І – ІІІ ступенів</w:t>
      </w:r>
      <w:r>
        <w:rPr>
          <w:rFonts w:ascii="Times New Roman" w:hAnsi="Times New Roman" w:cs="Times New Roman"/>
          <w:lang w:val="ru-RU"/>
        </w:rPr>
        <w:t>,</w:t>
      </w:r>
      <w:r w:rsidRPr="00773E62">
        <w:rPr>
          <w:rFonts w:ascii="Times New Roman" w:hAnsi="Times New Roman" w:cs="Times New Roman"/>
          <w:lang w:val="ru-RU"/>
        </w:rPr>
        <w:t xml:space="preserve"> Гадяцький район</w:t>
      </w:r>
      <w:r>
        <w:rPr>
          <w:rFonts w:ascii="Times New Roman" w:hAnsi="Times New Roman" w:cs="Times New Roman"/>
          <w:lang w:val="ru-RU"/>
        </w:rPr>
        <w:t>,</w:t>
      </w:r>
    </w:p>
    <w:p w:rsidR="00773E62" w:rsidRPr="00773E62" w:rsidRDefault="00773E62" w:rsidP="00773E62">
      <w:pPr>
        <w:shd w:val="clear" w:color="auto" w:fill="FFFFFF"/>
        <w:spacing w:after="0" w:line="240" w:lineRule="auto"/>
        <w:jc w:val="center"/>
        <w:rPr>
          <w:rFonts w:ascii="Times New Roman" w:hAnsi="Times New Roman" w:cs="Times New Roman"/>
          <w:lang w:val="ru-RU"/>
        </w:rPr>
      </w:pPr>
      <w:r w:rsidRPr="00773E62">
        <w:rPr>
          <w:rFonts w:ascii="Times New Roman" w:hAnsi="Times New Roman" w:cs="Times New Roman"/>
          <w:lang w:val="ru-RU"/>
        </w:rPr>
        <w:t>Полтавська область. Керівник Козороз Наталія Іванівна</w:t>
      </w:r>
      <w:r>
        <w:rPr>
          <w:rFonts w:ascii="Times New Roman" w:hAnsi="Times New Roman" w:cs="Times New Roman"/>
          <w:lang w:val="ru-RU"/>
        </w:rPr>
        <w:t>,</w:t>
      </w:r>
    </w:p>
    <w:p w:rsidR="00773E62" w:rsidRPr="00773E62" w:rsidRDefault="00773E62" w:rsidP="00773E62">
      <w:pPr>
        <w:shd w:val="clear" w:color="auto" w:fill="FFFFFF"/>
        <w:spacing w:after="0" w:line="240" w:lineRule="auto"/>
        <w:jc w:val="center"/>
        <w:rPr>
          <w:rFonts w:ascii="Times New Roman" w:hAnsi="Times New Roman" w:cs="Times New Roman"/>
          <w:lang w:val="ru-RU"/>
        </w:rPr>
      </w:pPr>
      <w:r w:rsidRPr="00773E62">
        <w:rPr>
          <w:rFonts w:ascii="Times New Roman" w:hAnsi="Times New Roman" w:cs="Times New Roman"/>
          <w:lang w:val="ru-RU"/>
        </w:rPr>
        <w:t>учитель української мови та літератури</w:t>
      </w:r>
    </w:p>
    <w:p w:rsidR="00773E62" w:rsidRPr="00773E62" w:rsidRDefault="00773E62" w:rsidP="00773E62">
      <w:pPr>
        <w:spacing w:after="0" w:line="240" w:lineRule="auto"/>
        <w:jc w:val="both"/>
        <w:rPr>
          <w:rFonts w:ascii="Times New Roman" w:hAnsi="Times New Roman" w:cs="Times New Roman"/>
          <w:lang w:val="ru-RU"/>
        </w:rPr>
      </w:pPr>
      <w:r w:rsidRPr="00773E62">
        <w:rPr>
          <w:rFonts w:ascii="Times New Roman" w:hAnsi="Times New Roman" w:cs="Times New Roman"/>
          <w:lang w:val="ru-RU"/>
        </w:rPr>
        <w:t xml:space="preserve">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Здавна Україна дуже дорога і цінна земля, яка манила до себе різних загарбників, адже за її волю і незалежність полягло стільки людей, було стільки воїн і трагедій! Всього звідав наш народ, та ніколи не ставав на коліна, ніколи не корився, і ніхто не міг його здолати. Але доля ставить нам нові випробування -  війна на Сході, іменована офіційно АТО, «за демократію, за європейський вибір, за державну незалежність» [2, с.3].</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uk-UA"/>
        </w:rPr>
        <w:t xml:space="preserve">Вона змінила свідомість та явила приклади героїзму і самовідданості, мужності і відваги, безкорисливості і самопожертви, величі духу і стійкості. </w:t>
      </w:r>
      <w:r w:rsidRPr="00E4352A">
        <w:rPr>
          <w:rFonts w:ascii="Times New Roman" w:hAnsi="Times New Roman" w:cs="Times New Roman"/>
          <w:sz w:val="24"/>
          <w:szCs w:val="24"/>
          <w:lang w:val="ru-RU"/>
        </w:rPr>
        <w:t>Але, як не боляче, вона забирає найдорожче – життя українців, серед яких і наші гадячани.</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Тож ставимо</w:t>
      </w:r>
      <w:r w:rsidRPr="00E4352A">
        <w:rPr>
          <w:rFonts w:ascii="Times New Roman" w:hAnsi="Times New Roman" w:cs="Times New Roman"/>
          <w:b/>
          <w:sz w:val="24"/>
          <w:szCs w:val="24"/>
          <w:lang w:val="ru-RU"/>
        </w:rPr>
        <w:t xml:space="preserve"> за мету: </w:t>
      </w:r>
      <w:r w:rsidRPr="00E4352A">
        <w:rPr>
          <w:rFonts w:ascii="Times New Roman" w:hAnsi="Times New Roman" w:cs="Times New Roman"/>
          <w:sz w:val="24"/>
          <w:szCs w:val="24"/>
          <w:lang w:val="ru-RU"/>
        </w:rPr>
        <w:t>на прикладі життєвого шляху уродженця села Великі Будища, що на Гадяччині, – Миколи Васильовича Прудія показати дієвий патріотизм справжнього громадянина, відданого сина України, донести до громадськості думку про те, що саме з таких особистостей, складається наша нація. Ця теза, яка арґументується відповідно до загальноприйнятих в усьому цивілізованому світі моральних норм: кожна людина є неповторною, сприймається, справді, як доказ про нашого героя, і є найбільшою цінністю і складовою монолітного поняття «український народ». Тож нам хочеться, щоб про цього простого хлопця-героя знали всі. Так, «він –герой, він у бою поліг».</w:t>
      </w:r>
    </w:p>
    <w:p w:rsidR="00773E62" w:rsidRPr="00E4352A" w:rsidRDefault="00773E62" w:rsidP="00773E62">
      <w:pPr>
        <w:spacing w:after="0" w:line="240" w:lineRule="auto"/>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  Для реалізації мети ми накреслили </w:t>
      </w:r>
      <w:r w:rsidRPr="00E4352A">
        <w:rPr>
          <w:rFonts w:ascii="Times New Roman" w:hAnsi="Times New Roman" w:cs="Times New Roman"/>
          <w:b/>
          <w:sz w:val="24"/>
          <w:szCs w:val="24"/>
          <w:lang w:val="ru-RU"/>
        </w:rPr>
        <w:t>завдання</w:t>
      </w:r>
      <w:r w:rsidRPr="00E4352A">
        <w:rPr>
          <w:rFonts w:ascii="Times New Roman" w:hAnsi="Times New Roman" w:cs="Times New Roman"/>
          <w:sz w:val="24"/>
          <w:szCs w:val="24"/>
          <w:lang w:val="ru-RU"/>
        </w:rPr>
        <w:t>, серед яких виокремили головні:</w:t>
      </w:r>
    </w:p>
    <w:p w:rsidR="00773E62" w:rsidRPr="00E4352A" w:rsidRDefault="00773E62" w:rsidP="00773E62">
      <w:pPr>
        <w:pStyle w:val="a8"/>
        <w:spacing w:after="0" w:line="240" w:lineRule="auto"/>
        <w:ind w:left="0"/>
        <w:jc w:val="both"/>
        <w:rPr>
          <w:rFonts w:ascii="Times New Roman" w:hAnsi="Times New Roman"/>
          <w:sz w:val="24"/>
          <w:szCs w:val="24"/>
        </w:rPr>
      </w:pPr>
      <w:r w:rsidRPr="00E4352A">
        <w:rPr>
          <w:rFonts w:ascii="Times New Roman" w:hAnsi="Times New Roman"/>
          <w:sz w:val="24"/>
          <w:szCs w:val="24"/>
        </w:rPr>
        <w:t>створити куточок «Герої України не вмирають»; ознайомитися з матеріалами періодичних видань і літературою про АТО та послуговуватися ними в роботі; відвідати рідних та знайомих Миколи Прудія з метою дізнатися про факти життя; зібрати світлини з особистого архіву матері юного героя; взяти участь у мітингу з нагоди відкриття меморіальної дошки Прудію Миколі Васильовичу.</w:t>
      </w:r>
    </w:p>
    <w:p w:rsidR="00773E62" w:rsidRPr="00E4352A" w:rsidRDefault="00773E62" w:rsidP="00773E62">
      <w:pPr>
        <w:spacing w:after="0" w:line="240" w:lineRule="auto"/>
        <w:ind w:firstLine="426"/>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Таким чином, </w:t>
      </w:r>
      <w:r w:rsidRPr="00E4352A">
        <w:rPr>
          <w:rFonts w:ascii="Times New Roman" w:hAnsi="Times New Roman" w:cs="Times New Roman"/>
          <w:b/>
          <w:sz w:val="24"/>
          <w:szCs w:val="24"/>
          <w:lang w:val="uk-UA"/>
        </w:rPr>
        <w:t>об’єктом</w:t>
      </w:r>
      <w:r w:rsidRPr="00E4352A">
        <w:rPr>
          <w:rFonts w:ascii="Times New Roman" w:hAnsi="Times New Roman" w:cs="Times New Roman"/>
          <w:sz w:val="24"/>
          <w:szCs w:val="24"/>
          <w:lang w:val="uk-UA"/>
        </w:rPr>
        <w:t xml:space="preserve"> нашого дослідження є події на Сході, проведення АТО,  </w:t>
      </w:r>
      <w:r w:rsidRPr="00E4352A">
        <w:rPr>
          <w:rFonts w:ascii="Times New Roman" w:hAnsi="Times New Roman" w:cs="Times New Roman"/>
          <w:b/>
          <w:sz w:val="24"/>
          <w:szCs w:val="24"/>
          <w:lang w:val="uk-UA"/>
        </w:rPr>
        <w:t xml:space="preserve">предметом </w:t>
      </w:r>
      <w:r w:rsidRPr="00E4352A">
        <w:rPr>
          <w:rFonts w:ascii="Times New Roman" w:hAnsi="Times New Roman" w:cs="Times New Roman"/>
          <w:sz w:val="24"/>
          <w:szCs w:val="24"/>
          <w:lang w:val="uk-UA"/>
        </w:rPr>
        <w:t xml:space="preserve">– героїчна особистість нашого односельця М. Прудія, який мужньо загинув, виконавши свій конституційний обов’язок перед українським народом, перед державою.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b/>
          <w:sz w:val="24"/>
          <w:szCs w:val="24"/>
          <w:lang w:val="ru-RU"/>
        </w:rPr>
        <w:t xml:space="preserve">Актуальність </w:t>
      </w:r>
      <w:r w:rsidRPr="00E4352A">
        <w:rPr>
          <w:rFonts w:ascii="Times New Roman" w:hAnsi="Times New Roman" w:cs="Times New Roman"/>
          <w:sz w:val="24"/>
          <w:szCs w:val="24"/>
          <w:lang w:val="ru-RU"/>
        </w:rPr>
        <w:t>роботи очевидна. Вона зумовлена важливістю патріотичного виховання у житті підростаючого покоління. Згідно з Концепцією  національно-патріотичного виховання найважливішим пріоритетом є «формування цінного ставлення особистості до українського народу, Батьківщини, держави, нації» [4] і має суспільний резонанс, адже немає тепер, мабуть, такого українця, котрий був би байдужим до подій на Сході, котрого б не турбувала доля України.</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b/>
          <w:sz w:val="24"/>
          <w:szCs w:val="24"/>
          <w:lang w:val="ru-RU"/>
        </w:rPr>
        <w:t xml:space="preserve">Новизна </w:t>
      </w:r>
      <w:r w:rsidRPr="00E4352A">
        <w:rPr>
          <w:rFonts w:ascii="Times New Roman" w:hAnsi="Times New Roman" w:cs="Times New Roman"/>
          <w:sz w:val="24"/>
          <w:szCs w:val="24"/>
          <w:lang w:val="ru-RU"/>
        </w:rPr>
        <w:t>полягає в тому, що в роботі зібрано та систематизовано матеріали, що відслідковують  життєвий шлях нашого юного героя як особистості і водночас як невід’ємної частини українського народу, його ментальності; знайомлять із фактичними документами.</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 </w:t>
      </w:r>
      <w:r w:rsidRPr="00E4352A">
        <w:rPr>
          <w:rFonts w:ascii="Times New Roman" w:hAnsi="Times New Roman" w:cs="Times New Roman"/>
          <w:b/>
          <w:sz w:val="24"/>
          <w:szCs w:val="24"/>
          <w:lang w:val="ru-RU"/>
        </w:rPr>
        <w:t>Практичне</w:t>
      </w:r>
      <w:r w:rsidRPr="00E4352A">
        <w:rPr>
          <w:rFonts w:ascii="Times New Roman" w:hAnsi="Times New Roman" w:cs="Times New Roman"/>
          <w:sz w:val="24"/>
          <w:szCs w:val="24"/>
          <w:lang w:val="ru-RU"/>
        </w:rPr>
        <w:t xml:space="preserve"> значення пошукового дослідження, гадаємо, неоціненне. Хоч і носить місцевий характер, проте збільшить загалом арсенал матеріалу про події на Сході і, безумовно,  поповнить експозиції шкільного та сільського музеїв, а також стане у великій нагоді вчителям, класним керівникам, усім тим, хто займається патріотичним вихованням і, звісно, усім, кому небайдужа доля нації.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Робота пройшла </w:t>
      </w:r>
      <w:r w:rsidRPr="00E4352A">
        <w:rPr>
          <w:rFonts w:ascii="Times New Roman" w:hAnsi="Times New Roman" w:cs="Times New Roman"/>
          <w:b/>
          <w:sz w:val="24"/>
          <w:szCs w:val="24"/>
          <w:lang w:val="ru-RU"/>
        </w:rPr>
        <w:t>апробацію:</w:t>
      </w:r>
      <w:r w:rsidRPr="00E4352A">
        <w:rPr>
          <w:rFonts w:ascii="Times New Roman" w:hAnsi="Times New Roman" w:cs="Times New Roman"/>
          <w:sz w:val="24"/>
          <w:szCs w:val="24"/>
          <w:lang w:val="ru-RU"/>
        </w:rPr>
        <w:t xml:space="preserve"> матеріалами дослідження послуговувалися при проведенні урочистостей «Україно моя, ти не в силі цього хлопця забути!» з нагоди відкриття меморіальної дошки Прудію Миколі Васильовичу (29.09.2015),  при участі в обласному етапі Х</w:t>
      </w:r>
      <w:r w:rsidRPr="00E4352A">
        <w:rPr>
          <w:rFonts w:ascii="Times New Roman" w:hAnsi="Times New Roman" w:cs="Times New Roman"/>
          <w:sz w:val="24"/>
          <w:szCs w:val="24"/>
        </w:rPr>
        <w:t>Y</w:t>
      </w:r>
      <w:r w:rsidRPr="00E4352A">
        <w:rPr>
          <w:rFonts w:ascii="Times New Roman" w:hAnsi="Times New Roman" w:cs="Times New Roman"/>
          <w:sz w:val="24"/>
          <w:szCs w:val="24"/>
          <w:lang w:val="ru-RU"/>
        </w:rPr>
        <w:t xml:space="preserve"> Всеукраїнського конкурсу учнівської творчості «Гуртуймося, Братове-Українці! Лиш через терни шлях веде до змін» у  номінації «Література», за що учениця посіла ІІІ місце.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Серед тих, хто загинув у буремних подіях на Донбасі, і гадячани: Юрій      Кириєнко, Анатолій Лифар, Руслан Пономаренко, Ігор Жадько, Сергій Ільченко, Олег Перепелятник, Сергій Павлюченко  та односелець і випускник нашої школи Микола Прудій.</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lastRenderedPageBreak/>
        <w:t>Йому накувала зозуля лише 19 років. І хоч рано згоріла його свічка життя, проте полишила неабиякий слід: він виконав свій конституційний обов’язок.</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Микола народився 22 травня 1995 року. У мальовничому селі Великі Будища, що розташоване на тихоплинному потічку Фіалка, пройшло його дитинство. Життя не пестило хлопчину. Воно рано підготувало хлопцеві різні випробування. І одне з них – смерть батька. Але це стало, в якійсь мірі, і загартуванням. Із дитинства допомагав по господарству матері Дудці Олені Юріївні, бавив маленьких братиків і сестричку разом зі своєю старшою сестрою Оленою. А у вільний час відпочивав, гуляв зі своїми товаришами. Виростав біля мальовничого ставка Майданський  (подвір’я знаходилося зовсім близько), тому більшість вільного часу ще змалечку проводив на ньому. Його улюбленим заняттям була рибалка. Він годинами міг сидіти над водоймищем, милуватися ним, купатися і, звісно, рибалити.</w:t>
      </w:r>
    </w:p>
    <w:p w:rsidR="00773E62" w:rsidRPr="00E4352A" w:rsidRDefault="00773E62" w:rsidP="00773E62">
      <w:pPr>
        <w:spacing w:after="0" w:line="240" w:lineRule="auto"/>
        <w:ind w:firstLine="72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З 1 вересня 2001 року пішов до 1 класу Великобудищанської спеціалізованої школи І – ІІІ ступенів. Перша вчителька Деркач Катерина Яківна згадує: «Був жвавим і життєрадісним, хоч і найменшим. Сидів за першою партою.  Був допитливим, здібним, але особливої старанності в навчанні не проявляв. Був активним у громадському життя класу, брав участь у різних виховних заходах» [7, 2].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Семенюта Валентина Микитівна, учитель початкових класів говорить: «Саме прізвище Прудій говорить само про себе: був метким, прудким, непосидючим, здібним, але увагу зосередити на одному і тому довго не міг» [7, 5].</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 Про те, що Микола був гарним учнем говорили й інші вчителі школи. «Коля мав гарну пам’ять, - кажуть вчитель світової літератури Світлана Іванівна та вчитель географії Наталія Дмитрівна. – Ввічливий і відзивчивий. Мав гарні стосунки з однокласниками. Навіть після закінчення школи,  частенько заходив до нас, цікавився шкільним життям, співчуваємо і сумуємо разом із Миколиними рідними [3, с.15].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Як і інші однокласники любив бешкетувати на перервах, грати у «війну», не задумуючись, що колись доведеться віч-на-віч зустрітись з цим страховіттям.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Однокласники та друзі зі щирою любов’ю згадують про Колю. Кажуть, що «з ним можна було піти в розвідку», він «ніколи не продасть», «не закладе», завжди намагався бути справедливим [7- 1,4, 6].</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Після 9 класу вступив до Синівського ліцею, а потім продовжив навчання в Гадяцькому професійному аграрному ліцеї за спеціальністю шофер-тракторист.</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«Коля у нас навчався два роки, - з сумом говорить директор Гадяцького вищого професійного аграрного училища Олек</w:t>
      </w:r>
      <w:r w:rsidRPr="00E4352A">
        <w:rPr>
          <w:rFonts w:ascii="Times New Roman" w:hAnsi="Times New Roman" w:cs="Times New Roman"/>
          <w:sz w:val="24"/>
          <w:szCs w:val="24"/>
        </w:rPr>
        <w:t>c</w:t>
      </w:r>
      <w:r w:rsidRPr="00E4352A">
        <w:rPr>
          <w:rFonts w:ascii="Times New Roman" w:hAnsi="Times New Roman" w:cs="Times New Roman"/>
          <w:sz w:val="24"/>
          <w:szCs w:val="24"/>
          <w:lang w:val="ru-RU"/>
        </w:rPr>
        <w:t>андр Мигаль. – Що я можу сказати як директор? Коли у навчальному закладі 500-600 учнів, зрозуміло, що не можеш запам’ятати їхні прізвища, хоча в лице знаєш кожного. Та Колю у нас пам’ятають. До нього відносилися як до рідної дитини. Він завжди був дуже чуйним. Часто залишався у гуртожитку на вихідні. І якщо потрібно було допомогти, там чи сніг розчистити, чи в їдальню дров, чи інше, він ніколи не відмовлявся. Був розумним і талановитим учнем. Складний екзамен здав без всякої допомоги. Він дійсно був справжньою чуйною людиною» [3, с.15]</w:t>
      </w:r>
    </w:p>
    <w:p w:rsidR="00773E62" w:rsidRPr="00E4352A" w:rsidRDefault="00773E62" w:rsidP="00773E62">
      <w:pPr>
        <w:spacing w:after="0" w:line="240" w:lineRule="auto"/>
        <w:ind w:firstLine="426"/>
        <w:jc w:val="both"/>
        <w:rPr>
          <w:rFonts w:ascii="Times New Roman" w:hAnsi="Times New Roman" w:cs="Times New Roman"/>
          <w:b/>
          <w:sz w:val="24"/>
          <w:szCs w:val="24"/>
          <w:lang w:val="ru-RU"/>
        </w:rPr>
      </w:pPr>
      <w:r w:rsidRPr="00E4352A">
        <w:rPr>
          <w:rFonts w:ascii="Times New Roman" w:hAnsi="Times New Roman" w:cs="Times New Roman"/>
          <w:sz w:val="24"/>
          <w:szCs w:val="24"/>
          <w:lang w:val="ru-RU"/>
        </w:rPr>
        <w:t>Микола весь час мріяв про військові погони. Свою долю вирішив поєднати з армією, тому і пішов служити до армії за контрактом через Гадяцький РВК Полтавської області. На військову службу призваний 29 листопада 2013 року.  Військова частина А0666, в якій служив Микола, дислокувалася у селищі міського типу  Чорноморське Комінтернівського району Одеської області.</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Військову присягу на вірність народу України прийняв 28 грудня 2013 року.</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Разом зі своїми колегами – курсантами механізованої бригади пройшов успішно навчання на бойовому полігоні та з 29 листопада 2013 року по 16 серпня 2014 року – водій 1 мінометного взводу мінометної батареї 1 механізованого батальйону військової частини А0666.</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Під час написання підготовки до конференції ми зверталися за допомогою до Гадяцького районного військкомату, а також до матері, друзів, знайомих.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Нам вдалося відстежити бойовий шлях юного героя і з’ясувати, що Прудій Микола Васильович з 6 липня 2014 року знаходився в АТО, як і вся  28 окрема механізована бригада.</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lastRenderedPageBreak/>
        <w:t xml:space="preserve">16 липня під Мар’їнкою потрапили під обстріл потужної установки «ГРАД» з боку сепаратистів. Понесли перші втрати побратимів. На жаль, змушені були відступити. Далі були Старобешево, Амвросіївка, Петровське.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Як не було тяжко, проте Микола ніколи не скаржився на долю матері, сестрі, друзям, знайомим.</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Микола закінчив свій земний шлях 16 серпня 2014 року під час виконання бойового завдання поблизу села Благодатне Амвросіївського району Донецької області в районі проведення антитерористичної операції внаслідок військових дій в складі підрозділів військової частини А0666. Потужні установки «ГРАД» обстріляли наші позиції і нанесли незліченних втрат. Унаслідок численних переломів кісток скелету з ушкодженням внутрішніх органів від вибухів та осколків він загинув. Попрощатися з юним героєм 21 серпня 2014 року прийшло все село, військові з його частини  та адміністрація району</w:t>
      </w:r>
      <w:r w:rsidRPr="00E4352A">
        <w:rPr>
          <w:rFonts w:ascii="Times New Roman" w:hAnsi="Times New Roman" w:cs="Times New Roman"/>
          <w:b/>
          <w:sz w:val="24"/>
          <w:szCs w:val="24"/>
          <w:lang w:val="ru-RU"/>
        </w:rPr>
        <w:t>.</w:t>
      </w:r>
    </w:p>
    <w:p w:rsidR="00773E62" w:rsidRPr="00E4352A" w:rsidRDefault="00773E62" w:rsidP="00773E62">
      <w:pPr>
        <w:spacing w:after="0" w:line="240" w:lineRule="auto"/>
        <w:ind w:firstLine="426"/>
        <w:contextualSpacing/>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Тож схилімо голови низько-низько перед пам’яттю і подвигом усіх синів України – героїв антитерористичної операції, серед яких і наш Микола Прудій, якого Указом Президента України №270/2015 від 15 травня 2015 року, «за особисту мужність і високий професіоналізм, виявлені у захисті державного суверенітету та територіальної цілісності України, вірність військовій присязі», нагороджено орденом «За мужність ІІІ ступеня» (посмертно). Також наш земляк Микола Прудій занесений до Книги пошани Полтавської обласної ради.</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У результаті проведеної пошукової роботи вдалося з’ясувати основні віхи короткого життя земляка та відстежити його бойових шлях. Життя Миколи Прудія є яскравим прикладом служіння Україні, відданості народу, мужності та справжнього патріотизму.</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Ми з певністю можемо сказати, що саме такі особистості, як наш земляк (хай і невідомий на всю Україну), можуть слугувати життєвим прикладом для молоді. На превеликий жаль, Миколи Прудія немає вже з нами. Та свічка його життя  горітиме для односельчан вічно, а душа – героїчним жовто-блакитним полум’ям. </w:t>
      </w:r>
    </w:p>
    <w:p w:rsidR="00773E62" w:rsidRPr="00E4352A" w:rsidRDefault="00773E62" w:rsidP="00773E62">
      <w:pPr>
        <w:spacing w:after="0" w:line="240" w:lineRule="auto"/>
        <w:ind w:firstLine="426"/>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Вважаємо, що нам вдалося досягти мети, проте будемо продовжувати збір матеріалів, які слугуватимуть для інших науково-дослідницьких розвідок. </w:t>
      </w:r>
    </w:p>
    <w:p w:rsidR="00773E62" w:rsidRPr="00773E62" w:rsidRDefault="00773E62" w:rsidP="00773E62">
      <w:pPr>
        <w:spacing w:after="0" w:line="240" w:lineRule="auto"/>
        <w:ind w:firstLine="426"/>
        <w:jc w:val="both"/>
        <w:rPr>
          <w:rFonts w:ascii="Times New Roman" w:hAnsi="Times New Roman" w:cs="Times New Roman"/>
          <w:sz w:val="16"/>
          <w:szCs w:val="16"/>
          <w:lang w:val="ru-RU"/>
        </w:rPr>
      </w:pPr>
    </w:p>
    <w:p w:rsidR="00773E62" w:rsidRPr="00773E62" w:rsidRDefault="00773E62" w:rsidP="00773E62">
      <w:pPr>
        <w:spacing w:after="0" w:line="240" w:lineRule="auto"/>
        <w:jc w:val="center"/>
        <w:rPr>
          <w:rFonts w:ascii="Times New Roman" w:hAnsi="Times New Roman" w:cs="Times New Roman"/>
          <w:b/>
          <w:sz w:val="24"/>
          <w:szCs w:val="24"/>
        </w:rPr>
      </w:pPr>
      <w:r w:rsidRPr="00773E62">
        <w:rPr>
          <w:rFonts w:ascii="Times New Roman" w:hAnsi="Times New Roman" w:cs="Times New Roman"/>
          <w:b/>
          <w:sz w:val="24"/>
          <w:szCs w:val="24"/>
        </w:rPr>
        <w:t>Література та використані джерела</w:t>
      </w:r>
    </w:p>
    <w:p w:rsidR="00773E62" w:rsidRPr="00773E62" w:rsidRDefault="00773E62" w:rsidP="00553264">
      <w:pPr>
        <w:numPr>
          <w:ilvl w:val="0"/>
          <w:numId w:val="42"/>
        </w:numPr>
        <w:spacing w:after="0" w:line="240" w:lineRule="auto"/>
        <w:ind w:left="0" w:firstLine="0"/>
        <w:contextualSpacing/>
        <w:jc w:val="both"/>
        <w:rPr>
          <w:rFonts w:ascii="Times New Roman" w:hAnsi="Times New Roman" w:cs="Times New Roman"/>
          <w:i/>
          <w:sz w:val="24"/>
          <w:szCs w:val="24"/>
        </w:rPr>
      </w:pPr>
      <w:r w:rsidRPr="00773E62">
        <w:rPr>
          <w:rFonts w:ascii="Times New Roman" w:hAnsi="Times New Roman" w:cs="Times New Roman"/>
          <w:i/>
          <w:sz w:val="24"/>
          <w:szCs w:val="24"/>
          <w:lang w:val="ru-RU"/>
        </w:rPr>
        <w:t xml:space="preserve">Бондар Н., Береговий Ю., Цвігуненко О. Полтавщина провела своїх синів, які повернулися додому на вічний спочинок // Події та коментарі. – 2014.- </w:t>
      </w:r>
      <w:r w:rsidRPr="00773E62">
        <w:rPr>
          <w:rFonts w:ascii="Times New Roman" w:hAnsi="Times New Roman" w:cs="Times New Roman"/>
          <w:i/>
          <w:sz w:val="24"/>
          <w:szCs w:val="24"/>
        </w:rPr>
        <w:t>№35-36 (96-97), с.3</w:t>
      </w:r>
    </w:p>
    <w:p w:rsidR="00773E62" w:rsidRPr="00773E62" w:rsidRDefault="00773E62" w:rsidP="00553264">
      <w:pPr>
        <w:numPr>
          <w:ilvl w:val="0"/>
          <w:numId w:val="42"/>
        </w:numPr>
        <w:spacing w:after="0" w:line="240" w:lineRule="auto"/>
        <w:ind w:left="0" w:firstLine="0"/>
        <w:contextualSpacing/>
        <w:jc w:val="both"/>
        <w:rPr>
          <w:rFonts w:ascii="Times New Roman" w:hAnsi="Times New Roman" w:cs="Times New Roman"/>
          <w:i/>
          <w:sz w:val="24"/>
          <w:szCs w:val="24"/>
          <w:lang w:val="ru-RU"/>
        </w:rPr>
      </w:pPr>
      <w:r w:rsidRPr="00773E62">
        <w:rPr>
          <w:rFonts w:ascii="Times New Roman" w:hAnsi="Times New Roman" w:cs="Times New Roman"/>
          <w:i/>
          <w:sz w:val="24"/>
          <w:szCs w:val="24"/>
          <w:lang w:val="ru-RU"/>
        </w:rPr>
        <w:t>Дорога в безсмертя: Дмитро Коряк (Спогади, фото, вірші) / Упорядник: Надія Гринь. – Полтава: ТОВ «Копі-Центр», 2016. – 164с.</w:t>
      </w:r>
    </w:p>
    <w:p w:rsidR="00773E62" w:rsidRPr="00773E62" w:rsidRDefault="00773E62" w:rsidP="00553264">
      <w:pPr>
        <w:numPr>
          <w:ilvl w:val="0"/>
          <w:numId w:val="42"/>
        </w:numPr>
        <w:spacing w:after="0" w:line="240" w:lineRule="auto"/>
        <w:ind w:left="0" w:firstLine="0"/>
        <w:contextualSpacing/>
        <w:jc w:val="both"/>
        <w:rPr>
          <w:rFonts w:ascii="Times New Roman" w:hAnsi="Times New Roman" w:cs="Times New Roman"/>
          <w:i/>
          <w:sz w:val="24"/>
          <w:szCs w:val="24"/>
          <w:lang w:val="ru-RU"/>
        </w:rPr>
      </w:pPr>
      <w:r w:rsidRPr="00773E62">
        <w:rPr>
          <w:rFonts w:ascii="Times New Roman" w:hAnsi="Times New Roman" w:cs="Times New Roman"/>
          <w:i/>
          <w:sz w:val="24"/>
          <w:szCs w:val="24"/>
          <w:lang w:val="ru-RU"/>
        </w:rPr>
        <w:t>Глік А. Гадяччина простилася із загиблим в АТО бійцем. // Гадяцький вісник. – 2014. - №33(11774), с.15</w:t>
      </w:r>
    </w:p>
    <w:p w:rsidR="00773E62" w:rsidRPr="00773E62" w:rsidRDefault="00773E62" w:rsidP="00553264">
      <w:pPr>
        <w:numPr>
          <w:ilvl w:val="0"/>
          <w:numId w:val="42"/>
        </w:numPr>
        <w:spacing w:after="0" w:line="240" w:lineRule="auto"/>
        <w:ind w:left="0" w:firstLine="0"/>
        <w:contextualSpacing/>
        <w:jc w:val="both"/>
        <w:rPr>
          <w:rFonts w:ascii="Times New Roman" w:hAnsi="Times New Roman" w:cs="Times New Roman"/>
          <w:i/>
          <w:sz w:val="24"/>
          <w:szCs w:val="24"/>
          <w:lang w:val="ru-RU"/>
        </w:rPr>
      </w:pPr>
      <w:r w:rsidRPr="00773E62">
        <w:rPr>
          <w:rFonts w:ascii="Times New Roman" w:hAnsi="Times New Roman" w:cs="Times New Roman"/>
          <w:i/>
          <w:sz w:val="24"/>
          <w:szCs w:val="24"/>
          <w:lang w:val="ru-RU"/>
        </w:rPr>
        <w:t>Концепція національно-патріотичного виховання // Виховна робота в школі. – 2015. - №5 (126)</w:t>
      </w:r>
    </w:p>
    <w:p w:rsidR="00773E62" w:rsidRPr="00773E62" w:rsidRDefault="00773E62" w:rsidP="00553264">
      <w:pPr>
        <w:numPr>
          <w:ilvl w:val="0"/>
          <w:numId w:val="42"/>
        </w:numPr>
        <w:spacing w:after="0" w:line="240" w:lineRule="auto"/>
        <w:ind w:left="0" w:firstLine="0"/>
        <w:contextualSpacing/>
        <w:jc w:val="both"/>
        <w:rPr>
          <w:rFonts w:ascii="Times New Roman" w:hAnsi="Times New Roman" w:cs="Times New Roman"/>
          <w:i/>
          <w:sz w:val="24"/>
          <w:szCs w:val="24"/>
          <w:lang w:val="ru-RU"/>
        </w:rPr>
      </w:pPr>
      <w:r w:rsidRPr="00773E62">
        <w:rPr>
          <w:rFonts w:ascii="Times New Roman" w:hAnsi="Times New Roman" w:cs="Times New Roman"/>
          <w:i/>
          <w:sz w:val="24"/>
          <w:szCs w:val="24"/>
          <w:lang w:val="ru-RU"/>
        </w:rPr>
        <w:t>Павлюченко С. Герої не вмирають: вірші / Світлана Павлюченко //  Гадяч: Видавництво «Гадяч», 2015. – 36с.</w:t>
      </w:r>
    </w:p>
    <w:p w:rsidR="00773E62" w:rsidRPr="00773E62" w:rsidRDefault="00860F83" w:rsidP="00553264">
      <w:pPr>
        <w:pStyle w:val="a8"/>
        <w:numPr>
          <w:ilvl w:val="0"/>
          <w:numId w:val="42"/>
        </w:numPr>
        <w:spacing w:after="0" w:line="240" w:lineRule="auto"/>
        <w:ind w:left="0" w:firstLine="0"/>
        <w:rPr>
          <w:rFonts w:ascii="Times New Roman" w:hAnsi="Times New Roman"/>
          <w:i/>
          <w:sz w:val="24"/>
          <w:szCs w:val="24"/>
        </w:rPr>
      </w:pPr>
      <w:hyperlink r:id="rId46" w:history="1">
        <w:r w:rsidR="00773E62" w:rsidRPr="00773E62">
          <w:rPr>
            <w:rStyle w:val="a7"/>
            <w:rFonts w:ascii="Times New Roman" w:hAnsi="Times New Roman"/>
            <w:i/>
            <w:sz w:val="24"/>
            <w:szCs w:val="24"/>
          </w:rPr>
          <w:t>http://paralleli.if.ua/news/45447.html</w:t>
        </w:r>
      </w:hyperlink>
      <w:r w:rsidR="00773E62" w:rsidRPr="00773E62">
        <w:rPr>
          <w:rFonts w:ascii="Times New Roman" w:hAnsi="Times New Roman"/>
          <w:i/>
          <w:sz w:val="24"/>
          <w:szCs w:val="24"/>
        </w:rPr>
        <w:t xml:space="preserve"> - карта бойових дій</w:t>
      </w:r>
    </w:p>
    <w:p w:rsidR="00773E62" w:rsidRPr="00773E62" w:rsidRDefault="00773E62" w:rsidP="00553264">
      <w:pPr>
        <w:numPr>
          <w:ilvl w:val="0"/>
          <w:numId w:val="42"/>
        </w:numPr>
        <w:spacing w:after="0" w:line="240" w:lineRule="auto"/>
        <w:ind w:left="0" w:firstLine="0"/>
        <w:contextualSpacing/>
        <w:jc w:val="both"/>
        <w:rPr>
          <w:rFonts w:ascii="Times New Roman" w:hAnsi="Times New Roman" w:cs="Times New Roman"/>
          <w:i/>
          <w:sz w:val="24"/>
          <w:szCs w:val="24"/>
        </w:rPr>
      </w:pPr>
      <w:r w:rsidRPr="00773E62">
        <w:rPr>
          <w:rFonts w:ascii="Times New Roman" w:hAnsi="Times New Roman" w:cs="Times New Roman"/>
          <w:i/>
          <w:sz w:val="24"/>
          <w:szCs w:val="24"/>
          <w:lang w:val="ru-RU"/>
        </w:rPr>
        <w:t xml:space="preserve"> </w:t>
      </w:r>
      <w:r w:rsidRPr="00773E62">
        <w:rPr>
          <w:rFonts w:ascii="Times New Roman" w:hAnsi="Times New Roman" w:cs="Times New Roman"/>
          <w:i/>
          <w:sz w:val="24"/>
          <w:szCs w:val="24"/>
        </w:rPr>
        <w:t xml:space="preserve">Список респондентів: </w:t>
      </w:r>
    </w:p>
    <w:p w:rsidR="00773E62" w:rsidRPr="00773E62" w:rsidRDefault="00773E62" w:rsidP="00553264">
      <w:pPr>
        <w:pStyle w:val="a8"/>
        <w:numPr>
          <w:ilvl w:val="1"/>
          <w:numId w:val="42"/>
        </w:numPr>
        <w:spacing w:after="0" w:line="240" w:lineRule="auto"/>
        <w:ind w:left="0" w:firstLine="0"/>
        <w:jc w:val="both"/>
        <w:rPr>
          <w:rFonts w:ascii="Times New Roman" w:hAnsi="Times New Roman"/>
          <w:i/>
          <w:sz w:val="24"/>
          <w:szCs w:val="24"/>
        </w:rPr>
      </w:pPr>
      <w:r w:rsidRPr="00773E62">
        <w:rPr>
          <w:rFonts w:ascii="Times New Roman" w:hAnsi="Times New Roman"/>
          <w:i/>
          <w:sz w:val="24"/>
          <w:szCs w:val="24"/>
        </w:rPr>
        <w:t>Бондар Людмила Вікторівна – 1995 р.н.</w:t>
      </w:r>
    </w:p>
    <w:p w:rsidR="00773E62" w:rsidRPr="00773E62" w:rsidRDefault="00773E62" w:rsidP="00553264">
      <w:pPr>
        <w:pStyle w:val="a8"/>
        <w:numPr>
          <w:ilvl w:val="1"/>
          <w:numId w:val="42"/>
        </w:numPr>
        <w:spacing w:after="0" w:line="240" w:lineRule="auto"/>
        <w:ind w:left="0" w:firstLine="0"/>
        <w:jc w:val="both"/>
        <w:rPr>
          <w:rFonts w:ascii="Times New Roman" w:hAnsi="Times New Roman"/>
          <w:i/>
          <w:sz w:val="24"/>
          <w:szCs w:val="24"/>
        </w:rPr>
      </w:pPr>
      <w:r w:rsidRPr="00773E62">
        <w:rPr>
          <w:rFonts w:ascii="Times New Roman" w:hAnsi="Times New Roman"/>
          <w:i/>
          <w:sz w:val="24"/>
          <w:szCs w:val="24"/>
        </w:rPr>
        <w:t>Деркач Катерина Яківна – 1952 р.н.</w:t>
      </w:r>
    </w:p>
    <w:p w:rsidR="00773E62" w:rsidRPr="00773E62" w:rsidRDefault="00773E62" w:rsidP="00553264">
      <w:pPr>
        <w:pStyle w:val="a8"/>
        <w:numPr>
          <w:ilvl w:val="1"/>
          <w:numId w:val="42"/>
        </w:numPr>
        <w:spacing w:after="0" w:line="240" w:lineRule="auto"/>
        <w:ind w:left="0" w:firstLine="0"/>
        <w:jc w:val="both"/>
        <w:rPr>
          <w:rFonts w:ascii="Times New Roman" w:hAnsi="Times New Roman"/>
          <w:i/>
          <w:sz w:val="24"/>
          <w:szCs w:val="24"/>
        </w:rPr>
      </w:pPr>
      <w:r w:rsidRPr="00773E62">
        <w:rPr>
          <w:rFonts w:ascii="Times New Roman" w:hAnsi="Times New Roman"/>
          <w:i/>
          <w:sz w:val="24"/>
          <w:szCs w:val="24"/>
        </w:rPr>
        <w:t>Дудка Олена Юріївна – 1972 р.н.</w:t>
      </w:r>
    </w:p>
    <w:p w:rsidR="00773E62" w:rsidRPr="00773E62" w:rsidRDefault="00773E62" w:rsidP="00553264">
      <w:pPr>
        <w:pStyle w:val="a8"/>
        <w:numPr>
          <w:ilvl w:val="1"/>
          <w:numId w:val="42"/>
        </w:numPr>
        <w:spacing w:after="0" w:line="240" w:lineRule="auto"/>
        <w:ind w:left="0" w:firstLine="0"/>
        <w:jc w:val="both"/>
        <w:rPr>
          <w:rFonts w:ascii="Times New Roman" w:hAnsi="Times New Roman"/>
          <w:i/>
          <w:sz w:val="24"/>
          <w:szCs w:val="24"/>
        </w:rPr>
      </w:pPr>
      <w:r w:rsidRPr="00773E62">
        <w:rPr>
          <w:rFonts w:ascii="Times New Roman" w:hAnsi="Times New Roman"/>
          <w:i/>
          <w:sz w:val="24"/>
          <w:szCs w:val="24"/>
        </w:rPr>
        <w:t>Гусєв Валентин Сергійович – 1994 р.н.</w:t>
      </w:r>
    </w:p>
    <w:p w:rsidR="00773E62" w:rsidRPr="00773E62" w:rsidRDefault="00773E62" w:rsidP="00553264">
      <w:pPr>
        <w:pStyle w:val="a8"/>
        <w:numPr>
          <w:ilvl w:val="1"/>
          <w:numId w:val="42"/>
        </w:numPr>
        <w:spacing w:after="0" w:line="240" w:lineRule="auto"/>
        <w:ind w:left="0" w:firstLine="0"/>
        <w:jc w:val="both"/>
        <w:rPr>
          <w:rFonts w:ascii="Times New Roman" w:hAnsi="Times New Roman"/>
          <w:i/>
          <w:sz w:val="24"/>
          <w:szCs w:val="24"/>
        </w:rPr>
      </w:pPr>
      <w:r w:rsidRPr="00773E62">
        <w:rPr>
          <w:rFonts w:ascii="Times New Roman" w:hAnsi="Times New Roman"/>
          <w:i/>
          <w:sz w:val="24"/>
          <w:szCs w:val="24"/>
        </w:rPr>
        <w:t>Семенюта Валентина Микитівна – 1961 р.н.</w:t>
      </w:r>
    </w:p>
    <w:p w:rsidR="00773E62" w:rsidRPr="00773E62" w:rsidRDefault="00773E62" w:rsidP="00553264">
      <w:pPr>
        <w:pStyle w:val="a8"/>
        <w:numPr>
          <w:ilvl w:val="1"/>
          <w:numId w:val="42"/>
        </w:numPr>
        <w:spacing w:after="0" w:line="240" w:lineRule="auto"/>
        <w:ind w:left="0" w:firstLine="0"/>
        <w:jc w:val="both"/>
        <w:rPr>
          <w:rFonts w:ascii="Times New Roman" w:hAnsi="Times New Roman"/>
          <w:i/>
          <w:sz w:val="24"/>
          <w:szCs w:val="24"/>
        </w:rPr>
      </w:pPr>
      <w:r w:rsidRPr="00773E62">
        <w:rPr>
          <w:rFonts w:ascii="Times New Roman" w:hAnsi="Times New Roman"/>
          <w:i/>
          <w:sz w:val="24"/>
          <w:szCs w:val="24"/>
        </w:rPr>
        <w:t>Шийка Микола Михайлович – 1995 р.н.</w:t>
      </w:r>
    </w:p>
    <w:p w:rsidR="00773E62" w:rsidRDefault="00773E62" w:rsidP="00773E62">
      <w:pPr>
        <w:spacing w:after="0" w:line="240" w:lineRule="auto"/>
        <w:jc w:val="both"/>
        <w:rPr>
          <w:rFonts w:ascii="Times New Roman" w:hAnsi="Times New Roman" w:cs="Times New Roman"/>
          <w:i/>
          <w:sz w:val="24"/>
          <w:szCs w:val="24"/>
          <w:lang w:val="uk-UA"/>
        </w:rPr>
      </w:pPr>
    </w:p>
    <w:p w:rsidR="00E4352A" w:rsidRDefault="00E4352A" w:rsidP="00773E62">
      <w:pPr>
        <w:spacing w:after="0" w:line="240" w:lineRule="auto"/>
        <w:jc w:val="both"/>
        <w:rPr>
          <w:rFonts w:ascii="Times New Roman" w:hAnsi="Times New Roman" w:cs="Times New Roman"/>
          <w:i/>
          <w:sz w:val="24"/>
          <w:szCs w:val="24"/>
          <w:lang w:val="uk-UA"/>
        </w:rPr>
      </w:pPr>
    </w:p>
    <w:p w:rsidR="00E4352A" w:rsidRDefault="00E4352A" w:rsidP="00773E62">
      <w:pPr>
        <w:spacing w:after="0" w:line="240" w:lineRule="auto"/>
        <w:jc w:val="both"/>
        <w:rPr>
          <w:rFonts w:ascii="Times New Roman" w:hAnsi="Times New Roman" w:cs="Times New Roman"/>
          <w:i/>
          <w:sz w:val="24"/>
          <w:szCs w:val="24"/>
          <w:lang w:val="uk-UA"/>
        </w:rPr>
      </w:pPr>
    </w:p>
    <w:p w:rsidR="00E4352A" w:rsidRDefault="00E4352A" w:rsidP="00773E62">
      <w:pPr>
        <w:spacing w:after="0" w:line="240" w:lineRule="auto"/>
        <w:jc w:val="both"/>
        <w:rPr>
          <w:rFonts w:ascii="Times New Roman" w:hAnsi="Times New Roman" w:cs="Times New Roman"/>
          <w:i/>
          <w:sz w:val="24"/>
          <w:szCs w:val="24"/>
          <w:lang w:val="uk-UA"/>
        </w:rPr>
      </w:pPr>
    </w:p>
    <w:p w:rsidR="00E4352A" w:rsidRDefault="00E4352A" w:rsidP="00773E62">
      <w:pPr>
        <w:spacing w:after="0" w:line="240" w:lineRule="auto"/>
        <w:jc w:val="both"/>
        <w:rPr>
          <w:rFonts w:ascii="Times New Roman" w:hAnsi="Times New Roman" w:cs="Times New Roman"/>
          <w:i/>
          <w:sz w:val="24"/>
          <w:szCs w:val="24"/>
          <w:lang w:val="uk-UA"/>
        </w:rPr>
      </w:pPr>
    </w:p>
    <w:p w:rsidR="00E4352A" w:rsidRDefault="00E4352A" w:rsidP="00773E62">
      <w:pPr>
        <w:spacing w:after="0" w:line="240" w:lineRule="auto"/>
        <w:jc w:val="both"/>
        <w:rPr>
          <w:rFonts w:ascii="Times New Roman" w:hAnsi="Times New Roman" w:cs="Times New Roman"/>
          <w:i/>
          <w:sz w:val="24"/>
          <w:szCs w:val="24"/>
          <w:lang w:val="uk-UA"/>
        </w:rPr>
      </w:pPr>
    </w:p>
    <w:p w:rsidR="00773E62" w:rsidRPr="00773E62" w:rsidRDefault="00773E62" w:rsidP="00773E62">
      <w:pPr>
        <w:spacing w:after="0" w:line="240" w:lineRule="auto"/>
        <w:jc w:val="center"/>
        <w:rPr>
          <w:rFonts w:ascii="Times New Roman" w:hAnsi="Times New Roman" w:cs="Times New Roman"/>
          <w:b/>
          <w:bCs/>
          <w:lang w:val="uk-UA"/>
        </w:rPr>
      </w:pPr>
      <w:r w:rsidRPr="00773E62">
        <w:rPr>
          <w:rFonts w:ascii="Times New Roman" w:hAnsi="Times New Roman" w:cs="Times New Roman"/>
          <w:b/>
          <w:bCs/>
          <w:lang w:val="uk-UA"/>
        </w:rPr>
        <w:lastRenderedPageBreak/>
        <w:t>ТОПОНІМІКА РІДНОГО КРАЮ</w:t>
      </w:r>
    </w:p>
    <w:p w:rsidR="00773E62" w:rsidRPr="00773E62" w:rsidRDefault="00773E62" w:rsidP="00773E62">
      <w:pPr>
        <w:spacing w:after="0" w:line="240" w:lineRule="auto"/>
        <w:jc w:val="center"/>
        <w:rPr>
          <w:rFonts w:ascii="Times New Roman" w:hAnsi="Times New Roman" w:cs="Times New Roman"/>
          <w:lang w:val="uk-UA"/>
        </w:rPr>
      </w:pPr>
      <w:r w:rsidRPr="00773E62">
        <w:rPr>
          <w:rFonts w:ascii="Times New Roman" w:hAnsi="Times New Roman" w:cs="Times New Roman"/>
          <w:b/>
          <w:bCs/>
          <w:lang w:val="uk-UA"/>
        </w:rPr>
        <w:t>Нищета Ольга</w:t>
      </w:r>
      <w:r w:rsidRPr="00773E62">
        <w:rPr>
          <w:rFonts w:ascii="Times New Roman" w:hAnsi="Times New Roman" w:cs="Times New Roman"/>
          <w:lang w:val="uk-UA"/>
        </w:rPr>
        <w:t>, учениця 10 класу Зачепилівської загальноосвітньої школи</w:t>
      </w:r>
    </w:p>
    <w:p w:rsidR="00773E62" w:rsidRPr="00773E62" w:rsidRDefault="00773E62" w:rsidP="00773E62">
      <w:pPr>
        <w:spacing w:after="0" w:line="240" w:lineRule="auto"/>
        <w:jc w:val="center"/>
        <w:rPr>
          <w:rFonts w:ascii="Times New Roman" w:hAnsi="Times New Roman" w:cs="Times New Roman"/>
          <w:lang w:val="uk-UA"/>
        </w:rPr>
      </w:pPr>
      <w:r w:rsidRPr="00773E62">
        <w:rPr>
          <w:rFonts w:ascii="Times New Roman" w:hAnsi="Times New Roman" w:cs="Times New Roman"/>
          <w:lang w:val="uk-UA"/>
        </w:rPr>
        <w:t>І-ІІІ ступенів Зачепилівської районної ради Харківської області</w:t>
      </w:r>
    </w:p>
    <w:p w:rsidR="00773E62" w:rsidRDefault="00773E62" w:rsidP="00773E62">
      <w:pPr>
        <w:spacing w:after="0" w:line="240" w:lineRule="auto"/>
        <w:jc w:val="center"/>
        <w:rPr>
          <w:rFonts w:ascii="Times New Roman" w:hAnsi="Times New Roman" w:cs="Times New Roman"/>
          <w:lang w:val="uk-UA"/>
        </w:rPr>
      </w:pPr>
      <w:r w:rsidRPr="00773E62">
        <w:rPr>
          <w:rFonts w:ascii="Times New Roman" w:hAnsi="Times New Roman" w:cs="Times New Roman"/>
          <w:lang w:val="uk-UA"/>
        </w:rPr>
        <w:t>Керівник: Бондарь О.О., вчитель географії</w:t>
      </w:r>
    </w:p>
    <w:p w:rsidR="00773E62" w:rsidRPr="00773E62" w:rsidRDefault="00773E62" w:rsidP="00773E62">
      <w:pPr>
        <w:spacing w:after="0" w:line="240" w:lineRule="auto"/>
        <w:jc w:val="center"/>
        <w:rPr>
          <w:rFonts w:ascii="Times New Roman" w:hAnsi="Times New Roman" w:cs="Times New Roman"/>
          <w:sz w:val="28"/>
          <w:szCs w:val="28"/>
          <w:lang w:val="uk-UA"/>
        </w:rPr>
      </w:pPr>
    </w:p>
    <w:p w:rsidR="00773E62" w:rsidRPr="00E4352A" w:rsidRDefault="00773E62" w:rsidP="00773E62">
      <w:pPr>
        <w:spacing w:after="0" w:line="240" w:lineRule="auto"/>
        <w:ind w:firstLine="720"/>
        <w:jc w:val="both"/>
        <w:rPr>
          <w:rFonts w:ascii="Times New Roman" w:hAnsi="Times New Roman" w:cs="Times New Roman"/>
          <w:color w:val="000000"/>
          <w:sz w:val="24"/>
          <w:szCs w:val="24"/>
          <w:lang w:val="uk-UA"/>
        </w:rPr>
      </w:pPr>
      <w:r w:rsidRPr="00E4352A">
        <w:rPr>
          <w:rFonts w:ascii="Times New Roman" w:hAnsi="Times New Roman" w:cs="Times New Roman"/>
          <w:color w:val="000000"/>
          <w:sz w:val="24"/>
          <w:szCs w:val="24"/>
          <w:lang w:val="uk-UA"/>
        </w:rPr>
        <w:t xml:space="preserve">Питання походження назв населених пунктів, місцевостей хвилювали людство ще з давніх часів та залишається актуальним і сьогодні, адже досліджуючи походження назв, їх зміни на різних етапах розвитку суспільства відчувається вплив як історичних так і соціальних факторів.   </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Правильно пояснити ту чи іншу назву, розкрити її смислове значення і походження – означає отримати важливу інформацію про минуле свого краю: його природні умови, економіку, етнічний склад населення, історичні події тощо.  </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На численних прикладах дослідження територій переконуємося, наскільки географічні назви пов’язані з особливостями місцевості, відображають її характер, при тому не лише у фізичному, а й економіко-географічному плані. Людина відзначає в середовищі насамперед ті аспекти, які на цей час найважливіші для неї, для її діяльності та існування. </w:t>
      </w:r>
    </w:p>
    <w:p w:rsidR="00773E62" w:rsidRPr="00E4352A" w:rsidRDefault="00773E62" w:rsidP="00773E62">
      <w:pPr>
        <w:spacing w:after="0" w:line="240" w:lineRule="auto"/>
        <w:ind w:firstLine="720"/>
        <w:jc w:val="both"/>
        <w:rPr>
          <w:rFonts w:ascii="Times New Roman" w:hAnsi="Times New Roman" w:cs="Times New Roman"/>
          <w:color w:val="000000"/>
          <w:sz w:val="24"/>
          <w:szCs w:val="24"/>
          <w:lang w:val="uk-UA"/>
        </w:rPr>
      </w:pPr>
      <w:r w:rsidRPr="00E4352A">
        <w:rPr>
          <w:rFonts w:ascii="Times New Roman" w:hAnsi="Times New Roman" w:cs="Times New Roman"/>
          <w:color w:val="000000"/>
          <w:sz w:val="24"/>
          <w:szCs w:val="24"/>
          <w:lang w:val="uk-UA"/>
        </w:rPr>
        <w:t xml:space="preserve">Аналізуючи походження назв населених пунктів Зачепилівського району спостерігається залежність їх від історичного періоду появи перших поселенців, географічних особливостей місцевості, впливу церкви. </w:t>
      </w:r>
    </w:p>
    <w:p w:rsidR="00773E62" w:rsidRPr="00E4352A" w:rsidRDefault="00773E62" w:rsidP="00773E62">
      <w:pPr>
        <w:spacing w:after="0" w:line="240" w:lineRule="auto"/>
        <w:ind w:firstLine="720"/>
        <w:jc w:val="both"/>
        <w:rPr>
          <w:rFonts w:ascii="Times New Roman" w:hAnsi="Times New Roman" w:cs="Times New Roman"/>
          <w:color w:val="000000"/>
          <w:sz w:val="24"/>
          <w:szCs w:val="24"/>
          <w:shd w:val="clear" w:color="auto" w:fill="FFFFFF"/>
          <w:lang w:val="uk-UA"/>
        </w:rPr>
      </w:pPr>
      <w:r w:rsidRPr="00E4352A">
        <w:rPr>
          <w:rFonts w:ascii="Times New Roman" w:hAnsi="Times New Roman" w:cs="Times New Roman"/>
          <w:color w:val="000000"/>
          <w:sz w:val="24"/>
          <w:szCs w:val="24"/>
          <w:lang w:val="uk-UA"/>
        </w:rPr>
        <w:t xml:space="preserve">Найбільшу групу назв населених пунктів район складають села, які виникли  в ХVII-XVIII століттях та походять від імен перших поселенців, панів-власників. До них можна віднести і назву селища Зачепилівка: </w:t>
      </w:r>
      <w:r w:rsidRPr="00E4352A">
        <w:rPr>
          <w:rFonts w:ascii="Times New Roman" w:hAnsi="Times New Roman" w:cs="Times New Roman"/>
          <w:color w:val="000000"/>
          <w:sz w:val="24"/>
          <w:szCs w:val="24"/>
          <w:shd w:val="clear" w:color="auto" w:fill="FFFFFF"/>
          <w:lang w:val="uk-UA"/>
        </w:rPr>
        <w:t xml:space="preserve">в поясненнях назви поселення є версія, пов’язана із запорозькими козаками. Запорозький козак на прізвисько Зачепило, якому набридло безпритульне холостяцьке життя, разом із своїми товаришами, залишивши Січ, закони якої були досить-таки суворими по відношенню до перебування там жінок, поселилися в цій місцевості і заснували слободу, яка пізніше отримала назву від імені-прізвиська ватажка тих перших поселенців. </w:t>
      </w:r>
    </w:p>
    <w:p w:rsidR="00773E62" w:rsidRPr="00E4352A" w:rsidRDefault="00773E62" w:rsidP="00773E62">
      <w:pPr>
        <w:spacing w:after="0" w:line="240" w:lineRule="auto"/>
        <w:ind w:firstLine="720"/>
        <w:jc w:val="both"/>
        <w:rPr>
          <w:rStyle w:val="apple-converted-space"/>
          <w:rFonts w:ascii="Times New Roman" w:hAnsi="Times New Roman" w:cs="Times New Roman"/>
          <w:color w:val="000000"/>
          <w:sz w:val="24"/>
          <w:szCs w:val="24"/>
          <w:shd w:val="clear" w:color="auto" w:fill="FFFFFF"/>
          <w:lang w:val="uk-UA"/>
        </w:rPr>
      </w:pPr>
      <w:r w:rsidRPr="00E4352A">
        <w:rPr>
          <w:rFonts w:ascii="Times New Roman" w:hAnsi="Times New Roman" w:cs="Times New Roman"/>
          <w:color w:val="000000"/>
          <w:sz w:val="24"/>
          <w:szCs w:val="24"/>
          <w:shd w:val="clear" w:color="auto" w:fill="FFFFFF"/>
          <w:lang w:val="uk-UA"/>
        </w:rPr>
        <w:t>Існують й інші пояснення назви населеного пункту.</w:t>
      </w:r>
      <w:r w:rsidRPr="00E4352A">
        <w:rPr>
          <w:rStyle w:val="apple-converted-space"/>
          <w:rFonts w:ascii="Times New Roman" w:hAnsi="Times New Roman" w:cs="Times New Roman"/>
          <w:color w:val="000000"/>
          <w:sz w:val="24"/>
          <w:szCs w:val="24"/>
          <w:shd w:val="clear" w:color="auto" w:fill="FFFFFF"/>
          <w:lang w:val="uk-UA"/>
        </w:rPr>
        <w:t> </w:t>
      </w:r>
    </w:p>
    <w:p w:rsidR="00773E62" w:rsidRPr="00E4352A" w:rsidRDefault="00773E62" w:rsidP="00773E62">
      <w:pPr>
        <w:spacing w:after="0" w:line="240" w:lineRule="auto"/>
        <w:ind w:firstLine="720"/>
        <w:jc w:val="both"/>
        <w:rPr>
          <w:rStyle w:val="apple-converted-space"/>
          <w:rFonts w:ascii="Times New Roman" w:hAnsi="Times New Roman" w:cs="Times New Roman"/>
          <w:color w:val="000000"/>
          <w:sz w:val="24"/>
          <w:szCs w:val="24"/>
          <w:shd w:val="clear" w:color="auto" w:fill="FFFFFF"/>
          <w:lang w:val="uk-UA"/>
        </w:rPr>
      </w:pPr>
      <w:r w:rsidRPr="00E4352A">
        <w:rPr>
          <w:rFonts w:ascii="Times New Roman" w:hAnsi="Times New Roman" w:cs="Times New Roman"/>
          <w:color w:val="000000"/>
          <w:sz w:val="24"/>
          <w:szCs w:val="24"/>
          <w:shd w:val="clear" w:color="auto" w:fill="FFFFFF"/>
          <w:lang w:val="uk-UA"/>
        </w:rPr>
        <w:t>За давнім переказом, якийсь селянин Гнат із сусіднього села Попівки (нині Красноградського району) прийшов із родиною на вільні землі та й «зачепився» (оселився) на цій території.</w:t>
      </w:r>
      <w:r w:rsidRPr="00E4352A">
        <w:rPr>
          <w:rStyle w:val="apple-converted-space"/>
          <w:rFonts w:ascii="Times New Roman" w:hAnsi="Times New Roman" w:cs="Times New Roman"/>
          <w:color w:val="000000"/>
          <w:sz w:val="24"/>
          <w:szCs w:val="24"/>
          <w:shd w:val="clear" w:color="auto" w:fill="FFFFFF"/>
          <w:lang w:val="uk-UA"/>
        </w:rPr>
        <w:t> </w:t>
      </w:r>
    </w:p>
    <w:p w:rsidR="00773E62" w:rsidRPr="00E4352A" w:rsidRDefault="00773E62" w:rsidP="00773E62">
      <w:pPr>
        <w:spacing w:after="0" w:line="240" w:lineRule="auto"/>
        <w:ind w:firstLine="720"/>
        <w:jc w:val="both"/>
        <w:rPr>
          <w:rStyle w:val="apple-converted-space"/>
          <w:rFonts w:ascii="Times New Roman" w:hAnsi="Times New Roman" w:cs="Times New Roman"/>
          <w:color w:val="000000"/>
          <w:sz w:val="24"/>
          <w:szCs w:val="24"/>
          <w:shd w:val="clear" w:color="auto" w:fill="FFFFFF"/>
          <w:lang w:val="uk-UA"/>
        </w:rPr>
      </w:pPr>
      <w:r w:rsidRPr="00E4352A">
        <w:rPr>
          <w:rFonts w:ascii="Times New Roman" w:hAnsi="Times New Roman" w:cs="Times New Roman"/>
          <w:color w:val="000000"/>
          <w:sz w:val="24"/>
          <w:szCs w:val="24"/>
          <w:shd w:val="clear" w:color="auto" w:fill="FFFFFF"/>
          <w:lang w:val="uk-UA"/>
        </w:rPr>
        <w:t>Є й інша, схожа на дану, оповідка.</w:t>
      </w:r>
      <w:r w:rsidRPr="00E4352A">
        <w:rPr>
          <w:rStyle w:val="apple-converted-space"/>
          <w:rFonts w:ascii="Times New Roman" w:hAnsi="Times New Roman" w:cs="Times New Roman"/>
          <w:color w:val="000000"/>
          <w:sz w:val="24"/>
          <w:szCs w:val="24"/>
          <w:shd w:val="clear" w:color="auto" w:fill="FFFFFF"/>
          <w:lang w:val="uk-UA"/>
        </w:rPr>
        <w:t> </w:t>
      </w:r>
      <w:r w:rsidRPr="00E4352A">
        <w:rPr>
          <w:rFonts w:ascii="Times New Roman" w:hAnsi="Times New Roman" w:cs="Times New Roman"/>
          <w:color w:val="000000"/>
          <w:sz w:val="24"/>
          <w:szCs w:val="24"/>
          <w:shd w:val="clear" w:color="auto" w:fill="FFFFFF"/>
          <w:lang w:val="uk-UA"/>
        </w:rPr>
        <w:t>Їхав цим шляхом чумак на прізвище Зачепа, віз сіль, як посеред дороги поламався в нього віз. Довго ходив навколо чоловік, все ламав голову, як його полагодити, та до ночі не закінчив своєї справи, тому вирішив заночувати тут, біля річки. І наснився йому сон, що він знаходиться на найродючішій землі, де всього вдосталь. Прокинувшись вранці, придивився до навколишньої місцевості - дуже йому побачене сподобалося, то й вирішив залишитися тут, оселився у цій місцевості.</w:t>
      </w:r>
      <w:r w:rsidRPr="00E4352A">
        <w:rPr>
          <w:rStyle w:val="apple-converted-space"/>
          <w:rFonts w:ascii="Times New Roman" w:hAnsi="Times New Roman" w:cs="Times New Roman"/>
          <w:color w:val="000000"/>
          <w:sz w:val="24"/>
          <w:szCs w:val="24"/>
          <w:shd w:val="clear" w:color="auto" w:fill="FFFFFF"/>
          <w:lang w:val="uk-UA"/>
        </w:rPr>
        <w:t> </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pacing w:val="-3"/>
          <w:sz w:val="24"/>
          <w:szCs w:val="24"/>
          <w:lang w:val="uk-UA"/>
        </w:rPr>
        <w:t xml:space="preserve">З іменами чи прізвищами перших поселенців пов’язують також назви сіл району: Абазівка - від </w:t>
      </w:r>
      <w:r w:rsidRPr="00E4352A">
        <w:rPr>
          <w:rFonts w:ascii="Times New Roman" w:hAnsi="Times New Roman" w:cs="Times New Roman"/>
          <w:spacing w:val="-1"/>
          <w:sz w:val="24"/>
          <w:szCs w:val="24"/>
          <w:lang w:val="uk-UA"/>
        </w:rPr>
        <w:t xml:space="preserve">прізвища полковника Абази який нібито подарував це поселення разом з навколишніми землями і </w:t>
      </w:r>
      <w:r w:rsidRPr="00E4352A">
        <w:rPr>
          <w:rFonts w:ascii="Times New Roman" w:hAnsi="Times New Roman" w:cs="Times New Roman"/>
          <w:sz w:val="24"/>
          <w:szCs w:val="24"/>
          <w:lang w:val="uk-UA"/>
        </w:rPr>
        <w:t xml:space="preserve">селянами своєму синові); </w:t>
      </w:r>
      <w:r w:rsidRPr="00E4352A">
        <w:rPr>
          <w:rFonts w:ascii="Times New Roman" w:hAnsi="Times New Roman" w:cs="Times New Roman"/>
          <w:spacing w:val="-1"/>
          <w:sz w:val="24"/>
          <w:szCs w:val="24"/>
          <w:lang w:val="uk-UA"/>
        </w:rPr>
        <w:t xml:space="preserve">Забарине  від  прізвиська- прізвища Забара; Зіньківщина – від прізвища власника навколишніх  земель </w:t>
      </w:r>
      <w:r w:rsidRPr="00E4352A">
        <w:rPr>
          <w:rFonts w:ascii="Times New Roman" w:hAnsi="Times New Roman" w:cs="Times New Roman"/>
          <w:spacing w:val="-9"/>
          <w:sz w:val="24"/>
          <w:szCs w:val="24"/>
          <w:lang w:val="uk-UA"/>
        </w:rPr>
        <w:t xml:space="preserve">пана Зіньковського (або </w:t>
      </w:r>
      <w:r w:rsidRPr="00E4352A">
        <w:rPr>
          <w:rFonts w:ascii="Times New Roman" w:hAnsi="Times New Roman" w:cs="Times New Roman"/>
          <w:spacing w:val="-12"/>
          <w:sz w:val="24"/>
          <w:szCs w:val="24"/>
          <w:lang w:val="uk-UA"/>
        </w:rPr>
        <w:t xml:space="preserve">Зінькова); </w:t>
      </w:r>
      <w:r w:rsidRPr="00E4352A">
        <w:rPr>
          <w:rFonts w:ascii="Times New Roman" w:hAnsi="Times New Roman" w:cs="Times New Roman"/>
          <w:spacing w:val="-14"/>
          <w:sz w:val="24"/>
          <w:szCs w:val="24"/>
          <w:lang w:val="uk-UA"/>
        </w:rPr>
        <w:t>Олександрівка -  д</w:t>
      </w:r>
      <w:r w:rsidRPr="00E4352A">
        <w:rPr>
          <w:rFonts w:ascii="Times New Roman" w:hAnsi="Times New Roman" w:cs="Times New Roman"/>
          <w:spacing w:val="-12"/>
          <w:sz w:val="24"/>
          <w:szCs w:val="24"/>
          <w:lang w:val="uk-UA"/>
        </w:rPr>
        <w:t xml:space="preserve">о реформи 1861р. було власницьким селом, тому можна припустити, що назву отримала від імені свого першого власника. </w:t>
      </w:r>
      <w:r w:rsidRPr="00E4352A">
        <w:rPr>
          <w:rFonts w:ascii="Times New Roman" w:hAnsi="Times New Roman" w:cs="Times New Roman"/>
          <w:spacing w:val="-1"/>
          <w:sz w:val="24"/>
          <w:szCs w:val="24"/>
          <w:lang w:val="uk-UA"/>
        </w:rPr>
        <w:t xml:space="preserve">В 1916 році Іван </w:t>
      </w:r>
      <w:r w:rsidRPr="00E4352A">
        <w:rPr>
          <w:rFonts w:ascii="Times New Roman" w:hAnsi="Times New Roman" w:cs="Times New Roman"/>
          <w:spacing w:val="-3"/>
          <w:sz w:val="24"/>
          <w:szCs w:val="24"/>
          <w:lang w:val="uk-UA"/>
        </w:rPr>
        <w:t xml:space="preserve">Письмак залишив разом із своєю чисельною родиною рідне село </w:t>
      </w:r>
      <w:r w:rsidRPr="00E4352A">
        <w:rPr>
          <w:rFonts w:ascii="Times New Roman" w:hAnsi="Times New Roman" w:cs="Times New Roman"/>
          <w:spacing w:val="-1"/>
          <w:sz w:val="24"/>
          <w:szCs w:val="24"/>
          <w:lang w:val="uk-UA"/>
        </w:rPr>
        <w:t xml:space="preserve">почав будувати хату до свого земельного наділу. Потім виникла </w:t>
      </w:r>
      <w:r w:rsidRPr="00E4352A">
        <w:rPr>
          <w:rFonts w:ascii="Times New Roman" w:hAnsi="Times New Roman" w:cs="Times New Roman"/>
          <w:sz w:val="24"/>
          <w:szCs w:val="24"/>
          <w:lang w:val="uk-UA"/>
        </w:rPr>
        <w:t>потреба будуватися синам, яких у нього було шестеро  - так і виникло село Письмаківка.</w:t>
      </w:r>
      <w:r w:rsidRPr="00E4352A">
        <w:rPr>
          <w:rFonts w:ascii="Times New Roman" w:hAnsi="Times New Roman" w:cs="Times New Roman"/>
          <w:spacing w:val="-2"/>
          <w:sz w:val="24"/>
          <w:szCs w:val="24"/>
          <w:lang w:val="uk-UA"/>
        </w:rPr>
        <w:t xml:space="preserve"> </w:t>
      </w:r>
      <w:r w:rsidRPr="00E4352A">
        <w:rPr>
          <w:rFonts w:ascii="Times New Roman" w:hAnsi="Times New Roman" w:cs="Times New Roman"/>
          <w:spacing w:val="-12"/>
          <w:sz w:val="24"/>
          <w:szCs w:val="24"/>
          <w:lang w:val="uk-UA"/>
        </w:rPr>
        <w:t xml:space="preserve"> Назву Ро</w:t>
      </w:r>
      <w:r w:rsidRPr="00E4352A">
        <w:rPr>
          <w:rFonts w:ascii="Times New Roman" w:hAnsi="Times New Roman" w:cs="Times New Roman"/>
          <w:spacing w:val="-2"/>
          <w:sz w:val="24"/>
          <w:szCs w:val="24"/>
          <w:lang w:val="uk-UA"/>
        </w:rPr>
        <w:t xml:space="preserve">манівка </w:t>
      </w:r>
      <w:r w:rsidRPr="00E4352A">
        <w:rPr>
          <w:rFonts w:ascii="Times New Roman" w:hAnsi="Times New Roman" w:cs="Times New Roman"/>
          <w:sz w:val="24"/>
          <w:szCs w:val="24"/>
          <w:lang w:val="uk-UA"/>
        </w:rPr>
        <w:t>пов'язують з іменем власника цього хутора, - пана Романа. Руновщина о</w:t>
      </w:r>
      <w:r w:rsidRPr="00E4352A">
        <w:rPr>
          <w:rFonts w:ascii="Times New Roman" w:hAnsi="Times New Roman" w:cs="Times New Roman"/>
          <w:spacing w:val="-2"/>
          <w:sz w:val="24"/>
          <w:szCs w:val="24"/>
          <w:lang w:val="uk-UA"/>
        </w:rPr>
        <w:t>тримала свою назву від прізвища пана-</w:t>
      </w:r>
      <w:r w:rsidRPr="00E4352A">
        <w:rPr>
          <w:rFonts w:ascii="Times New Roman" w:hAnsi="Times New Roman" w:cs="Times New Roman"/>
          <w:sz w:val="24"/>
          <w:szCs w:val="24"/>
          <w:lang w:val="uk-UA"/>
        </w:rPr>
        <w:t xml:space="preserve">кріпосника Руновського. Село Семенівка </w:t>
      </w:r>
      <w:r w:rsidRPr="00E4352A">
        <w:rPr>
          <w:rFonts w:ascii="Times New Roman" w:hAnsi="Times New Roman" w:cs="Times New Roman"/>
          <w:spacing w:val="-1"/>
          <w:sz w:val="24"/>
          <w:szCs w:val="24"/>
          <w:lang w:val="uk-UA"/>
        </w:rPr>
        <w:t>виникає на дачах Семена Кочубея.</w:t>
      </w:r>
      <w:r w:rsidRPr="00E4352A">
        <w:rPr>
          <w:rFonts w:ascii="Times New Roman" w:hAnsi="Times New Roman" w:cs="Times New Roman"/>
          <w:spacing w:val="-2"/>
          <w:sz w:val="24"/>
          <w:szCs w:val="24"/>
          <w:lang w:val="uk-UA"/>
        </w:rPr>
        <w:t xml:space="preserve"> Скалонівка</w:t>
      </w:r>
      <w:r w:rsidRPr="00E4352A">
        <w:rPr>
          <w:rFonts w:ascii="Times New Roman" w:hAnsi="Times New Roman" w:cs="Times New Roman"/>
          <w:spacing w:val="-1"/>
          <w:sz w:val="24"/>
          <w:szCs w:val="24"/>
          <w:lang w:val="uk-UA"/>
        </w:rPr>
        <w:t xml:space="preserve"> пов'язана з прізвищем власника - у відомостях про Полтавську губернію початку ХІХ ст. серед землевласників Костянтиноградського повіту, (територія сучасного Зачепилівського району входила до складу саме цього повіту) згадується майор Скалон, який мав тут свій </w:t>
      </w:r>
      <w:r w:rsidRPr="00E4352A">
        <w:rPr>
          <w:rFonts w:ascii="Times New Roman" w:hAnsi="Times New Roman" w:cs="Times New Roman"/>
          <w:sz w:val="24"/>
          <w:szCs w:val="24"/>
          <w:lang w:val="uk-UA"/>
        </w:rPr>
        <w:t xml:space="preserve">маєток. Село </w:t>
      </w:r>
      <w:r w:rsidRPr="00E4352A">
        <w:rPr>
          <w:rFonts w:ascii="Times New Roman" w:hAnsi="Times New Roman" w:cs="Times New Roman"/>
          <w:spacing w:val="-3"/>
          <w:sz w:val="24"/>
          <w:szCs w:val="24"/>
          <w:lang w:val="uk-UA"/>
        </w:rPr>
        <w:t xml:space="preserve">Сомівка розташоване в долині ріки Орелі, засноване у ХVIII </w:t>
      </w:r>
      <w:r w:rsidRPr="00E4352A">
        <w:rPr>
          <w:rFonts w:ascii="Times New Roman" w:hAnsi="Times New Roman" w:cs="Times New Roman"/>
          <w:spacing w:val="-1"/>
          <w:sz w:val="24"/>
          <w:szCs w:val="24"/>
          <w:lang w:val="uk-UA"/>
        </w:rPr>
        <w:t xml:space="preserve">ст. вихідцями з Правобережжя (орієнтована дата-1758 р). Народні оповіді свідчать, що недалеко від поселення на Орілі ловилося </w:t>
      </w:r>
      <w:r w:rsidRPr="00E4352A">
        <w:rPr>
          <w:rFonts w:ascii="Times New Roman" w:hAnsi="Times New Roman" w:cs="Times New Roman"/>
          <w:spacing w:val="-3"/>
          <w:sz w:val="24"/>
          <w:szCs w:val="24"/>
          <w:lang w:val="uk-UA"/>
        </w:rPr>
        <w:t xml:space="preserve">багато сомів. Так пояснюється назва села. Є інше тлумачення: назва </w:t>
      </w:r>
      <w:r w:rsidRPr="00E4352A">
        <w:rPr>
          <w:rFonts w:ascii="Times New Roman" w:hAnsi="Times New Roman" w:cs="Times New Roman"/>
          <w:spacing w:val="-1"/>
          <w:sz w:val="24"/>
          <w:szCs w:val="24"/>
          <w:lang w:val="uk-UA"/>
        </w:rPr>
        <w:t xml:space="preserve">населеного пункту походить від прізвища поміщика Сомова, якому </w:t>
      </w:r>
      <w:r w:rsidRPr="00E4352A">
        <w:rPr>
          <w:rFonts w:ascii="Times New Roman" w:hAnsi="Times New Roman" w:cs="Times New Roman"/>
          <w:sz w:val="24"/>
          <w:szCs w:val="24"/>
          <w:lang w:val="uk-UA"/>
        </w:rPr>
        <w:t xml:space="preserve">належала земля і мешканці поселення. Назви сіл Улянівка та Устимівка походять від жіночих імен – Уляна (версії про її </w:t>
      </w:r>
      <w:r w:rsidRPr="00E4352A">
        <w:rPr>
          <w:rFonts w:ascii="Times New Roman" w:hAnsi="Times New Roman" w:cs="Times New Roman"/>
          <w:sz w:val="24"/>
          <w:szCs w:val="24"/>
          <w:lang w:val="uk-UA"/>
        </w:rPr>
        <w:lastRenderedPageBreak/>
        <w:t xml:space="preserve">походження немає) та </w:t>
      </w:r>
      <w:r w:rsidRPr="00E4352A">
        <w:rPr>
          <w:rFonts w:ascii="Times New Roman" w:hAnsi="Times New Roman" w:cs="Times New Roman"/>
          <w:spacing w:val="-7"/>
          <w:sz w:val="24"/>
          <w:szCs w:val="24"/>
          <w:lang w:val="uk-UA"/>
        </w:rPr>
        <w:t xml:space="preserve">Устя, нібито так звали дружину господаря </w:t>
      </w:r>
      <w:r w:rsidRPr="00E4352A">
        <w:rPr>
          <w:rFonts w:ascii="Times New Roman" w:hAnsi="Times New Roman" w:cs="Times New Roman"/>
          <w:spacing w:val="-8"/>
          <w:sz w:val="24"/>
          <w:szCs w:val="24"/>
          <w:lang w:val="uk-UA"/>
        </w:rPr>
        <w:t xml:space="preserve">хутора, який з’явився тут же на початку ХХ ст. до жовтневих подій </w:t>
      </w:r>
      <w:r w:rsidRPr="00E4352A">
        <w:rPr>
          <w:rFonts w:ascii="Times New Roman" w:hAnsi="Times New Roman" w:cs="Times New Roman"/>
          <w:spacing w:val="-10"/>
          <w:sz w:val="24"/>
          <w:szCs w:val="24"/>
          <w:lang w:val="uk-UA"/>
        </w:rPr>
        <w:t>1917 р.</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Другу групу назв можна пов’язати із географічними особливостями місцевості, ландшафтом. До неї відносимо  назви сіл Бердянка - н</w:t>
      </w:r>
      <w:r w:rsidRPr="00E4352A">
        <w:rPr>
          <w:rFonts w:ascii="Times New Roman" w:hAnsi="Times New Roman" w:cs="Times New Roman"/>
          <w:spacing w:val="-1"/>
          <w:sz w:val="24"/>
          <w:szCs w:val="24"/>
          <w:lang w:val="uk-UA"/>
        </w:rPr>
        <w:t xml:space="preserve">азва поселення гідронімічного характеру. Саме таку назву мала балка, яка влітку пересихала (тому її первісна назва-Безводна так спочатку називалося й поселення). Назву Бердянка балка отримала можливо, від мешканців Азовської губернії, які після голоду 1831 </w:t>
      </w:r>
      <w:r w:rsidRPr="00E4352A">
        <w:rPr>
          <w:rFonts w:ascii="Times New Roman" w:hAnsi="Times New Roman" w:cs="Times New Roman"/>
          <w:sz w:val="24"/>
          <w:szCs w:val="24"/>
          <w:lang w:val="uk-UA"/>
        </w:rPr>
        <w:t xml:space="preserve">року переселилися в ці краї. </w:t>
      </w:r>
      <w:r w:rsidRPr="00E4352A">
        <w:rPr>
          <w:rFonts w:ascii="Times New Roman" w:hAnsi="Times New Roman" w:cs="Times New Roman"/>
          <w:spacing w:val="-3"/>
          <w:sz w:val="24"/>
          <w:szCs w:val="24"/>
          <w:lang w:val="uk-UA"/>
        </w:rPr>
        <w:t xml:space="preserve">А пізніше ця назва «перейшла» і на населений </w:t>
      </w:r>
      <w:r w:rsidRPr="00E4352A">
        <w:rPr>
          <w:rFonts w:ascii="Times New Roman" w:hAnsi="Times New Roman" w:cs="Times New Roman"/>
          <w:sz w:val="24"/>
          <w:szCs w:val="24"/>
          <w:lang w:val="uk-UA"/>
        </w:rPr>
        <w:t xml:space="preserve">пункт.  Село Дудівка «запозичило» свою назву від урочища Дудівки. </w:t>
      </w:r>
      <w:r w:rsidRPr="00E4352A">
        <w:rPr>
          <w:rFonts w:ascii="Times New Roman" w:hAnsi="Times New Roman" w:cs="Times New Roman"/>
          <w:spacing w:val="-8"/>
          <w:sz w:val="24"/>
          <w:szCs w:val="24"/>
          <w:lang w:val="uk-UA"/>
        </w:rPr>
        <w:t xml:space="preserve">Назва хутора Лиманівка пов'язана з природними </w:t>
      </w:r>
      <w:r w:rsidRPr="00E4352A">
        <w:rPr>
          <w:rFonts w:ascii="Times New Roman" w:hAnsi="Times New Roman" w:cs="Times New Roman"/>
          <w:spacing w:val="-10"/>
          <w:sz w:val="24"/>
          <w:szCs w:val="24"/>
          <w:lang w:val="uk-UA"/>
        </w:rPr>
        <w:t xml:space="preserve">особливостями місцевості. Слово «лиман», від якого вона </w:t>
      </w:r>
      <w:r w:rsidRPr="00E4352A">
        <w:rPr>
          <w:rFonts w:ascii="Times New Roman" w:hAnsi="Times New Roman" w:cs="Times New Roman"/>
          <w:spacing w:val="-11"/>
          <w:sz w:val="24"/>
          <w:szCs w:val="24"/>
          <w:lang w:val="uk-UA"/>
        </w:rPr>
        <w:t xml:space="preserve">утворена, означає річкову затоку. Саме недалеко від такого </w:t>
      </w:r>
      <w:r w:rsidRPr="00E4352A">
        <w:rPr>
          <w:rFonts w:ascii="Times New Roman" w:hAnsi="Times New Roman" w:cs="Times New Roman"/>
          <w:sz w:val="24"/>
          <w:szCs w:val="24"/>
          <w:lang w:val="uk-UA"/>
        </w:rPr>
        <w:t xml:space="preserve">водоймища і утворилося поселення. </w:t>
      </w:r>
      <w:r w:rsidRPr="00E4352A">
        <w:rPr>
          <w:rFonts w:ascii="Times New Roman" w:hAnsi="Times New Roman" w:cs="Times New Roman"/>
          <w:spacing w:val="-7"/>
          <w:sz w:val="24"/>
          <w:szCs w:val="24"/>
          <w:lang w:val="uk-UA"/>
        </w:rPr>
        <w:t xml:space="preserve">Назва села </w:t>
      </w:r>
      <w:r w:rsidRPr="00E4352A">
        <w:rPr>
          <w:rFonts w:ascii="Times New Roman" w:hAnsi="Times New Roman" w:cs="Times New Roman"/>
          <w:sz w:val="24"/>
          <w:szCs w:val="24"/>
          <w:lang w:val="uk-UA"/>
        </w:rPr>
        <w:t>Нагорна Іграшка</w:t>
      </w:r>
      <w:r w:rsidRPr="00E4352A">
        <w:rPr>
          <w:rFonts w:ascii="Times New Roman" w:hAnsi="Times New Roman" w:cs="Times New Roman"/>
          <w:spacing w:val="-7"/>
          <w:sz w:val="24"/>
          <w:szCs w:val="24"/>
          <w:lang w:val="uk-UA"/>
        </w:rPr>
        <w:t xml:space="preserve"> пов'язана з особливостями ландшафту</w:t>
      </w:r>
      <w:r w:rsidRPr="00E4352A">
        <w:rPr>
          <w:rFonts w:ascii="Times New Roman" w:hAnsi="Times New Roman" w:cs="Times New Roman"/>
          <w:spacing w:val="-8"/>
          <w:sz w:val="24"/>
          <w:szCs w:val="24"/>
          <w:lang w:val="uk-UA"/>
        </w:rPr>
        <w:t xml:space="preserve"> - воно розташоване на правому  підвищеному березі </w:t>
      </w:r>
      <w:r w:rsidRPr="00E4352A">
        <w:rPr>
          <w:rFonts w:ascii="Times New Roman" w:hAnsi="Times New Roman" w:cs="Times New Roman"/>
          <w:spacing w:val="-9"/>
          <w:sz w:val="24"/>
          <w:szCs w:val="24"/>
          <w:lang w:val="uk-UA"/>
        </w:rPr>
        <w:t xml:space="preserve">річки Берестової, а Іграшкою його назвали через те, що весною </w:t>
      </w:r>
      <w:r w:rsidRPr="00E4352A">
        <w:rPr>
          <w:rFonts w:ascii="Times New Roman" w:hAnsi="Times New Roman" w:cs="Times New Roman"/>
          <w:spacing w:val="-10"/>
          <w:sz w:val="24"/>
          <w:szCs w:val="24"/>
          <w:lang w:val="uk-UA"/>
        </w:rPr>
        <w:t xml:space="preserve">коли зацвітали сади, воно було таке гарне, як лялечка. </w:t>
      </w:r>
      <w:r w:rsidRPr="00E4352A">
        <w:rPr>
          <w:rFonts w:ascii="Times New Roman" w:hAnsi="Times New Roman" w:cs="Times New Roman"/>
          <w:spacing w:val="-12"/>
          <w:sz w:val="24"/>
          <w:szCs w:val="24"/>
          <w:lang w:val="uk-UA"/>
        </w:rPr>
        <w:t xml:space="preserve">Зараз село називається </w:t>
      </w:r>
      <w:r w:rsidRPr="00E4352A">
        <w:rPr>
          <w:rFonts w:ascii="Times New Roman" w:hAnsi="Times New Roman" w:cs="Times New Roman"/>
          <w:spacing w:val="-9"/>
          <w:sz w:val="24"/>
          <w:szCs w:val="24"/>
          <w:lang w:val="uk-UA"/>
        </w:rPr>
        <w:t xml:space="preserve">Нагірне, другу частину назви відкинули для швидкості і </w:t>
      </w:r>
      <w:r w:rsidRPr="00E4352A">
        <w:rPr>
          <w:rFonts w:ascii="Times New Roman" w:hAnsi="Times New Roman" w:cs="Times New Roman"/>
          <w:spacing w:val="-12"/>
          <w:sz w:val="24"/>
          <w:szCs w:val="24"/>
          <w:lang w:val="uk-UA"/>
        </w:rPr>
        <w:t xml:space="preserve">зручності використання. </w:t>
      </w:r>
      <w:r w:rsidRPr="00E4352A">
        <w:rPr>
          <w:rFonts w:ascii="Times New Roman" w:hAnsi="Times New Roman" w:cs="Times New Roman"/>
          <w:spacing w:val="-11"/>
          <w:sz w:val="24"/>
          <w:szCs w:val="24"/>
          <w:lang w:val="uk-UA"/>
        </w:rPr>
        <w:t xml:space="preserve">Назва сіл Старе та Нове Мажарове пов'язана з річкою </w:t>
      </w:r>
      <w:r w:rsidRPr="00E4352A">
        <w:rPr>
          <w:rFonts w:ascii="Times New Roman" w:hAnsi="Times New Roman" w:cs="Times New Roman"/>
          <w:spacing w:val="-9"/>
          <w:sz w:val="24"/>
          <w:szCs w:val="24"/>
          <w:lang w:val="uk-UA"/>
        </w:rPr>
        <w:t xml:space="preserve">Мажаркою (притока Орілі), яка протікає недалеко від цих сіл.  </w:t>
      </w:r>
      <w:r w:rsidRPr="00E4352A">
        <w:rPr>
          <w:rFonts w:ascii="Times New Roman" w:hAnsi="Times New Roman" w:cs="Times New Roman"/>
          <w:spacing w:val="-10"/>
          <w:sz w:val="24"/>
          <w:szCs w:val="24"/>
          <w:lang w:val="uk-UA"/>
        </w:rPr>
        <w:t xml:space="preserve">Мажарами ж називали великі чумацькі вози, на яких чумаки </w:t>
      </w:r>
      <w:r w:rsidRPr="00E4352A">
        <w:rPr>
          <w:rFonts w:ascii="Times New Roman" w:hAnsi="Times New Roman" w:cs="Times New Roman"/>
          <w:sz w:val="24"/>
          <w:szCs w:val="24"/>
          <w:lang w:val="uk-UA"/>
        </w:rPr>
        <w:t>перевозили свій крам.</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pacing w:val="-10"/>
          <w:sz w:val="24"/>
          <w:szCs w:val="24"/>
          <w:lang w:val="uk-UA"/>
        </w:rPr>
        <w:t>Назва села Орчик «запозичена» у однойменної річки, на</w:t>
      </w:r>
      <w:r w:rsidRPr="00E4352A">
        <w:rPr>
          <w:rFonts w:ascii="Times New Roman" w:hAnsi="Times New Roman" w:cs="Times New Roman"/>
          <w:spacing w:val="-12"/>
          <w:sz w:val="24"/>
          <w:szCs w:val="24"/>
          <w:lang w:val="uk-UA"/>
        </w:rPr>
        <w:t xml:space="preserve"> берегах якої побудували у ХVIII ст. перші хати переселенці з </w:t>
      </w:r>
      <w:r w:rsidRPr="00E4352A">
        <w:rPr>
          <w:rFonts w:ascii="Times New Roman" w:hAnsi="Times New Roman" w:cs="Times New Roman"/>
          <w:spacing w:val="-11"/>
          <w:sz w:val="24"/>
          <w:szCs w:val="24"/>
          <w:lang w:val="uk-UA"/>
        </w:rPr>
        <w:t xml:space="preserve">Курської та Воронезької губернії, яких імперська влада вирядила </w:t>
      </w:r>
      <w:r w:rsidRPr="00E4352A">
        <w:rPr>
          <w:rFonts w:ascii="Times New Roman" w:hAnsi="Times New Roman" w:cs="Times New Roman"/>
          <w:spacing w:val="-10"/>
          <w:sz w:val="24"/>
          <w:szCs w:val="24"/>
          <w:lang w:val="uk-UA"/>
        </w:rPr>
        <w:t xml:space="preserve">для несення сторожової служби на Українській укріпленій лінії. Саме в період будівництва і функціонування фортець </w:t>
      </w:r>
      <w:r w:rsidRPr="00E4352A">
        <w:rPr>
          <w:rFonts w:ascii="Times New Roman" w:hAnsi="Times New Roman" w:cs="Times New Roman"/>
          <w:spacing w:val="-11"/>
          <w:sz w:val="24"/>
          <w:szCs w:val="24"/>
          <w:lang w:val="uk-UA"/>
        </w:rPr>
        <w:t xml:space="preserve">Української лінії і виникають села Залінійне, Леб'яже, Орчик,  де з </w:t>
      </w:r>
      <w:r w:rsidRPr="00E4352A">
        <w:rPr>
          <w:rFonts w:ascii="Times New Roman" w:hAnsi="Times New Roman" w:cs="Times New Roman"/>
          <w:spacing w:val="-10"/>
          <w:sz w:val="24"/>
          <w:szCs w:val="24"/>
          <w:lang w:val="uk-UA"/>
        </w:rPr>
        <w:t xml:space="preserve">того часу традиційно проживає російськомовне населення. </w:t>
      </w:r>
      <w:r w:rsidRPr="00E4352A">
        <w:rPr>
          <w:rFonts w:ascii="Times New Roman" w:hAnsi="Times New Roman" w:cs="Times New Roman"/>
          <w:spacing w:val="-9"/>
          <w:sz w:val="24"/>
          <w:szCs w:val="24"/>
          <w:lang w:val="uk-UA"/>
        </w:rPr>
        <w:t xml:space="preserve">Залінійне  - знаходиться  за лінією </w:t>
      </w:r>
      <w:r w:rsidRPr="00E4352A">
        <w:rPr>
          <w:rFonts w:ascii="Times New Roman" w:hAnsi="Times New Roman" w:cs="Times New Roman"/>
          <w:sz w:val="24"/>
          <w:szCs w:val="24"/>
          <w:lang w:val="uk-UA"/>
        </w:rPr>
        <w:t>укріплення.</w:t>
      </w:r>
      <w:r w:rsidRPr="00E4352A">
        <w:rPr>
          <w:rFonts w:ascii="Times New Roman" w:hAnsi="Times New Roman" w:cs="Times New Roman"/>
          <w:spacing w:val="-2"/>
          <w:sz w:val="24"/>
          <w:szCs w:val="24"/>
          <w:lang w:val="uk-UA"/>
        </w:rPr>
        <w:t xml:space="preserve"> Старі назви села Леб’яжого- Козловка, Козлове, Козловщина - </w:t>
      </w:r>
      <w:r w:rsidRPr="00E4352A">
        <w:rPr>
          <w:rFonts w:ascii="Times New Roman" w:hAnsi="Times New Roman" w:cs="Times New Roman"/>
          <w:spacing w:val="-1"/>
          <w:sz w:val="24"/>
          <w:szCs w:val="24"/>
          <w:lang w:val="uk-UA"/>
        </w:rPr>
        <w:t xml:space="preserve">пояснюються,  що заснували даний населений пункт військові </w:t>
      </w:r>
      <w:r w:rsidRPr="00E4352A">
        <w:rPr>
          <w:rFonts w:ascii="Times New Roman" w:hAnsi="Times New Roman" w:cs="Times New Roman"/>
          <w:sz w:val="24"/>
          <w:szCs w:val="24"/>
          <w:lang w:val="uk-UA"/>
        </w:rPr>
        <w:t xml:space="preserve">поселенці з російського міста Козлова, які несли сторожову </w:t>
      </w:r>
      <w:r w:rsidRPr="00E4352A">
        <w:rPr>
          <w:rFonts w:ascii="Times New Roman" w:hAnsi="Times New Roman" w:cs="Times New Roman"/>
          <w:spacing w:val="-1"/>
          <w:sz w:val="24"/>
          <w:szCs w:val="24"/>
          <w:lang w:val="uk-UA"/>
        </w:rPr>
        <w:t>службу на цій ділянці Української лінії</w:t>
      </w:r>
      <w:r w:rsidRPr="00E4352A">
        <w:rPr>
          <w:rFonts w:ascii="Times New Roman" w:hAnsi="Times New Roman" w:cs="Times New Roman"/>
          <w:sz w:val="24"/>
          <w:szCs w:val="24"/>
          <w:lang w:val="uk-UA"/>
        </w:rPr>
        <w:t xml:space="preserve">. Нова ж назва має пряме відношення до чудових білих птахів, яких </w:t>
      </w:r>
      <w:r w:rsidRPr="00E4352A">
        <w:rPr>
          <w:rFonts w:ascii="Times New Roman" w:hAnsi="Times New Roman" w:cs="Times New Roman"/>
          <w:spacing w:val="-1"/>
          <w:sz w:val="24"/>
          <w:szCs w:val="24"/>
          <w:lang w:val="uk-UA"/>
        </w:rPr>
        <w:t xml:space="preserve">наприкінці ХVIII - на поч. ХІХ ст. ще можна було у великій кількості </w:t>
      </w:r>
      <w:r w:rsidRPr="00E4352A">
        <w:rPr>
          <w:rFonts w:ascii="Times New Roman" w:hAnsi="Times New Roman" w:cs="Times New Roman"/>
          <w:sz w:val="24"/>
          <w:szCs w:val="24"/>
          <w:lang w:val="uk-UA"/>
        </w:rPr>
        <w:t>побачити в заплавах річки Берестової, на правому березі якої розкинулося село.</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Окрему групу складають села, утворені на початку ХХ ст. після Жовтневої Революції. До них можна віднести назву Котівка. У 30-роках XX ст. за населеним пунктом закріпилась назва </w:t>
      </w:r>
      <w:r w:rsidRPr="00E4352A">
        <w:rPr>
          <w:rFonts w:ascii="Times New Roman" w:hAnsi="Times New Roman" w:cs="Times New Roman"/>
          <w:spacing w:val="-1"/>
          <w:sz w:val="24"/>
          <w:szCs w:val="24"/>
          <w:lang w:val="uk-UA"/>
        </w:rPr>
        <w:t xml:space="preserve">«виселок Котовського», бо саме на честь більшовицького героя громадянської війни селяни, які відійшли на ці землі, назвали </w:t>
      </w:r>
      <w:r w:rsidRPr="00E4352A">
        <w:rPr>
          <w:rFonts w:ascii="Times New Roman" w:hAnsi="Times New Roman" w:cs="Times New Roman"/>
          <w:spacing w:val="-2"/>
          <w:sz w:val="24"/>
          <w:szCs w:val="24"/>
          <w:lang w:val="uk-UA"/>
        </w:rPr>
        <w:t xml:space="preserve">свою сільськогосподарську артіль.  </w:t>
      </w:r>
      <w:r w:rsidRPr="00E4352A">
        <w:rPr>
          <w:rFonts w:ascii="Times New Roman" w:hAnsi="Times New Roman" w:cs="Times New Roman"/>
          <w:spacing w:val="-1"/>
          <w:sz w:val="24"/>
          <w:szCs w:val="24"/>
          <w:lang w:val="uk-UA"/>
        </w:rPr>
        <w:t xml:space="preserve">Виникнення села Перше Травня пов'язане із проведенням більшовиками нової економічної політики, коли селянам дали можливість самостійно розпоряджатися землею і дбати про свій а </w:t>
      </w:r>
      <w:r w:rsidRPr="00E4352A">
        <w:rPr>
          <w:rFonts w:ascii="Times New Roman" w:hAnsi="Times New Roman" w:cs="Times New Roman"/>
          <w:sz w:val="24"/>
          <w:szCs w:val="24"/>
          <w:lang w:val="uk-UA"/>
        </w:rPr>
        <w:t xml:space="preserve">отже і державний, добробут. Однієї з перших назв села було Перше Травня було Рикове, оскільки </w:t>
      </w:r>
      <w:r w:rsidRPr="00E4352A">
        <w:rPr>
          <w:rFonts w:ascii="Times New Roman" w:hAnsi="Times New Roman" w:cs="Times New Roman"/>
          <w:spacing w:val="-1"/>
          <w:sz w:val="24"/>
          <w:szCs w:val="24"/>
          <w:lang w:val="uk-UA"/>
        </w:rPr>
        <w:t xml:space="preserve">сільськогосподарська артіль, утворена на цих землях, мала назву </w:t>
      </w:r>
      <w:r w:rsidRPr="00E4352A">
        <w:rPr>
          <w:rFonts w:ascii="Times New Roman" w:hAnsi="Times New Roman" w:cs="Times New Roman"/>
          <w:sz w:val="24"/>
          <w:szCs w:val="24"/>
          <w:lang w:val="uk-UA"/>
        </w:rPr>
        <w:t xml:space="preserve">«ім. Рикова». Але згодом  Микола Риков, який був </w:t>
      </w:r>
      <w:r w:rsidRPr="00E4352A">
        <w:rPr>
          <w:rFonts w:ascii="Times New Roman" w:hAnsi="Times New Roman" w:cs="Times New Roman"/>
          <w:spacing w:val="-3"/>
          <w:sz w:val="24"/>
          <w:szCs w:val="24"/>
          <w:lang w:val="uk-UA"/>
        </w:rPr>
        <w:t xml:space="preserve">головою уряду Радянського Союзу, став «ворогом народу», і артіль </w:t>
      </w:r>
      <w:r w:rsidRPr="00E4352A">
        <w:rPr>
          <w:rFonts w:ascii="Times New Roman" w:hAnsi="Times New Roman" w:cs="Times New Roman"/>
          <w:sz w:val="24"/>
          <w:szCs w:val="24"/>
          <w:lang w:val="uk-UA"/>
        </w:rPr>
        <w:t xml:space="preserve">перейменували - ім. Якіра. Але і Якіра спіткала ж така ж доля як Рикова. Тож у кінці 30-х років колгосп ім. Якіра перейменували у «Перше Травня» - нейтральна назва нарешті закріпилася за селянським господарством і населеним пунктом. Петрівське починає свою історію з 1925 року, назву  «успадкувало» від </w:t>
      </w:r>
      <w:r w:rsidRPr="00E4352A">
        <w:rPr>
          <w:rFonts w:ascii="Times New Roman" w:hAnsi="Times New Roman" w:cs="Times New Roman"/>
          <w:spacing w:val="-1"/>
          <w:sz w:val="24"/>
          <w:szCs w:val="24"/>
          <w:lang w:val="uk-UA"/>
        </w:rPr>
        <w:t xml:space="preserve">сільськогосподарської артілі ім. Петровського - члени цього </w:t>
      </w:r>
      <w:r w:rsidRPr="00E4352A">
        <w:rPr>
          <w:rFonts w:ascii="Times New Roman" w:hAnsi="Times New Roman" w:cs="Times New Roman"/>
          <w:sz w:val="24"/>
          <w:szCs w:val="24"/>
          <w:lang w:val="uk-UA"/>
        </w:rPr>
        <w:t xml:space="preserve">колгоспу мешкали в даному населеному пункті. У 2016 році село змінило назву на Петрівка. Більшовицьке «коріння» мають і назви сіл Червоний Жовтень, Червоноармійське. </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Назви деяких сіл  району пов’язують з впливом церкви: н</w:t>
      </w:r>
      <w:r w:rsidRPr="00E4352A">
        <w:rPr>
          <w:rFonts w:ascii="Times New Roman" w:hAnsi="Times New Roman" w:cs="Times New Roman"/>
          <w:spacing w:val="-10"/>
          <w:sz w:val="24"/>
          <w:szCs w:val="24"/>
          <w:lang w:val="uk-UA"/>
        </w:rPr>
        <w:t>азва села Миколаївка походить від чоловічого імені, м</w:t>
      </w:r>
      <w:r w:rsidRPr="00E4352A">
        <w:rPr>
          <w:rFonts w:ascii="Times New Roman" w:hAnsi="Times New Roman" w:cs="Times New Roman"/>
          <w:spacing w:val="-7"/>
          <w:sz w:val="24"/>
          <w:szCs w:val="24"/>
          <w:lang w:val="uk-UA"/>
        </w:rPr>
        <w:t xml:space="preserve">ожна припустити, що його перейменування з Вошивого відбулося тоді, </w:t>
      </w:r>
      <w:r w:rsidRPr="00E4352A">
        <w:rPr>
          <w:rFonts w:ascii="Times New Roman" w:hAnsi="Times New Roman" w:cs="Times New Roman"/>
          <w:spacing w:val="-11"/>
          <w:sz w:val="24"/>
          <w:szCs w:val="24"/>
          <w:lang w:val="uk-UA"/>
        </w:rPr>
        <w:t xml:space="preserve">коли населений пункт перейшов у розряд сіл через побудову в  </w:t>
      </w:r>
      <w:r w:rsidRPr="00E4352A">
        <w:rPr>
          <w:rFonts w:ascii="Times New Roman" w:hAnsi="Times New Roman" w:cs="Times New Roman"/>
          <w:sz w:val="24"/>
          <w:szCs w:val="24"/>
          <w:lang w:val="uk-UA"/>
        </w:rPr>
        <w:t xml:space="preserve">ньому церкви Святого Миколая. Село Чернещина вперше згадується в історичних документах XVIII </w:t>
      </w:r>
      <w:r w:rsidRPr="00E4352A">
        <w:rPr>
          <w:rFonts w:ascii="Times New Roman" w:hAnsi="Times New Roman" w:cs="Times New Roman"/>
          <w:spacing w:val="-1"/>
          <w:sz w:val="24"/>
          <w:szCs w:val="24"/>
          <w:lang w:val="uk-UA"/>
        </w:rPr>
        <w:t xml:space="preserve">ст. як хутір Чернецький, що належав Полтавському Хрестовоздвиженському монастиреві (назва хутора утворилася від </w:t>
      </w:r>
      <w:r w:rsidRPr="00E4352A">
        <w:rPr>
          <w:rFonts w:ascii="Times New Roman" w:hAnsi="Times New Roman" w:cs="Times New Roman"/>
          <w:sz w:val="24"/>
          <w:szCs w:val="24"/>
          <w:lang w:val="uk-UA"/>
        </w:rPr>
        <w:t xml:space="preserve">слова «чернець»- монах); невідомо, хто заснував хутір і як він </w:t>
      </w:r>
      <w:r w:rsidRPr="00E4352A">
        <w:rPr>
          <w:rFonts w:ascii="Times New Roman" w:hAnsi="Times New Roman" w:cs="Times New Roman"/>
          <w:spacing w:val="-1"/>
          <w:sz w:val="24"/>
          <w:szCs w:val="24"/>
          <w:lang w:val="uk-UA"/>
        </w:rPr>
        <w:t xml:space="preserve">став власністю Полтавського монастиря. Через своє географічне </w:t>
      </w:r>
      <w:r w:rsidRPr="00E4352A">
        <w:rPr>
          <w:rFonts w:ascii="Times New Roman" w:hAnsi="Times New Roman" w:cs="Times New Roman"/>
          <w:sz w:val="24"/>
          <w:szCs w:val="24"/>
          <w:lang w:val="uk-UA"/>
        </w:rPr>
        <w:t>положення - розташування на річці Орчику - село довгий час називалося Орчиковою Чернещиною.</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Цікавими є версії походження сіл Займанка, Кочетівка. </w:t>
      </w:r>
    </w:p>
    <w:p w:rsidR="00773E62" w:rsidRPr="00E4352A" w:rsidRDefault="00773E62" w:rsidP="00773E62">
      <w:pPr>
        <w:spacing w:after="0" w:line="240" w:lineRule="auto"/>
        <w:ind w:firstLine="720"/>
        <w:jc w:val="both"/>
        <w:rPr>
          <w:rFonts w:ascii="Times New Roman" w:hAnsi="Times New Roman" w:cs="Times New Roman"/>
          <w:spacing w:val="-1"/>
          <w:sz w:val="24"/>
          <w:szCs w:val="24"/>
          <w:lang w:val="uk-UA"/>
        </w:rPr>
      </w:pPr>
      <w:r w:rsidRPr="00E4352A">
        <w:rPr>
          <w:rFonts w:ascii="Times New Roman" w:hAnsi="Times New Roman" w:cs="Times New Roman"/>
          <w:sz w:val="24"/>
          <w:szCs w:val="24"/>
          <w:lang w:val="uk-UA"/>
        </w:rPr>
        <w:t xml:space="preserve">З родиною Кочубеїв пов'язують заснування Займанки. Слово «займанка» походить від «займанщини». «Займанщина» - земельна власність, набута правом першого зайняття вільної землі. Особливо поширилася після Хмельниччини, коли гетьмани на Україні змінювалися один за одним, коли Україну почали рвати на частини між собою Росія і Туреччина, а </w:t>
      </w:r>
      <w:r w:rsidRPr="00E4352A">
        <w:rPr>
          <w:rFonts w:ascii="Times New Roman" w:hAnsi="Times New Roman" w:cs="Times New Roman"/>
          <w:spacing w:val="-1"/>
          <w:sz w:val="24"/>
          <w:szCs w:val="24"/>
          <w:lang w:val="uk-UA"/>
        </w:rPr>
        <w:t xml:space="preserve">старшина на перший план </w:t>
      </w:r>
      <w:r w:rsidRPr="00E4352A">
        <w:rPr>
          <w:rFonts w:ascii="Times New Roman" w:hAnsi="Times New Roman" w:cs="Times New Roman"/>
          <w:spacing w:val="-1"/>
          <w:sz w:val="24"/>
          <w:szCs w:val="24"/>
          <w:lang w:val="uk-UA"/>
        </w:rPr>
        <w:lastRenderedPageBreak/>
        <w:t xml:space="preserve">ставила власні інтереси; спустошені </w:t>
      </w:r>
      <w:r w:rsidRPr="00E4352A">
        <w:rPr>
          <w:rFonts w:ascii="Times New Roman" w:hAnsi="Times New Roman" w:cs="Times New Roman"/>
          <w:sz w:val="24"/>
          <w:szCs w:val="24"/>
          <w:lang w:val="uk-UA"/>
        </w:rPr>
        <w:t xml:space="preserve">цією колотнечею землі «займав» тоді, де хто хотів по своїй </w:t>
      </w:r>
      <w:r w:rsidRPr="00E4352A">
        <w:rPr>
          <w:rFonts w:ascii="Times New Roman" w:hAnsi="Times New Roman" w:cs="Times New Roman"/>
          <w:spacing w:val="-1"/>
          <w:sz w:val="24"/>
          <w:szCs w:val="24"/>
          <w:lang w:val="uk-UA"/>
        </w:rPr>
        <w:t xml:space="preserve">уподобі. </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Про Кочетівку розповідають таку бувальщину. У Слободі а саме так спочатку прозивався цей хутірець, жив дід Сисой. </w:t>
      </w:r>
      <w:r w:rsidRPr="00E4352A">
        <w:rPr>
          <w:rFonts w:ascii="Times New Roman" w:hAnsi="Times New Roman" w:cs="Times New Roman"/>
          <w:spacing w:val="-1"/>
          <w:sz w:val="24"/>
          <w:szCs w:val="24"/>
          <w:lang w:val="uk-UA"/>
        </w:rPr>
        <w:t xml:space="preserve">Якось занедужала його дружина і привиділося хворій бабі, що </w:t>
      </w:r>
      <w:r w:rsidRPr="00E4352A">
        <w:rPr>
          <w:rFonts w:ascii="Times New Roman" w:hAnsi="Times New Roman" w:cs="Times New Roman"/>
          <w:sz w:val="24"/>
          <w:szCs w:val="24"/>
          <w:lang w:val="uk-UA"/>
        </w:rPr>
        <w:t xml:space="preserve">якщо вона з'їсть півня, то обов'язково видужає. Дід, звичайно, мало вір ив у подібні речі, але чого не зробиш для близької людини. Та на диво, скуштувавши дідової страви, стара почала </w:t>
      </w:r>
      <w:r w:rsidRPr="00E4352A">
        <w:rPr>
          <w:rFonts w:ascii="Times New Roman" w:hAnsi="Times New Roman" w:cs="Times New Roman"/>
          <w:spacing w:val="-1"/>
          <w:sz w:val="24"/>
          <w:szCs w:val="24"/>
          <w:lang w:val="uk-UA"/>
        </w:rPr>
        <w:t xml:space="preserve">видужувати і незабаром незчулася, де й хвороба поділася. Через </w:t>
      </w:r>
      <w:r w:rsidRPr="00E4352A">
        <w:rPr>
          <w:rFonts w:ascii="Times New Roman" w:hAnsi="Times New Roman" w:cs="Times New Roman"/>
          <w:sz w:val="24"/>
          <w:szCs w:val="24"/>
          <w:lang w:val="uk-UA"/>
        </w:rPr>
        <w:t xml:space="preserve">цю пригоду поселення стало Кочетівкою (треба зазначити, що </w:t>
      </w:r>
      <w:r w:rsidRPr="00E4352A">
        <w:rPr>
          <w:rFonts w:ascii="Times New Roman" w:hAnsi="Times New Roman" w:cs="Times New Roman"/>
          <w:spacing w:val="-1"/>
          <w:sz w:val="24"/>
          <w:szCs w:val="24"/>
          <w:lang w:val="uk-UA"/>
        </w:rPr>
        <w:t xml:space="preserve">жили тут вихідці з села Леб'яжого, в якому мешкають росіяни, а </w:t>
      </w:r>
      <w:r w:rsidRPr="00E4352A">
        <w:rPr>
          <w:rFonts w:ascii="Times New Roman" w:hAnsi="Times New Roman" w:cs="Times New Roman"/>
          <w:sz w:val="24"/>
          <w:szCs w:val="24"/>
          <w:lang w:val="uk-UA"/>
        </w:rPr>
        <w:t>вони півня називають кочетом).</w:t>
      </w:r>
    </w:p>
    <w:p w:rsidR="00773E62" w:rsidRPr="00E4352A" w:rsidRDefault="00773E62" w:rsidP="00773E62">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Кожна географічна назва на карті України має свої певні історично обумовлені особливості виникнення. Отже, досліджуючи походження цих назв, ми ніби відкриваємо таємницю їх народження, робимо перший крок до пізнання історії рідного краю. П</w:t>
      </w:r>
      <w:r w:rsidRPr="00E4352A">
        <w:rPr>
          <w:rFonts w:ascii="Times New Roman" w:hAnsi="Times New Roman" w:cs="Times New Roman"/>
          <w:color w:val="000000"/>
          <w:sz w:val="24"/>
          <w:szCs w:val="24"/>
          <w:lang w:val="uk-UA"/>
        </w:rPr>
        <w:t xml:space="preserve">итання походження назв населених пунктів, місцевостей хвилювали людство ще з давніх часів та залишається актуальним і сьогодні, адже досліджуючи походження назв, їх зміни на різних етапах розвитку суспільства відчувається вплив як історичних так і соціальних факторів. </w:t>
      </w:r>
    </w:p>
    <w:p w:rsidR="00773E62" w:rsidRPr="00E4352A" w:rsidRDefault="00773E62" w:rsidP="00773E62">
      <w:pPr>
        <w:spacing w:after="0" w:line="240" w:lineRule="auto"/>
        <w:jc w:val="both"/>
        <w:rPr>
          <w:rFonts w:ascii="Times New Roman" w:hAnsi="Times New Roman" w:cs="Times New Roman"/>
          <w:i/>
          <w:sz w:val="24"/>
          <w:szCs w:val="24"/>
          <w:lang w:val="uk-UA"/>
        </w:rPr>
      </w:pPr>
    </w:p>
    <w:p w:rsidR="00773E62" w:rsidRPr="00773E62" w:rsidRDefault="00773E62" w:rsidP="00773E62">
      <w:pPr>
        <w:shd w:val="clear" w:color="auto" w:fill="FFFFFF"/>
        <w:spacing w:after="0" w:line="240" w:lineRule="auto"/>
        <w:jc w:val="center"/>
        <w:rPr>
          <w:rFonts w:ascii="Times New Roman" w:hAnsi="Times New Roman"/>
          <w:b/>
          <w:caps/>
          <w:color w:val="000000" w:themeColor="text1"/>
          <w:lang w:val="uk-UA" w:eastAsia="ru-RU"/>
        </w:rPr>
      </w:pPr>
      <w:r w:rsidRPr="00773E62">
        <w:rPr>
          <w:rFonts w:ascii="Times New Roman" w:hAnsi="Times New Roman"/>
          <w:b/>
          <w:caps/>
          <w:color w:val="000000" w:themeColor="text1"/>
          <w:lang w:val="uk-UA" w:eastAsia="ru-RU"/>
        </w:rPr>
        <w:t>Магія волосся в уявленні українців Слобідської України</w:t>
      </w:r>
    </w:p>
    <w:p w:rsidR="00773E62" w:rsidRPr="00773E62" w:rsidRDefault="00773E62" w:rsidP="00773E62">
      <w:pPr>
        <w:shd w:val="clear" w:color="auto" w:fill="FFFFFF"/>
        <w:spacing w:after="0" w:line="240" w:lineRule="auto"/>
        <w:jc w:val="center"/>
        <w:rPr>
          <w:rFonts w:ascii="Times New Roman" w:hAnsi="Times New Roman"/>
          <w:b/>
          <w:color w:val="000000" w:themeColor="text1"/>
          <w:lang w:val="uk-UA" w:eastAsia="ru-RU"/>
        </w:rPr>
      </w:pPr>
      <w:r w:rsidRPr="000E4613">
        <w:rPr>
          <w:rFonts w:ascii="Times New Roman" w:hAnsi="Times New Roman"/>
          <w:b/>
          <w:color w:val="000000" w:themeColor="text1"/>
          <w:lang w:val="uk-UA" w:eastAsia="ru-RU"/>
        </w:rPr>
        <w:t>Ніколенко Анастасія</w:t>
      </w:r>
      <w:r>
        <w:rPr>
          <w:rFonts w:ascii="Times New Roman" w:hAnsi="Times New Roman"/>
          <w:b/>
          <w:color w:val="000000" w:themeColor="text1"/>
          <w:lang w:val="uk-UA" w:eastAsia="ru-RU"/>
        </w:rPr>
        <w:t xml:space="preserve">, </w:t>
      </w:r>
      <w:r>
        <w:rPr>
          <w:rFonts w:ascii="Times New Roman" w:hAnsi="Times New Roman"/>
          <w:color w:val="000000" w:themeColor="text1"/>
          <w:lang w:val="uk-UA" w:eastAsia="ru-RU"/>
        </w:rPr>
        <w:t>у</w:t>
      </w:r>
      <w:r w:rsidRPr="000E4613">
        <w:rPr>
          <w:rFonts w:ascii="Times New Roman" w:hAnsi="Times New Roman"/>
          <w:color w:val="000000" w:themeColor="text1"/>
          <w:lang w:val="uk-UA" w:eastAsia="ru-RU"/>
        </w:rPr>
        <w:t>чениця групи перукар-модельєр, візажист</w:t>
      </w:r>
    </w:p>
    <w:p w:rsidR="00773E62" w:rsidRDefault="00773E62" w:rsidP="00773E62">
      <w:pPr>
        <w:shd w:val="clear" w:color="auto" w:fill="FFFFFF"/>
        <w:spacing w:after="0" w:line="240" w:lineRule="auto"/>
        <w:jc w:val="center"/>
        <w:rPr>
          <w:rFonts w:ascii="Times New Roman" w:hAnsi="Times New Roman"/>
          <w:color w:val="000000" w:themeColor="text1"/>
          <w:shd w:val="clear" w:color="auto" w:fill="FFFFFF"/>
          <w:lang w:val="uk-UA"/>
        </w:rPr>
      </w:pPr>
      <w:r w:rsidRPr="000E4613">
        <w:rPr>
          <w:rFonts w:ascii="Times New Roman" w:hAnsi="Times New Roman"/>
          <w:color w:val="000000" w:themeColor="text1"/>
          <w:shd w:val="clear" w:color="auto" w:fill="FFFFFF"/>
          <w:lang w:val="uk-UA"/>
        </w:rPr>
        <w:t>Хар</w:t>
      </w:r>
      <w:r>
        <w:rPr>
          <w:rFonts w:ascii="Times New Roman" w:hAnsi="Times New Roman"/>
          <w:color w:val="000000" w:themeColor="text1"/>
          <w:shd w:val="clear" w:color="auto" w:fill="FFFFFF"/>
          <w:lang w:val="uk-UA"/>
        </w:rPr>
        <w:t xml:space="preserve">ківське вище професійне училище </w:t>
      </w:r>
      <w:r w:rsidRPr="000E4613">
        <w:rPr>
          <w:rFonts w:ascii="Times New Roman" w:hAnsi="Times New Roman"/>
          <w:color w:val="000000" w:themeColor="text1"/>
          <w:shd w:val="clear" w:color="auto" w:fill="FFFFFF"/>
          <w:lang w:val="uk-UA"/>
        </w:rPr>
        <w:t>швейного виробництва та побуту</w:t>
      </w:r>
    </w:p>
    <w:p w:rsidR="00773E62" w:rsidRPr="00773E62" w:rsidRDefault="00773E62" w:rsidP="00773E62">
      <w:pPr>
        <w:shd w:val="clear" w:color="auto" w:fill="FFFFFF"/>
        <w:spacing w:after="0" w:line="240" w:lineRule="auto"/>
        <w:jc w:val="center"/>
        <w:rPr>
          <w:rFonts w:ascii="Times New Roman" w:hAnsi="Times New Roman"/>
          <w:color w:val="000000" w:themeColor="text1"/>
          <w:shd w:val="clear" w:color="auto" w:fill="FFFFFF"/>
          <w:lang w:val="uk-UA"/>
        </w:rPr>
      </w:pPr>
      <w:r w:rsidRPr="000E4613">
        <w:rPr>
          <w:rFonts w:ascii="Times New Roman" w:hAnsi="Times New Roman"/>
          <w:color w:val="000000" w:themeColor="text1"/>
          <w:shd w:val="clear" w:color="auto" w:fill="FFFFFF"/>
          <w:lang w:val="uk-UA"/>
        </w:rPr>
        <w:t>Української інженерно-педагогічної академії</w:t>
      </w:r>
      <w:r>
        <w:rPr>
          <w:rFonts w:ascii="Times New Roman" w:hAnsi="Times New Roman"/>
          <w:color w:val="000000" w:themeColor="text1"/>
          <w:shd w:val="clear" w:color="auto" w:fill="FFFFFF"/>
          <w:lang w:val="uk-UA"/>
        </w:rPr>
        <w:t xml:space="preserve">. </w:t>
      </w:r>
      <w:r w:rsidRPr="000E4613">
        <w:rPr>
          <w:rFonts w:ascii="Times New Roman" w:hAnsi="Times New Roman"/>
          <w:b/>
          <w:color w:val="000000" w:themeColor="text1"/>
          <w:lang w:val="uk-UA" w:eastAsia="ru-RU"/>
        </w:rPr>
        <w:t>Кириченко Зоя Вікторівна</w:t>
      </w:r>
      <w:r>
        <w:rPr>
          <w:rFonts w:ascii="Times New Roman" w:hAnsi="Times New Roman"/>
          <w:color w:val="000000" w:themeColor="text1"/>
          <w:shd w:val="clear" w:color="auto" w:fill="FFFFFF"/>
          <w:lang w:val="uk-UA"/>
        </w:rPr>
        <w:t xml:space="preserve">, </w:t>
      </w:r>
      <w:r>
        <w:rPr>
          <w:rFonts w:ascii="Times New Roman" w:hAnsi="Times New Roman"/>
          <w:color w:val="000000" w:themeColor="text1"/>
          <w:lang w:val="uk-UA" w:eastAsia="ru-RU"/>
        </w:rPr>
        <w:t>в</w:t>
      </w:r>
      <w:r w:rsidRPr="000E4613">
        <w:rPr>
          <w:rFonts w:ascii="Times New Roman" w:hAnsi="Times New Roman"/>
          <w:color w:val="000000" w:themeColor="text1"/>
          <w:lang w:val="uk-UA" w:eastAsia="ru-RU"/>
        </w:rPr>
        <w:t>икладач історії.</w:t>
      </w:r>
    </w:p>
    <w:p w:rsidR="00773E62" w:rsidRPr="00773E62" w:rsidRDefault="00773E62" w:rsidP="00773E62">
      <w:pPr>
        <w:shd w:val="clear" w:color="auto" w:fill="FFFFFF"/>
        <w:spacing w:after="0" w:line="240" w:lineRule="auto"/>
        <w:jc w:val="center"/>
        <w:rPr>
          <w:rFonts w:ascii="Times New Roman" w:hAnsi="Times New Roman"/>
          <w:color w:val="000000" w:themeColor="text1"/>
          <w:lang w:val="uk-UA" w:eastAsia="ru-RU"/>
        </w:rPr>
      </w:pPr>
      <w:r w:rsidRPr="000E4613">
        <w:rPr>
          <w:rFonts w:ascii="Times New Roman" w:hAnsi="Times New Roman"/>
          <w:color w:val="000000" w:themeColor="text1"/>
          <w:lang w:val="uk-UA" w:eastAsia="ru-RU"/>
        </w:rPr>
        <w:t>Заступник директора з навчальної роботи</w:t>
      </w:r>
      <w:r>
        <w:rPr>
          <w:rFonts w:ascii="Times New Roman" w:hAnsi="Times New Roman"/>
          <w:color w:val="000000" w:themeColor="text1"/>
          <w:lang w:val="uk-UA" w:eastAsia="ru-RU"/>
        </w:rPr>
        <w:t xml:space="preserve"> </w:t>
      </w:r>
      <w:r w:rsidRPr="000E4613">
        <w:rPr>
          <w:rFonts w:ascii="Times New Roman" w:hAnsi="Times New Roman"/>
          <w:color w:val="000000" w:themeColor="text1"/>
          <w:shd w:val="clear" w:color="auto" w:fill="FFFFFF"/>
          <w:lang w:val="uk-UA"/>
        </w:rPr>
        <w:t>Хар</w:t>
      </w:r>
      <w:r>
        <w:rPr>
          <w:rFonts w:ascii="Times New Roman" w:hAnsi="Times New Roman"/>
          <w:color w:val="000000" w:themeColor="text1"/>
          <w:shd w:val="clear" w:color="auto" w:fill="FFFFFF"/>
          <w:lang w:val="uk-UA"/>
        </w:rPr>
        <w:t>ківське вище професійне училище</w:t>
      </w:r>
    </w:p>
    <w:p w:rsidR="00773E62" w:rsidRDefault="00773E62" w:rsidP="00773E62">
      <w:pPr>
        <w:shd w:val="clear" w:color="auto" w:fill="FFFFFF"/>
        <w:spacing w:after="0" w:line="240" w:lineRule="auto"/>
        <w:jc w:val="center"/>
        <w:rPr>
          <w:rFonts w:ascii="Times New Roman" w:hAnsi="Times New Roman"/>
          <w:color w:val="000000" w:themeColor="text1"/>
          <w:shd w:val="clear" w:color="auto" w:fill="FFFFFF"/>
          <w:lang w:val="uk-UA"/>
        </w:rPr>
      </w:pPr>
      <w:r w:rsidRPr="000E4613">
        <w:rPr>
          <w:rFonts w:ascii="Times New Roman" w:hAnsi="Times New Roman"/>
          <w:color w:val="000000" w:themeColor="text1"/>
          <w:shd w:val="clear" w:color="auto" w:fill="FFFFFF"/>
          <w:lang w:val="uk-UA"/>
        </w:rPr>
        <w:t>швейного виробництва та побуту</w:t>
      </w:r>
      <w:r>
        <w:rPr>
          <w:rFonts w:ascii="Times New Roman" w:hAnsi="Times New Roman"/>
          <w:color w:val="000000" w:themeColor="text1"/>
          <w:shd w:val="clear" w:color="auto" w:fill="FFFFFF"/>
          <w:lang w:val="uk-UA"/>
        </w:rPr>
        <w:t xml:space="preserve"> </w:t>
      </w:r>
      <w:r w:rsidRPr="000E4613">
        <w:rPr>
          <w:rFonts w:ascii="Times New Roman" w:hAnsi="Times New Roman"/>
          <w:color w:val="000000" w:themeColor="text1"/>
          <w:shd w:val="clear" w:color="auto" w:fill="FFFFFF"/>
          <w:lang w:val="uk-UA"/>
        </w:rPr>
        <w:t>Української інженерно-педагогічної академії</w:t>
      </w:r>
    </w:p>
    <w:p w:rsidR="00773E62" w:rsidRPr="000E4613" w:rsidRDefault="00773E62" w:rsidP="00773E62">
      <w:pPr>
        <w:shd w:val="clear" w:color="auto" w:fill="FFFFFF"/>
        <w:spacing w:after="0" w:line="240" w:lineRule="auto"/>
        <w:jc w:val="center"/>
        <w:rPr>
          <w:rFonts w:ascii="Times New Roman" w:hAnsi="Times New Roman"/>
          <w:color w:val="000000" w:themeColor="text1"/>
          <w:shd w:val="clear" w:color="auto" w:fill="FFFFFF"/>
          <w:lang w:val="uk-UA"/>
        </w:rPr>
      </w:pPr>
    </w:p>
    <w:p w:rsidR="00773E62" w:rsidRPr="00E4352A" w:rsidRDefault="00773E62" w:rsidP="00773E62">
      <w:pPr>
        <w:shd w:val="clear" w:color="auto" w:fill="FFFFFF"/>
        <w:spacing w:after="0" w:line="240" w:lineRule="auto"/>
        <w:ind w:firstLine="567"/>
        <w:jc w:val="both"/>
        <w:rPr>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lang w:val="ru-RU" w:eastAsia="ru-RU"/>
        </w:rPr>
        <w:t>Здавна в культурі різних народів світу волоссю надавали особливого значення. Звичаї та обряди, пов’язані з волоссям, відображали віру наших предків у його надзвичайну силу.</w:t>
      </w:r>
      <w:r w:rsidRPr="00E4352A">
        <w:rPr>
          <w:rFonts w:ascii="Times New Roman" w:hAnsi="Times New Roman"/>
          <w:color w:val="000000" w:themeColor="text1"/>
          <w:sz w:val="24"/>
          <w:szCs w:val="24"/>
          <w:lang w:val="uk-UA" w:eastAsia="ru-RU"/>
        </w:rPr>
        <w:t xml:space="preserve"> </w:t>
      </w:r>
    </w:p>
    <w:p w:rsidR="00773E62" w:rsidRPr="00E4352A" w:rsidRDefault="00773E62" w:rsidP="00773E62">
      <w:pPr>
        <w:shd w:val="clear" w:color="auto" w:fill="FFFFFF"/>
        <w:spacing w:after="0" w:line="240" w:lineRule="auto"/>
        <w:ind w:firstLine="567"/>
        <w:jc w:val="both"/>
        <w:rPr>
          <w:rStyle w:val="apple-converted-space"/>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shd w:val="clear" w:color="auto" w:fill="FFFFFF"/>
          <w:lang w:val="ru-RU"/>
        </w:rPr>
        <w:t xml:space="preserve">Знання про сакральне значення волосся прийшли до нас з глибокої давнини. </w:t>
      </w:r>
      <w:r w:rsidRPr="00E4352A">
        <w:rPr>
          <w:rFonts w:ascii="Times New Roman" w:hAnsi="Times New Roman"/>
          <w:color w:val="000000" w:themeColor="text1"/>
          <w:sz w:val="24"/>
          <w:szCs w:val="24"/>
          <w:shd w:val="clear" w:color="auto" w:fill="FFFFFF"/>
          <w:lang w:val="uk-UA"/>
        </w:rPr>
        <w:t>В</w:t>
      </w:r>
      <w:r w:rsidRPr="00E4352A">
        <w:rPr>
          <w:rFonts w:ascii="Times New Roman" w:hAnsi="Times New Roman"/>
          <w:color w:val="000000" w:themeColor="text1"/>
          <w:sz w:val="24"/>
          <w:szCs w:val="24"/>
          <w:shd w:val="clear" w:color="auto" w:fill="FFFFFF"/>
          <w:lang w:val="ru-RU"/>
        </w:rPr>
        <w:t>важал</w:t>
      </w:r>
      <w:r w:rsidRPr="00E4352A">
        <w:rPr>
          <w:rFonts w:ascii="Times New Roman" w:hAnsi="Times New Roman"/>
          <w:color w:val="000000" w:themeColor="text1"/>
          <w:sz w:val="24"/>
          <w:szCs w:val="24"/>
          <w:shd w:val="clear" w:color="auto" w:fill="FFFFFF"/>
          <w:lang w:val="uk-UA"/>
        </w:rPr>
        <w:t>ося</w:t>
      </w:r>
      <w:r w:rsidRPr="00E4352A">
        <w:rPr>
          <w:rFonts w:ascii="Times New Roman" w:hAnsi="Times New Roman"/>
          <w:color w:val="000000" w:themeColor="text1"/>
          <w:sz w:val="24"/>
          <w:szCs w:val="24"/>
          <w:shd w:val="clear" w:color="auto" w:fill="FFFFFF"/>
          <w:lang w:val="ru-RU"/>
        </w:rPr>
        <w:t>, що саме через волосся тіло черпає силу. Серед ведичних заповідей присутня така: «Не будете стригти попусту свої Власи, бо мудрість не осягнете і здоров'я втратите». Не дарма у багатьох переказах н</w:t>
      </w:r>
      <w:r w:rsidRPr="00E4352A">
        <w:rPr>
          <w:rFonts w:ascii="Times New Roman" w:hAnsi="Times New Roman"/>
          <w:color w:val="000000" w:themeColor="text1"/>
          <w:sz w:val="24"/>
          <w:szCs w:val="24"/>
          <w:shd w:val="clear" w:color="auto" w:fill="FFFFFF"/>
          <w:lang w:val="uk-UA"/>
        </w:rPr>
        <w:t>аші пращури</w:t>
      </w:r>
      <w:r w:rsidRPr="00E4352A">
        <w:rPr>
          <w:rFonts w:ascii="Times New Roman" w:hAnsi="Times New Roman"/>
          <w:color w:val="000000" w:themeColor="text1"/>
          <w:sz w:val="24"/>
          <w:szCs w:val="24"/>
          <w:shd w:val="clear" w:color="auto" w:fill="FFFFFF"/>
          <w:lang w:val="ru-RU"/>
        </w:rPr>
        <w:t xml:space="preserve"> порівнювали волосся то з променями сонця, то з сильними пшеничними колосками. У подібних уособлення відображалася віра в те, що через волосся вливається сила Матінки-Землі і Батька-Сонця, сила Богів і Предків (сила Роду), здатна охороняти від зла і утримувати життя і енергію в людському тілі. Саме це і було головною причиною того, що в давнину слав'яни практично не зістригали волосся.</w:t>
      </w:r>
      <w:r w:rsidRPr="00E4352A">
        <w:rPr>
          <w:rStyle w:val="apple-converted-space"/>
          <w:rFonts w:ascii="Times New Roman" w:hAnsi="Times New Roman"/>
          <w:color w:val="000000" w:themeColor="text1"/>
          <w:sz w:val="24"/>
          <w:szCs w:val="24"/>
          <w:shd w:val="clear" w:color="auto" w:fill="FFFFFF"/>
          <w:lang w:val="uk-UA"/>
        </w:rPr>
        <w:t xml:space="preserve"> </w:t>
      </w:r>
      <w:r w:rsidRPr="00E4352A">
        <w:rPr>
          <w:rFonts w:ascii="Times New Roman" w:hAnsi="Times New Roman"/>
          <w:i/>
          <w:color w:val="000000" w:themeColor="text1"/>
          <w:sz w:val="24"/>
          <w:szCs w:val="24"/>
          <w:shd w:val="clear" w:color="auto" w:fill="FFFFFF"/>
          <w:lang w:val="ru-RU"/>
        </w:rPr>
        <w:t xml:space="preserve"> </w:t>
      </w:r>
      <w:r w:rsidRPr="00E4352A">
        <w:rPr>
          <w:rFonts w:ascii="Times New Roman" w:hAnsi="Times New Roman"/>
          <w:color w:val="000000" w:themeColor="text1"/>
          <w:sz w:val="24"/>
          <w:szCs w:val="24"/>
          <w:shd w:val="clear" w:color="auto" w:fill="FFFFFF"/>
          <w:lang w:val="uk-UA"/>
        </w:rPr>
        <w:t>З</w:t>
      </w:r>
      <w:r w:rsidRPr="00E4352A">
        <w:rPr>
          <w:rFonts w:ascii="Times New Roman" w:hAnsi="Times New Roman"/>
          <w:color w:val="000000" w:themeColor="text1"/>
          <w:sz w:val="24"/>
          <w:szCs w:val="24"/>
          <w:shd w:val="clear" w:color="auto" w:fill="FFFFFF"/>
          <w:lang w:val="ru-RU"/>
        </w:rPr>
        <w:t xml:space="preserve"> самого раннього віку  волосся </w:t>
      </w:r>
      <w:r w:rsidRPr="00E4352A">
        <w:rPr>
          <w:rFonts w:ascii="Times New Roman" w:hAnsi="Times New Roman"/>
          <w:color w:val="000000" w:themeColor="text1"/>
          <w:sz w:val="24"/>
          <w:szCs w:val="24"/>
          <w:shd w:val="clear" w:color="auto" w:fill="FFFFFF"/>
          <w:lang w:val="uk-UA"/>
        </w:rPr>
        <w:t xml:space="preserve">дівчини </w:t>
      </w:r>
      <w:r w:rsidRPr="00E4352A">
        <w:rPr>
          <w:rFonts w:ascii="Times New Roman" w:hAnsi="Times New Roman"/>
          <w:color w:val="000000" w:themeColor="text1"/>
          <w:sz w:val="24"/>
          <w:szCs w:val="24"/>
          <w:shd w:val="clear" w:color="auto" w:fill="FFFFFF"/>
          <w:lang w:val="ru-RU"/>
        </w:rPr>
        <w:t>збиралося в косу не просто так. Дівчина сама по собі була втіленням сил Богині-Матер</w:t>
      </w:r>
      <w:r w:rsidRPr="00E4352A">
        <w:rPr>
          <w:rFonts w:ascii="Times New Roman" w:hAnsi="Times New Roman"/>
          <w:color w:val="000000" w:themeColor="text1"/>
          <w:sz w:val="24"/>
          <w:szCs w:val="24"/>
          <w:shd w:val="clear" w:color="auto" w:fill="FFFFFF"/>
          <w:lang w:val="uk-UA"/>
        </w:rPr>
        <w:t>і. Коса, класично заплетена з трьох Лучин (трьох пасм), являла собою символічне відображення світобудови, трьох світів - Яви (явний світ), Нави (потойбічний світ, часом ототожнений як підземний), Прави (божественний світ вишнього закону).</w:t>
      </w:r>
    </w:p>
    <w:p w:rsidR="00773E62" w:rsidRPr="00E4352A" w:rsidRDefault="00773E62" w:rsidP="00773E62">
      <w:pPr>
        <w:shd w:val="clear" w:color="auto" w:fill="FFFFFF"/>
        <w:spacing w:after="0" w:line="240" w:lineRule="auto"/>
        <w:ind w:firstLine="567"/>
        <w:jc w:val="both"/>
        <w:rPr>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lang w:val="ru-RU" w:eastAsia="ru-RU"/>
        </w:rPr>
        <w:t>Здатність волосся швидко рости в уявленнях давніх людей зближувала його з рослинністю. Недарма в українській мові поширені такі порівняння людини: «росте як бур’ян при дорозі», «дівчина</w:t>
      </w:r>
      <w:r w:rsidRPr="00E4352A">
        <w:rPr>
          <w:rFonts w:ascii="Times New Roman" w:hAnsi="Times New Roman"/>
          <w:color w:val="000000" w:themeColor="text1"/>
          <w:sz w:val="24"/>
          <w:szCs w:val="24"/>
          <w:lang w:val="uk-UA" w:eastAsia="ru-RU"/>
        </w:rPr>
        <w:t>-</w:t>
      </w:r>
      <w:r w:rsidRPr="00E4352A">
        <w:rPr>
          <w:rFonts w:ascii="Times New Roman" w:hAnsi="Times New Roman"/>
          <w:color w:val="000000" w:themeColor="text1"/>
          <w:sz w:val="24"/>
          <w:szCs w:val="24"/>
          <w:lang w:val="ru-RU" w:eastAsia="ru-RU"/>
        </w:rPr>
        <w:t>як калина», «синочки</w:t>
      </w:r>
      <w:r w:rsidRPr="00E4352A">
        <w:rPr>
          <w:rFonts w:ascii="Times New Roman" w:hAnsi="Times New Roman"/>
          <w:color w:val="000000" w:themeColor="text1"/>
          <w:sz w:val="24"/>
          <w:szCs w:val="24"/>
          <w:lang w:val="uk-UA" w:eastAsia="ru-RU"/>
        </w:rPr>
        <w:t>-</w:t>
      </w:r>
      <w:r w:rsidRPr="00E4352A">
        <w:rPr>
          <w:rFonts w:ascii="Times New Roman" w:hAnsi="Times New Roman"/>
          <w:color w:val="000000" w:themeColor="text1"/>
          <w:sz w:val="24"/>
          <w:szCs w:val="24"/>
          <w:lang w:val="ru-RU" w:eastAsia="ru-RU"/>
        </w:rPr>
        <w:t>як дубочки», «голівка</w:t>
      </w:r>
      <w:r w:rsidRPr="00E4352A">
        <w:rPr>
          <w:rFonts w:ascii="Times New Roman" w:hAnsi="Times New Roman"/>
          <w:color w:val="000000" w:themeColor="text1"/>
          <w:sz w:val="24"/>
          <w:szCs w:val="24"/>
          <w:lang w:val="uk-UA" w:eastAsia="ru-RU"/>
        </w:rPr>
        <w:t>-</w:t>
      </w:r>
      <w:r w:rsidRPr="00E4352A">
        <w:rPr>
          <w:rFonts w:ascii="Times New Roman" w:hAnsi="Times New Roman"/>
          <w:color w:val="000000" w:themeColor="text1"/>
          <w:sz w:val="24"/>
          <w:szCs w:val="24"/>
          <w:lang w:val="ru-RU" w:eastAsia="ru-RU"/>
        </w:rPr>
        <w:t>як маківка», «скрипить як старе дерево».</w:t>
      </w:r>
      <w:r w:rsidRPr="00E4352A">
        <w:rPr>
          <w:rFonts w:ascii="Times New Roman" w:hAnsi="Times New Roman"/>
          <w:color w:val="000000" w:themeColor="text1"/>
          <w:sz w:val="24"/>
          <w:szCs w:val="24"/>
          <w:lang w:val="uk-UA" w:eastAsia="ru-RU"/>
        </w:rPr>
        <w:t xml:space="preserve"> Такі порівняння можна було почути в сільській місцевості Харківщини. «Бабуся, яка любила готувати всілякі страви з маком, мою чорненьку, кучеряву голову так і називала «голівка-як маківка» - згадує Горішня Галина Іванівна, 80-річна мешканка смт.Золочева.</w:t>
      </w:r>
    </w:p>
    <w:p w:rsidR="00773E62" w:rsidRPr="00E4352A" w:rsidRDefault="00773E62" w:rsidP="00773E62">
      <w:pPr>
        <w:shd w:val="clear" w:color="auto" w:fill="FFFFFF"/>
        <w:spacing w:after="0" w:line="240" w:lineRule="auto"/>
        <w:ind w:firstLine="567"/>
        <w:jc w:val="both"/>
        <w:rPr>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lang w:val="uk-UA" w:eastAsia="ru-RU"/>
        </w:rPr>
        <w:t>Вигляд волосся (його густота, довжина, охайність, колір) вказували на приналежність до дикого світу природи чи культурного світу людини. Не випадково більшість міфологічних істот (чорт, водяник, дідько, лісовик, мавка) мають довге, розкуйовджене волосся, густий волосяний покров по тілу, що символізує їх приналежність до потойбічного світу. «Схожий на чорта», або «Ну, що чорт» - так називала гнівно сусідка Ніна Максимівна свого чоловіка Миколу, коли той напідпитку з розкуйовдженим волоссям повертався додому» - пригадує Горішня Галина Іванівна.</w:t>
      </w:r>
    </w:p>
    <w:p w:rsidR="00773E62" w:rsidRPr="00E4352A" w:rsidRDefault="00773E62" w:rsidP="00773E62">
      <w:pPr>
        <w:shd w:val="clear" w:color="auto" w:fill="FFFFFF"/>
        <w:spacing w:after="0" w:line="240" w:lineRule="auto"/>
        <w:ind w:firstLine="567"/>
        <w:jc w:val="both"/>
        <w:rPr>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lang w:val="ru-RU" w:eastAsia="ru-RU"/>
        </w:rPr>
        <w:t>Водночас людське волосся охайно зачесане та підстрижене</w:t>
      </w:r>
      <w:r w:rsidRPr="00E4352A">
        <w:rPr>
          <w:rFonts w:ascii="Times New Roman" w:hAnsi="Times New Roman"/>
          <w:color w:val="000000" w:themeColor="text1"/>
          <w:sz w:val="24"/>
          <w:szCs w:val="24"/>
          <w:lang w:val="uk-UA" w:eastAsia="ru-RU"/>
        </w:rPr>
        <w:t xml:space="preserve"> вважалося </w:t>
      </w:r>
      <w:r w:rsidRPr="00E4352A">
        <w:rPr>
          <w:rFonts w:ascii="Times New Roman" w:hAnsi="Times New Roman"/>
          <w:color w:val="000000" w:themeColor="text1"/>
          <w:sz w:val="24"/>
          <w:szCs w:val="24"/>
          <w:lang w:val="ru-RU" w:eastAsia="ru-RU"/>
        </w:rPr>
        <w:t>ознак</w:t>
      </w:r>
      <w:r w:rsidRPr="00E4352A">
        <w:rPr>
          <w:rFonts w:ascii="Times New Roman" w:hAnsi="Times New Roman"/>
          <w:color w:val="000000" w:themeColor="text1"/>
          <w:sz w:val="24"/>
          <w:szCs w:val="24"/>
          <w:lang w:val="uk-UA" w:eastAsia="ru-RU"/>
        </w:rPr>
        <w:t>ою</w:t>
      </w:r>
      <w:r w:rsidRPr="00E4352A">
        <w:rPr>
          <w:rFonts w:ascii="Times New Roman" w:hAnsi="Times New Roman"/>
          <w:color w:val="000000" w:themeColor="text1"/>
          <w:sz w:val="24"/>
          <w:szCs w:val="24"/>
          <w:lang w:val="ru-RU" w:eastAsia="ru-RU"/>
        </w:rPr>
        <w:t xml:space="preserve"> цивілізованого суспільства.</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 xml:space="preserve">Ідеальною жіночою зачіскою, за народними уявленнями, була «голівка гладка» </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акуратно зачесана голова із волоссям, заплетеним в одну чи дві коси.</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 xml:space="preserve">З розпущеним волоссям, за </w:t>
      </w:r>
      <w:r w:rsidRPr="00E4352A">
        <w:rPr>
          <w:rFonts w:ascii="Times New Roman" w:hAnsi="Times New Roman"/>
          <w:color w:val="000000" w:themeColor="text1"/>
          <w:sz w:val="24"/>
          <w:szCs w:val="24"/>
          <w:lang w:val="ru-RU" w:eastAsia="ru-RU"/>
        </w:rPr>
        <w:lastRenderedPageBreak/>
        <w:t>народними уявленнями, ходили лише відьми і чаклунки, та й то уночі. До чоловіків, які рано лисіли, у традиційній культурі ставились дещо негативно, підозрюючи їх у зв’язках із нечистою силою.</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Неплідна, кам’яниста земля — це «гола» земля. Уявлення про Лису гору, як місцевість, де збирається нечиста сила, присутн</w:t>
      </w:r>
      <w:r w:rsidRPr="00E4352A">
        <w:rPr>
          <w:rFonts w:ascii="Times New Roman" w:hAnsi="Times New Roman"/>
          <w:color w:val="000000" w:themeColor="text1"/>
          <w:sz w:val="24"/>
          <w:szCs w:val="24"/>
          <w:lang w:val="uk-UA" w:eastAsia="ru-RU"/>
        </w:rPr>
        <w:t>я</w:t>
      </w:r>
      <w:r w:rsidRPr="00E4352A">
        <w:rPr>
          <w:rFonts w:ascii="Times New Roman" w:hAnsi="Times New Roman"/>
          <w:color w:val="000000" w:themeColor="text1"/>
          <w:sz w:val="24"/>
          <w:szCs w:val="24"/>
          <w:lang w:val="ru-RU" w:eastAsia="ru-RU"/>
        </w:rPr>
        <w:t xml:space="preserve"> у фольклорі </w:t>
      </w:r>
      <w:r w:rsidRPr="00E4352A">
        <w:rPr>
          <w:rFonts w:ascii="Times New Roman" w:hAnsi="Times New Roman"/>
          <w:color w:val="000000" w:themeColor="text1"/>
          <w:sz w:val="24"/>
          <w:szCs w:val="24"/>
          <w:lang w:val="uk-UA" w:eastAsia="ru-RU"/>
        </w:rPr>
        <w:t xml:space="preserve">українського </w:t>
      </w:r>
      <w:r w:rsidRPr="00E4352A">
        <w:rPr>
          <w:rFonts w:ascii="Times New Roman" w:hAnsi="Times New Roman"/>
          <w:color w:val="000000" w:themeColor="text1"/>
          <w:sz w:val="24"/>
          <w:szCs w:val="24"/>
          <w:lang w:val="ru-RU" w:eastAsia="ru-RU"/>
        </w:rPr>
        <w:t>народ</w:t>
      </w:r>
      <w:r w:rsidRPr="00E4352A">
        <w:rPr>
          <w:rFonts w:ascii="Times New Roman" w:hAnsi="Times New Roman"/>
          <w:color w:val="000000" w:themeColor="text1"/>
          <w:sz w:val="24"/>
          <w:szCs w:val="24"/>
          <w:lang w:val="uk-UA" w:eastAsia="ru-RU"/>
        </w:rPr>
        <w:t>у</w:t>
      </w:r>
      <w:r w:rsidRPr="00E4352A">
        <w:rPr>
          <w:rFonts w:ascii="Times New Roman" w:hAnsi="Times New Roman"/>
          <w:color w:val="000000" w:themeColor="text1"/>
          <w:sz w:val="24"/>
          <w:szCs w:val="24"/>
          <w:lang w:val="ru-RU" w:eastAsia="ru-RU"/>
        </w:rPr>
        <w:t>. Лиса гора позбавлена енергій життя, плідності, тому тут може перебувати тільки «нежить»: відьми, чорти, волосся у яких росте не так і не там, де у людей</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Народна лайка «дідько лисий» вживається для негативного означення незрозумілого, невідомого. Насправді, за народними оповіданнями, дідько</w:t>
      </w:r>
      <w:r w:rsidRPr="00E4352A">
        <w:rPr>
          <w:rFonts w:ascii="Times New Roman" w:hAnsi="Times New Roman"/>
          <w:color w:val="000000" w:themeColor="text1"/>
          <w:sz w:val="24"/>
          <w:szCs w:val="24"/>
          <w:lang w:val="uk-UA" w:eastAsia="ru-RU"/>
        </w:rPr>
        <w:t>-</w:t>
      </w:r>
      <w:r w:rsidRPr="00E4352A">
        <w:rPr>
          <w:rFonts w:ascii="Times New Roman" w:hAnsi="Times New Roman"/>
          <w:color w:val="000000" w:themeColor="text1"/>
          <w:sz w:val="24"/>
          <w:szCs w:val="24"/>
          <w:lang w:val="ru-RU" w:eastAsia="ru-RU"/>
        </w:rPr>
        <w:t>кудлатий, із густим волоссям на обличчі.</w:t>
      </w:r>
    </w:p>
    <w:p w:rsidR="00773E62" w:rsidRPr="00E4352A" w:rsidRDefault="00773E62" w:rsidP="00773E62">
      <w:pPr>
        <w:shd w:val="clear" w:color="auto" w:fill="FFFFFF"/>
        <w:spacing w:after="0" w:line="240" w:lineRule="auto"/>
        <w:ind w:firstLine="567"/>
        <w:jc w:val="both"/>
        <w:rPr>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lang w:val="ru-RU" w:eastAsia="ru-RU"/>
        </w:rPr>
        <w:t>Волосся часто ставало засобом магічного впливу. Щоб застерегтись від причарування, заборонялось користуватися чужим гребінцем і позичати свій. Волосся, що випало, не можна було викидати на вулицю, щоб його не розніс вітер</w:t>
      </w:r>
      <w:r w:rsidRPr="00E4352A">
        <w:rPr>
          <w:rFonts w:ascii="Times New Roman" w:hAnsi="Times New Roman"/>
          <w:color w:val="000000" w:themeColor="text1"/>
          <w:sz w:val="24"/>
          <w:szCs w:val="24"/>
          <w:lang w:val="uk-UA" w:eastAsia="ru-RU"/>
        </w:rPr>
        <w:t xml:space="preserve"> або птах не заніс у своє кубло</w:t>
      </w:r>
      <w:r w:rsidRPr="00E4352A">
        <w:rPr>
          <w:rFonts w:ascii="Times New Roman" w:hAnsi="Times New Roman"/>
          <w:color w:val="000000" w:themeColor="text1"/>
          <w:sz w:val="24"/>
          <w:szCs w:val="24"/>
          <w:lang w:val="ru-RU" w:eastAsia="ru-RU"/>
        </w:rPr>
        <w:t xml:space="preserve"> і не боліла голов</w:t>
      </w:r>
      <w:r w:rsidRPr="00E4352A">
        <w:rPr>
          <w:rFonts w:ascii="Times New Roman" w:hAnsi="Times New Roman"/>
          <w:color w:val="000000" w:themeColor="text1"/>
          <w:sz w:val="24"/>
          <w:szCs w:val="24"/>
          <w:lang w:val="uk-UA" w:eastAsia="ru-RU"/>
        </w:rPr>
        <w:t xml:space="preserve">а, його треба сховати. Розповсюдженими були дівочі ворожіння із використанням гребінця. У ніч під Новий рік чи під Різдво потрібно було покласти гребінець під подушку, вважалось, що суджений уві сні прийде косу чесати. </w:t>
      </w:r>
      <w:r w:rsidRPr="00E4352A">
        <w:rPr>
          <w:rFonts w:ascii="Times New Roman" w:hAnsi="Times New Roman"/>
          <w:color w:val="000000" w:themeColor="text1"/>
          <w:sz w:val="24"/>
          <w:szCs w:val="24"/>
          <w:lang w:val="ru-RU" w:eastAsia="ru-RU"/>
        </w:rPr>
        <w:t>Також вірили, що як покласти</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 xml:space="preserve"> гребінець на горище, то за кольором волосини на ньому можна буде визначити, якої «масті» зустрінеться чоловік. Дівчата ходили опівночі до хліва й у темряві торкались рукою до худоби: якщо натрапляли на шерсть, вірили, що зустрінеться чоловік багатий, якщо на роги чи зуби</w:t>
      </w:r>
      <w:r w:rsidRPr="00E4352A">
        <w:rPr>
          <w:rFonts w:ascii="Times New Roman" w:hAnsi="Times New Roman"/>
          <w:color w:val="000000" w:themeColor="text1"/>
          <w:sz w:val="24"/>
          <w:szCs w:val="24"/>
          <w:lang w:val="uk-UA" w:eastAsia="ru-RU"/>
        </w:rPr>
        <w:t>-</w:t>
      </w:r>
      <w:r w:rsidRPr="00E4352A">
        <w:rPr>
          <w:rFonts w:ascii="Times New Roman" w:hAnsi="Times New Roman"/>
          <w:color w:val="000000" w:themeColor="text1"/>
          <w:sz w:val="24"/>
          <w:szCs w:val="24"/>
          <w:lang w:val="ru-RU" w:eastAsia="ru-RU"/>
        </w:rPr>
        <w:t>бідний.</w:t>
      </w:r>
      <w:r w:rsidRPr="00E4352A">
        <w:rPr>
          <w:rFonts w:ascii="Times New Roman" w:hAnsi="Times New Roman"/>
          <w:color w:val="000000" w:themeColor="text1"/>
          <w:sz w:val="24"/>
          <w:szCs w:val="24"/>
          <w:lang w:val="uk-UA" w:eastAsia="ru-RU"/>
        </w:rPr>
        <w:t xml:space="preserve"> Про магію волосся для миру в сім'ї розповіла мешканка смт.Золочева Лебединець Віра Іванівна.</w:t>
      </w:r>
      <w:r w:rsidRPr="00E4352A">
        <w:rPr>
          <w:rFonts w:ascii="Times New Roman" w:hAnsi="Times New Roman"/>
          <w:color w:val="000000" w:themeColor="text1"/>
          <w:sz w:val="24"/>
          <w:szCs w:val="24"/>
          <w:shd w:val="clear" w:color="auto" w:fill="FFFFFF"/>
          <w:lang w:val="ru-RU"/>
        </w:rPr>
        <w:t xml:space="preserve"> Ця магія відбувалася </w:t>
      </w:r>
      <w:r w:rsidRPr="00E4352A">
        <w:rPr>
          <w:rFonts w:ascii="Times New Roman" w:hAnsi="Times New Roman"/>
          <w:color w:val="000000" w:themeColor="text1"/>
          <w:sz w:val="24"/>
          <w:szCs w:val="24"/>
          <w:shd w:val="clear" w:color="auto" w:fill="FFFFFF"/>
          <w:lang w:val="uk-UA"/>
        </w:rPr>
        <w:t xml:space="preserve">у її родині </w:t>
      </w:r>
      <w:r w:rsidRPr="00E4352A">
        <w:rPr>
          <w:rFonts w:ascii="Times New Roman" w:hAnsi="Times New Roman"/>
          <w:color w:val="000000" w:themeColor="text1"/>
          <w:sz w:val="24"/>
          <w:szCs w:val="24"/>
          <w:shd w:val="clear" w:color="auto" w:fill="FFFFFF"/>
          <w:lang w:val="ru-RU"/>
        </w:rPr>
        <w:t>для того, щоб у домі панували дружба і взаєморозуміння. Треба зрізати трохи волосся у кожного домочадця, зав'язати їх у лист, взятий з дерева, або в куска білого шовку. Згорток перев'язується волосом матері, головної жінки в родині.. Даний пакунок слід закоп</w:t>
      </w:r>
      <w:r w:rsidRPr="00E4352A">
        <w:rPr>
          <w:rFonts w:ascii="Times New Roman" w:hAnsi="Times New Roman"/>
          <w:color w:val="000000" w:themeColor="text1"/>
          <w:sz w:val="24"/>
          <w:szCs w:val="24"/>
          <w:shd w:val="clear" w:color="auto" w:fill="FFFFFF"/>
          <w:lang w:val="uk-UA"/>
        </w:rPr>
        <w:t>увався</w:t>
      </w:r>
      <w:r w:rsidRPr="00E4352A">
        <w:rPr>
          <w:rFonts w:ascii="Times New Roman" w:hAnsi="Times New Roman"/>
          <w:color w:val="000000" w:themeColor="text1"/>
          <w:sz w:val="24"/>
          <w:szCs w:val="24"/>
          <w:shd w:val="clear" w:color="auto" w:fill="FFFFFF"/>
          <w:lang w:val="ru-RU"/>
        </w:rPr>
        <w:t xml:space="preserve"> під дубом під час зростаючого місяця зі словами:</w:t>
      </w:r>
      <w:r w:rsidRPr="00E4352A">
        <w:rPr>
          <w:rFonts w:ascii="Times New Roman" w:hAnsi="Times New Roman"/>
          <w:color w:val="000000" w:themeColor="text1"/>
          <w:sz w:val="24"/>
          <w:szCs w:val="24"/>
          <w:shd w:val="clear" w:color="auto" w:fill="FFFFFF"/>
          <w:lang w:val="uk-UA"/>
        </w:rPr>
        <w:t xml:space="preserve"> «</w:t>
      </w:r>
      <w:r w:rsidRPr="00E4352A">
        <w:rPr>
          <w:rFonts w:ascii="Times New Roman" w:hAnsi="Times New Roman"/>
          <w:color w:val="000000" w:themeColor="text1"/>
          <w:sz w:val="24"/>
          <w:szCs w:val="24"/>
          <w:shd w:val="clear" w:color="auto" w:fill="FFFFFF"/>
          <w:lang w:val="ru-RU"/>
        </w:rPr>
        <w:t>На добрий лад! На світ! На здоров'я!</w:t>
      </w:r>
      <w:r w:rsidRPr="00E4352A">
        <w:rPr>
          <w:rFonts w:ascii="Times New Roman" w:hAnsi="Times New Roman"/>
          <w:color w:val="000000" w:themeColor="text1"/>
          <w:sz w:val="24"/>
          <w:szCs w:val="24"/>
          <w:shd w:val="clear" w:color="auto" w:fill="FFFFFF"/>
          <w:lang w:val="uk-UA"/>
        </w:rPr>
        <w:t>».</w:t>
      </w:r>
      <w:r w:rsidRPr="00E4352A">
        <w:rPr>
          <w:rFonts w:ascii="Times New Roman" w:hAnsi="Times New Roman"/>
          <w:color w:val="000000" w:themeColor="text1"/>
          <w:sz w:val="24"/>
          <w:szCs w:val="24"/>
          <w:shd w:val="clear" w:color="auto" w:fill="FFFFFF"/>
          <w:lang w:val="ru-RU"/>
        </w:rPr>
        <w:t xml:space="preserve"> </w:t>
      </w:r>
    </w:p>
    <w:p w:rsidR="00773E62" w:rsidRPr="00E4352A" w:rsidRDefault="00773E62" w:rsidP="00773E62">
      <w:pPr>
        <w:shd w:val="clear" w:color="auto" w:fill="FFFFFF"/>
        <w:spacing w:after="0" w:line="240" w:lineRule="auto"/>
        <w:ind w:firstLine="567"/>
        <w:jc w:val="both"/>
        <w:rPr>
          <w:rStyle w:val="apple-converted-space"/>
          <w:rFonts w:ascii="Times New Roman" w:hAnsi="Times New Roman"/>
          <w:color w:val="000000" w:themeColor="text1"/>
          <w:sz w:val="24"/>
          <w:szCs w:val="24"/>
          <w:lang w:val="uk-UA" w:eastAsia="ru-RU"/>
        </w:rPr>
      </w:pPr>
      <w:r w:rsidRPr="00E4352A">
        <w:rPr>
          <w:rFonts w:ascii="Times New Roman" w:hAnsi="Times New Roman"/>
          <w:color w:val="000000" w:themeColor="text1"/>
          <w:sz w:val="24"/>
          <w:szCs w:val="24"/>
          <w:shd w:val="clear" w:color="auto" w:fill="FFFFFF"/>
          <w:lang w:val="uk-UA"/>
        </w:rPr>
        <w:t xml:space="preserve">Через своє волосся можна було налаштувати канал підживлення від певних місць сили або зміцнити зв'язок з життєдайною енергією землі. </w:t>
      </w:r>
      <w:r w:rsidRPr="00E4352A">
        <w:rPr>
          <w:rFonts w:ascii="Times New Roman" w:hAnsi="Times New Roman"/>
          <w:color w:val="000000" w:themeColor="text1"/>
          <w:sz w:val="24"/>
          <w:szCs w:val="24"/>
          <w:shd w:val="clear" w:color="auto" w:fill="FFFFFF"/>
          <w:lang w:val="ru-RU"/>
        </w:rPr>
        <w:t xml:space="preserve">Для цього кілька волосинок можна пов'язати на дереві з позитивним зарядом. В давнину дівчата, які хотіли скоріше завагітніти або ж просто швидко покращити стан здоров'я, в'язали волосся на плодоносному дереві. Добре підходить для таких цілей одне зі священних дерев - яблуня. У процесі зав'язування волоска потрібно </w:t>
      </w:r>
      <w:r w:rsidRPr="00E4352A">
        <w:rPr>
          <w:rFonts w:ascii="Times New Roman" w:hAnsi="Times New Roman"/>
          <w:color w:val="000000" w:themeColor="text1"/>
          <w:sz w:val="24"/>
          <w:szCs w:val="24"/>
          <w:shd w:val="clear" w:color="auto" w:fill="FFFFFF"/>
          <w:lang w:val="uk-UA"/>
        </w:rPr>
        <w:t>було</w:t>
      </w:r>
      <w:r w:rsidRPr="00E4352A">
        <w:rPr>
          <w:rFonts w:ascii="Times New Roman" w:hAnsi="Times New Roman"/>
          <w:color w:val="000000" w:themeColor="text1"/>
          <w:sz w:val="24"/>
          <w:szCs w:val="24"/>
          <w:shd w:val="clear" w:color="auto" w:fill="FFFFFF"/>
          <w:lang w:val="ru-RU"/>
        </w:rPr>
        <w:t xml:space="preserve"> вголос попросити дерево допомогти вам своєю силою. Через цей енергетичний зв'язок </w:t>
      </w:r>
      <w:r w:rsidRPr="00E4352A">
        <w:rPr>
          <w:rFonts w:ascii="Times New Roman" w:hAnsi="Times New Roman"/>
          <w:color w:val="000000" w:themeColor="text1"/>
          <w:sz w:val="24"/>
          <w:szCs w:val="24"/>
          <w:shd w:val="clear" w:color="auto" w:fill="FFFFFF"/>
          <w:lang w:val="uk-UA"/>
        </w:rPr>
        <w:t>, як гадали,</w:t>
      </w:r>
      <w:r w:rsidRPr="00E4352A">
        <w:rPr>
          <w:rFonts w:ascii="Times New Roman" w:hAnsi="Times New Roman"/>
          <w:color w:val="000000" w:themeColor="text1"/>
          <w:sz w:val="24"/>
          <w:szCs w:val="24"/>
          <w:shd w:val="clear" w:color="auto" w:fill="FFFFFF"/>
          <w:lang w:val="ru-RU"/>
        </w:rPr>
        <w:t xml:space="preserve"> вли</w:t>
      </w:r>
      <w:r w:rsidRPr="00E4352A">
        <w:rPr>
          <w:rFonts w:ascii="Times New Roman" w:hAnsi="Times New Roman"/>
          <w:color w:val="000000" w:themeColor="text1"/>
          <w:sz w:val="24"/>
          <w:szCs w:val="24"/>
          <w:shd w:val="clear" w:color="auto" w:fill="FFFFFF"/>
          <w:lang w:val="uk-UA"/>
        </w:rPr>
        <w:t>вав</w:t>
      </w:r>
      <w:r w:rsidRPr="00E4352A">
        <w:rPr>
          <w:rFonts w:ascii="Times New Roman" w:hAnsi="Times New Roman"/>
          <w:color w:val="000000" w:themeColor="text1"/>
          <w:sz w:val="24"/>
          <w:szCs w:val="24"/>
          <w:shd w:val="clear" w:color="auto" w:fill="FFFFFF"/>
          <w:lang w:val="ru-RU"/>
        </w:rPr>
        <w:t xml:space="preserve">ся додатковий заряд енергії. Також </w:t>
      </w:r>
      <w:r w:rsidRPr="00E4352A">
        <w:rPr>
          <w:rFonts w:ascii="Times New Roman" w:hAnsi="Times New Roman"/>
          <w:color w:val="000000" w:themeColor="text1"/>
          <w:sz w:val="24"/>
          <w:szCs w:val="24"/>
          <w:shd w:val="clear" w:color="auto" w:fill="FFFFFF"/>
          <w:lang w:val="uk-UA"/>
        </w:rPr>
        <w:t>слобожани</w:t>
      </w:r>
      <w:r w:rsidRPr="00E4352A">
        <w:rPr>
          <w:rFonts w:ascii="Times New Roman" w:hAnsi="Times New Roman"/>
          <w:color w:val="000000" w:themeColor="text1"/>
          <w:sz w:val="24"/>
          <w:szCs w:val="24"/>
          <w:shd w:val="clear" w:color="auto" w:fill="FFFFFF"/>
          <w:lang w:val="ru-RU"/>
        </w:rPr>
        <w:t>, пов'я</w:t>
      </w:r>
      <w:r w:rsidRPr="00E4352A">
        <w:rPr>
          <w:rFonts w:ascii="Times New Roman" w:hAnsi="Times New Roman"/>
          <w:color w:val="000000" w:themeColor="text1"/>
          <w:sz w:val="24"/>
          <w:szCs w:val="24"/>
          <w:shd w:val="clear" w:color="auto" w:fill="FFFFFF"/>
          <w:lang w:val="uk-UA"/>
        </w:rPr>
        <w:t>зували</w:t>
      </w:r>
      <w:r w:rsidRPr="00E4352A">
        <w:rPr>
          <w:rFonts w:ascii="Times New Roman" w:hAnsi="Times New Roman"/>
          <w:color w:val="000000" w:themeColor="text1"/>
          <w:sz w:val="24"/>
          <w:szCs w:val="24"/>
          <w:shd w:val="clear" w:color="auto" w:fill="FFFFFF"/>
          <w:lang w:val="ru-RU"/>
        </w:rPr>
        <w:t xml:space="preserve"> своє волосся, зверну</w:t>
      </w:r>
      <w:r w:rsidRPr="00E4352A">
        <w:rPr>
          <w:rFonts w:ascii="Times New Roman" w:hAnsi="Times New Roman"/>
          <w:color w:val="000000" w:themeColor="text1"/>
          <w:sz w:val="24"/>
          <w:szCs w:val="24"/>
          <w:shd w:val="clear" w:color="auto" w:fill="FFFFFF"/>
          <w:lang w:val="uk-UA"/>
        </w:rPr>
        <w:t>л</w:t>
      </w:r>
      <w:r w:rsidRPr="00E4352A">
        <w:rPr>
          <w:rFonts w:ascii="Times New Roman" w:hAnsi="Times New Roman"/>
          <w:color w:val="000000" w:themeColor="text1"/>
          <w:sz w:val="24"/>
          <w:szCs w:val="24"/>
          <w:shd w:val="clear" w:color="auto" w:fill="FFFFFF"/>
          <w:lang w:val="ru-RU"/>
        </w:rPr>
        <w:t>ися до дерева за допомогою у виконанні бажаного.</w:t>
      </w:r>
      <w:r w:rsidRPr="00E4352A">
        <w:rPr>
          <w:rFonts w:ascii="Times New Roman" w:hAnsi="Times New Roman"/>
          <w:color w:val="000000" w:themeColor="text1"/>
          <w:sz w:val="24"/>
          <w:szCs w:val="24"/>
          <w:lang w:val="ru-RU"/>
        </w:rPr>
        <w:t xml:space="preserve"> </w:t>
      </w:r>
      <w:r w:rsidRPr="00E4352A">
        <w:rPr>
          <w:rFonts w:ascii="Times New Roman" w:hAnsi="Times New Roman"/>
          <w:color w:val="000000" w:themeColor="text1"/>
          <w:sz w:val="24"/>
          <w:szCs w:val="24"/>
          <w:lang w:val="uk-UA"/>
        </w:rPr>
        <w:t>Такі випадки зустрічаються і зараз на Слобожанщині.</w:t>
      </w:r>
    </w:p>
    <w:p w:rsidR="00773E62" w:rsidRPr="00E4352A" w:rsidRDefault="00773E62" w:rsidP="00773E62">
      <w:pPr>
        <w:shd w:val="clear" w:color="auto" w:fill="FFFFFF"/>
        <w:spacing w:after="0" w:line="240" w:lineRule="auto"/>
        <w:ind w:firstLine="567"/>
        <w:jc w:val="both"/>
        <w:rPr>
          <w:rFonts w:ascii="Times New Roman" w:hAnsi="Times New Roman"/>
          <w:color w:val="000000" w:themeColor="text1"/>
          <w:sz w:val="24"/>
          <w:szCs w:val="24"/>
          <w:lang w:val="ru-RU" w:eastAsia="ru-RU"/>
        </w:rPr>
      </w:pPr>
      <w:r w:rsidRPr="00E4352A">
        <w:rPr>
          <w:rFonts w:ascii="Times New Roman" w:hAnsi="Times New Roman"/>
          <w:color w:val="000000" w:themeColor="text1"/>
          <w:sz w:val="24"/>
          <w:szCs w:val="24"/>
          <w:lang w:val="uk-UA" w:eastAsia="ru-RU"/>
        </w:rPr>
        <w:t>Ми  збирали прикмети про волосся, які не втратили свогого сенсу. Ось вони: «</w:t>
      </w:r>
      <w:r w:rsidRPr="00E4352A">
        <w:rPr>
          <w:rFonts w:ascii="Times New Roman" w:hAnsi="Times New Roman"/>
          <w:color w:val="000000" w:themeColor="text1"/>
          <w:sz w:val="24"/>
          <w:szCs w:val="24"/>
          <w:lang w:val="ru-RU" w:eastAsia="ru-RU"/>
        </w:rPr>
        <w:t>Якщо ви задумали похід до перукаря, краще заздалегідь подбати, щоб зрізані волосся він віддав вам, а ви потім повинні їх спалити: інакше, у того, що обстриг волосся і не спалив їх, разбол</w:t>
      </w:r>
      <w:r w:rsidRPr="00E4352A">
        <w:rPr>
          <w:rFonts w:ascii="Times New Roman" w:hAnsi="Times New Roman"/>
          <w:color w:val="000000" w:themeColor="text1"/>
          <w:sz w:val="24"/>
          <w:szCs w:val="24"/>
          <w:lang w:val="uk-UA" w:eastAsia="ru-RU"/>
        </w:rPr>
        <w:t>и</w:t>
      </w:r>
      <w:r w:rsidRPr="00E4352A">
        <w:rPr>
          <w:rFonts w:ascii="Times New Roman" w:hAnsi="Times New Roman"/>
          <w:color w:val="000000" w:themeColor="text1"/>
          <w:sz w:val="24"/>
          <w:szCs w:val="24"/>
          <w:lang w:val="ru-RU" w:eastAsia="ru-RU"/>
        </w:rPr>
        <w:t>т</w:t>
      </w:r>
      <w:r w:rsidRPr="00E4352A">
        <w:rPr>
          <w:rFonts w:ascii="Times New Roman" w:hAnsi="Times New Roman"/>
          <w:color w:val="000000" w:themeColor="text1"/>
          <w:sz w:val="24"/>
          <w:szCs w:val="24"/>
          <w:lang w:val="uk-UA" w:eastAsia="ru-RU"/>
        </w:rPr>
        <w:t>ь</w:t>
      </w:r>
      <w:r w:rsidRPr="00E4352A">
        <w:rPr>
          <w:rFonts w:ascii="Times New Roman" w:hAnsi="Times New Roman"/>
          <w:color w:val="000000" w:themeColor="text1"/>
          <w:sz w:val="24"/>
          <w:szCs w:val="24"/>
          <w:lang w:val="ru-RU" w:eastAsia="ru-RU"/>
        </w:rPr>
        <w:t>ся голова. Більш того, якщо зістриже</w:t>
      </w:r>
      <w:r w:rsidRPr="00E4352A">
        <w:rPr>
          <w:rFonts w:ascii="Times New Roman" w:hAnsi="Times New Roman"/>
          <w:color w:val="000000" w:themeColor="text1"/>
          <w:sz w:val="24"/>
          <w:szCs w:val="24"/>
          <w:lang w:val="uk-UA" w:eastAsia="ru-RU"/>
        </w:rPr>
        <w:t>не</w:t>
      </w:r>
      <w:r w:rsidRPr="00E4352A">
        <w:rPr>
          <w:rFonts w:ascii="Times New Roman" w:hAnsi="Times New Roman"/>
          <w:color w:val="000000" w:themeColor="text1"/>
          <w:sz w:val="24"/>
          <w:szCs w:val="24"/>
          <w:lang w:val="ru-RU" w:eastAsia="ru-RU"/>
        </w:rPr>
        <w:t xml:space="preserve"> волосся потрапить до недруга, він може навести порчу на волосся, зануривши їх у землю, і тоді власнику волосся доведеться довго боротися за своє здоров’я. Якщо випадково при розчісуванні залишається одн</w:t>
      </w:r>
      <w:r w:rsidRPr="00E4352A">
        <w:rPr>
          <w:rFonts w:ascii="Times New Roman" w:hAnsi="Times New Roman"/>
          <w:color w:val="000000" w:themeColor="text1"/>
          <w:sz w:val="24"/>
          <w:szCs w:val="24"/>
          <w:lang w:val="uk-UA" w:eastAsia="ru-RU"/>
        </w:rPr>
        <w:t>е</w:t>
      </w:r>
      <w:r w:rsidRPr="00E4352A">
        <w:rPr>
          <w:rFonts w:ascii="Times New Roman" w:hAnsi="Times New Roman"/>
          <w:color w:val="000000" w:themeColor="text1"/>
          <w:sz w:val="24"/>
          <w:szCs w:val="24"/>
          <w:lang w:val="ru-RU" w:eastAsia="ru-RU"/>
        </w:rPr>
        <w:t xml:space="preserve"> пасмо волосся не зачеплена дерев’яним гребенем, ц</w:t>
      </w:r>
      <w:r w:rsidRPr="00E4352A">
        <w:rPr>
          <w:rFonts w:ascii="Times New Roman" w:hAnsi="Times New Roman"/>
          <w:color w:val="000000" w:themeColor="text1"/>
          <w:sz w:val="24"/>
          <w:szCs w:val="24"/>
          <w:lang w:val="uk-UA" w:eastAsia="ru-RU"/>
        </w:rPr>
        <w:t>е-</w:t>
      </w:r>
      <w:r w:rsidRPr="00E4352A">
        <w:rPr>
          <w:rFonts w:ascii="Times New Roman" w:hAnsi="Times New Roman"/>
          <w:color w:val="000000" w:themeColor="text1"/>
          <w:sz w:val="24"/>
          <w:szCs w:val="24"/>
          <w:lang w:val="ru-RU" w:eastAsia="ru-RU"/>
        </w:rPr>
        <w:t>до довг</w:t>
      </w:r>
      <w:r w:rsidRPr="00E4352A">
        <w:rPr>
          <w:rFonts w:ascii="Times New Roman" w:hAnsi="Times New Roman"/>
          <w:color w:val="000000" w:themeColor="text1"/>
          <w:sz w:val="24"/>
          <w:szCs w:val="24"/>
          <w:lang w:val="uk-UA" w:eastAsia="ru-RU"/>
        </w:rPr>
        <w:t>ої</w:t>
      </w:r>
      <w:r w:rsidRPr="00E4352A">
        <w:rPr>
          <w:rFonts w:ascii="Times New Roman" w:hAnsi="Times New Roman"/>
          <w:color w:val="000000" w:themeColor="text1"/>
          <w:sz w:val="24"/>
          <w:szCs w:val="24"/>
          <w:lang w:val="ru-RU" w:eastAsia="ru-RU"/>
        </w:rPr>
        <w:t xml:space="preserve"> доро</w:t>
      </w:r>
      <w:r w:rsidRPr="00E4352A">
        <w:rPr>
          <w:rFonts w:ascii="Times New Roman" w:hAnsi="Times New Roman"/>
          <w:color w:val="000000" w:themeColor="text1"/>
          <w:sz w:val="24"/>
          <w:szCs w:val="24"/>
          <w:lang w:val="uk-UA" w:eastAsia="ru-RU"/>
        </w:rPr>
        <w:t>ги</w:t>
      </w:r>
      <w:r w:rsidRPr="00E4352A">
        <w:rPr>
          <w:rFonts w:ascii="Times New Roman" w:hAnsi="Times New Roman"/>
          <w:color w:val="000000" w:themeColor="text1"/>
          <w:sz w:val="24"/>
          <w:szCs w:val="24"/>
          <w:lang w:val="ru-RU" w:eastAsia="ru-RU"/>
        </w:rPr>
        <w:t xml:space="preserve">, означає, що скоро ви будете збиратися в майбутній шлях. Вважається, що якщо людина часто сердиться, то </w:t>
      </w:r>
      <w:r w:rsidRPr="00E4352A">
        <w:rPr>
          <w:rFonts w:ascii="Times New Roman" w:hAnsi="Times New Roman"/>
          <w:color w:val="000000" w:themeColor="text1"/>
          <w:sz w:val="24"/>
          <w:szCs w:val="24"/>
          <w:lang w:val="uk-UA" w:eastAsia="ru-RU"/>
        </w:rPr>
        <w:t>її</w:t>
      </w:r>
      <w:r w:rsidRPr="00E4352A">
        <w:rPr>
          <w:rFonts w:ascii="Times New Roman" w:hAnsi="Times New Roman"/>
          <w:color w:val="000000" w:themeColor="text1"/>
          <w:sz w:val="24"/>
          <w:szCs w:val="24"/>
          <w:lang w:val="ru-RU" w:eastAsia="ru-RU"/>
        </w:rPr>
        <w:t xml:space="preserve"> волосся будуть ставати жорсткішими. А якщо волосся потріскують, як вогонь в каміні, то ця людина палк</w:t>
      </w:r>
      <w:r w:rsidRPr="00E4352A">
        <w:rPr>
          <w:rFonts w:ascii="Times New Roman" w:hAnsi="Times New Roman"/>
          <w:color w:val="000000" w:themeColor="text1"/>
          <w:sz w:val="24"/>
          <w:szCs w:val="24"/>
          <w:lang w:val="uk-UA" w:eastAsia="ru-RU"/>
        </w:rPr>
        <w:t>а</w:t>
      </w:r>
      <w:r w:rsidRPr="00E4352A">
        <w:rPr>
          <w:rFonts w:ascii="Times New Roman" w:hAnsi="Times New Roman"/>
          <w:color w:val="000000" w:themeColor="text1"/>
          <w:sz w:val="24"/>
          <w:szCs w:val="24"/>
          <w:lang w:val="ru-RU" w:eastAsia="ru-RU"/>
        </w:rPr>
        <w:t xml:space="preserve"> в любові. Якщо у таких людей на ранок виявляється пір’їнка від подушки в волоссі, значить, в них в черговий раз хтось закохався. Якщо на жінку хтось наслав приворот або псування, довге волосся здатні захистити її від злого умислу, а ось короткі, навпаки, ще більше наслати біду. Довге волосся вбира</w:t>
      </w:r>
      <w:r w:rsidRPr="00E4352A">
        <w:rPr>
          <w:rFonts w:ascii="Times New Roman" w:hAnsi="Times New Roman"/>
          <w:color w:val="000000" w:themeColor="text1"/>
          <w:sz w:val="24"/>
          <w:szCs w:val="24"/>
          <w:lang w:val="uk-UA" w:eastAsia="ru-RU"/>
        </w:rPr>
        <w:t>є</w:t>
      </w:r>
      <w:r w:rsidRPr="00E4352A">
        <w:rPr>
          <w:rFonts w:ascii="Times New Roman" w:hAnsi="Times New Roman"/>
          <w:color w:val="000000" w:themeColor="text1"/>
          <w:sz w:val="24"/>
          <w:szCs w:val="24"/>
          <w:lang w:val="ru-RU" w:eastAsia="ru-RU"/>
        </w:rPr>
        <w:t xml:space="preserve"> в себе весь негатив, а просто помивши їх з милом, можна</w:t>
      </w:r>
      <w:r w:rsidRPr="00E4352A">
        <w:rPr>
          <w:rFonts w:ascii="Times New Roman" w:hAnsi="Times New Roman"/>
          <w:color w:val="000000" w:themeColor="text1"/>
          <w:sz w:val="24"/>
          <w:szCs w:val="24"/>
          <w:lang w:val="uk-UA" w:eastAsia="ru-RU"/>
        </w:rPr>
        <w:t>-</w:t>
      </w:r>
      <w:r w:rsidRPr="00E4352A">
        <w:rPr>
          <w:rFonts w:ascii="Times New Roman" w:hAnsi="Times New Roman"/>
          <w:color w:val="000000" w:themeColor="text1"/>
          <w:sz w:val="24"/>
          <w:szCs w:val="24"/>
          <w:lang w:val="ru-RU" w:eastAsia="ru-RU"/>
        </w:rPr>
        <w:t>позбутися поганих чар. Ні для кого не секрет, що за старих часів жінки плели коси. А за кількістю кіс можна було визначити сімейний статус жінки: якщо дві коси, значить, жінка складається в парі, вона заміжня, а якщо одна — сміливо підходь до такої дівці, вона — одна. Так чоловіки могли знати, до кого варто посвататися.</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 xml:space="preserve">Зараз найпоширенішою прикметою про волосся користуються студенти: вони не миють свої волосся, поки не здадуть черговий іспит. Вважається, що якщо помив волосся, провалишся на іспиті, змиєш всі свої знання. Також студенти не стрижуться, поки не закінчаться всі іспити, стрижка означає </w:t>
      </w:r>
      <w:r w:rsidRPr="00E4352A">
        <w:rPr>
          <w:rFonts w:ascii="Times New Roman" w:hAnsi="Times New Roman"/>
          <w:color w:val="000000" w:themeColor="text1"/>
          <w:sz w:val="24"/>
          <w:szCs w:val="24"/>
          <w:lang w:val="uk-UA" w:eastAsia="ru-RU"/>
        </w:rPr>
        <w:t xml:space="preserve"> </w:t>
      </w:r>
      <w:r w:rsidRPr="00E4352A">
        <w:rPr>
          <w:rFonts w:ascii="Times New Roman" w:hAnsi="Times New Roman"/>
          <w:color w:val="000000" w:themeColor="text1"/>
          <w:sz w:val="24"/>
          <w:szCs w:val="24"/>
          <w:lang w:val="ru-RU" w:eastAsia="ru-RU"/>
        </w:rPr>
        <w:t>позбавлення від накопичених потрібні розумній голові студента.</w:t>
      </w:r>
    </w:p>
    <w:p w:rsidR="00773E62" w:rsidRPr="00773E62" w:rsidRDefault="00773E62" w:rsidP="00773E62">
      <w:pPr>
        <w:shd w:val="clear" w:color="auto" w:fill="FFFFFF"/>
        <w:spacing w:after="0" w:line="360" w:lineRule="auto"/>
        <w:jc w:val="both"/>
        <w:rPr>
          <w:rFonts w:ascii="Times New Roman" w:hAnsi="Times New Roman"/>
          <w:color w:val="000000" w:themeColor="text1"/>
          <w:sz w:val="16"/>
          <w:szCs w:val="16"/>
          <w:lang w:val="uk-UA" w:eastAsia="ru-RU"/>
        </w:rPr>
      </w:pPr>
    </w:p>
    <w:p w:rsidR="00E4352A" w:rsidRDefault="00E4352A" w:rsidP="00773E62">
      <w:pPr>
        <w:spacing w:after="0" w:line="240" w:lineRule="auto"/>
        <w:ind w:firstLine="567"/>
        <w:jc w:val="center"/>
        <w:rPr>
          <w:rFonts w:ascii="Times New Roman" w:hAnsi="Times New Roman"/>
          <w:b/>
          <w:sz w:val="24"/>
          <w:szCs w:val="24"/>
          <w:lang w:val="uk-UA"/>
        </w:rPr>
      </w:pPr>
    </w:p>
    <w:p w:rsidR="00E4352A" w:rsidRDefault="00E4352A" w:rsidP="00773E62">
      <w:pPr>
        <w:spacing w:after="0" w:line="240" w:lineRule="auto"/>
        <w:ind w:firstLine="567"/>
        <w:jc w:val="center"/>
        <w:rPr>
          <w:rFonts w:ascii="Times New Roman" w:hAnsi="Times New Roman"/>
          <w:b/>
          <w:sz w:val="24"/>
          <w:szCs w:val="24"/>
          <w:lang w:val="uk-UA"/>
        </w:rPr>
      </w:pPr>
    </w:p>
    <w:p w:rsidR="00773E62" w:rsidRPr="00E4352A" w:rsidRDefault="00773E62" w:rsidP="00773E62">
      <w:pPr>
        <w:spacing w:after="0" w:line="240" w:lineRule="auto"/>
        <w:ind w:firstLine="567"/>
        <w:jc w:val="center"/>
        <w:rPr>
          <w:rFonts w:ascii="Times New Roman" w:hAnsi="Times New Roman"/>
          <w:b/>
          <w:lang w:val="uk-UA"/>
        </w:rPr>
      </w:pPr>
      <w:r w:rsidRPr="00E4352A">
        <w:rPr>
          <w:rFonts w:ascii="Times New Roman" w:hAnsi="Times New Roman"/>
          <w:b/>
          <w:lang w:val="uk-UA"/>
        </w:rPr>
        <w:lastRenderedPageBreak/>
        <w:t>ФІЛОСОФСЬКІ  ПОГЛЯДИ  Г. С. СКОВОРОДИ</w:t>
      </w:r>
    </w:p>
    <w:p w:rsidR="00773E62" w:rsidRPr="00E4352A" w:rsidRDefault="00773E62" w:rsidP="00773E62">
      <w:pPr>
        <w:spacing w:after="0" w:line="240" w:lineRule="auto"/>
        <w:ind w:firstLine="567"/>
        <w:jc w:val="center"/>
        <w:rPr>
          <w:rFonts w:ascii="Times New Roman" w:hAnsi="Times New Roman"/>
          <w:lang w:val="uk-UA"/>
        </w:rPr>
      </w:pPr>
      <w:r w:rsidRPr="00E4352A">
        <w:rPr>
          <w:rFonts w:ascii="Times New Roman" w:hAnsi="Times New Roman"/>
          <w:b/>
          <w:lang w:val="uk-UA"/>
        </w:rPr>
        <w:t xml:space="preserve">Німкова Альбіна, </w:t>
      </w:r>
      <w:r w:rsidRPr="00E4352A">
        <w:rPr>
          <w:rFonts w:ascii="Times New Roman" w:hAnsi="Times New Roman"/>
          <w:lang w:val="uk-UA"/>
        </w:rPr>
        <w:t>учениця 9-Б класу Великобурлуцької ЗОШ І-ІІІ ступенів Великобурлуцької районної ради Харківської області, член учнівської організації МІСТ</w:t>
      </w:r>
    </w:p>
    <w:p w:rsidR="00773E62" w:rsidRPr="00E4352A" w:rsidRDefault="00773E62" w:rsidP="00773E62">
      <w:pPr>
        <w:spacing w:after="0" w:line="240" w:lineRule="auto"/>
        <w:ind w:firstLine="567"/>
        <w:jc w:val="center"/>
        <w:rPr>
          <w:rFonts w:ascii="Times New Roman" w:hAnsi="Times New Roman"/>
          <w:lang w:val="uk-UA"/>
        </w:rPr>
      </w:pPr>
      <w:r w:rsidRPr="00E4352A">
        <w:rPr>
          <w:rFonts w:ascii="Times New Roman" w:hAnsi="Times New Roman"/>
          <w:b/>
          <w:lang w:val="uk-UA"/>
        </w:rPr>
        <w:t xml:space="preserve">Керівник: </w:t>
      </w:r>
      <w:r w:rsidRPr="00E4352A">
        <w:rPr>
          <w:rFonts w:ascii="Times New Roman" w:hAnsi="Times New Roman"/>
          <w:lang w:val="uk-UA"/>
        </w:rPr>
        <w:t xml:space="preserve">Подліщук Олена Сергіївна, учитель української мови та літератури </w:t>
      </w:r>
    </w:p>
    <w:p w:rsidR="00773E62" w:rsidRPr="00E4352A" w:rsidRDefault="00773E62" w:rsidP="00773E62">
      <w:pPr>
        <w:spacing w:after="0" w:line="240" w:lineRule="auto"/>
        <w:ind w:firstLine="567"/>
        <w:jc w:val="center"/>
        <w:rPr>
          <w:rFonts w:ascii="Times New Roman" w:hAnsi="Times New Roman"/>
          <w:lang w:val="uk-UA"/>
        </w:rPr>
      </w:pPr>
      <w:r w:rsidRPr="00E4352A">
        <w:rPr>
          <w:rFonts w:ascii="Times New Roman" w:hAnsi="Times New Roman"/>
          <w:lang w:val="uk-UA"/>
        </w:rPr>
        <w:t>вищої категорії, «Старший учитель»</w:t>
      </w:r>
    </w:p>
    <w:p w:rsidR="00773E62" w:rsidRPr="00773E62" w:rsidRDefault="00773E62" w:rsidP="00773E62">
      <w:pPr>
        <w:spacing w:after="0" w:line="240" w:lineRule="auto"/>
        <w:ind w:firstLine="567"/>
        <w:rPr>
          <w:rFonts w:ascii="Times New Roman" w:hAnsi="Times New Roman"/>
          <w:sz w:val="16"/>
          <w:szCs w:val="16"/>
          <w:lang w:val="uk-UA"/>
        </w:rPr>
      </w:pP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Григорій Сковорода – людина, мислитель, митець. Це ім</w:t>
      </w:r>
      <w:r w:rsidRPr="00E4352A">
        <w:rPr>
          <w:rFonts w:ascii="Times New Roman" w:hAnsi="Times New Roman"/>
          <w:sz w:val="24"/>
          <w:szCs w:val="24"/>
          <w:lang w:val="ru-RU"/>
        </w:rPr>
        <w:t>’</w:t>
      </w:r>
      <w:r w:rsidRPr="00E4352A">
        <w:rPr>
          <w:rFonts w:ascii="Times New Roman" w:hAnsi="Times New Roman"/>
          <w:sz w:val="24"/>
          <w:szCs w:val="24"/>
          <w:lang w:val="uk-UA"/>
        </w:rPr>
        <w:t>я знають в Україні всі – воно давно стало символом мудрості на українській землі. Сковороду називають філософом-просвітителем, адже він створив власну своєрідну філософію, якої дотримувався сам і навчав інших, тобто учив, як жив, а жив, як навчав.</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Серед найвідоміших філософських праць Г. С. Сковороди є «Розмова, звана Алфавіт, чи Буквар світу», «Вдячний Еродій», «Вступні двері до християнської добронравності» тощо. Саме ці твори засвідчують глибину філософської думки мандрівника-просвітителя. Філософська система Сковороди об’єднує людину і світ, етику й онтологію (вчення про буття), філософську мудрість і моральну поведінку. Через це вона дозволяла йому практично, з використанням власного життєвого досвіду, перевіряти та формулювати теоретичні положення, життєво засвоювати істину.</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Філософія Сковороди містить такі основні положення: учення про двоїстість буття; філософія щастя через самопізнання; філософія серця й любові.</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На думку Г. С. Сковороди, буття – двоїсте, воно поєднує зміст (дух, Бог) і форму (матерію). В істоті людини, вважав Сковорода, треба розрізняти матерію і форму, фізичне і духовне. При всьому зв’язку психічної сторони з фізичною вони є нетотожні. Філософ підкреслює відмінність психічного від фізичного. «Не зливаймо нас самих в одну тотожність». У цьому твердженні митця виявилася передусім його висока оцінка морально-психологічних якостей людини та її значення в житті. У своєму вченні про дві натури філософ твердить, що плоть – тлінна, смертна, зовнішня, зникає, як тінь, а дух – невидима суть, що є вічною, завжди живою, тим, що не зникає у творчій спадщині смертної людини. Ствердивши це, Сковорода йде далі й доводить, що дух не існує поза матерією, як яблуня не може згубити свою тінь у сонячний день. Не може дух, пише він, як пташка, випурхнути з земної оболонки тіла, тому що «серцем» духа є наше земне серце. Для Сковороди дух залишається вищим за плоть. Так філософ підходить до перегляду тези, що дух, як невидиме, є більш важливим, ніж видимість плоті і матеріальне буття. Отже, філософською основою поглядів Сковороди на природу є вчення про «дві натури», зовнішню і внутрішню (перша дана людині у відчутті, а не є істинною; друга не дана безпосередньо у відчутті, але може бути виявлена шляхом розумової, логічної обробки даних, добутих внаслідок спостережень над зовнішньою, видимою натурою), а також про «три світи».</w:t>
      </w:r>
    </w:p>
    <w:p w:rsidR="00773E62" w:rsidRPr="00E4352A" w:rsidRDefault="00773E62" w:rsidP="00773E62">
      <w:pPr>
        <w:spacing w:after="0" w:line="240" w:lineRule="auto"/>
        <w:ind w:firstLine="567"/>
        <w:jc w:val="both"/>
        <w:rPr>
          <w:rFonts w:ascii="Times New Roman" w:hAnsi="Times New Roman"/>
          <w:sz w:val="24"/>
          <w:szCs w:val="24"/>
          <w:lang w:val="ru-RU"/>
        </w:rPr>
      </w:pPr>
      <w:r w:rsidRPr="00E4352A">
        <w:rPr>
          <w:rFonts w:ascii="Times New Roman" w:hAnsi="Times New Roman"/>
          <w:sz w:val="24"/>
          <w:szCs w:val="24"/>
          <w:lang w:val="uk-UA"/>
        </w:rPr>
        <w:t>Усе існуюче, стверджує мислитель, може бути розподілено між трьома сферами: макрокосмом (Всесвітом), мікрокосмом (людиною) та світом символів (Біблією). Всі три світи мають тлінну та вічну натури. Проте Всесвіт, природа як джерело всякого буття характеризується безконечністю, вічністю. Людина, при всій своїй смертності, є «іконою вічності», тобто зображенням нестримного прагнення до безсмертя, а світ символів – лише «дим вічності», тобто алегорія безсмертя, засіб його виразу. Саме через алегорії та символи Біблія «невидиме робить видимим». Але символічний світ книжок, з погляду філософа, має певний сенс лише на ґрунті життєвого досвіду. Він заперечував самостійність буття символічного світу; для нього головним була людина, яка осмислює закони природи і таємниці духу. Тому і з</w:t>
      </w:r>
      <w:r w:rsidRPr="00E4352A">
        <w:rPr>
          <w:rFonts w:ascii="Times New Roman" w:hAnsi="Times New Roman"/>
          <w:sz w:val="24"/>
          <w:szCs w:val="24"/>
          <w:lang w:val="ru-RU"/>
        </w:rPr>
        <w:t>’</w:t>
      </w:r>
      <w:r w:rsidRPr="00E4352A">
        <w:rPr>
          <w:rFonts w:ascii="Times New Roman" w:hAnsi="Times New Roman"/>
          <w:sz w:val="24"/>
          <w:szCs w:val="24"/>
          <w:lang w:val="uk-UA"/>
        </w:rPr>
        <w:t xml:space="preserve">являється в його творах теза: «Не розум від книжок, а книжки від розуму народились». </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Г. С. Сковорода визнавав можливість пізнання світу (макрокосму) через пізнання самого себе (мікрокосму), що є основою людського щастя. «Си</w:t>
      </w:r>
      <w:r w:rsidRPr="00E4352A">
        <w:rPr>
          <w:rFonts w:ascii="Times New Roman" w:hAnsi="Times New Roman"/>
          <w:sz w:val="24"/>
          <w:szCs w:val="24"/>
          <w:lang w:val="ru-RU"/>
        </w:rPr>
        <w:t>е-то есть быть счастливым – узнать, найти самого себя». «Если хотим измерить небо, землю и море, должны, во-первых, измерить самих себя…Может ли слеп в доме своем быть прозорливцем на рынке?»</w:t>
      </w:r>
      <w:r w:rsidRPr="00E4352A">
        <w:rPr>
          <w:rFonts w:ascii="Times New Roman" w:hAnsi="Times New Roman"/>
          <w:sz w:val="24"/>
          <w:szCs w:val="24"/>
          <w:lang w:val="uk-UA"/>
        </w:rPr>
        <w:t xml:space="preserve">  Філософ, розв’язуючи проблему самопізнання спирався на деякі ідеї мислителів минулого (Сократа, Плутарха), але у свою чергу був оригінальним і самобутнім. Самопізнання він розглядав як могутнє знаряддя морального самовдосконалення, усвідомлення людиною своєї ролі, свого місця в природі й суспільстві. «</w:t>
      </w:r>
      <w:r w:rsidRPr="00E4352A">
        <w:rPr>
          <w:rFonts w:ascii="Times New Roman" w:hAnsi="Times New Roman"/>
          <w:sz w:val="24"/>
          <w:szCs w:val="24"/>
          <w:lang w:val="ru-RU"/>
        </w:rPr>
        <w:t>Познать себя самого, сыскать себя са</w:t>
      </w:r>
      <w:r w:rsidRPr="00E4352A">
        <w:rPr>
          <w:rFonts w:ascii="Times New Roman" w:hAnsi="Times New Roman"/>
          <w:sz w:val="24"/>
          <w:szCs w:val="24"/>
          <w:lang w:val="uk-UA"/>
        </w:rPr>
        <w:t>м</w:t>
      </w:r>
      <w:r w:rsidRPr="00E4352A">
        <w:rPr>
          <w:rFonts w:ascii="Times New Roman" w:hAnsi="Times New Roman"/>
          <w:sz w:val="24"/>
          <w:szCs w:val="24"/>
          <w:lang w:val="ru-RU"/>
        </w:rPr>
        <w:t xml:space="preserve">ого и найти человека» - ось до </w:t>
      </w:r>
      <w:r w:rsidRPr="00E4352A">
        <w:rPr>
          <w:rFonts w:ascii="Times New Roman" w:hAnsi="Times New Roman"/>
          <w:sz w:val="24"/>
          <w:szCs w:val="24"/>
          <w:lang w:val="uk-UA"/>
        </w:rPr>
        <w:t>чого завжди закликав Сковорода.</w:t>
      </w:r>
      <w:r w:rsidRPr="00E4352A">
        <w:rPr>
          <w:rFonts w:ascii="Times New Roman" w:hAnsi="Times New Roman"/>
          <w:sz w:val="24"/>
          <w:szCs w:val="24"/>
          <w:lang w:val="ru-RU"/>
        </w:rPr>
        <w:t xml:space="preserve"> </w:t>
      </w:r>
      <w:r w:rsidRPr="00E4352A">
        <w:rPr>
          <w:rFonts w:ascii="Times New Roman" w:hAnsi="Times New Roman"/>
          <w:sz w:val="24"/>
          <w:szCs w:val="24"/>
          <w:lang w:val="uk-UA"/>
        </w:rPr>
        <w:t xml:space="preserve">Отже, самопізнання, за </w:t>
      </w:r>
      <w:r w:rsidRPr="00E4352A">
        <w:rPr>
          <w:rFonts w:ascii="Times New Roman" w:hAnsi="Times New Roman"/>
          <w:sz w:val="24"/>
          <w:szCs w:val="24"/>
          <w:lang w:val="uk-UA"/>
        </w:rPr>
        <w:lastRenderedPageBreak/>
        <w:t>Сковородою, має допомогти людині знайти свою «сродну» працю, своє покликання, бо люди за природою неоднакові й нерівні – один створений природою для плуга, інший – для шаблі, ще інший – для мудрості, «учительства». Але пізнання має розкрити суть людини, точніше – її людяну сутність, «сущу істу» - любов, дружбу, братство, що є найвищими цінностями.</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Як бачимо, у центрі філософського вчення Сковороди стояла проблема людини та її щастя. Він розглядав людину як частину природи, нею породжувану, як «мікрокосм», що несе в собі закони «макрокосму», тобто закони світу в цілому. Тому філософ наголошував на важливу роль природних даних людини в її психічному розвитку, бо саме природа визначає тілесні потреби, задоволення яких необхідне для життя й розвитку людини. Він виразив це у своєму вченні про «серце» людини як «осередок» її психіки, як єдність її думок, почуттів і прагнень.</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Серце, учив Сковорода, - це інтимні мислі людини, переконання, почуття і зв’язані з ними прагнення, що визначають її діла і вчинки, її поведінку. Головне в людині – її серце. «</w:t>
      </w:r>
      <w:r w:rsidRPr="00E4352A">
        <w:rPr>
          <w:rFonts w:ascii="Times New Roman" w:hAnsi="Times New Roman"/>
          <w:sz w:val="24"/>
          <w:szCs w:val="24"/>
          <w:lang w:val="ru-RU"/>
        </w:rPr>
        <w:t xml:space="preserve">Сердце есть корень и существо» </w:t>
      </w:r>
      <w:r w:rsidRPr="00E4352A">
        <w:rPr>
          <w:rFonts w:ascii="Times New Roman" w:hAnsi="Times New Roman"/>
          <w:sz w:val="24"/>
          <w:szCs w:val="24"/>
          <w:lang w:val="uk-UA"/>
        </w:rPr>
        <w:t>людини. Воно як зерно в горісі. За Сковородою, сердечне задоволення, «веселість серця» є характерною ознакою щастя, до якого прагнуть люди. «Люди в жизни своей трудятся, мятутся, сокровиществуют, а для чего, то многие и сами не знают. Если рассудить, то всем человеческим затеям, сколько их там тысяч разных ни бывает, выйдет один конец – радость сердца». Отож, «щастя в серці, а «серце в любові». Тому актуальним є афоризм філософа-мислителя: «Коли я хочу, щоб мене любили, я сам перший люблю», адже любов – найголовніша потреба людського серця і один із головних чинників людського щастя.</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Через філософські трактати, притчі, за допомогою усної розповіді Сковорода навчав тих, хто хотів навчатися. Він не дбав про славу імені своєму, про чини й маєтки – все це непотрібно було йому. Ішов туди, де його чекали, де потребували його мудрого слова, де був він бажаний, - і навчав: «Все минає, а любов зостається після всього». І «коли ти твердо йдеш шляхом, яким почав іти, то, на мою думку, ти щасливий».</w:t>
      </w:r>
    </w:p>
    <w:p w:rsidR="00773E62" w:rsidRDefault="00773E62" w:rsidP="00773E62">
      <w:pPr>
        <w:shd w:val="clear" w:color="auto" w:fill="FFFFFF"/>
        <w:spacing w:after="0" w:line="360" w:lineRule="auto"/>
        <w:jc w:val="both"/>
        <w:rPr>
          <w:rFonts w:ascii="Times New Roman" w:hAnsi="Times New Roman"/>
          <w:color w:val="000000" w:themeColor="text1"/>
          <w:lang w:val="uk-UA" w:eastAsia="ru-RU"/>
        </w:rPr>
      </w:pPr>
    </w:p>
    <w:p w:rsidR="00773E62" w:rsidRPr="00773E62" w:rsidRDefault="00773E62" w:rsidP="00773E62">
      <w:pPr>
        <w:tabs>
          <w:tab w:val="left" w:pos="720"/>
        </w:tabs>
        <w:spacing w:after="0" w:line="240" w:lineRule="auto"/>
        <w:jc w:val="center"/>
        <w:rPr>
          <w:rFonts w:ascii="Times New Roman" w:hAnsi="Times New Roman" w:cs="Times New Roman"/>
          <w:b/>
          <w:lang w:val="uk-UA"/>
        </w:rPr>
      </w:pPr>
      <w:r w:rsidRPr="00773E62">
        <w:rPr>
          <w:rFonts w:ascii="Times New Roman" w:hAnsi="Times New Roman" w:cs="Times New Roman"/>
          <w:b/>
          <w:lang w:val="uk-UA"/>
        </w:rPr>
        <w:t>ЖИТТЄВІ ПРІОРИТЕТИ ТА ЦІННОСТІ МОЛОДІ  ХХІ СТОЛІТТЯ</w:t>
      </w:r>
    </w:p>
    <w:p w:rsidR="00773E62" w:rsidRPr="00773E62" w:rsidRDefault="00773E62" w:rsidP="00773E62">
      <w:pPr>
        <w:spacing w:after="0" w:line="240" w:lineRule="auto"/>
        <w:jc w:val="center"/>
        <w:rPr>
          <w:rFonts w:ascii="Times New Roman" w:hAnsi="Times New Roman" w:cs="Times New Roman"/>
          <w:lang w:val="uk-UA"/>
        </w:rPr>
      </w:pPr>
      <w:r w:rsidRPr="00773E62">
        <w:rPr>
          <w:rFonts w:ascii="Times New Roman" w:hAnsi="Times New Roman" w:cs="Times New Roman"/>
          <w:b/>
          <w:lang w:val="uk-UA"/>
        </w:rPr>
        <w:t>Нітута Костянтин</w:t>
      </w:r>
      <w:r w:rsidRPr="00773E62">
        <w:rPr>
          <w:rFonts w:ascii="Times New Roman" w:hAnsi="Times New Roman" w:cs="Times New Roman"/>
          <w:lang w:val="uk-UA"/>
        </w:rPr>
        <w:t>, учень Одеського НВК «Гімназія № 7» Одеської міської ради Одеської області</w:t>
      </w:r>
    </w:p>
    <w:p w:rsidR="00773E62" w:rsidRPr="00773E62" w:rsidRDefault="00773E62" w:rsidP="00773E62">
      <w:pPr>
        <w:spacing w:after="0" w:line="240" w:lineRule="auto"/>
        <w:jc w:val="center"/>
        <w:rPr>
          <w:rFonts w:ascii="Times New Roman" w:hAnsi="Times New Roman" w:cs="Times New Roman"/>
          <w:lang w:val="uk-UA"/>
        </w:rPr>
      </w:pPr>
      <w:r w:rsidRPr="00773E62">
        <w:rPr>
          <w:rFonts w:ascii="Times New Roman" w:hAnsi="Times New Roman" w:cs="Times New Roman"/>
          <w:lang w:val="uk-UA"/>
        </w:rPr>
        <w:t>Керівник: Пастух С.М., вчитель української мови та літератури</w:t>
      </w:r>
    </w:p>
    <w:p w:rsidR="00773E62" w:rsidRPr="00773E62" w:rsidRDefault="00773E62" w:rsidP="00773E62">
      <w:pPr>
        <w:spacing w:after="0" w:line="240" w:lineRule="auto"/>
        <w:rPr>
          <w:rFonts w:ascii="Times New Roman" w:hAnsi="Times New Roman" w:cs="Times New Roman"/>
          <w:lang w:val="uk-UA"/>
        </w:rPr>
      </w:pPr>
    </w:p>
    <w:p w:rsidR="00773E62" w:rsidRPr="00773E62" w:rsidRDefault="00773E62" w:rsidP="00773E62">
      <w:pPr>
        <w:spacing w:after="0" w:line="240" w:lineRule="auto"/>
        <w:jc w:val="right"/>
        <w:rPr>
          <w:rFonts w:ascii="Times New Roman" w:hAnsi="Times New Roman" w:cs="Times New Roman"/>
          <w:i/>
          <w:szCs w:val="28"/>
          <w:lang w:val="uk-UA"/>
        </w:rPr>
      </w:pPr>
      <w:r w:rsidRPr="00773E62">
        <w:rPr>
          <w:rFonts w:ascii="Times New Roman" w:hAnsi="Times New Roman" w:cs="Times New Roman"/>
          <w:i/>
          <w:szCs w:val="28"/>
          <w:lang w:val="uk-UA"/>
        </w:rPr>
        <w:t>Прагни не до того, щоб досягти успіху,</w:t>
      </w:r>
    </w:p>
    <w:p w:rsidR="00773E62" w:rsidRPr="00773E62" w:rsidRDefault="00773E62" w:rsidP="00773E62">
      <w:pPr>
        <w:spacing w:after="0" w:line="240" w:lineRule="auto"/>
        <w:jc w:val="right"/>
        <w:rPr>
          <w:rFonts w:ascii="Times New Roman" w:hAnsi="Times New Roman" w:cs="Times New Roman"/>
          <w:i/>
          <w:szCs w:val="28"/>
          <w:lang w:val="uk-UA"/>
        </w:rPr>
      </w:pPr>
      <w:r w:rsidRPr="00773E62">
        <w:rPr>
          <w:rFonts w:ascii="Times New Roman" w:hAnsi="Times New Roman" w:cs="Times New Roman"/>
          <w:i/>
          <w:szCs w:val="28"/>
          <w:lang w:val="uk-UA"/>
        </w:rPr>
        <w:t>А до того, щоб твоє життя мало сенс.</w:t>
      </w:r>
    </w:p>
    <w:p w:rsidR="00773E62" w:rsidRPr="00773E62" w:rsidRDefault="00773E62" w:rsidP="00773E62">
      <w:pPr>
        <w:spacing w:after="0" w:line="240" w:lineRule="auto"/>
        <w:jc w:val="right"/>
        <w:rPr>
          <w:rFonts w:ascii="Times New Roman" w:hAnsi="Times New Roman" w:cs="Times New Roman"/>
          <w:i/>
          <w:szCs w:val="28"/>
          <w:lang w:val="uk-UA"/>
        </w:rPr>
      </w:pPr>
      <w:r w:rsidRPr="00773E62">
        <w:rPr>
          <w:rFonts w:ascii="Times New Roman" w:hAnsi="Times New Roman" w:cs="Times New Roman"/>
          <w:i/>
          <w:szCs w:val="28"/>
          <w:lang w:val="uk-UA"/>
        </w:rPr>
        <w:t>Еміль Золя</w:t>
      </w:r>
    </w:p>
    <w:p w:rsidR="00773E62" w:rsidRPr="00773E62" w:rsidRDefault="00773E62" w:rsidP="00773E62">
      <w:pPr>
        <w:spacing w:after="0" w:line="240" w:lineRule="auto"/>
        <w:ind w:firstLine="567"/>
        <w:jc w:val="right"/>
        <w:rPr>
          <w:rFonts w:ascii="Times New Roman" w:hAnsi="Times New Roman" w:cs="Times New Roman"/>
          <w:sz w:val="16"/>
          <w:szCs w:val="16"/>
          <w:lang w:val="uk-UA"/>
        </w:rPr>
      </w:pP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Найцінніше, що є у людини, – це її життя. Прожити його можна  лише один  раз і виключно своє: довге чи коротке, повноцінне чи безцільне…  Його не можна прожити двічі. Проте як людина зуміє розпорядитись цим даром, залежить тільки від неї. У всі часи люди замислювалися над сенсом свого життя. Одні вбачали цей сенс у праці,  другі – у коханні, треті – у самовдосконаленні, четверті – у боротьбі, п’яті – у релігії, інші – у матеріальних статках. «Життя людини має сенс до тих пір, поки вона вносить сенс у життя інших людей за допомогою любові, дружби, співчуття і протесту проти несправедливості», – так вважала французька письменниця Симона де Бовуар. </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Сучасний світ диктує кардинальні зміни всієї системи соціальних, економічних, політичних, родинних стосунків. Першою реагує на ці зміни, звичайно, молодь.</w:t>
      </w:r>
      <w:r w:rsidRPr="00E4352A">
        <w:rPr>
          <w:rFonts w:ascii="Times New Roman" w:hAnsi="Times New Roman" w:cs="Times New Roman"/>
          <w:b/>
          <w:bCs/>
          <w:sz w:val="24"/>
          <w:szCs w:val="24"/>
          <w:lang w:val="uk-UA"/>
        </w:rPr>
        <w:t xml:space="preserve"> </w:t>
      </w:r>
      <w:r w:rsidRPr="00E4352A">
        <w:rPr>
          <w:rFonts w:ascii="Times New Roman" w:hAnsi="Times New Roman" w:cs="Times New Roman"/>
          <w:bCs/>
          <w:sz w:val="24"/>
          <w:szCs w:val="24"/>
          <w:lang w:val="uk-UA"/>
        </w:rPr>
        <w:t>Яка вона сучасна молодь? Про що мріє, чим живе, що цінує, на кого рівняється, які проблеми її хвилюють?</w:t>
      </w:r>
      <w:r w:rsidRPr="00E4352A">
        <w:rPr>
          <w:rStyle w:val="apple-converted-space"/>
          <w:rFonts w:ascii="Times New Roman" w:hAnsi="Times New Roman" w:cs="Times New Roman"/>
          <w:bCs/>
          <w:sz w:val="24"/>
          <w:szCs w:val="24"/>
          <w:lang w:val="uk-UA"/>
        </w:rPr>
        <w:t> </w:t>
      </w:r>
    </w:p>
    <w:p w:rsidR="00773E62" w:rsidRPr="00E4352A" w:rsidRDefault="00773E62" w:rsidP="00773E62">
      <w:pPr>
        <w:tabs>
          <w:tab w:val="left" w:pos="900"/>
        </w:tabs>
        <w:spacing w:after="0" w:line="240" w:lineRule="auto"/>
        <w:ind w:firstLine="567"/>
        <w:jc w:val="both"/>
        <w:rPr>
          <w:rFonts w:ascii="Times New Roman" w:hAnsi="Times New Roman" w:cs="Times New Roman"/>
          <w:color w:val="111111"/>
          <w:sz w:val="24"/>
          <w:szCs w:val="24"/>
          <w:lang w:val="uk-UA"/>
        </w:rPr>
      </w:pPr>
      <w:r w:rsidRPr="00E4352A">
        <w:rPr>
          <w:rFonts w:ascii="Times New Roman" w:hAnsi="Times New Roman" w:cs="Times New Roman"/>
          <w:color w:val="111111"/>
          <w:sz w:val="24"/>
          <w:szCs w:val="24"/>
          <w:lang w:val="uk-UA"/>
        </w:rPr>
        <w:t>Інтернет. Це перше, що відповість кожен дорослий про сучасних молодих людей. Дійсно, вони по кілька годин на день проводять у всесвітній павутині,</w:t>
      </w:r>
      <w:r w:rsidRPr="00E4352A">
        <w:rPr>
          <w:rFonts w:ascii="Times New Roman" w:hAnsi="Times New Roman" w:cs="Times New Roman"/>
          <w:sz w:val="24"/>
          <w:szCs w:val="24"/>
          <w:lang w:val="uk-UA"/>
        </w:rPr>
        <w:t xml:space="preserve"> усе частіше ігноруюючи живе спілкування з друзями та батьками.</w:t>
      </w:r>
      <w:r w:rsidRPr="00E4352A">
        <w:rPr>
          <w:rFonts w:ascii="Times New Roman" w:hAnsi="Times New Roman" w:cs="Times New Roman"/>
          <w:color w:val="111111"/>
          <w:sz w:val="24"/>
          <w:szCs w:val="24"/>
          <w:lang w:val="uk-UA"/>
        </w:rPr>
        <w:t xml:space="preserve"> Інтернет не має меж та кордонів, можна увесь вільний час проводити в режимі «Online», граючи в комп’ютерні ігри та переглядаючи ролики на «YouTube».</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color w:val="111111"/>
          <w:sz w:val="24"/>
          <w:szCs w:val="24"/>
          <w:lang w:val="uk-UA"/>
        </w:rPr>
        <w:t xml:space="preserve">Другий пріоритетний інтерес молодих </w:t>
      </w:r>
      <w:r w:rsidRPr="00E4352A">
        <w:rPr>
          <w:rFonts w:ascii="Times New Roman" w:hAnsi="Times New Roman" w:cs="Times New Roman"/>
          <w:sz w:val="24"/>
          <w:szCs w:val="24"/>
          <w:lang w:val="uk-UA"/>
        </w:rPr>
        <w:t xml:space="preserve">– </w:t>
      </w:r>
      <w:r w:rsidRPr="00E4352A">
        <w:rPr>
          <w:rFonts w:ascii="Times New Roman" w:hAnsi="Times New Roman" w:cs="Times New Roman"/>
          <w:color w:val="111111"/>
          <w:sz w:val="24"/>
          <w:szCs w:val="24"/>
          <w:lang w:val="uk-UA"/>
        </w:rPr>
        <w:t xml:space="preserve">різні гуртки. Найчастіше це спів або танці, аеробіка, фітнес та тренажерний зал. Так, саме заняття спортом, але не заради довголіття та здоров’я. Усе </w:t>
      </w:r>
      <w:r w:rsidRPr="00E4352A">
        <w:rPr>
          <w:rFonts w:ascii="Times New Roman" w:hAnsi="Times New Roman" w:cs="Times New Roman"/>
          <w:sz w:val="24"/>
          <w:szCs w:val="24"/>
          <w:lang w:val="uk-UA"/>
        </w:rPr>
        <w:t xml:space="preserve">– </w:t>
      </w:r>
      <w:r w:rsidRPr="00E4352A">
        <w:rPr>
          <w:rFonts w:ascii="Times New Roman" w:hAnsi="Times New Roman" w:cs="Times New Roman"/>
          <w:color w:val="111111"/>
          <w:sz w:val="24"/>
          <w:szCs w:val="24"/>
          <w:lang w:val="uk-UA"/>
        </w:rPr>
        <w:t>для краси і фігури.</w:t>
      </w:r>
      <w:r w:rsidRPr="00E4352A">
        <w:rPr>
          <w:rFonts w:ascii="Times New Roman" w:hAnsi="Times New Roman" w:cs="Times New Roman"/>
          <w:spacing w:val="9"/>
          <w:sz w:val="24"/>
          <w:szCs w:val="24"/>
          <w:lang w:val="uk-UA"/>
        </w:rPr>
        <w:t xml:space="preserve"> </w:t>
      </w:r>
      <w:r w:rsidRPr="00E4352A">
        <w:rPr>
          <w:rFonts w:ascii="Times New Roman" w:hAnsi="Times New Roman" w:cs="Times New Roman"/>
          <w:sz w:val="24"/>
          <w:szCs w:val="24"/>
          <w:lang w:val="uk-UA"/>
        </w:rPr>
        <w:t xml:space="preserve">Сучасна молодь менше уваги приділяє власному здоров’ю та інтелектуальному </w:t>
      </w:r>
      <w:r w:rsidRPr="00E4352A">
        <w:rPr>
          <w:rFonts w:ascii="Times New Roman" w:hAnsi="Times New Roman" w:cs="Times New Roman"/>
          <w:sz w:val="24"/>
          <w:szCs w:val="24"/>
          <w:lang w:val="uk-UA"/>
        </w:rPr>
        <w:lastRenderedPageBreak/>
        <w:t>розвитку. Зникли черги в бібліотеках та наукових гуртках. Молодь не цікавиться, не запитує, не шукає, не вивчає.</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Спосіб життя сучасної людини істотно відрізняється від попередників. Так, наприклад, сенс життя наших батьків не полягав у «пограти на комп'ютері», як це спостерігається сьогодні. Молодь не знає,  заради чого вона живе, й намагається заповнити цю порожнечу асоціальними проявами. Значна частина української молоді втратила позитивні життєві орієнтири, можливість реалізації життєвих планів та прагнень, тому й складається думка, що молоді нічого не варті, ні про що не дбають. Але ж далеко не кожен пасивно споглядає на життя.</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Історію вершать все-таки люди молоді. Вони сьогодні  здаються набагато дорослішими за своїх однолітків 60-х або 70-х років, а це означає також і те, що вони розумнішають і розуміють, що сподіватися, окрім як на себе, ні на кого. Ось це і є той переломний пункт: хтось ступає на слизький шлях забуття, а хтось завзято, з усіх сил продовжує боротися. Переконливим фактом стало те, як саме молодь боролася за суспільні та політичні зрушення, відновлення української державності, за ідеали свободи і демократії під час Революції Гідності (листопад 2013 – лютий 2014р.р.).  Хто ж, як не молодь, майже через століття повторила подвиг тридцяти студентів та учнів, які прийняли бій під Крутами й полягли за незалежність своєї батьківщини. І тоді, і тепер молоді люди  - це цвіт української нації, щирі патріоти.</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Хто зможе спростувати той факт, що сьогодні під кулями гинуть молоді хлопці від ворожих куль у зоні АТО? Війна на Сході України болем відгукується в наших серцях, і сьогодні школярі, щоб морально підтримати бійців,  пишуть листи, передають малюнки, сувеніри, які виготовляють своїми руками. Це свідчить ще раз про те, що Україна має майбутнє, бо в ній живуть молоді свідомі громадяни, яким не байдужі чужі долі, життя. Саме вони будують нині державу.</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Сенсом життя сучасних молодих людей  є і волонтерська діяльність, і моральна підтримка тих, хто перебуває у військових госпіталях: тепла посмішка, солодощі, фрукти чи просто вимовлене  ласкаве слово допоможе швидше одужати чи навіть повірити в себе.</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І ті, хто мають активну життєву позицію, справді заслуговують на повагу.</w:t>
      </w:r>
      <w:r w:rsidRPr="00E4352A">
        <w:rPr>
          <w:rStyle w:val="apple-converted-space"/>
          <w:rFonts w:ascii="Times New Roman" w:hAnsi="Times New Roman" w:cs="Times New Roman"/>
          <w:sz w:val="24"/>
          <w:szCs w:val="24"/>
          <w:lang w:val="uk-UA"/>
        </w:rPr>
        <w:t> </w:t>
      </w:r>
    </w:p>
    <w:p w:rsidR="00773E62" w:rsidRPr="00E4352A" w:rsidRDefault="00773E62" w:rsidP="00773E62">
      <w:pPr>
        <w:tabs>
          <w:tab w:val="left" w:pos="900"/>
        </w:tabs>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Загалом  же, наша сьогоднішня молодь прекрасна. У лавах її ми все-таки бачимо більше студентів, ніж неуків, набагато більше працьовитих і активних, аніж наркоманів. І це не може не тішити. Пройде час, і сучасна  молодь  буде  вирішувати проблеми, нагальні проблеми двадцять першого століття і, напевно, застосує свій досвід, нелегко засвоєний на рубежі тисячоліть. А поки  продовжують жити і радіти життю, і вирішувати свої проблеми по суті самостійно.</w:t>
      </w:r>
    </w:p>
    <w:p w:rsidR="00773E62" w:rsidRDefault="00773E62" w:rsidP="00773E62">
      <w:pPr>
        <w:spacing w:after="0" w:line="240" w:lineRule="auto"/>
        <w:ind w:firstLine="540"/>
        <w:jc w:val="center"/>
        <w:rPr>
          <w:rFonts w:ascii="Times New Roman" w:hAnsi="Times New Roman" w:cs="Times New Roman"/>
          <w:b/>
          <w:caps/>
          <w:lang w:val="uk-UA"/>
        </w:rPr>
      </w:pPr>
    </w:p>
    <w:p w:rsidR="00773E62" w:rsidRPr="00773E62" w:rsidRDefault="00773E62" w:rsidP="00773E62">
      <w:pPr>
        <w:spacing w:after="0" w:line="240" w:lineRule="auto"/>
        <w:ind w:firstLine="540"/>
        <w:jc w:val="center"/>
        <w:rPr>
          <w:rFonts w:ascii="Times New Roman" w:hAnsi="Times New Roman" w:cs="Times New Roman"/>
          <w:b/>
          <w:caps/>
          <w:lang w:val="uk-UA"/>
        </w:rPr>
      </w:pPr>
      <w:r w:rsidRPr="00773E62">
        <w:rPr>
          <w:rFonts w:ascii="Times New Roman" w:hAnsi="Times New Roman" w:cs="Times New Roman"/>
          <w:b/>
          <w:caps/>
          <w:lang w:val="uk-UA"/>
        </w:rPr>
        <w:t>НАБОЖНА ПОЕЗІЯ Г.С. СКОВОРОДИ</w:t>
      </w:r>
    </w:p>
    <w:p w:rsidR="00773E62" w:rsidRDefault="00773E62" w:rsidP="00773E62">
      <w:pPr>
        <w:spacing w:after="0" w:line="240" w:lineRule="auto"/>
        <w:ind w:firstLine="540"/>
        <w:jc w:val="center"/>
        <w:rPr>
          <w:rFonts w:ascii="Times New Roman" w:hAnsi="Times New Roman" w:cs="Times New Roman"/>
          <w:lang w:val="uk-UA"/>
        </w:rPr>
      </w:pPr>
      <w:r w:rsidRPr="00773E62">
        <w:rPr>
          <w:rFonts w:ascii="Times New Roman" w:hAnsi="Times New Roman" w:cs="Times New Roman"/>
          <w:b/>
          <w:lang w:val="uk-UA"/>
        </w:rPr>
        <w:t xml:space="preserve">Ноженко Мар’яна, </w:t>
      </w:r>
      <w:r w:rsidRPr="00773E62">
        <w:rPr>
          <w:rFonts w:ascii="Times New Roman" w:hAnsi="Times New Roman" w:cs="Times New Roman"/>
          <w:lang w:val="uk-UA"/>
        </w:rPr>
        <w:t xml:space="preserve">учениця 11-А класу Люботинської ЗОШ І-ІІІ ступенів № 4 </w:t>
      </w:r>
    </w:p>
    <w:p w:rsidR="00773E62" w:rsidRPr="00773E62" w:rsidRDefault="00773E62" w:rsidP="00773E62">
      <w:pPr>
        <w:spacing w:after="0" w:line="240" w:lineRule="auto"/>
        <w:ind w:firstLine="540"/>
        <w:jc w:val="center"/>
        <w:rPr>
          <w:rFonts w:ascii="Times New Roman" w:hAnsi="Times New Roman" w:cs="Times New Roman"/>
          <w:lang w:val="uk-UA"/>
        </w:rPr>
      </w:pPr>
      <w:r w:rsidRPr="00773E62">
        <w:rPr>
          <w:rFonts w:ascii="Times New Roman" w:hAnsi="Times New Roman" w:cs="Times New Roman"/>
          <w:lang w:val="uk-UA"/>
        </w:rPr>
        <w:t>Люботинської міської ради Харківської області</w:t>
      </w:r>
    </w:p>
    <w:p w:rsidR="00773E62" w:rsidRPr="00773E62" w:rsidRDefault="00773E62" w:rsidP="00773E62">
      <w:pPr>
        <w:spacing w:after="0" w:line="240" w:lineRule="auto"/>
        <w:ind w:firstLine="540"/>
        <w:jc w:val="center"/>
        <w:rPr>
          <w:rFonts w:ascii="Times New Roman" w:hAnsi="Times New Roman" w:cs="Times New Roman"/>
          <w:lang w:val="uk-UA"/>
        </w:rPr>
      </w:pPr>
      <w:r w:rsidRPr="00773E62">
        <w:rPr>
          <w:rFonts w:ascii="Times New Roman" w:hAnsi="Times New Roman" w:cs="Times New Roman"/>
          <w:lang w:val="uk-UA"/>
        </w:rPr>
        <w:t>Керівник: Прилуцька Л.В., учитель української мови та літератури Люботинської ЗОШ І-ІІІ ступенів № 4 Люботинської міської ради Харківської області</w:t>
      </w:r>
    </w:p>
    <w:p w:rsidR="00773E62" w:rsidRPr="00773E62" w:rsidRDefault="00773E62" w:rsidP="00773E62">
      <w:pPr>
        <w:spacing w:after="0" w:line="240" w:lineRule="auto"/>
        <w:ind w:firstLine="540"/>
        <w:jc w:val="center"/>
        <w:rPr>
          <w:rFonts w:ascii="Times New Roman" w:hAnsi="Times New Roman" w:cs="Times New Roman"/>
          <w:lang w:val="uk-UA"/>
        </w:rPr>
      </w:pPr>
    </w:p>
    <w:p w:rsidR="00773E62" w:rsidRPr="00E4352A" w:rsidRDefault="00773E62" w:rsidP="00773E62">
      <w:pPr>
        <w:spacing w:after="0" w:line="240" w:lineRule="auto"/>
        <w:ind w:firstLine="709"/>
        <w:contextualSpacing/>
        <w:jc w:val="both"/>
        <w:rPr>
          <w:rFonts w:ascii="Times New Roman" w:hAnsi="Times New Roman" w:cs="Times New Roman"/>
          <w:bCs/>
          <w:sz w:val="24"/>
          <w:szCs w:val="24"/>
          <w:lang w:val="uk-UA"/>
        </w:rPr>
      </w:pPr>
      <w:r w:rsidRPr="00E4352A">
        <w:rPr>
          <w:rFonts w:ascii="Times New Roman" w:hAnsi="Times New Roman" w:cs="Times New Roman"/>
          <w:bCs/>
          <w:sz w:val="24"/>
          <w:szCs w:val="24"/>
          <w:lang w:val="uk-UA"/>
        </w:rPr>
        <w:t xml:space="preserve">Якщо спробувати окреслити </w:t>
      </w:r>
      <w:r w:rsidRPr="00E4352A">
        <w:rPr>
          <w:rFonts w:ascii="Times New Roman" w:hAnsi="Times New Roman" w:cs="Times New Roman"/>
          <w:bCs/>
          <w:sz w:val="24"/>
          <w:szCs w:val="24"/>
          <w:lang w:val="af-ZA"/>
        </w:rPr>
        <w:t xml:space="preserve">корпус поезій </w:t>
      </w:r>
      <w:r w:rsidRPr="00E4352A">
        <w:rPr>
          <w:rFonts w:ascii="Times New Roman" w:hAnsi="Times New Roman" w:cs="Times New Roman"/>
          <w:bCs/>
          <w:sz w:val="24"/>
          <w:szCs w:val="24"/>
          <w:lang w:val="uk-UA"/>
        </w:rPr>
        <w:t>Сковороди, то він буде такий: поетичний</w:t>
      </w:r>
      <w:r w:rsidRPr="00E4352A">
        <w:rPr>
          <w:rFonts w:ascii="Times New Roman" w:hAnsi="Times New Roman" w:cs="Times New Roman"/>
          <w:bCs/>
          <w:sz w:val="24"/>
          <w:szCs w:val="24"/>
          <w:lang w:val="af-ZA"/>
        </w:rPr>
        <w:t xml:space="preserve"> цикл «Сад божественн</w:t>
      </w:r>
      <w:r w:rsidRPr="00E4352A">
        <w:rPr>
          <w:rFonts w:ascii="Times New Roman" w:hAnsi="Times New Roman" w:cs="Times New Roman"/>
          <w:bCs/>
          <w:sz w:val="24"/>
          <w:szCs w:val="24"/>
          <w:lang w:val="uk-UA"/>
        </w:rPr>
        <w:t>и</w:t>
      </w:r>
      <w:r w:rsidRPr="00E4352A">
        <w:rPr>
          <w:rFonts w:ascii="Times New Roman" w:hAnsi="Times New Roman" w:cs="Times New Roman"/>
          <w:bCs/>
          <w:sz w:val="24"/>
          <w:szCs w:val="24"/>
          <w:lang w:val="af-ZA"/>
        </w:rPr>
        <w:t xml:space="preserve">х </w:t>
      </w:r>
      <w:r w:rsidRPr="00E4352A">
        <w:rPr>
          <w:rFonts w:ascii="Times New Roman" w:hAnsi="Times New Roman" w:cs="Times New Roman"/>
          <w:bCs/>
          <w:sz w:val="24"/>
          <w:szCs w:val="24"/>
          <w:lang w:val="uk-UA"/>
        </w:rPr>
        <w:t>пісень</w:t>
      </w:r>
      <w:r w:rsidRPr="00E4352A">
        <w:rPr>
          <w:rFonts w:ascii="Times New Roman" w:hAnsi="Times New Roman" w:cs="Times New Roman"/>
          <w:bCs/>
          <w:sz w:val="24"/>
          <w:szCs w:val="24"/>
          <w:lang w:val="af-ZA"/>
        </w:rPr>
        <w:t xml:space="preserve">», ціла низка окремих творів, </w:t>
      </w:r>
      <w:r w:rsidRPr="00E4352A">
        <w:rPr>
          <w:rFonts w:ascii="Times New Roman" w:hAnsi="Times New Roman" w:cs="Times New Roman"/>
          <w:bCs/>
          <w:sz w:val="24"/>
          <w:szCs w:val="24"/>
          <w:lang w:val="uk-UA"/>
        </w:rPr>
        <w:t>писаних книжною українською та латинською мовами, які не ввійшли до цього циклу. Серед них –</w:t>
      </w:r>
      <w:r w:rsidRPr="00E4352A">
        <w:rPr>
          <w:rFonts w:ascii="Times New Roman" w:hAnsi="Times New Roman" w:cs="Times New Roman"/>
          <w:bCs/>
          <w:sz w:val="24"/>
          <w:szCs w:val="24"/>
          <w:lang w:val="af-ZA"/>
        </w:rPr>
        <w:t xml:space="preserve"> </w:t>
      </w:r>
      <w:r w:rsidRPr="00E4352A">
        <w:rPr>
          <w:rFonts w:ascii="Times New Roman" w:hAnsi="Times New Roman" w:cs="Times New Roman"/>
          <w:bCs/>
          <w:sz w:val="24"/>
          <w:szCs w:val="24"/>
          <w:lang w:val="uk-UA"/>
        </w:rPr>
        <w:t>похвала</w:t>
      </w:r>
      <w:r w:rsidRPr="00E4352A">
        <w:rPr>
          <w:rFonts w:ascii="Times New Roman" w:hAnsi="Times New Roman" w:cs="Times New Roman"/>
          <w:bCs/>
          <w:sz w:val="24"/>
          <w:szCs w:val="24"/>
          <w:lang w:val="af-ZA"/>
        </w:rPr>
        <w:t xml:space="preserve"> </w:t>
      </w:r>
      <w:r w:rsidRPr="00E4352A">
        <w:rPr>
          <w:rFonts w:ascii="Times New Roman" w:hAnsi="Times New Roman" w:cs="Times New Roman"/>
          <w:bCs/>
          <w:sz w:val="24"/>
          <w:szCs w:val="24"/>
          <w:lang w:val="uk-UA"/>
        </w:rPr>
        <w:t>свободі</w:t>
      </w:r>
      <w:r w:rsidRPr="00E4352A">
        <w:rPr>
          <w:rFonts w:ascii="Times New Roman" w:hAnsi="Times New Roman" w:cs="Times New Roman"/>
          <w:bCs/>
          <w:sz w:val="24"/>
          <w:szCs w:val="24"/>
          <w:lang w:val="af-ZA"/>
        </w:rPr>
        <w:t xml:space="preserve"> під назвою «De libertate», «Carmen» – емблематичні вірші на образ непорочного зачаття Пречистої Діви Марії, який прикрашав колись богословський клас Харківського колегіуму, роздуми </w:t>
      </w:r>
      <w:r w:rsidRPr="00E4352A">
        <w:rPr>
          <w:rFonts w:ascii="Times New Roman" w:hAnsi="Times New Roman" w:cs="Times New Roman"/>
          <w:bCs/>
          <w:sz w:val="24"/>
          <w:szCs w:val="24"/>
          <w:lang w:val="uk-UA"/>
        </w:rPr>
        <w:t>про</w:t>
      </w:r>
      <w:r w:rsidRPr="00E4352A">
        <w:rPr>
          <w:rFonts w:ascii="Times New Roman" w:hAnsi="Times New Roman" w:cs="Times New Roman"/>
          <w:bCs/>
          <w:sz w:val="24"/>
          <w:szCs w:val="24"/>
          <w:lang w:val="af-ZA"/>
        </w:rPr>
        <w:t xml:space="preserve"> таїнство святої євхаристії </w:t>
      </w:r>
      <w:r w:rsidRPr="00E4352A">
        <w:rPr>
          <w:rFonts w:ascii="Times New Roman" w:hAnsi="Times New Roman" w:cs="Times New Roman"/>
          <w:bCs/>
          <w:sz w:val="24"/>
          <w:szCs w:val="24"/>
          <w:lang w:val="uk-UA"/>
        </w:rPr>
        <w:t xml:space="preserve">під назвою </w:t>
      </w:r>
      <w:r w:rsidRPr="00E4352A">
        <w:rPr>
          <w:rFonts w:ascii="Times New Roman" w:hAnsi="Times New Roman" w:cs="Times New Roman"/>
          <w:bCs/>
          <w:sz w:val="24"/>
          <w:szCs w:val="24"/>
          <w:lang w:val="af-ZA"/>
        </w:rPr>
        <w:t>«De sacra caena, seu aeternitate»</w:t>
      </w:r>
      <w:r w:rsidRPr="00E4352A">
        <w:rPr>
          <w:rFonts w:ascii="Times New Roman" w:hAnsi="Times New Roman" w:cs="Times New Roman"/>
          <w:bCs/>
          <w:sz w:val="24"/>
          <w:szCs w:val="24"/>
          <w:lang w:val="uk-UA"/>
        </w:rPr>
        <w:t xml:space="preserve"> (</w:t>
      </w:r>
      <w:r w:rsidRPr="00E4352A">
        <w:rPr>
          <w:rFonts w:ascii="Times New Roman" w:hAnsi="Times New Roman" w:cs="Times New Roman"/>
          <w:sz w:val="24"/>
          <w:szCs w:val="24"/>
          <w:lang w:val="uk-UA"/>
        </w:rPr>
        <w:t>«Про святу вечерю, або про вічність»</w:t>
      </w:r>
      <w:r w:rsidRPr="00E4352A">
        <w:rPr>
          <w:rFonts w:ascii="Times New Roman" w:hAnsi="Times New Roman" w:cs="Times New Roman"/>
          <w:bCs/>
          <w:sz w:val="24"/>
          <w:szCs w:val="24"/>
          <w:lang w:val="uk-UA"/>
        </w:rPr>
        <w:t>)</w:t>
      </w:r>
      <w:r w:rsidRPr="00E4352A">
        <w:rPr>
          <w:rFonts w:ascii="Times New Roman" w:hAnsi="Times New Roman" w:cs="Times New Roman"/>
          <w:bCs/>
          <w:sz w:val="24"/>
          <w:szCs w:val="24"/>
          <w:lang w:val="af-ZA"/>
        </w:rPr>
        <w:t xml:space="preserve">, поезії, </w:t>
      </w:r>
      <w:r w:rsidRPr="00E4352A">
        <w:rPr>
          <w:rFonts w:ascii="Times New Roman" w:hAnsi="Times New Roman" w:cs="Times New Roman"/>
          <w:bCs/>
          <w:sz w:val="24"/>
          <w:szCs w:val="24"/>
          <w:lang w:val="uk-UA"/>
        </w:rPr>
        <w:t>які</w:t>
      </w:r>
      <w:r w:rsidRPr="00E4352A">
        <w:rPr>
          <w:rFonts w:ascii="Times New Roman" w:hAnsi="Times New Roman" w:cs="Times New Roman"/>
          <w:bCs/>
          <w:sz w:val="24"/>
          <w:szCs w:val="24"/>
          <w:lang w:val="af-ZA"/>
        </w:rPr>
        <w:t xml:space="preserve"> входять до складу листів та діалогів (най</w:t>
      </w:r>
      <w:r w:rsidRPr="00E4352A">
        <w:rPr>
          <w:rFonts w:ascii="Times New Roman" w:hAnsi="Times New Roman" w:cs="Times New Roman"/>
          <w:bCs/>
          <w:sz w:val="24"/>
          <w:szCs w:val="24"/>
          <w:lang w:val="uk-UA"/>
        </w:rPr>
        <w:t>біль</w:t>
      </w:r>
      <w:r w:rsidRPr="00E4352A">
        <w:rPr>
          <w:rFonts w:ascii="Times New Roman" w:hAnsi="Times New Roman" w:cs="Times New Roman"/>
          <w:bCs/>
          <w:sz w:val="24"/>
          <w:szCs w:val="24"/>
          <w:lang w:val="af-ZA"/>
        </w:rPr>
        <w:t>ше поетичних вкраплень</w:t>
      </w:r>
      <w:r w:rsidRPr="00E4352A">
        <w:rPr>
          <w:rFonts w:ascii="Times New Roman" w:hAnsi="Times New Roman" w:cs="Times New Roman"/>
          <w:bCs/>
          <w:sz w:val="24"/>
          <w:szCs w:val="24"/>
          <w:lang w:val="uk-UA"/>
        </w:rPr>
        <w:t xml:space="preserve"> </w:t>
      </w:r>
      <w:r w:rsidRPr="00E4352A">
        <w:rPr>
          <w:rFonts w:ascii="Times New Roman" w:hAnsi="Times New Roman" w:cs="Times New Roman"/>
          <w:bCs/>
          <w:sz w:val="24"/>
          <w:szCs w:val="24"/>
          <w:lang w:val="af-ZA"/>
        </w:rPr>
        <w:t xml:space="preserve">у </w:t>
      </w:r>
      <w:r w:rsidRPr="00E4352A">
        <w:rPr>
          <w:rFonts w:ascii="Times New Roman" w:hAnsi="Times New Roman" w:cs="Times New Roman"/>
          <w:bCs/>
          <w:sz w:val="24"/>
          <w:szCs w:val="24"/>
          <w:lang w:val="uk-UA"/>
        </w:rPr>
        <w:t>діалозі</w:t>
      </w:r>
      <w:r w:rsidRPr="00E4352A">
        <w:rPr>
          <w:rFonts w:ascii="Times New Roman" w:hAnsi="Times New Roman" w:cs="Times New Roman"/>
          <w:bCs/>
          <w:sz w:val="24"/>
          <w:szCs w:val="24"/>
          <w:lang w:val="af-ZA"/>
        </w:rPr>
        <w:t xml:space="preserve"> «Брань архистратига Михаила со Сатаною»), тощо.</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Звісна річ, ми асоціюємо поезію Сковороди передовсім зі знаменитою збіркою «Сад божественних пісень».</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Свої «божественні пісні» Сковорода почав писати десь невдовзі після того, як, побувавши в Угорщині, Австрії, Словаччині, Польщі, повернувся в Україну. Його першою поезією, що потім увійшла до «Саду божественних пісень», була пісня двадцять шоста «Поспішай, гостю, поспішай», </w:t>
      </w:r>
      <w:r w:rsidRPr="00E4352A">
        <w:rPr>
          <w:rFonts w:ascii="Times New Roman" w:hAnsi="Times New Roman" w:cs="Times New Roman"/>
          <w:sz w:val="24"/>
          <w:szCs w:val="24"/>
          <w:lang w:val="uk-UA"/>
        </w:rPr>
        <w:lastRenderedPageBreak/>
        <w:t>написана 1753 року. Остання за часом пісня «Саду божественних пісень» – «Чолнок мой бури вихр шатает…» – буде написана аж через третину віку, в 1785 році, у Великому Бурлуці. Як бачимо, «Сад божественних пісень» є справою майже всього творчого життя Григорія Сковороди.</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«Сад божественных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 xml:space="preserve">ней, прозябшій из зерн Священнаго Писанія» – це збірка оригінальних поезій, </w:t>
      </w:r>
      <w:r w:rsidRPr="00E4352A">
        <w:rPr>
          <w:rFonts w:ascii="Times New Roman" w:hAnsi="Times New Roman" w:cs="Times New Roman"/>
          <w:sz w:val="24"/>
          <w:szCs w:val="24"/>
          <w:lang w:val="uk-UA"/>
        </w:rPr>
        <w:t>яка</w:t>
      </w:r>
      <w:r w:rsidRPr="00E4352A">
        <w:rPr>
          <w:rFonts w:ascii="Times New Roman" w:hAnsi="Times New Roman" w:cs="Times New Roman"/>
          <w:sz w:val="24"/>
          <w:szCs w:val="24"/>
          <w:lang w:val="af-ZA"/>
        </w:rPr>
        <w:t xml:space="preserve"> складається з трьох десятків творів. Частина з них </w:t>
      </w:r>
      <w:r w:rsidRPr="00E4352A">
        <w:rPr>
          <w:rFonts w:ascii="Times New Roman" w:hAnsi="Times New Roman" w:cs="Times New Roman"/>
          <w:sz w:val="24"/>
          <w:szCs w:val="24"/>
          <w:lang w:val="uk-UA"/>
        </w:rPr>
        <w:t xml:space="preserve">була </w:t>
      </w:r>
      <w:r w:rsidRPr="00E4352A">
        <w:rPr>
          <w:rFonts w:ascii="Times New Roman" w:hAnsi="Times New Roman" w:cs="Times New Roman"/>
          <w:sz w:val="24"/>
          <w:szCs w:val="24"/>
          <w:lang w:val="af-ZA"/>
        </w:rPr>
        <w:t>покладена на музику, очевид</w:t>
      </w:r>
      <w:r w:rsidRPr="00E4352A">
        <w:rPr>
          <w:rFonts w:ascii="Times New Roman" w:hAnsi="Times New Roman" w:cs="Times New Roman"/>
          <w:sz w:val="24"/>
          <w:szCs w:val="24"/>
          <w:lang w:val="uk-UA"/>
        </w:rPr>
        <w:t>но</w:t>
      </w:r>
      <w:r w:rsidRPr="00E4352A">
        <w:rPr>
          <w:rFonts w:ascii="Times New Roman" w:hAnsi="Times New Roman" w:cs="Times New Roman"/>
          <w:sz w:val="24"/>
          <w:szCs w:val="24"/>
          <w:lang w:val="af-ZA"/>
        </w:rPr>
        <w:t>, самим Сковородою</w:t>
      </w:r>
      <w:r w:rsidRPr="00E4352A">
        <w:rPr>
          <w:rFonts w:ascii="Times New Roman" w:hAnsi="Times New Roman" w:cs="Times New Roman"/>
          <w:sz w:val="24"/>
          <w:szCs w:val="24"/>
          <w:lang w:val="uk-UA"/>
        </w:rPr>
        <w:t>, тому збірка має повне право називатися «божественними піснями»</w:t>
      </w:r>
      <w:r w:rsidRPr="00E4352A">
        <w:rPr>
          <w:rFonts w:ascii="Times New Roman" w:hAnsi="Times New Roman" w:cs="Times New Roman"/>
          <w:sz w:val="24"/>
          <w:szCs w:val="24"/>
          <w:lang w:val="af-ZA"/>
        </w:rPr>
        <w:t xml:space="preserve">. Автограф «Саду…» не зберігся. Щоправда, автографи окремих поезій збірки </w:t>
      </w:r>
      <w:r w:rsidRPr="00E4352A">
        <w:rPr>
          <w:rFonts w:ascii="Times New Roman" w:hAnsi="Times New Roman" w:cs="Times New Roman"/>
          <w:sz w:val="24"/>
          <w:szCs w:val="24"/>
          <w:lang w:val="uk-UA"/>
        </w:rPr>
        <w:t>можна знайти</w:t>
      </w:r>
      <w:r w:rsidRPr="00E4352A">
        <w:rPr>
          <w:rFonts w:ascii="Times New Roman" w:hAnsi="Times New Roman" w:cs="Times New Roman"/>
          <w:sz w:val="24"/>
          <w:szCs w:val="24"/>
          <w:lang w:val="af-ZA"/>
        </w:rPr>
        <w:t xml:space="preserve"> в листах Сковороди, писаних наприкінці 1750-х та впродовж 1760-х років. </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 погляду жанрово-тематичного о</w:t>
      </w:r>
      <w:r w:rsidRPr="00E4352A">
        <w:rPr>
          <w:rFonts w:ascii="Times New Roman" w:hAnsi="Times New Roman" w:cs="Times New Roman"/>
          <w:sz w:val="24"/>
          <w:szCs w:val="24"/>
          <w:lang w:val="af-ZA"/>
        </w:rPr>
        <w:t>снову цієї збірки складає набожна лірика, зокрема вірші на Різдво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Ангелы снижайтеся, ко зем</w:t>
      </w:r>
      <w:r w:rsidRPr="00E4352A">
        <w:rPr>
          <w:rFonts w:ascii="Times New Roman" w:hAnsi="Times New Roman" w:cs="Times New Roman"/>
          <w:sz w:val="24"/>
          <w:szCs w:val="24"/>
          <w:lang w:val="uk-UA"/>
        </w:rPr>
        <w:t>лі с</w:t>
      </w:r>
      <w:r w:rsidRPr="00E4352A">
        <w:rPr>
          <w:rFonts w:ascii="Times New Roman" w:hAnsi="Times New Roman" w:cs="Times New Roman"/>
          <w:sz w:val="24"/>
          <w:szCs w:val="24"/>
          <w:lang w:val="af-ZA"/>
        </w:rPr>
        <w:t>ближайтеся…</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Тайна странна и преславна!..</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та на Великдень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Кто ли мене разлучит от любви </w:t>
      </w:r>
      <w:r w:rsidRPr="00E4352A">
        <w:rPr>
          <w:rFonts w:ascii="Times New Roman" w:hAnsi="Times New Roman" w:cs="Times New Roman"/>
          <w:sz w:val="24"/>
          <w:szCs w:val="24"/>
          <w:lang w:val="uk-UA"/>
        </w:rPr>
        <w:t>т</w:t>
      </w:r>
      <w:r w:rsidRPr="00E4352A">
        <w:rPr>
          <w:rFonts w:ascii="Times New Roman" w:hAnsi="Times New Roman" w:cs="Times New Roman"/>
          <w:sz w:val="24"/>
          <w:szCs w:val="24"/>
          <w:lang w:val="af-ZA"/>
        </w:rPr>
        <w:t>воей…</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Объяли вкруг мя раны смертоносны…</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Крім того, одна п</w:t>
      </w:r>
      <w:r w:rsidRPr="00E4352A">
        <w:rPr>
          <w:rFonts w:ascii="Times New Roman" w:hAnsi="Times New Roman" w:cs="Times New Roman"/>
          <w:sz w:val="24"/>
          <w:szCs w:val="24"/>
          <w:lang w:val="af-ZA"/>
        </w:rPr>
        <w:t xml:space="preserve">існя </w:t>
      </w:r>
      <w:r w:rsidRPr="00E4352A">
        <w:rPr>
          <w:rFonts w:ascii="Times New Roman" w:hAnsi="Times New Roman" w:cs="Times New Roman"/>
          <w:sz w:val="24"/>
          <w:szCs w:val="24"/>
          <w:lang w:val="uk-UA"/>
        </w:rPr>
        <w:t>– «</w:t>
      </w:r>
      <w:r w:rsidRPr="00E4352A">
        <w:rPr>
          <w:rFonts w:ascii="Times New Roman" w:hAnsi="Times New Roman" w:cs="Times New Roman"/>
          <w:sz w:val="24"/>
          <w:szCs w:val="24"/>
          <w:lang w:val="af-ZA"/>
        </w:rPr>
        <w:t>Вонми, небо и земля, ны</w:t>
      </w:r>
      <w:r w:rsidRPr="00E4352A">
        <w:rPr>
          <w:rFonts w:ascii="Times New Roman" w:hAnsi="Times New Roman" w:cs="Times New Roman"/>
          <w:sz w:val="24"/>
          <w:szCs w:val="24"/>
          <w:lang w:val="uk-UA"/>
        </w:rPr>
        <w:t>ні у</w:t>
      </w:r>
      <w:r w:rsidRPr="00E4352A">
        <w:rPr>
          <w:rFonts w:ascii="Times New Roman" w:hAnsi="Times New Roman" w:cs="Times New Roman"/>
          <w:sz w:val="24"/>
          <w:szCs w:val="24"/>
          <w:lang w:val="af-ZA"/>
        </w:rPr>
        <w:t>жаснися…</w:t>
      </w:r>
      <w:r w:rsidRPr="00E4352A">
        <w:rPr>
          <w:rFonts w:ascii="Times New Roman" w:hAnsi="Times New Roman" w:cs="Times New Roman"/>
          <w:sz w:val="24"/>
          <w:szCs w:val="24"/>
          <w:lang w:val="uk-UA"/>
        </w:rPr>
        <w:t>» –</w:t>
      </w:r>
      <w:r w:rsidRPr="00E4352A">
        <w:rPr>
          <w:rFonts w:ascii="Times New Roman" w:hAnsi="Times New Roman" w:cs="Times New Roman"/>
          <w:sz w:val="24"/>
          <w:szCs w:val="24"/>
          <w:lang w:val="af-ZA"/>
        </w:rPr>
        <w:t xml:space="preserve"> написана на Водохрещу, 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Голова всяка свой и</w:t>
      </w:r>
      <w:r w:rsidRPr="00E4352A">
        <w:rPr>
          <w:rFonts w:ascii="Times New Roman" w:hAnsi="Times New Roman" w:cs="Times New Roman"/>
          <w:sz w:val="24"/>
          <w:szCs w:val="24"/>
          <w:lang w:val="uk-UA"/>
        </w:rPr>
        <w:t>міє</w:t>
      </w:r>
      <w:r w:rsidRPr="00E4352A">
        <w:rPr>
          <w:rFonts w:ascii="Times New Roman" w:hAnsi="Times New Roman" w:cs="Times New Roman"/>
          <w:sz w:val="24"/>
          <w:szCs w:val="24"/>
          <w:lang w:val="af-ZA"/>
        </w:rPr>
        <w:t>т смысл…” – на по</w:t>
      </w:r>
      <w:r w:rsidRPr="00E4352A">
        <w:rPr>
          <w:rFonts w:ascii="Times New Roman" w:hAnsi="Times New Roman" w:cs="Times New Roman"/>
          <w:sz w:val="24"/>
          <w:szCs w:val="24"/>
          <w:lang w:val="uk-UA"/>
        </w:rPr>
        <w:t>хвал</w:t>
      </w:r>
      <w:r w:rsidRPr="00E4352A">
        <w:rPr>
          <w:rFonts w:ascii="Times New Roman" w:hAnsi="Times New Roman" w:cs="Times New Roman"/>
          <w:sz w:val="24"/>
          <w:szCs w:val="24"/>
          <w:lang w:val="af-ZA"/>
        </w:rPr>
        <w:t xml:space="preserve">у Святого Духа. </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Поруч із цими духовними піснями перебуває </w:t>
      </w:r>
      <w:r w:rsidRPr="00E4352A">
        <w:rPr>
          <w:rFonts w:ascii="Times New Roman" w:hAnsi="Times New Roman" w:cs="Times New Roman"/>
          <w:sz w:val="24"/>
          <w:szCs w:val="24"/>
          <w:lang w:val="uk-UA"/>
        </w:rPr>
        <w:t xml:space="preserve">знаменита </w:t>
      </w:r>
      <w:r w:rsidRPr="00E4352A">
        <w:rPr>
          <w:rFonts w:ascii="Times New Roman" w:hAnsi="Times New Roman" w:cs="Times New Roman"/>
          <w:sz w:val="24"/>
          <w:szCs w:val="24"/>
          <w:lang w:val="af-ZA"/>
        </w:rPr>
        <w:t xml:space="preserve">псальма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Всякому городу нрав и права…</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буколічн</w:t>
      </w:r>
      <w:r w:rsidRPr="00E4352A">
        <w:rPr>
          <w:rFonts w:ascii="Times New Roman" w:hAnsi="Times New Roman" w:cs="Times New Roman"/>
          <w:sz w:val="24"/>
          <w:szCs w:val="24"/>
          <w:lang w:val="uk-UA"/>
        </w:rPr>
        <w:t>а замальовка</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Ой ты, птичко жолтобоко…</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вільний переклад шістнадцятої оди другої книги од Горація –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О покою наш небесный!..</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та інші твори</w:t>
      </w:r>
      <w:r w:rsidRPr="00E4352A">
        <w:rPr>
          <w:rFonts w:ascii="Times New Roman" w:hAnsi="Times New Roman" w:cs="Times New Roman"/>
          <w:sz w:val="24"/>
          <w:szCs w:val="24"/>
          <w:lang w:val="af-ZA"/>
        </w:rPr>
        <w:t>. Поезії «Саду</w:t>
      </w:r>
      <w:r w:rsidRPr="00E4352A">
        <w:rPr>
          <w:rFonts w:ascii="Times New Roman" w:hAnsi="Times New Roman" w:cs="Times New Roman"/>
          <w:sz w:val="24"/>
          <w:szCs w:val="24"/>
          <w:lang w:val="uk-UA"/>
        </w:rPr>
        <w:t xml:space="preserve"> божественних пісень</w:t>
      </w:r>
      <w:r w:rsidRPr="00E4352A">
        <w:rPr>
          <w:rFonts w:ascii="Times New Roman" w:hAnsi="Times New Roman" w:cs="Times New Roman"/>
          <w:sz w:val="24"/>
          <w:szCs w:val="24"/>
          <w:lang w:val="af-ZA"/>
        </w:rPr>
        <w:t>» п</w:t>
      </w:r>
      <w:r w:rsidRPr="00E4352A">
        <w:rPr>
          <w:rFonts w:ascii="Times New Roman" w:hAnsi="Times New Roman" w:cs="Times New Roman"/>
          <w:sz w:val="24"/>
          <w:szCs w:val="24"/>
          <w:lang w:val="uk-UA"/>
        </w:rPr>
        <w:t>ере</w:t>
      </w:r>
      <w:r w:rsidRPr="00E4352A">
        <w:rPr>
          <w:rFonts w:ascii="Times New Roman" w:hAnsi="Times New Roman" w:cs="Times New Roman"/>
          <w:sz w:val="24"/>
          <w:szCs w:val="24"/>
          <w:lang w:val="af-ZA"/>
        </w:rPr>
        <w:t xml:space="preserve">йняті </w:t>
      </w:r>
      <w:r w:rsidRPr="00E4352A">
        <w:rPr>
          <w:rFonts w:ascii="Times New Roman" w:hAnsi="Times New Roman" w:cs="Times New Roman"/>
          <w:sz w:val="24"/>
          <w:szCs w:val="24"/>
          <w:lang w:val="uk-UA"/>
        </w:rPr>
        <w:t>щир</w:t>
      </w:r>
      <w:r w:rsidRPr="00E4352A">
        <w:rPr>
          <w:rFonts w:ascii="Times New Roman" w:hAnsi="Times New Roman" w:cs="Times New Roman"/>
          <w:sz w:val="24"/>
          <w:szCs w:val="24"/>
          <w:lang w:val="af-ZA"/>
        </w:rPr>
        <w:t xml:space="preserve">им релігійним почуттям і </w:t>
      </w:r>
      <w:r w:rsidRPr="00E4352A">
        <w:rPr>
          <w:rFonts w:ascii="Times New Roman" w:hAnsi="Times New Roman" w:cs="Times New Roman"/>
          <w:sz w:val="24"/>
          <w:szCs w:val="24"/>
          <w:lang w:val="uk-UA"/>
        </w:rPr>
        <w:t>«виростають»</w:t>
      </w:r>
      <w:r w:rsidRPr="00E4352A">
        <w:rPr>
          <w:rFonts w:ascii="Times New Roman" w:hAnsi="Times New Roman" w:cs="Times New Roman"/>
          <w:sz w:val="24"/>
          <w:szCs w:val="24"/>
          <w:lang w:val="af-ZA"/>
        </w:rPr>
        <w:t xml:space="preserve"> із </w:t>
      </w:r>
      <w:r w:rsidRPr="00E4352A">
        <w:rPr>
          <w:rFonts w:ascii="Times New Roman" w:hAnsi="Times New Roman" w:cs="Times New Roman"/>
          <w:sz w:val="24"/>
          <w:szCs w:val="24"/>
          <w:lang w:val="uk-UA"/>
        </w:rPr>
        <w:t xml:space="preserve">«зернят» </w:t>
      </w:r>
      <w:r w:rsidRPr="00E4352A">
        <w:rPr>
          <w:rFonts w:ascii="Times New Roman" w:hAnsi="Times New Roman" w:cs="Times New Roman"/>
          <w:sz w:val="24"/>
          <w:szCs w:val="24"/>
          <w:lang w:val="af-ZA"/>
        </w:rPr>
        <w:t xml:space="preserve">богодухновенного тексту Біблії. </w:t>
      </w:r>
      <w:r w:rsidRPr="00E4352A">
        <w:rPr>
          <w:rFonts w:ascii="Times New Roman" w:hAnsi="Times New Roman" w:cs="Times New Roman"/>
          <w:sz w:val="24"/>
          <w:szCs w:val="24"/>
          <w:lang w:val="uk-UA"/>
        </w:rPr>
        <w:t>К</w:t>
      </w:r>
      <w:r w:rsidRPr="00E4352A">
        <w:rPr>
          <w:rFonts w:ascii="Times New Roman" w:hAnsi="Times New Roman" w:cs="Times New Roman"/>
          <w:sz w:val="24"/>
          <w:szCs w:val="24"/>
          <w:lang w:val="af-ZA"/>
        </w:rPr>
        <w:t xml:space="preserve">рім того, сковородинські пісні </w:t>
      </w:r>
      <w:r w:rsidRPr="00E4352A">
        <w:rPr>
          <w:rFonts w:ascii="Times New Roman" w:hAnsi="Times New Roman" w:cs="Times New Roman"/>
          <w:sz w:val="24"/>
          <w:szCs w:val="24"/>
          <w:lang w:val="uk-UA"/>
        </w:rPr>
        <w:t xml:space="preserve">історики літератури </w:t>
      </w:r>
      <w:r w:rsidRPr="00E4352A">
        <w:rPr>
          <w:rFonts w:ascii="Times New Roman" w:hAnsi="Times New Roman" w:cs="Times New Roman"/>
          <w:sz w:val="24"/>
          <w:szCs w:val="24"/>
          <w:lang w:val="af-ZA"/>
        </w:rPr>
        <w:t>здавна тлумачи</w:t>
      </w:r>
      <w:r w:rsidRPr="00E4352A">
        <w:rPr>
          <w:rFonts w:ascii="Times New Roman" w:hAnsi="Times New Roman" w:cs="Times New Roman"/>
          <w:sz w:val="24"/>
          <w:szCs w:val="24"/>
          <w:lang w:val="uk-UA"/>
        </w:rPr>
        <w:t>л</w:t>
      </w:r>
      <w:r w:rsidRPr="00E4352A">
        <w:rPr>
          <w:rFonts w:ascii="Times New Roman" w:hAnsi="Times New Roman" w:cs="Times New Roman"/>
          <w:sz w:val="24"/>
          <w:szCs w:val="24"/>
          <w:lang w:val="af-ZA"/>
        </w:rPr>
        <w:t xml:space="preserve">и як </w:t>
      </w:r>
      <w:r w:rsidRPr="00E4352A">
        <w:rPr>
          <w:rFonts w:ascii="Times New Roman" w:hAnsi="Times New Roman" w:cs="Times New Roman"/>
          <w:sz w:val="24"/>
          <w:szCs w:val="24"/>
          <w:lang w:val="uk-UA"/>
        </w:rPr>
        <w:t>свого роду «</w:t>
      </w:r>
      <w:r w:rsidRPr="00E4352A">
        <w:rPr>
          <w:rFonts w:ascii="Times New Roman" w:hAnsi="Times New Roman" w:cs="Times New Roman"/>
          <w:sz w:val="24"/>
          <w:szCs w:val="24"/>
          <w:lang w:val="af-ZA"/>
        </w:rPr>
        <w:t>поетичну автобіографію</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автора, як відлуння його напружених духовних </w:t>
      </w:r>
      <w:r w:rsidRPr="00E4352A">
        <w:rPr>
          <w:rFonts w:ascii="Times New Roman" w:hAnsi="Times New Roman" w:cs="Times New Roman"/>
          <w:sz w:val="24"/>
          <w:szCs w:val="24"/>
          <w:lang w:val="uk-UA"/>
        </w:rPr>
        <w:t>переживань та пошуків</w:t>
      </w:r>
      <w:r w:rsidRPr="00E4352A">
        <w:rPr>
          <w:rFonts w:ascii="Times New Roman" w:hAnsi="Times New Roman" w:cs="Times New Roman"/>
          <w:sz w:val="24"/>
          <w:szCs w:val="24"/>
          <w:lang w:val="af-ZA"/>
        </w:rPr>
        <w:t>.</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Найславетнішою піснею «Саду божественных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 xml:space="preserve">ней» є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Всякому городу нрав и права…</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Вона являє собою варіацію</w:t>
      </w:r>
      <w:r w:rsidRPr="00E4352A">
        <w:rPr>
          <w:rFonts w:ascii="Times New Roman" w:hAnsi="Times New Roman" w:cs="Times New Roman"/>
          <w:sz w:val="24"/>
          <w:szCs w:val="24"/>
          <w:lang w:val="af-ZA"/>
        </w:rPr>
        <w:t xml:space="preserve"> слів Ісуса, сина Сирахового: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Блажен муж, иже в премудрости умрет и иже в разу</w:t>
      </w:r>
      <w:r w:rsidRPr="00E4352A">
        <w:rPr>
          <w:rFonts w:ascii="Times New Roman" w:hAnsi="Times New Roman" w:cs="Times New Roman"/>
          <w:sz w:val="24"/>
          <w:szCs w:val="24"/>
          <w:lang w:val="uk-UA"/>
        </w:rPr>
        <w:t>мі с</w:t>
      </w:r>
      <w:r w:rsidRPr="00E4352A">
        <w:rPr>
          <w:rFonts w:ascii="Times New Roman" w:hAnsi="Times New Roman" w:cs="Times New Roman"/>
          <w:sz w:val="24"/>
          <w:szCs w:val="24"/>
          <w:lang w:val="af-ZA"/>
        </w:rPr>
        <w:t>воем поучается святы</w:t>
      </w:r>
      <w:r w:rsidRPr="00E4352A">
        <w:rPr>
          <w:rFonts w:ascii="Times New Roman" w:hAnsi="Times New Roman" w:cs="Times New Roman"/>
          <w:sz w:val="24"/>
          <w:szCs w:val="24"/>
          <w:lang w:val="uk-UA"/>
        </w:rPr>
        <w:t>ні»</w:t>
      </w:r>
      <w:r w:rsidRPr="00E4352A">
        <w:rPr>
          <w:rFonts w:ascii="Times New Roman" w:hAnsi="Times New Roman" w:cs="Times New Roman"/>
          <w:sz w:val="24"/>
          <w:szCs w:val="24"/>
          <w:lang w:val="af-ZA"/>
        </w:rPr>
        <w:t xml:space="preserve"> (чернетка-автограф цього твору має епіграф: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Solum curo feliciter mori</w:t>
      </w:r>
      <w:r w:rsidRPr="00E4352A">
        <w:rPr>
          <w:rFonts w:ascii="Times New Roman" w:hAnsi="Times New Roman" w:cs="Times New Roman"/>
          <w:sz w:val="24"/>
          <w:szCs w:val="24"/>
          <w:lang w:val="uk-UA"/>
        </w:rPr>
        <w:t>» – «Дбаю тільки про те, щоб щасливо померти»</w:t>
      </w:r>
      <w:r w:rsidRPr="00E4352A">
        <w:rPr>
          <w:rFonts w:ascii="Times New Roman" w:hAnsi="Times New Roman" w:cs="Times New Roman"/>
          <w:sz w:val="24"/>
          <w:szCs w:val="24"/>
          <w:lang w:val="af-ZA"/>
        </w:rPr>
        <w:t>):</w:t>
      </w:r>
      <w:r w:rsidRPr="00E4352A">
        <w:rPr>
          <w:rFonts w:ascii="Times New Roman" w:hAnsi="Times New Roman" w:cs="Times New Roman"/>
          <w:sz w:val="24"/>
          <w:szCs w:val="24"/>
          <w:lang w:val="uk-UA"/>
        </w:rPr>
        <w:t xml:space="preserve"> </w:t>
      </w:r>
    </w:p>
    <w:p w:rsidR="00773E62" w:rsidRPr="00773E62" w:rsidRDefault="00773E62" w:rsidP="00773E62">
      <w:pPr>
        <w:spacing w:after="0" w:line="240" w:lineRule="auto"/>
        <w:ind w:firstLine="709"/>
        <w:contextualSpacing/>
        <w:jc w:val="both"/>
        <w:rPr>
          <w:rFonts w:ascii="Times New Roman" w:hAnsi="Times New Roman" w:cs="Times New Roman"/>
          <w:i/>
          <w:lang w:val="uk-UA"/>
        </w:rPr>
      </w:pPr>
      <w:r w:rsidRPr="00773E62">
        <w:rPr>
          <w:rFonts w:ascii="Times New Roman" w:hAnsi="Times New Roman" w:cs="Times New Roman"/>
          <w:i/>
          <w:lang w:val="af-ZA"/>
        </w:rPr>
        <w:t>Всякому городу нрав и права;</w:t>
      </w:r>
      <w:r w:rsidRPr="00773E62">
        <w:rPr>
          <w:rFonts w:ascii="Times New Roman" w:hAnsi="Times New Roman" w:cs="Times New Roman"/>
          <w:i/>
          <w:lang w:val="uk-UA"/>
        </w:rPr>
        <w:t xml:space="preserve"> </w:t>
      </w:r>
    </w:p>
    <w:p w:rsidR="00773E62" w:rsidRPr="00773E62" w:rsidRDefault="00773E62" w:rsidP="00773E62">
      <w:pPr>
        <w:spacing w:after="0" w:line="240" w:lineRule="auto"/>
        <w:ind w:firstLine="709"/>
        <w:contextualSpacing/>
        <w:jc w:val="both"/>
        <w:rPr>
          <w:rFonts w:ascii="Times New Roman" w:hAnsi="Times New Roman" w:cs="Times New Roman"/>
          <w:i/>
          <w:lang w:val="uk-UA"/>
        </w:rPr>
      </w:pPr>
      <w:r w:rsidRPr="00773E62">
        <w:rPr>
          <w:rFonts w:ascii="Times New Roman" w:hAnsi="Times New Roman" w:cs="Times New Roman"/>
          <w:i/>
          <w:lang w:val="af-ZA"/>
        </w:rPr>
        <w:t>Всяка и</w:t>
      </w:r>
      <w:r w:rsidRPr="00773E62">
        <w:rPr>
          <w:rFonts w:ascii="Times New Roman" w:hAnsi="Times New Roman" w:cs="Times New Roman"/>
          <w:i/>
          <w:lang w:val="uk-UA"/>
        </w:rPr>
        <w:t>міе</w:t>
      </w:r>
      <w:r w:rsidRPr="00773E62">
        <w:rPr>
          <w:rFonts w:ascii="Times New Roman" w:hAnsi="Times New Roman" w:cs="Times New Roman"/>
          <w:i/>
          <w:lang w:val="af-ZA"/>
        </w:rPr>
        <w:t>т свой ум голова;</w:t>
      </w:r>
      <w:r w:rsidRPr="00773E62">
        <w:rPr>
          <w:rFonts w:ascii="Times New Roman" w:hAnsi="Times New Roman" w:cs="Times New Roman"/>
          <w:i/>
          <w:lang w:val="uk-UA"/>
        </w:rPr>
        <w:t xml:space="preserve"> </w:t>
      </w:r>
    </w:p>
    <w:p w:rsidR="00773E62" w:rsidRPr="00773E62" w:rsidRDefault="00773E62" w:rsidP="00773E62">
      <w:pPr>
        <w:spacing w:after="0" w:line="240" w:lineRule="auto"/>
        <w:ind w:firstLine="709"/>
        <w:contextualSpacing/>
        <w:jc w:val="both"/>
        <w:rPr>
          <w:rFonts w:ascii="Times New Roman" w:hAnsi="Times New Roman" w:cs="Times New Roman"/>
          <w:i/>
          <w:lang w:val="uk-UA"/>
        </w:rPr>
      </w:pPr>
      <w:r w:rsidRPr="00773E62">
        <w:rPr>
          <w:rFonts w:ascii="Times New Roman" w:hAnsi="Times New Roman" w:cs="Times New Roman"/>
          <w:i/>
          <w:lang w:val="af-ZA"/>
        </w:rPr>
        <w:t>Всякому сердцу своя есть любовь,</w:t>
      </w:r>
      <w:r w:rsidRPr="00773E62">
        <w:rPr>
          <w:rFonts w:ascii="Times New Roman" w:hAnsi="Times New Roman" w:cs="Times New Roman"/>
          <w:i/>
          <w:lang w:val="uk-UA"/>
        </w:rPr>
        <w:t xml:space="preserve"> </w:t>
      </w:r>
    </w:p>
    <w:p w:rsidR="00773E62" w:rsidRPr="00773E62" w:rsidRDefault="00773E62" w:rsidP="00773E62">
      <w:pPr>
        <w:spacing w:after="0" w:line="240" w:lineRule="auto"/>
        <w:ind w:firstLine="709"/>
        <w:contextualSpacing/>
        <w:jc w:val="both"/>
        <w:rPr>
          <w:rFonts w:ascii="Times New Roman" w:hAnsi="Times New Roman" w:cs="Times New Roman"/>
          <w:i/>
          <w:lang w:val="uk-UA"/>
        </w:rPr>
      </w:pPr>
      <w:r w:rsidRPr="00773E62">
        <w:rPr>
          <w:rFonts w:ascii="Times New Roman" w:hAnsi="Times New Roman" w:cs="Times New Roman"/>
          <w:i/>
          <w:lang w:val="af-ZA"/>
        </w:rPr>
        <w:t>Всякому горлу свой есть вкус каков,</w:t>
      </w:r>
      <w:r w:rsidRPr="00773E62">
        <w:rPr>
          <w:rFonts w:ascii="Times New Roman" w:hAnsi="Times New Roman" w:cs="Times New Roman"/>
          <w:i/>
          <w:lang w:val="uk-UA"/>
        </w:rPr>
        <w:t xml:space="preserve"> </w:t>
      </w:r>
    </w:p>
    <w:p w:rsidR="00773E62" w:rsidRPr="00773E62" w:rsidRDefault="00773E62" w:rsidP="00773E62">
      <w:pPr>
        <w:spacing w:after="0" w:line="240" w:lineRule="auto"/>
        <w:ind w:firstLine="709"/>
        <w:contextualSpacing/>
        <w:jc w:val="both"/>
        <w:rPr>
          <w:rFonts w:ascii="Times New Roman" w:hAnsi="Times New Roman" w:cs="Times New Roman"/>
          <w:i/>
          <w:lang w:val="uk-UA"/>
        </w:rPr>
      </w:pPr>
      <w:r w:rsidRPr="00773E62">
        <w:rPr>
          <w:rFonts w:ascii="Times New Roman" w:hAnsi="Times New Roman" w:cs="Times New Roman"/>
          <w:i/>
          <w:lang w:val="af-ZA"/>
        </w:rPr>
        <w:t>А м</w:t>
      </w:r>
      <w:r w:rsidRPr="00773E62">
        <w:rPr>
          <w:rFonts w:ascii="Times New Roman" w:hAnsi="Times New Roman" w:cs="Times New Roman"/>
          <w:i/>
          <w:lang w:val="uk-UA"/>
        </w:rPr>
        <w:t>ні о</w:t>
      </w:r>
      <w:r w:rsidRPr="00773E62">
        <w:rPr>
          <w:rFonts w:ascii="Times New Roman" w:hAnsi="Times New Roman" w:cs="Times New Roman"/>
          <w:i/>
          <w:lang w:val="af-ZA"/>
        </w:rPr>
        <w:t>дна только в с</w:t>
      </w:r>
      <w:r w:rsidRPr="00773E62">
        <w:rPr>
          <w:rFonts w:ascii="Times New Roman" w:hAnsi="Times New Roman" w:cs="Times New Roman"/>
          <w:i/>
          <w:lang w:val="uk-UA"/>
        </w:rPr>
        <w:t>віті д</w:t>
      </w:r>
      <w:r w:rsidRPr="00773E62">
        <w:rPr>
          <w:rFonts w:ascii="Times New Roman" w:hAnsi="Times New Roman" w:cs="Times New Roman"/>
          <w:i/>
          <w:lang w:val="af-ZA"/>
        </w:rPr>
        <w:t>ума,</w:t>
      </w:r>
      <w:r w:rsidRPr="00773E62">
        <w:rPr>
          <w:rFonts w:ascii="Times New Roman" w:hAnsi="Times New Roman" w:cs="Times New Roman"/>
          <w:i/>
          <w:lang w:val="uk-UA"/>
        </w:rPr>
        <w:t xml:space="preserve"> </w:t>
      </w:r>
    </w:p>
    <w:p w:rsidR="00773E62" w:rsidRPr="00773E62" w:rsidRDefault="00773E62" w:rsidP="00773E62">
      <w:pPr>
        <w:spacing w:after="0" w:line="240" w:lineRule="auto"/>
        <w:ind w:firstLine="709"/>
        <w:contextualSpacing/>
        <w:jc w:val="both"/>
        <w:rPr>
          <w:rFonts w:ascii="Times New Roman" w:hAnsi="Times New Roman" w:cs="Times New Roman"/>
          <w:i/>
          <w:lang w:val="af-ZA"/>
        </w:rPr>
      </w:pPr>
      <w:r w:rsidRPr="00773E62">
        <w:rPr>
          <w:rFonts w:ascii="Times New Roman" w:hAnsi="Times New Roman" w:cs="Times New Roman"/>
          <w:i/>
          <w:lang w:val="af-ZA"/>
        </w:rPr>
        <w:t>А м</w:t>
      </w:r>
      <w:r w:rsidRPr="00773E62">
        <w:rPr>
          <w:rFonts w:ascii="Times New Roman" w:hAnsi="Times New Roman" w:cs="Times New Roman"/>
          <w:i/>
          <w:lang w:val="uk-UA"/>
        </w:rPr>
        <w:t>ні о</w:t>
      </w:r>
      <w:r w:rsidRPr="00773E62">
        <w:rPr>
          <w:rFonts w:ascii="Times New Roman" w:hAnsi="Times New Roman" w:cs="Times New Roman"/>
          <w:i/>
          <w:lang w:val="af-ZA"/>
        </w:rPr>
        <w:t>дно только не йдет с ума…</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Незважаючи на</w:t>
      </w:r>
      <w:r w:rsidRPr="00E4352A">
        <w:rPr>
          <w:rFonts w:ascii="Times New Roman" w:hAnsi="Times New Roman" w:cs="Times New Roman"/>
          <w:sz w:val="24"/>
          <w:szCs w:val="24"/>
          <w:lang w:val="af-ZA"/>
        </w:rPr>
        <w:t xml:space="preserve"> те, що в 10-ій пісні «Саду</w:t>
      </w:r>
      <w:r w:rsidRPr="00E4352A">
        <w:rPr>
          <w:rFonts w:ascii="Times New Roman" w:hAnsi="Times New Roman" w:cs="Times New Roman"/>
          <w:sz w:val="24"/>
          <w:szCs w:val="24"/>
          <w:lang w:val="uk-UA"/>
        </w:rPr>
        <w:t xml:space="preserve"> божественних пісень</w:t>
      </w:r>
      <w:r w:rsidRPr="00E4352A">
        <w:rPr>
          <w:rFonts w:ascii="Times New Roman" w:hAnsi="Times New Roman" w:cs="Times New Roman"/>
          <w:sz w:val="24"/>
          <w:szCs w:val="24"/>
          <w:lang w:val="af-ZA"/>
        </w:rPr>
        <w:t xml:space="preserve">» виразно вчувається сковородинський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дух сатиризму</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w:t>
      </w:r>
      <w:r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uk-UA"/>
        </w:rPr>
        <w:t xml:space="preserve">тобто його негатичне ставлення до багатьох явищ сучасного йому суспільного життя, за своїм характером </w:t>
      </w:r>
      <w:r w:rsidRPr="00E4352A">
        <w:rPr>
          <w:rFonts w:ascii="Times New Roman" w:hAnsi="Times New Roman" w:cs="Times New Roman"/>
          <w:sz w:val="24"/>
          <w:szCs w:val="24"/>
          <w:lang w:val="af-ZA"/>
        </w:rPr>
        <w:t>вона є</w:t>
      </w:r>
      <w:r w:rsidRPr="00E4352A">
        <w:rPr>
          <w:rFonts w:ascii="Times New Roman" w:hAnsi="Times New Roman" w:cs="Times New Roman"/>
          <w:sz w:val="24"/>
          <w:szCs w:val="24"/>
          <w:lang w:val="ru-RU"/>
        </w:rPr>
        <w:t>,</w:t>
      </w:r>
      <w:r w:rsidRPr="00E4352A">
        <w:rPr>
          <w:rFonts w:ascii="Times New Roman" w:hAnsi="Times New Roman" w:cs="Times New Roman"/>
          <w:sz w:val="24"/>
          <w:szCs w:val="24"/>
          <w:lang w:val="af-ZA"/>
        </w:rPr>
        <w:t xml:space="preserve"> перш за все</w:t>
      </w:r>
      <w:r w:rsidRPr="00E4352A">
        <w:rPr>
          <w:rFonts w:ascii="Times New Roman" w:hAnsi="Times New Roman" w:cs="Times New Roman"/>
          <w:sz w:val="24"/>
          <w:szCs w:val="24"/>
          <w:lang w:val="ru-RU"/>
        </w:rPr>
        <w:t>,</w:t>
      </w:r>
      <w:r w:rsidRPr="00E4352A">
        <w:rPr>
          <w:rFonts w:ascii="Times New Roman" w:hAnsi="Times New Roman" w:cs="Times New Roman"/>
          <w:sz w:val="24"/>
          <w:szCs w:val="24"/>
          <w:lang w:val="af-ZA"/>
        </w:rPr>
        <w:t xml:space="preserve"> метафізичною поезією. Недар</w:t>
      </w:r>
      <w:r w:rsidRPr="00E4352A">
        <w:rPr>
          <w:rFonts w:ascii="Times New Roman" w:hAnsi="Times New Roman" w:cs="Times New Roman"/>
          <w:sz w:val="24"/>
          <w:szCs w:val="24"/>
          <w:lang w:val="uk-UA"/>
        </w:rPr>
        <w:t>ма</w:t>
      </w:r>
      <w:r w:rsidRPr="00E4352A">
        <w:rPr>
          <w:rFonts w:ascii="Times New Roman" w:hAnsi="Times New Roman" w:cs="Times New Roman"/>
          <w:sz w:val="24"/>
          <w:szCs w:val="24"/>
          <w:lang w:val="af-ZA"/>
        </w:rPr>
        <w:t xml:space="preserve"> за своїм ідейним та образним ладом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Всякому городу нрав и права…</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 xml:space="preserve">так </w:t>
      </w:r>
      <w:r w:rsidRPr="00E4352A">
        <w:rPr>
          <w:rFonts w:ascii="Times New Roman" w:hAnsi="Times New Roman" w:cs="Times New Roman"/>
          <w:sz w:val="24"/>
          <w:szCs w:val="24"/>
          <w:lang w:val="af-ZA"/>
        </w:rPr>
        <w:t>нагадує старо</w:t>
      </w:r>
      <w:r w:rsidRPr="00E4352A">
        <w:rPr>
          <w:rFonts w:ascii="Times New Roman" w:hAnsi="Times New Roman" w:cs="Times New Roman"/>
          <w:sz w:val="24"/>
          <w:szCs w:val="24"/>
          <w:lang w:val="uk-UA"/>
        </w:rPr>
        <w:t>вин</w:t>
      </w:r>
      <w:r w:rsidRPr="00E4352A">
        <w:rPr>
          <w:rFonts w:ascii="Times New Roman" w:hAnsi="Times New Roman" w:cs="Times New Roman"/>
          <w:sz w:val="24"/>
          <w:szCs w:val="24"/>
          <w:lang w:val="af-ZA"/>
        </w:rPr>
        <w:t xml:space="preserve">ні лірницькі пісні про Страшний Суд, </w:t>
      </w:r>
      <w:r w:rsidRPr="00E4352A">
        <w:rPr>
          <w:rFonts w:ascii="Times New Roman" w:hAnsi="Times New Roman" w:cs="Times New Roman"/>
          <w:sz w:val="24"/>
          <w:szCs w:val="24"/>
          <w:lang w:val="uk-UA"/>
        </w:rPr>
        <w:t xml:space="preserve">про </w:t>
      </w:r>
      <w:r w:rsidRPr="00E4352A">
        <w:rPr>
          <w:rFonts w:ascii="Times New Roman" w:hAnsi="Times New Roman" w:cs="Times New Roman"/>
          <w:sz w:val="24"/>
          <w:szCs w:val="24"/>
          <w:lang w:val="af-ZA"/>
        </w:rPr>
        <w:t xml:space="preserve">святого Миколая, </w:t>
      </w:r>
      <w:r w:rsidRPr="00E4352A">
        <w:rPr>
          <w:rFonts w:ascii="Times New Roman" w:hAnsi="Times New Roman" w:cs="Times New Roman"/>
          <w:sz w:val="24"/>
          <w:szCs w:val="24"/>
          <w:lang w:val="uk-UA"/>
        </w:rPr>
        <w:t xml:space="preserve">про </w:t>
      </w:r>
      <w:r w:rsidRPr="00E4352A">
        <w:rPr>
          <w:rFonts w:ascii="Times New Roman" w:hAnsi="Times New Roman" w:cs="Times New Roman"/>
          <w:sz w:val="24"/>
          <w:szCs w:val="24"/>
          <w:lang w:val="af-ZA"/>
        </w:rPr>
        <w:t xml:space="preserve">хресну муку </w:t>
      </w:r>
      <w:r w:rsidRPr="00E4352A">
        <w:rPr>
          <w:rFonts w:ascii="Times New Roman" w:hAnsi="Times New Roman" w:cs="Times New Roman"/>
          <w:sz w:val="24"/>
          <w:szCs w:val="24"/>
          <w:lang w:val="uk-UA"/>
        </w:rPr>
        <w:t>Христа</w:t>
      </w:r>
      <w:r w:rsidRPr="00E4352A">
        <w:rPr>
          <w:rFonts w:ascii="Times New Roman" w:hAnsi="Times New Roman" w:cs="Times New Roman"/>
          <w:sz w:val="24"/>
          <w:szCs w:val="24"/>
          <w:lang w:val="af-ZA"/>
        </w:rPr>
        <w:t xml:space="preserve">. </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З другого боку, ця поезія є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наслідуванням</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Горація, зокрема його оди «До Мецената»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Глянь, нащадку ясний давніх володарів…</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У змальованих </w:t>
      </w:r>
      <w:r w:rsidRPr="00E4352A">
        <w:rPr>
          <w:rFonts w:ascii="Times New Roman" w:hAnsi="Times New Roman" w:cs="Times New Roman"/>
          <w:sz w:val="24"/>
          <w:szCs w:val="24"/>
          <w:lang w:val="uk-UA"/>
        </w:rPr>
        <w:t>з</w:t>
      </w:r>
      <w:r w:rsidRPr="00E4352A">
        <w:rPr>
          <w:rFonts w:ascii="Times New Roman" w:hAnsi="Times New Roman" w:cs="Times New Roman"/>
          <w:sz w:val="24"/>
          <w:szCs w:val="24"/>
          <w:lang w:val="af-ZA"/>
        </w:rPr>
        <w:t xml:space="preserve">а </w:t>
      </w:r>
      <w:r w:rsidRPr="00E4352A">
        <w:rPr>
          <w:rFonts w:ascii="Times New Roman" w:hAnsi="Times New Roman" w:cs="Times New Roman"/>
          <w:sz w:val="24"/>
          <w:szCs w:val="24"/>
          <w:lang w:val="uk-UA"/>
        </w:rPr>
        <w:t>зразком</w:t>
      </w:r>
      <w:r w:rsidRPr="00E4352A">
        <w:rPr>
          <w:rFonts w:ascii="Times New Roman" w:hAnsi="Times New Roman" w:cs="Times New Roman"/>
          <w:sz w:val="24"/>
          <w:szCs w:val="24"/>
          <w:lang w:val="af-ZA"/>
        </w:rPr>
        <w:t xml:space="preserve"> римського лірика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пороках черні</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Сковорода схильний бачити безладну мішанину пристрастей, світове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торжество</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від якого</w:t>
      </w:r>
      <w:r w:rsidRPr="00E4352A">
        <w:rPr>
          <w:rFonts w:ascii="Times New Roman" w:hAnsi="Times New Roman" w:cs="Times New Roman"/>
          <w:sz w:val="24"/>
          <w:szCs w:val="24"/>
          <w:lang w:val="af-ZA"/>
        </w:rPr>
        <w:t xml:space="preserve"> мудра людина </w:t>
      </w:r>
      <w:r w:rsidRPr="00E4352A">
        <w:rPr>
          <w:rFonts w:ascii="Times New Roman" w:hAnsi="Times New Roman" w:cs="Times New Roman"/>
          <w:sz w:val="24"/>
          <w:szCs w:val="24"/>
          <w:lang w:val="uk-UA"/>
        </w:rPr>
        <w:t>повинна в</w:t>
      </w:r>
      <w:r w:rsidRPr="00E4352A">
        <w:rPr>
          <w:rFonts w:ascii="Times New Roman" w:hAnsi="Times New Roman" w:cs="Times New Roman"/>
          <w:sz w:val="24"/>
          <w:szCs w:val="24"/>
          <w:lang w:val="af-ZA"/>
        </w:rPr>
        <w:t xml:space="preserve">сіляко </w:t>
      </w:r>
      <w:r w:rsidRPr="00E4352A">
        <w:rPr>
          <w:rFonts w:ascii="Times New Roman" w:hAnsi="Times New Roman" w:cs="Times New Roman"/>
          <w:sz w:val="24"/>
          <w:szCs w:val="24"/>
          <w:lang w:val="uk-UA"/>
        </w:rPr>
        <w:t>тікати</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Таким чином,</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використовуючи</w:t>
      </w:r>
      <w:r w:rsidRPr="00E4352A">
        <w:rPr>
          <w:rFonts w:ascii="Times New Roman" w:hAnsi="Times New Roman" w:cs="Times New Roman"/>
          <w:sz w:val="24"/>
          <w:szCs w:val="24"/>
          <w:lang w:val="af-ZA"/>
        </w:rPr>
        <w:t xml:space="preserve"> стар</w:t>
      </w:r>
      <w:r w:rsidRPr="00E4352A">
        <w:rPr>
          <w:rFonts w:ascii="Times New Roman" w:hAnsi="Times New Roman" w:cs="Times New Roman"/>
          <w:sz w:val="24"/>
          <w:szCs w:val="24"/>
          <w:lang w:val="uk-UA"/>
        </w:rPr>
        <w:t>у</w:t>
      </w:r>
      <w:r w:rsidRPr="00E4352A">
        <w:rPr>
          <w:rFonts w:ascii="Times New Roman" w:hAnsi="Times New Roman" w:cs="Times New Roman"/>
          <w:sz w:val="24"/>
          <w:szCs w:val="24"/>
          <w:lang w:val="af-ZA"/>
        </w:rPr>
        <w:t xml:space="preserve"> риторичн</w:t>
      </w:r>
      <w:r w:rsidRPr="00E4352A">
        <w:rPr>
          <w:rFonts w:ascii="Times New Roman" w:hAnsi="Times New Roman" w:cs="Times New Roman"/>
          <w:sz w:val="24"/>
          <w:szCs w:val="24"/>
          <w:lang w:val="uk-UA"/>
        </w:rPr>
        <w:t>у</w:t>
      </w:r>
      <w:r w:rsidRPr="00E4352A">
        <w:rPr>
          <w:rFonts w:ascii="Times New Roman" w:hAnsi="Times New Roman" w:cs="Times New Roman"/>
          <w:sz w:val="24"/>
          <w:szCs w:val="24"/>
          <w:lang w:val="af-ZA"/>
        </w:rPr>
        <w:t xml:space="preserve"> схем</w:t>
      </w:r>
      <w:r w:rsidRPr="00E4352A">
        <w:rPr>
          <w:rFonts w:ascii="Times New Roman" w:hAnsi="Times New Roman" w:cs="Times New Roman"/>
          <w:sz w:val="24"/>
          <w:szCs w:val="24"/>
          <w:lang w:val="uk-UA"/>
        </w:rPr>
        <w:t>у:</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один люб</w:t>
      </w:r>
      <w:r w:rsidRPr="00E4352A">
        <w:rPr>
          <w:rFonts w:ascii="Times New Roman" w:hAnsi="Times New Roman" w:cs="Times New Roman"/>
          <w:sz w:val="24"/>
          <w:szCs w:val="24"/>
          <w:lang w:val="uk-UA"/>
        </w:rPr>
        <w:t>ить</w:t>
      </w:r>
      <w:r w:rsidRPr="00E4352A">
        <w:rPr>
          <w:rFonts w:ascii="Times New Roman" w:hAnsi="Times New Roman" w:cs="Times New Roman"/>
          <w:sz w:val="24"/>
          <w:szCs w:val="24"/>
          <w:lang w:val="af-ZA"/>
        </w:rPr>
        <w:t xml:space="preserve"> те, другий – те, третій – те, я ж </w:t>
      </w:r>
      <w:r w:rsidRPr="00E4352A">
        <w:rPr>
          <w:rFonts w:ascii="Times New Roman" w:hAnsi="Times New Roman" w:cs="Times New Roman"/>
          <w:sz w:val="24"/>
          <w:szCs w:val="24"/>
          <w:lang w:val="uk-UA"/>
        </w:rPr>
        <w:t>люблю</w:t>
      </w:r>
      <w:r w:rsidRPr="00E4352A">
        <w:rPr>
          <w:rFonts w:ascii="Times New Roman" w:hAnsi="Times New Roman" w:cs="Times New Roman"/>
          <w:sz w:val="24"/>
          <w:szCs w:val="24"/>
          <w:lang w:val="af-ZA"/>
        </w:rPr>
        <w:t xml:space="preserve"> ось </w:t>
      </w:r>
      <w:r w:rsidRPr="00E4352A">
        <w:rPr>
          <w:rFonts w:ascii="Times New Roman" w:hAnsi="Times New Roman" w:cs="Times New Roman"/>
          <w:sz w:val="24"/>
          <w:szCs w:val="24"/>
          <w:lang w:val="uk-UA"/>
        </w:rPr>
        <w:t>це»</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Сковорода</w:t>
      </w:r>
      <w:r w:rsidRPr="00E4352A">
        <w:rPr>
          <w:rFonts w:ascii="Times New Roman" w:hAnsi="Times New Roman" w:cs="Times New Roman"/>
          <w:sz w:val="24"/>
          <w:szCs w:val="24"/>
          <w:lang w:val="af-ZA"/>
        </w:rPr>
        <w:t xml:space="preserve"> створює </w:t>
      </w:r>
      <w:r w:rsidRPr="00E4352A">
        <w:rPr>
          <w:rFonts w:ascii="Times New Roman" w:hAnsi="Times New Roman" w:cs="Times New Roman"/>
          <w:sz w:val="24"/>
          <w:szCs w:val="24"/>
          <w:lang w:val="uk-UA"/>
        </w:rPr>
        <w:t xml:space="preserve">глибоку за змістом </w:t>
      </w:r>
      <w:r w:rsidRPr="00E4352A">
        <w:rPr>
          <w:rFonts w:ascii="Times New Roman" w:hAnsi="Times New Roman" w:cs="Times New Roman"/>
          <w:sz w:val="24"/>
          <w:szCs w:val="24"/>
          <w:lang w:val="af-ZA"/>
        </w:rPr>
        <w:t xml:space="preserve">набожну пісню про світове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різнопуття</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тобто</w:t>
      </w:r>
      <w:r w:rsidRPr="00E4352A">
        <w:rPr>
          <w:rFonts w:ascii="Times New Roman" w:hAnsi="Times New Roman" w:cs="Times New Roman"/>
          <w:sz w:val="24"/>
          <w:szCs w:val="24"/>
          <w:lang w:val="af-ZA"/>
        </w:rPr>
        <w:t xml:space="preserve"> про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ліву</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та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праву</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дороги людського життя.</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До найвідоміших пісень «Саду…» належать і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Ах поля, поля</w:t>
      </w:r>
      <w:r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af-ZA"/>
        </w:rPr>
        <w:t>зелены</w:t>
      </w:r>
      <w:r w:rsidRPr="00E4352A">
        <w:rPr>
          <w:rFonts w:ascii="Times New Roman" w:hAnsi="Times New Roman" w:cs="Times New Roman"/>
          <w:sz w:val="24"/>
          <w:szCs w:val="24"/>
          <w:lang w:val="ru-RU"/>
        </w:rPr>
        <w:t>..</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 xml:space="preserve">нь 13-я») та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Ой ты, птичко жолтобоко…</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 xml:space="preserve">нь 18-я»). У першій </w:t>
      </w:r>
      <w:r w:rsidRPr="00E4352A">
        <w:rPr>
          <w:rFonts w:ascii="Times New Roman" w:hAnsi="Times New Roman" w:cs="Times New Roman"/>
          <w:sz w:val="24"/>
          <w:szCs w:val="24"/>
          <w:lang w:val="uk-UA"/>
        </w:rPr>
        <w:t>і</w:t>
      </w:r>
      <w:r w:rsidRPr="00E4352A">
        <w:rPr>
          <w:rFonts w:ascii="Times New Roman" w:hAnsi="Times New Roman" w:cs="Times New Roman"/>
          <w:sz w:val="24"/>
          <w:szCs w:val="24"/>
          <w:lang w:val="af-ZA"/>
        </w:rPr>
        <w:t xml:space="preserve">з них Сковорода за допомогою </w:t>
      </w:r>
      <w:r w:rsidRPr="00E4352A">
        <w:rPr>
          <w:rFonts w:ascii="Times New Roman" w:hAnsi="Times New Roman" w:cs="Times New Roman"/>
          <w:sz w:val="24"/>
          <w:szCs w:val="24"/>
          <w:lang w:val="uk-UA"/>
        </w:rPr>
        <w:t>традицій</w:t>
      </w:r>
      <w:r w:rsidRPr="00E4352A">
        <w:rPr>
          <w:rFonts w:ascii="Times New Roman" w:hAnsi="Times New Roman" w:cs="Times New Roman"/>
          <w:sz w:val="24"/>
          <w:szCs w:val="24"/>
          <w:lang w:val="af-ZA"/>
        </w:rPr>
        <w:t xml:space="preserve">них образів буколічної поезії (квітучі поля, чисті струмки, пташиний спів, пастух, вівці, звуки сопілки) змальовує картину вільного спокійного життя на лоні розкішної </w:t>
      </w:r>
      <w:r w:rsidRPr="00E4352A">
        <w:rPr>
          <w:rFonts w:ascii="Times New Roman" w:hAnsi="Times New Roman" w:cs="Times New Roman"/>
          <w:sz w:val="24"/>
          <w:szCs w:val="24"/>
          <w:lang w:val="uk-UA"/>
        </w:rPr>
        <w:t xml:space="preserve">незайманої </w:t>
      </w:r>
      <w:r w:rsidRPr="00E4352A">
        <w:rPr>
          <w:rFonts w:ascii="Times New Roman" w:hAnsi="Times New Roman" w:cs="Times New Roman"/>
          <w:sz w:val="24"/>
          <w:szCs w:val="24"/>
          <w:lang w:val="af-ZA"/>
        </w:rPr>
        <w:t xml:space="preserve">природи.. </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Тим часом у 18-й пісні він розробляє гораціанський мотив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живи непомітно</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w:t>
      </w:r>
      <w:r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uk-UA"/>
        </w:rPr>
        <w:t>А от</w:t>
      </w:r>
      <w:r w:rsidRPr="00E4352A">
        <w:rPr>
          <w:rFonts w:ascii="Times New Roman" w:hAnsi="Times New Roman" w:cs="Times New Roman"/>
          <w:sz w:val="24"/>
          <w:szCs w:val="24"/>
          <w:lang w:val="af-ZA"/>
        </w:rPr>
        <w:t xml:space="preserve"> виражальні засоби 18-ї пісні «Саду…» належать до української народнопісенної традиції</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Я</w:t>
      </w:r>
      <w:r w:rsidRPr="00E4352A">
        <w:rPr>
          <w:rFonts w:ascii="Times New Roman" w:hAnsi="Times New Roman" w:cs="Times New Roman"/>
          <w:sz w:val="24"/>
          <w:szCs w:val="24"/>
          <w:lang w:val="af-ZA"/>
        </w:rPr>
        <w:t xml:space="preserve">к слушно стверджував </w:t>
      </w:r>
      <w:r w:rsidRPr="00E4352A">
        <w:rPr>
          <w:rFonts w:ascii="Times New Roman" w:hAnsi="Times New Roman" w:cs="Times New Roman"/>
          <w:sz w:val="24"/>
          <w:szCs w:val="24"/>
          <w:lang w:val="uk-UA"/>
        </w:rPr>
        <w:t xml:space="preserve">свого часу </w:t>
      </w:r>
      <w:r w:rsidRPr="00E4352A">
        <w:rPr>
          <w:rFonts w:ascii="Times New Roman" w:hAnsi="Times New Roman" w:cs="Times New Roman"/>
          <w:sz w:val="24"/>
          <w:szCs w:val="24"/>
          <w:lang w:val="af-ZA"/>
        </w:rPr>
        <w:t xml:space="preserve">Олександр Потебня, Сковорода </w:t>
      </w:r>
      <w:r w:rsidRPr="00E4352A">
        <w:rPr>
          <w:rFonts w:ascii="Times New Roman" w:hAnsi="Times New Roman" w:cs="Times New Roman"/>
          <w:sz w:val="24"/>
          <w:szCs w:val="24"/>
          <w:lang w:val="uk-UA"/>
        </w:rPr>
        <w:t>поєд</w:t>
      </w:r>
      <w:r w:rsidRPr="00E4352A">
        <w:rPr>
          <w:rFonts w:ascii="Times New Roman" w:hAnsi="Times New Roman" w:cs="Times New Roman"/>
          <w:sz w:val="24"/>
          <w:szCs w:val="24"/>
          <w:lang w:val="af-ZA"/>
        </w:rPr>
        <w:t>нує тут старовинні українські пісні «Ой ремезе, ремезоньку» та «Ой не стій, вербо, над водою».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нь 10-я»,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нь 13-я» й «</w:t>
      </w:r>
      <w:r w:rsidRPr="00E4352A">
        <w:rPr>
          <w:rFonts w:ascii="Times New Roman" w:hAnsi="Times New Roman" w:cs="Times New Roman"/>
          <w:sz w:val="24"/>
          <w:szCs w:val="24"/>
          <w:lang w:val="uk-UA"/>
        </w:rPr>
        <w:t>Піс</w:t>
      </w:r>
      <w:r w:rsidRPr="00E4352A">
        <w:rPr>
          <w:rFonts w:ascii="Times New Roman" w:hAnsi="Times New Roman" w:cs="Times New Roman"/>
          <w:sz w:val="24"/>
          <w:szCs w:val="24"/>
          <w:lang w:val="af-ZA"/>
        </w:rPr>
        <w:t xml:space="preserve">нь 18-я» уже за життя поета ввійшли до репертуару українських кобзарів та лірників під назвою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Сковородиних псалмів</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чи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сковородинських веснянок</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О</w:t>
      </w:r>
      <w:r w:rsidRPr="00E4352A">
        <w:rPr>
          <w:rFonts w:ascii="Times New Roman" w:hAnsi="Times New Roman" w:cs="Times New Roman"/>
          <w:sz w:val="24"/>
          <w:szCs w:val="24"/>
          <w:lang w:val="af-ZA"/>
        </w:rPr>
        <w:t>лександр Ха</w:t>
      </w:r>
      <w:r w:rsidRPr="00E4352A">
        <w:rPr>
          <w:rFonts w:ascii="Times New Roman" w:hAnsi="Times New Roman" w:cs="Times New Roman"/>
          <w:sz w:val="24"/>
          <w:szCs w:val="24"/>
          <w:lang w:val="uk-UA"/>
        </w:rPr>
        <w:t>ж</w:t>
      </w:r>
      <w:r w:rsidRPr="00E4352A">
        <w:rPr>
          <w:rFonts w:ascii="Times New Roman" w:hAnsi="Times New Roman" w:cs="Times New Roman"/>
          <w:sz w:val="24"/>
          <w:szCs w:val="24"/>
          <w:lang w:val="af-ZA"/>
        </w:rPr>
        <w:t xml:space="preserve">деу, публікуючи ці поезії 1831 року в </w:t>
      </w:r>
      <w:r w:rsidRPr="00E4352A">
        <w:rPr>
          <w:rFonts w:ascii="Times New Roman" w:hAnsi="Times New Roman" w:cs="Times New Roman"/>
          <w:sz w:val="24"/>
          <w:szCs w:val="24"/>
          <w:lang w:val="uk-UA"/>
        </w:rPr>
        <w:t>московському журнал</w:t>
      </w:r>
      <w:r w:rsidRPr="00E4352A">
        <w:rPr>
          <w:rFonts w:ascii="Times New Roman" w:hAnsi="Times New Roman" w:cs="Times New Roman"/>
          <w:sz w:val="24"/>
          <w:szCs w:val="24"/>
          <w:lang w:val="af-ZA"/>
        </w:rPr>
        <w:t xml:space="preserve">і «Телескоп», зазначив: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Пропоновані тут три пісні Сковороди, що були </w:t>
      </w:r>
      <w:r w:rsidRPr="00E4352A">
        <w:rPr>
          <w:rFonts w:ascii="Times New Roman" w:hAnsi="Times New Roman" w:cs="Times New Roman"/>
          <w:sz w:val="24"/>
          <w:szCs w:val="24"/>
          <w:lang w:val="af-ZA"/>
        </w:rPr>
        <w:lastRenderedPageBreak/>
        <w:t xml:space="preserve">написані ним для простого люду слобідським діалектом, досягли своєї мети. Українські сліпці співають їх під іменем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сковородинських веснянок</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принаймні так називав їх мені один сліпець у Харкові, який навчився їх… від самого Сковороди в Маначинівській пустині</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Добре </w:t>
      </w:r>
      <w:r w:rsidRPr="00E4352A">
        <w:rPr>
          <w:rFonts w:ascii="Times New Roman" w:hAnsi="Times New Roman" w:cs="Times New Roman"/>
          <w:sz w:val="24"/>
          <w:szCs w:val="24"/>
          <w:lang w:val="uk-UA"/>
        </w:rPr>
        <w:t>відом</w:t>
      </w:r>
      <w:r w:rsidRPr="00E4352A">
        <w:rPr>
          <w:rFonts w:ascii="Times New Roman" w:hAnsi="Times New Roman" w:cs="Times New Roman"/>
          <w:sz w:val="24"/>
          <w:szCs w:val="24"/>
          <w:lang w:val="af-ZA"/>
        </w:rPr>
        <w:t>ою є також 30-а пісня «Саду…»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О</w:t>
      </w:r>
      <w:r w:rsidRPr="00E4352A">
        <w:rPr>
          <w:rFonts w:ascii="Times New Roman" w:hAnsi="Times New Roman" w:cs="Times New Roman"/>
          <w:sz w:val="24"/>
          <w:szCs w:val="24"/>
          <w:lang w:val="uk-UA"/>
        </w:rPr>
        <w:t>сін</w:t>
      </w:r>
      <w:r w:rsidRPr="00E4352A">
        <w:rPr>
          <w:rFonts w:ascii="Times New Roman" w:hAnsi="Times New Roman" w:cs="Times New Roman"/>
          <w:sz w:val="24"/>
          <w:szCs w:val="24"/>
          <w:lang w:val="af-ZA"/>
        </w:rPr>
        <w:t>ь нам проходит, а весна прошла…</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яка</w:t>
      </w:r>
      <w:r w:rsidRPr="00E4352A">
        <w:rPr>
          <w:rFonts w:ascii="Times New Roman" w:hAnsi="Times New Roman" w:cs="Times New Roman"/>
          <w:sz w:val="24"/>
          <w:szCs w:val="24"/>
          <w:lang w:val="af-ZA"/>
        </w:rPr>
        <w:t xml:space="preserve"> має за епіграф старовинну грецьку епіграму з «Палатинської антології». Цю епіграму Сковорода переклав по-латин</w:t>
      </w:r>
      <w:r w:rsidRPr="00E4352A">
        <w:rPr>
          <w:rFonts w:ascii="Times New Roman" w:hAnsi="Times New Roman" w:cs="Times New Roman"/>
          <w:sz w:val="24"/>
          <w:szCs w:val="24"/>
          <w:lang w:val="uk-UA"/>
        </w:rPr>
        <w:t>ському</w:t>
      </w:r>
      <w:r w:rsidRPr="00E4352A">
        <w:rPr>
          <w:rFonts w:ascii="Times New Roman" w:hAnsi="Times New Roman" w:cs="Times New Roman"/>
          <w:sz w:val="24"/>
          <w:szCs w:val="24"/>
          <w:lang w:val="af-ZA"/>
        </w:rPr>
        <w:t xml:space="preserve"> й вивчив напам’ять, коли перебував у Троїце-Сергієвій лаврі. Вона присвячена темі швидкоплинності життя і в українському перекладі звучить так: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Наслаждайся дней твоих, все бо вма</w:t>
      </w:r>
      <w:r w:rsidRPr="00E4352A">
        <w:rPr>
          <w:rFonts w:ascii="Times New Roman" w:hAnsi="Times New Roman" w:cs="Times New Roman"/>
          <w:sz w:val="24"/>
          <w:szCs w:val="24"/>
          <w:lang w:val="uk-UA"/>
        </w:rPr>
        <w:t>лі с</w:t>
      </w:r>
      <w:r w:rsidRPr="00E4352A">
        <w:rPr>
          <w:rFonts w:ascii="Times New Roman" w:hAnsi="Times New Roman" w:cs="Times New Roman"/>
          <w:sz w:val="24"/>
          <w:szCs w:val="24"/>
          <w:lang w:val="af-ZA"/>
        </w:rPr>
        <w:t>та</w:t>
      </w:r>
      <w:r w:rsidRPr="00E4352A">
        <w:rPr>
          <w:rFonts w:ascii="Times New Roman" w:hAnsi="Times New Roman" w:cs="Times New Roman"/>
          <w:sz w:val="24"/>
          <w:szCs w:val="24"/>
          <w:lang w:val="uk-UA"/>
        </w:rPr>
        <w:t>ріе</w:t>
      </w:r>
      <w:r w:rsidRPr="00E4352A">
        <w:rPr>
          <w:rFonts w:ascii="Times New Roman" w:hAnsi="Times New Roman" w:cs="Times New Roman"/>
          <w:sz w:val="24"/>
          <w:szCs w:val="24"/>
          <w:lang w:val="af-ZA"/>
        </w:rPr>
        <w:t xml:space="preserve">т: В одно </w:t>
      </w:r>
      <w:r w:rsidRPr="00E4352A">
        <w:rPr>
          <w:rFonts w:ascii="Times New Roman" w:hAnsi="Times New Roman" w:cs="Times New Roman"/>
          <w:sz w:val="24"/>
          <w:szCs w:val="24"/>
          <w:lang w:val="uk-UA"/>
        </w:rPr>
        <w:t>літ</w:t>
      </w:r>
      <w:r w:rsidRPr="00E4352A">
        <w:rPr>
          <w:rFonts w:ascii="Times New Roman" w:hAnsi="Times New Roman" w:cs="Times New Roman"/>
          <w:sz w:val="24"/>
          <w:szCs w:val="24"/>
          <w:lang w:val="af-ZA"/>
        </w:rPr>
        <w:t>о из козленка стал косматый цап</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 xml:space="preserve">Поет розгортає цей мотив в екзистенційній стратегії, говорячи про те, що робить дочасне людське життя солодким: про сподівання на Бога та про безпристрасність, зрозумілу як відсутність страху смерті. Наприкінці поезії зринає образ Христа-Епікура: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Так живал </w:t>
      </w:r>
      <w:r w:rsidRPr="00E4352A">
        <w:rPr>
          <w:rFonts w:ascii="Times New Roman" w:hAnsi="Times New Roman" w:cs="Times New Roman"/>
          <w:sz w:val="24"/>
          <w:szCs w:val="24"/>
          <w:lang w:val="uk-UA"/>
        </w:rPr>
        <w:t>афи</w:t>
      </w:r>
      <w:r w:rsidRPr="00E4352A">
        <w:rPr>
          <w:rFonts w:ascii="Times New Roman" w:hAnsi="Times New Roman" w:cs="Times New Roman"/>
          <w:sz w:val="24"/>
          <w:szCs w:val="24"/>
          <w:lang w:val="af-ZA"/>
        </w:rPr>
        <w:t>нейскій, так живал и еврейскій Епикур – Христос</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 за допомогою якого Сковорода допасовує до Божого Об’явлення Епікурову сентенцію: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Спасибі Богу, що потрібне зробив легким, а важке – непотрібним</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af-ZA"/>
        </w:rPr>
        <w:t>Останньою за часом поезією, що увійшла до «Саду…», є</w:t>
      </w:r>
      <w:r w:rsidRPr="00E4352A">
        <w:rPr>
          <w:rFonts w:ascii="Times New Roman" w:hAnsi="Times New Roman" w:cs="Times New Roman"/>
          <w:sz w:val="24"/>
          <w:szCs w:val="24"/>
          <w:lang w:val="uk-UA"/>
        </w:rPr>
        <w:t>, як ми вже зазначали,</w:t>
      </w:r>
      <w:r w:rsidRPr="00E4352A">
        <w:rPr>
          <w:rFonts w:ascii="Times New Roman" w:hAnsi="Times New Roman" w:cs="Times New Roman"/>
          <w:sz w:val="24"/>
          <w:szCs w:val="24"/>
          <w:lang w:val="af-ZA"/>
        </w:rPr>
        <w:t xml:space="preserve"> 29-а пісня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Чолнок мой бури вихр шатает…</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w:t>
      </w:r>
      <w:r w:rsidRPr="00E4352A">
        <w:rPr>
          <w:rFonts w:ascii="Times New Roman" w:hAnsi="Times New Roman" w:cs="Times New Roman"/>
          <w:sz w:val="24"/>
          <w:szCs w:val="24"/>
          <w:lang w:val="uk-UA"/>
        </w:rPr>
        <w:t>Ця пісня</w:t>
      </w:r>
      <w:r w:rsidRPr="00E4352A">
        <w:rPr>
          <w:rFonts w:ascii="Times New Roman" w:hAnsi="Times New Roman" w:cs="Times New Roman"/>
          <w:sz w:val="24"/>
          <w:szCs w:val="24"/>
          <w:lang w:val="af-ZA"/>
        </w:rPr>
        <w:t xml:space="preserve"> має покаяльний характер і засновується на алегоричному тлумаченні євангельської оповіді про втихомирення Христом Тиверіадського озера. Її ліричний герой, уподібнюючи себе до нещасливого мореплавця, покладає всі свої надії та сподівання на Христа. Саме Христос названий тут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Петрою</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xml:space="preserve">, тобто пристановищем, </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кам’яною горою</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af-ZA"/>
        </w:rPr>
        <w:t>, котра, як писав поет у коментарі до прикінцевого рядка 14-ї пісні «Саду…», є образом блаженства, місця, де людина може сховатися від мирської марноти.</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Уже за життя поета  його божественні пісні знала вся Україна, а деякі з них, як зазначив свого часу Микола Костомаров, потрапили аж на Галичину.             Тож саме ця невеличка збірка є величезним надбанням українського народу. Божественні пісні Григорія Сковороди є невід’ємним складником української поетичної традиції трьох останніх століть; вони стали джерелом натхнення для багатьох поетів – від Котляревського й Шевченка до Барки та Стуса. Нашу поезію без «Саду божественних пісень» уявити так само важко, як і без Шевченкового «Кобзаря» чи «Сонячних кларнетів» Тичини.</w:t>
      </w:r>
    </w:p>
    <w:p w:rsidR="00773E62" w:rsidRPr="00E4352A" w:rsidRDefault="00773E62" w:rsidP="00773E62">
      <w:pPr>
        <w:spacing w:after="0" w:line="240" w:lineRule="auto"/>
        <w:ind w:firstLine="709"/>
        <w:contextualSpacing/>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Як висновок, можна сказати, що «божественні пісні» Григорія Сковороди є справжнім осереддям духовного досвіду слобідсько-українського літературного бароко. Більше того: цей досвід сформував неповторне явище «сковородинства», яке вже одразу по смерті поета стало, за словами Сергія Єфремова, «познакою культурної того часу людини на Слобожанщині». Мабуть, саме зі «сковородинством» пов’язані і перші паростки українського романтизму, і перші паростки модерної української поезії.</w:t>
      </w:r>
    </w:p>
    <w:p w:rsidR="00773E62" w:rsidRPr="00B03F90" w:rsidRDefault="00773E62" w:rsidP="00773E62">
      <w:pPr>
        <w:pStyle w:val="a5"/>
        <w:shd w:val="clear" w:color="auto" w:fill="FFFFFF"/>
        <w:spacing w:before="0" w:beforeAutospacing="0" w:after="0" w:afterAutospacing="0"/>
        <w:jc w:val="center"/>
        <w:textAlignment w:val="baseline"/>
        <w:rPr>
          <w:b/>
          <w:bCs/>
          <w:color w:val="000000"/>
          <w:sz w:val="22"/>
          <w:szCs w:val="22"/>
          <w:bdr w:val="none" w:sz="0" w:space="0" w:color="auto" w:frame="1"/>
          <w:lang w:val="uk-UA"/>
        </w:rPr>
      </w:pPr>
      <w:r w:rsidRPr="00B03F90">
        <w:rPr>
          <w:b/>
          <w:bCs/>
          <w:color w:val="000000"/>
          <w:sz w:val="22"/>
          <w:szCs w:val="22"/>
          <w:bdr w:val="none" w:sz="0" w:space="0" w:color="auto" w:frame="1"/>
          <w:lang w:val="uk-UA"/>
        </w:rPr>
        <w:t>ЖИТТЯ ЛЮДИНИ – НАЙВИЩА ЦІННІСТЬ</w:t>
      </w:r>
    </w:p>
    <w:p w:rsidR="00773E62" w:rsidRPr="00B03F90" w:rsidRDefault="00773E62" w:rsidP="00773E62">
      <w:pPr>
        <w:pStyle w:val="a5"/>
        <w:shd w:val="clear" w:color="auto" w:fill="FFFFFF"/>
        <w:spacing w:before="0" w:beforeAutospacing="0" w:after="0" w:afterAutospacing="0"/>
        <w:jc w:val="center"/>
        <w:textAlignment w:val="baseline"/>
        <w:rPr>
          <w:color w:val="000000"/>
          <w:sz w:val="22"/>
          <w:szCs w:val="22"/>
          <w:lang w:val="uk-UA"/>
        </w:rPr>
      </w:pPr>
      <w:r w:rsidRPr="00B03F90">
        <w:rPr>
          <w:b/>
          <w:bCs/>
          <w:color w:val="000000"/>
          <w:sz w:val="22"/>
          <w:szCs w:val="22"/>
          <w:bdr w:val="none" w:sz="0" w:space="0" w:color="auto" w:frame="1"/>
          <w:lang w:val="uk-UA"/>
        </w:rPr>
        <w:t>Ноздріна Катерина,</w:t>
      </w:r>
      <w:r w:rsidRPr="00B03F90">
        <w:rPr>
          <w:rStyle w:val="apple-converted-space"/>
          <w:color w:val="000000"/>
          <w:sz w:val="22"/>
          <w:szCs w:val="22"/>
          <w:bdr w:val="none" w:sz="0" w:space="0" w:color="auto" w:frame="1"/>
          <w:lang w:val="uk-UA"/>
        </w:rPr>
        <w:t> </w:t>
      </w:r>
      <w:r w:rsidRPr="00B03F90">
        <w:rPr>
          <w:color w:val="000000"/>
          <w:sz w:val="22"/>
          <w:szCs w:val="22"/>
          <w:bdr w:val="none" w:sz="0" w:space="0" w:color="auto" w:frame="1"/>
          <w:lang w:val="uk-UA"/>
        </w:rPr>
        <w:t>вихованка гуртка «Історичне краєзнавство» Нововодолазького Будинку дитячої та юнацької творчості , учениця 8 класу Сосонівського НВК Нововодолазької районної ради Харківської області</w:t>
      </w:r>
      <w:r w:rsidRPr="00B03F90">
        <w:rPr>
          <w:color w:val="000000"/>
          <w:sz w:val="22"/>
          <w:szCs w:val="22"/>
          <w:lang w:val="uk-UA"/>
        </w:rPr>
        <w:t xml:space="preserve">. </w:t>
      </w:r>
      <w:r w:rsidRPr="00B03F90">
        <w:rPr>
          <w:color w:val="000000"/>
          <w:sz w:val="22"/>
          <w:szCs w:val="22"/>
          <w:bdr w:val="none" w:sz="0" w:space="0" w:color="auto" w:frame="1"/>
          <w:lang w:val="uk-UA"/>
        </w:rPr>
        <w:t>Керівник: Біктімірова А.В., керівник гуртка «Історичне краєзнавство» Нововодолазького Будинку дитячої та юнацької творчості, вчитель історії Сосонівського НВК</w:t>
      </w:r>
    </w:p>
    <w:p w:rsidR="00773E62" w:rsidRDefault="00773E62" w:rsidP="00773E62">
      <w:pPr>
        <w:spacing w:after="0" w:line="240" w:lineRule="auto"/>
        <w:jc w:val="both"/>
        <w:rPr>
          <w:rFonts w:ascii="Times New Roman" w:hAnsi="Times New Roman" w:cs="Times New Roman"/>
          <w:sz w:val="28"/>
          <w:szCs w:val="28"/>
          <w:lang w:val="uk-UA"/>
        </w:rPr>
      </w:pP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Найцінніше, що є у людини – це її життя. Воно дається їй тільки раз і кожній – своє. </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Таємниця життя… Вона хвилювала людей завжди з того часу, як вони усвідомили себе живими істотами. Чи має життя якусь мету і сенс, і в чому вони? Хто керує людським життям? Чи можна зробити його кращим і щасливішим? Чи має людина право піти з життя або позбавити життя іншу людину? Ці й багато інших подібних питань у всі часи привертали увагу не тільки філософів, а й письменників, художників, учених і навіть пересічних людей – кожного, хто хоч раз замислювався над таємницею свого життя. </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З античних часів людство користується правилом, сформульованим давньогрецьким філософом Протагором: «Людина є мірилом усіх речей, а цінність людського життя є найвищою суспільною цінністю». </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Римський імператор Марк Аврелій, котрий жив у ІІ столітті до н.е., прославився не тільки тим, що був імператором і правив «вічним Римом», скільки своїми роздумами про життя, серед яких є й </w:t>
      </w:r>
      <w:r w:rsidRPr="00E4352A">
        <w:rPr>
          <w:rFonts w:ascii="Times New Roman" w:hAnsi="Times New Roman" w:cs="Times New Roman"/>
          <w:sz w:val="24"/>
          <w:szCs w:val="24"/>
          <w:lang w:val="uk-UA"/>
        </w:rPr>
        <w:lastRenderedPageBreak/>
        <w:t xml:space="preserve">такий: «Живи так, немовби ти зараз повинен розпрощатися з життям, немовби час, залишений тобі, є несподіваним подарунком». </w:t>
      </w:r>
    </w:p>
    <w:p w:rsidR="00773E62" w:rsidRPr="00E4352A" w:rsidRDefault="00773E62" w:rsidP="00773E62">
      <w:pPr>
        <w:pStyle w:val="a5"/>
        <w:shd w:val="clear" w:color="auto" w:fill="FFFFFF"/>
        <w:spacing w:before="0" w:beforeAutospacing="0" w:after="0" w:afterAutospacing="0"/>
        <w:textAlignment w:val="baseline"/>
        <w:rPr>
          <w:color w:val="111111"/>
        </w:rPr>
      </w:pPr>
      <w:r w:rsidRPr="00E4352A">
        <w:rPr>
          <w:color w:val="111111"/>
        </w:rPr>
        <w:t>Видатний</w:t>
      </w:r>
      <w:r w:rsidR="00BF4F88" w:rsidRPr="00E4352A">
        <w:rPr>
          <w:color w:val="111111"/>
          <w:lang w:val="uk-UA"/>
        </w:rPr>
        <w:t xml:space="preserve"> </w:t>
      </w:r>
      <w:r w:rsidRPr="00E4352A">
        <w:rPr>
          <w:color w:val="111111"/>
        </w:rPr>
        <w:t>філософ Г. Сковорода сенс</w:t>
      </w:r>
      <w:r w:rsidR="00BF4F88" w:rsidRPr="00E4352A">
        <w:rPr>
          <w:color w:val="111111"/>
          <w:lang w:val="uk-UA"/>
        </w:rPr>
        <w:t xml:space="preserve"> </w:t>
      </w:r>
      <w:r w:rsidRPr="00E4352A">
        <w:rPr>
          <w:color w:val="111111"/>
        </w:rPr>
        <w:t>життя</w:t>
      </w:r>
      <w:r w:rsidR="00BF4F88" w:rsidRPr="00E4352A">
        <w:rPr>
          <w:color w:val="111111"/>
          <w:lang w:val="uk-UA"/>
        </w:rPr>
        <w:t xml:space="preserve"> </w:t>
      </w:r>
      <w:r w:rsidRPr="00E4352A">
        <w:rPr>
          <w:color w:val="111111"/>
        </w:rPr>
        <w:t>вбачав у пізнанні самого себе, навколишньогосвіту і Бога в собі. Вінвважав за необхідне</w:t>
      </w:r>
      <w:r w:rsidR="00BF4F88" w:rsidRPr="00E4352A">
        <w:rPr>
          <w:color w:val="111111"/>
          <w:lang w:val="uk-UA"/>
        </w:rPr>
        <w:t xml:space="preserve"> </w:t>
      </w:r>
      <w:r w:rsidR="00BF4F88" w:rsidRPr="00E4352A">
        <w:rPr>
          <w:color w:val="111111"/>
        </w:rPr>
        <w:t>прожитии</w:t>
      </w:r>
      <w:r w:rsidR="00BF4F88" w:rsidRPr="00E4352A">
        <w:rPr>
          <w:color w:val="111111"/>
          <w:lang w:val="uk-UA"/>
        </w:rPr>
        <w:t xml:space="preserve"> </w:t>
      </w:r>
      <w:r w:rsidRPr="00E4352A">
        <w:rPr>
          <w:color w:val="111111"/>
        </w:rPr>
        <w:t>життя так, щоб</w:t>
      </w:r>
      <w:r w:rsidR="00BF4F88" w:rsidRPr="00E4352A">
        <w:rPr>
          <w:color w:val="111111"/>
          <w:lang w:val="uk-UA"/>
        </w:rPr>
        <w:t xml:space="preserve"> </w:t>
      </w:r>
      <w:r w:rsidRPr="00E4352A">
        <w:rPr>
          <w:color w:val="111111"/>
        </w:rPr>
        <w:t>совість</w:t>
      </w:r>
      <w:r w:rsidR="00BF4F88" w:rsidRPr="00E4352A">
        <w:rPr>
          <w:color w:val="111111"/>
          <w:lang w:val="uk-UA"/>
        </w:rPr>
        <w:t xml:space="preserve"> </w:t>
      </w:r>
      <w:r w:rsidRPr="00E4352A">
        <w:rPr>
          <w:color w:val="111111"/>
        </w:rPr>
        <w:t>була, «як чистий</w:t>
      </w:r>
      <w:r w:rsidR="00BF4F88" w:rsidRPr="00E4352A">
        <w:rPr>
          <w:color w:val="111111"/>
          <w:lang w:val="uk-UA"/>
        </w:rPr>
        <w:t xml:space="preserve"> </w:t>
      </w:r>
      <w:r w:rsidRPr="00E4352A">
        <w:rPr>
          <w:color w:val="111111"/>
        </w:rPr>
        <w:t>кришталь».</w:t>
      </w:r>
    </w:p>
    <w:p w:rsidR="00773E62" w:rsidRPr="00E4352A" w:rsidRDefault="00773E62" w:rsidP="00773E62">
      <w:pPr>
        <w:pStyle w:val="a5"/>
        <w:shd w:val="clear" w:color="auto" w:fill="FFFFFF"/>
        <w:spacing w:before="0" w:beforeAutospacing="0" w:after="0" w:afterAutospacing="0"/>
        <w:textAlignment w:val="baseline"/>
        <w:rPr>
          <w:color w:val="111111"/>
        </w:rPr>
      </w:pPr>
      <w:r w:rsidRPr="00E4352A">
        <w:rPr>
          <w:color w:val="111111"/>
        </w:rPr>
        <w:t>Великий син</w:t>
      </w:r>
      <w:r w:rsidR="00BF4F88" w:rsidRPr="00E4352A">
        <w:rPr>
          <w:color w:val="111111"/>
          <w:lang w:val="uk-UA"/>
        </w:rPr>
        <w:t xml:space="preserve"> </w:t>
      </w:r>
      <w:r w:rsidRPr="00E4352A">
        <w:rPr>
          <w:color w:val="111111"/>
        </w:rPr>
        <w:t>України Т. Г. Шевченко сенс</w:t>
      </w:r>
      <w:r w:rsidR="00BF4F88" w:rsidRPr="00E4352A">
        <w:rPr>
          <w:color w:val="111111"/>
          <w:lang w:val="uk-UA"/>
        </w:rPr>
        <w:t xml:space="preserve"> </w:t>
      </w:r>
      <w:r w:rsidRPr="00E4352A">
        <w:rPr>
          <w:color w:val="111111"/>
        </w:rPr>
        <w:t>життя</w:t>
      </w:r>
      <w:r w:rsidR="00BF4F88" w:rsidRPr="00E4352A">
        <w:rPr>
          <w:color w:val="111111"/>
          <w:lang w:val="uk-UA"/>
        </w:rPr>
        <w:t xml:space="preserve"> </w:t>
      </w:r>
      <w:r w:rsidRPr="00E4352A">
        <w:rPr>
          <w:color w:val="111111"/>
        </w:rPr>
        <w:t>вважав у визволенні</w:t>
      </w:r>
      <w:r w:rsidR="00BF4F88" w:rsidRPr="00E4352A">
        <w:rPr>
          <w:color w:val="111111"/>
          <w:lang w:val="uk-UA"/>
        </w:rPr>
        <w:t xml:space="preserve"> </w:t>
      </w:r>
      <w:r w:rsidRPr="00E4352A">
        <w:rPr>
          <w:color w:val="111111"/>
        </w:rPr>
        <w:t>свого</w:t>
      </w:r>
      <w:r w:rsidR="00BF4F88" w:rsidRPr="00E4352A">
        <w:rPr>
          <w:color w:val="111111"/>
          <w:lang w:val="uk-UA"/>
        </w:rPr>
        <w:t xml:space="preserve"> </w:t>
      </w:r>
      <w:r w:rsidRPr="00E4352A">
        <w:rPr>
          <w:color w:val="111111"/>
        </w:rPr>
        <w:t>уярмленого народу. Важливо, на мою думку, мати мету життя. Для мене</w:t>
      </w:r>
      <w:r w:rsidR="00BF4F88" w:rsidRPr="00E4352A">
        <w:rPr>
          <w:color w:val="111111"/>
          <w:lang w:val="uk-UA"/>
        </w:rPr>
        <w:t xml:space="preserve"> </w:t>
      </w:r>
      <w:r w:rsidRPr="00E4352A">
        <w:rPr>
          <w:color w:val="111111"/>
        </w:rPr>
        <w:t>сенс</w:t>
      </w:r>
      <w:r w:rsidR="00BF4F88" w:rsidRPr="00E4352A">
        <w:rPr>
          <w:color w:val="111111"/>
          <w:lang w:val="uk-UA"/>
        </w:rPr>
        <w:t xml:space="preserve"> </w:t>
      </w:r>
      <w:r w:rsidRPr="00E4352A">
        <w:rPr>
          <w:color w:val="111111"/>
        </w:rPr>
        <w:t>життя — у самовдосконаленні. Мені</w:t>
      </w:r>
      <w:r w:rsidR="00BF4F88" w:rsidRPr="00E4352A">
        <w:rPr>
          <w:color w:val="111111"/>
          <w:lang w:val="uk-UA"/>
        </w:rPr>
        <w:t xml:space="preserve"> </w:t>
      </w:r>
      <w:r w:rsidRPr="00E4352A">
        <w:rPr>
          <w:color w:val="111111"/>
        </w:rPr>
        <w:t>подобається</w:t>
      </w:r>
      <w:r w:rsidR="00BF4F88" w:rsidRPr="00E4352A">
        <w:rPr>
          <w:color w:val="111111"/>
          <w:lang w:val="uk-UA"/>
        </w:rPr>
        <w:t xml:space="preserve"> </w:t>
      </w:r>
      <w:r w:rsidRPr="00E4352A">
        <w:rPr>
          <w:color w:val="111111"/>
        </w:rPr>
        <w:t>навчатися, пізнавати</w:t>
      </w:r>
      <w:r w:rsidR="00BF4F88" w:rsidRPr="00E4352A">
        <w:rPr>
          <w:color w:val="111111"/>
          <w:lang w:val="uk-UA"/>
        </w:rPr>
        <w:t xml:space="preserve"> </w:t>
      </w:r>
      <w:r w:rsidRPr="00E4352A">
        <w:rPr>
          <w:color w:val="111111"/>
        </w:rPr>
        <w:t>щоразу</w:t>
      </w:r>
      <w:r w:rsidR="00BF4F88" w:rsidRPr="00E4352A">
        <w:rPr>
          <w:color w:val="111111"/>
          <w:lang w:val="uk-UA"/>
        </w:rPr>
        <w:t xml:space="preserve"> </w:t>
      </w:r>
      <w:r w:rsidRPr="00E4352A">
        <w:rPr>
          <w:color w:val="111111"/>
        </w:rPr>
        <w:t>нове, робити</w:t>
      </w:r>
      <w:r w:rsidR="00BF4F88" w:rsidRPr="00E4352A">
        <w:rPr>
          <w:color w:val="111111"/>
          <w:lang w:val="uk-UA"/>
        </w:rPr>
        <w:t xml:space="preserve"> </w:t>
      </w:r>
      <w:r w:rsidRPr="00E4352A">
        <w:rPr>
          <w:color w:val="111111"/>
        </w:rPr>
        <w:t>для себе</w:t>
      </w:r>
      <w:r w:rsidR="00BF4F88" w:rsidRPr="00E4352A">
        <w:rPr>
          <w:color w:val="111111"/>
          <w:lang w:val="uk-UA"/>
        </w:rPr>
        <w:t xml:space="preserve"> </w:t>
      </w:r>
      <w:r w:rsidRPr="00E4352A">
        <w:rPr>
          <w:color w:val="111111"/>
        </w:rPr>
        <w:t>маленькі</w:t>
      </w:r>
      <w:r w:rsidR="00BF4F88" w:rsidRPr="00E4352A">
        <w:rPr>
          <w:color w:val="111111"/>
          <w:lang w:val="uk-UA"/>
        </w:rPr>
        <w:t xml:space="preserve"> </w:t>
      </w:r>
      <w:r w:rsidRPr="00E4352A">
        <w:rPr>
          <w:color w:val="111111"/>
        </w:rPr>
        <w:t>відкриття кожного дня. Важливо</w:t>
      </w:r>
      <w:r w:rsidR="00BF4F88" w:rsidRPr="00E4352A">
        <w:rPr>
          <w:color w:val="111111"/>
          <w:lang w:val="uk-UA"/>
        </w:rPr>
        <w:t xml:space="preserve"> </w:t>
      </w:r>
      <w:r w:rsidRPr="00E4352A">
        <w:rPr>
          <w:color w:val="111111"/>
        </w:rPr>
        <w:t>дбати про стосунки з людьми, особливо з близькими, щоб</w:t>
      </w:r>
      <w:r w:rsidR="00BF4F88" w:rsidRPr="00E4352A">
        <w:rPr>
          <w:color w:val="111111"/>
          <w:lang w:val="uk-UA"/>
        </w:rPr>
        <w:t xml:space="preserve"> </w:t>
      </w:r>
      <w:r w:rsidRPr="00E4352A">
        <w:rPr>
          <w:color w:val="111111"/>
        </w:rPr>
        <w:t>спілкування приносило завжди</w:t>
      </w:r>
      <w:r w:rsidR="00BF4F88" w:rsidRPr="00E4352A">
        <w:rPr>
          <w:color w:val="111111"/>
          <w:lang w:val="uk-UA"/>
        </w:rPr>
        <w:t xml:space="preserve"> </w:t>
      </w:r>
      <w:r w:rsidRPr="00E4352A">
        <w:rPr>
          <w:color w:val="111111"/>
        </w:rPr>
        <w:t>користь і задоволення.</w:t>
      </w:r>
    </w:p>
    <w:p w:rsidR="00773E62" w:rsidRPr="00E4352A" w:rsidRDefault="00BF4F88" w:rsidP="00773E62">
      <w:pPr>
        <w:pStyle w:val="a5"/>
        <w:shd w:val="clear" w:color="auto" w:fill="FFFFFF"/>
        <w:spacing w:before="0" w:beforeAutospacing="0" w:after="0" w:afterAutospacing="0"/>
        <w:textAlignment w:val="baseline"/>
        <w:rPr>
          <w:color w:val="111111"/>
          <w:lang w:val="uk-UA"/>
        </w:rPr>
      </w:pPr>
      <w:r w:rsidRPr="00E4352A">
        <w:rPr>
          <w:color w:val="111111"/>
          <w:lang w:val="uk-UA"/>
        </w:rPr>
        <w:tab/>
      </w:r>
      <w:r w:rsidR="00773E62" w:rsidRPr="00E4352A">
        <w:rPr>
          <w:color w:val="111111"/>
          <w:lang w:val="uk-UA"/>
        </w:rPr>
        <w:t>Безперечно, повноцінне життя неможливе без самореалізації людини. Адже щастя — займатися тим, до чого ти здатний, що відповідає твоїм уподобанням. Усі</w:t>
      </w:r>
      <w:r w:rsidRPr="00E4352A">
        <w:rPr>
          <w:color w:val="111111"/>
          <w:lang w:val="uk-UA"/>
        </w:rPr>
        <w:t xml:space="preserve"> </w:t>
      </w:r>
      <w:r w:rsidR="00773E62" w:rsidRPr="00E4352A">
        <w:rPr>
          <w:color w:val="111111"/>
          <w:lang w:val="uk-UA"/>
        </w:rPr>
        <w:t>повинні</w:t>
      </w:r>
      <w:r w:rsidRPr="00E4352A">
        <w:rPr>
          <w:color w:val="111111"/>
          <w:lang w:val="uk-UA"/>
        </w:rPr>
        <w:t xml:space="preserve"> </w:t>
      </w:r>
      <w:r w:rsidR="00773E62" w:rsidRPr="00E4352A">
        <w:rPr>
          <w:color w:val="111111"/>
          <w:lang w:val="uk-UA"/>
        </w:rPr>
        <w:t>зрозуміти, що</w:t>
      </w:r>
      <w:r w:rsidRPr="00E4352A">
        <w:rPr>
          <w:color w:val="111111"/>
          <w:lang w:val="uk-UA"/>
        </w:rPr>
        <w:t xml:space="preserve"> </w:t>
      </w:r>
      <w:r w:rsidR="00773E62" w:rsidRPr="00E4352A">
        <w:rPr>
          <w:color w:val="111111"/>
          <w:lang w:val="uk-UA"/>
        </w:rPr>
        <w:t>життя, прожите</w:t>
      </w:r>
      <w:r w:rsidRPr="00E4352A">
        <w:rPr>
          <w:color w:val="111111"/>
          <w:lang w:val="uk-UA"/>
        </w:rPr>
        <w:t xml:space="preserve"> </w:t>
      </w:r>
      <w:r w:rsidR="00773E62" w:rsidRPr="00E4352A">
        <w:rPr>
          <w:color w:val="111111"/>
          <w:lang w:val="uk-UA"/>
        </w:rPr>
        <w:t>лише</w:t>
      </w:r>
      <w:r w:rsidRPr="00E4352A">
        <w:rPr>
          <w:color w:val="111111"/>
          <w:lang w:val="uk-UA"/>
        </w:rPr>
        <w:t xml:space="preserve"> </w:t>
      </w:r>
      <w:r w:rsidR="00773E62" w:rsidRPr="00E4352A">
        <w:rPr>
          <w:color w:val="111111"/>
          <w:lang w:val="uk-UA"/>
        </w:rPr>
        <w:t>для себе — то порох, що</w:t>
      </w:r>
      <w:r w:rsidRPr="00E4352A">
        <w:rPr>
          <w:color w:val="111111"/>
          <w:lang w:val="uk-UA"/>
        </w:rPr>
        <w:t xml:space="preserve"> </w:t>
      </w:r>
      <w:r w:rsidR="00773E62" w:rsidRPr="00E4352A">
        <w:rPr>
          <w:color w:val="111111"/>
          <w:lang w:val="uk-UA"/>
        </w:rPr>
        <w:t>розвіється</w:t>
      </w:r>
      <w:r w:rsidRPr="00E4352A">
        <w:rPr>
          <w:color w:val="111111"/>
          <w:lang w:val="uk-UA"/>
        </w:rPr>
        <w:t xml:space="preserve"> </w:t>
      </w:r>
      <w:r w:rsidR="00773E62" w:rsidRPr="00E4352A">
        <w:rPr>
          <w:color w:val="111111"/>
          <w:lang w:val="uk-UA"/>
        </w:rPr>
        <w:t>безслідно. Прагнення до високих</w:t>
      </w:r>
      <w:r w:rsidRPr="00E4352A">
        <w:rPr>
          <w:color w:val="111111"/>
          <w:lang w:val="uk-UA"/>
        </w:rPr>
        <w:t xml:space="preserve"> </w:t>
      </w:r>
      <w:r w:rsidR="00773E62" w:rsidRPr="00E4352A">
        <w:rPr>
          <w:color w:val="111111"/>
          <w:lang w:val="uk-UA"/>
        </w:rPr>
        <w:t>ідеалів добра, справедливості, прагнення</w:t>
      </w:r>
      <w:r w:rsidRPr="00E4352A">
        <w:rPr>
          <w:color w:val="111111"/>
          <w:lang w:val="uk-UA"/>
        </w:rPr>
        <w:t xml:space="preserve"> </w:t>
      </w:r>
      <w:r w:rsidR="00773E62" w:rsidRPr="00E4352A">
        <w:rPr>
          <w:color w:val="111111"/>
          <w:lang w:val="uk-UA"/>
        </w:rPr>
        <w:t>допомогти людям, бути їм</w:t>
      </w:r>
      <w:r w:rsidRPr="00E4352A">
        <w:rPr>
          <w:color w:val="111111"/>
          <w:lang w:val="uk-UA"/>
        </w:rPr>
        <w:t xml:space="preserve"> </w:t>
      </w:r>
      <w:r w:rsidR="00773E62" w:rsidRPr="00E4352A">
        <w:rPr>
          <w:color w:val="111111"/>
          <w:lang w:val="uk-UA"/>
        </w:rPr>
        <w:t>потрібним, бути справедливим — ось щоробить</w:t>
      </w:r>
      <w:r w:rsidRPr="00E4352A">
        <w:rPr>
          <w:color w:val="111111"/>
          <w:lang w:val="uk-UA"/>
        </w:rPr>
        <w:t xml:space="preserve"> </w:t>
      </w:r>
      <w:r w:rsidR="00773E62" w:rsidRPr="00E4352A">
        <w:rPr>
          <w:color w:val="111111"/>
          <w:lang w:val="uk-UA"/>
        </w:rPr>
        <w:t>людину</w:t>
      </w:r>
      <w:r w:rsidRPr="00E4352A">
        <w:rPr>
          <w:color w:val="111111"/>
          <w:lang w:val="uk-UA"/>
        </w:rPr>
        <w:t xml:space="preserve"> </w:t>
      </w:r>
      <w:r w:rsidR="00773E62" w:rsidRPr="00E4352A">
        <w:rPr>
          <w:color w:val="111111"/>
          <w:lang w:val="uk-UA"/>
        </w:rPr>
        <w:t>значною.</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ru-RU"/>
        </w:rPr>
        <w:t>Ми й не задумуємося, скількисеред нас звичайних людей іззвичайного села чи</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міста, які</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здатні на самопожертву</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заради</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здоров’я та життя</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інших, ризикують</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власним, ні на мить не задумуючись про наслідки. У цьому, напевне, й полягає</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uk-UA"/>
        </w:rPr>
        <w:t xml:space="preserve">сенс життя. </w:t>
      </w:r>
    </w:p>
    <w:p w:rsidR="00773E62" w:rsidRPr="00E4352A" w:rsidRDefault="00773E62" w:rsidP="00773E62">
      <w:pPr>
        <w:spacing w:after="0" w:line="240" w:lineRule="auto"/>
        <w:ind w:firstLine="709"/>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Їх</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багато, але сьогодні я</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хоч</w:t>
      </w:r>
      <w:r w:rsidRPr="00E4352A">
        <w:rPr>
          <w:rFonts w:ascii="Times New Roman" w:hAnsi="Times New Roman" w:cs="Times New Roman"/>
          <w:sz w:val="24"/>
          <w:szCs w:val="24"/>
          <w:lang w:val="uk-UA"/>
        </w:rPr>
        <w:t>у</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ru-RU"/>
        </w:rPr>
        <w:t>розповісти про деякихіз них, адже</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вважа</w:t>
      </w:r>
      <w:r w:rsidRPr="00E4352A">
        <w:rPr>
          <w:rFonts w:ascii="Times New Roman" w:hAnsi="Times New Roman" w:cs="Times New Roman"/>
          <w:sz w:val="24"/>
          <w:szCs w:val="24"/>
          <w:lang w:val="uk-UA"/>
        </w:rPr>
        <w:t>ю</w:t>
      </w:r>
      <w:r w:rsidRPr="00E4352A">
        <w:rPr>
          <w:rFonts w:ascii="Times New Roman" w:hAnsi="Times New Roman" w:cs="Times New Roman"/>
          <w:sz w:val="24"/>
          <w:szCs w:val="24"/>
          <w:lang w:val="ru-RU"/>
        </w:rPr>
        <w:t>, що</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ці люди заслуговують на те, щоб про них говорити.</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Саме про героїв, патріотів</w:t>
      </w:r>
      <w:r w:rsidRPr="00E4352A">
        <w:rPr>
          <w:rFonts w:ascii="Times New Roman" w:hAnsi="Times New Roman" w:cs="Times New Roman"/>
          <w:sz w:val="24"/>
          <w:szCs w:val="24"/>
          <w:lang w:val="uk-UA"/>
        </w:rPr>
        <w:t>.</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ru-RU"/>
        </w:rPr>
        <w:t>Адже у зв’язку з непростими та нелегкими подіями в нашій</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державіці слова набувають нового значення. І звичайні</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українці, яких ми зараз називаємо героями, живуть</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серед нас, своїм прикладом показують, як потрібно</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чинити за певних</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ситуацій, спонукають</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діяти, допомагати</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іншим.</w:t>
      </w:r>
    </w:p>
    <w:p w:rsidR="00773E62" w:rsidRPr="00E4352A" w:rsidRDefault="00773E62" w:rsidP="00773E62">
      <w:pPr>
        <w:pStyle w:val="a5"/>
        <w:shd w:val="clear" w:color="auto" w:fill="FFFFFF"/>
        <w:spacing w:before="0" w:beforeAutospacing="0" w:after="0" w:afterAutospacing="0"/>
      </w:pPr>
      <w:r w:rsidRPr="00E4352A">
        <w:rPr>
          <w:lang w:val="uk-UA"/>
        </w:rPr>
        <w:t>С</w:t>
      </w:r>
      <w:r w:rsidRPr="00E4352A">
        <w:t>ьогодні  десятки тисяч</w:t>
      </w:r>
      <w:r w:rsidR="00BF4F88" w:rsidRPr="00E4352A">
        <w:rPr>
          <w:lang w:val="uk-UA"/>
        </w:rPr>
        <w:t xml:space="preserve"> </w:t>
      </w:r>
      <w:r w:rsidRPr="00E4352A">
        <w:t>патріотів</w:t>
      </w:r>
      <w:r w:rsidR="00BF4F88" w:rsidRPr="00E4352A">
        <w:rPr>
          <w:lang w:val="uk-UA"/>
        </w:rPr>
        <w:t xml:space="preserve"> </w:t>
      </w:r>
      <w:r w:rsidRPr="00E4352A">
        <w:t>нашої</w:t>
      </w:r>
      <w:r w:rsidR="00BF4F88" w:rsidRPr="00E4352A">
        <w:rPr>
          <w:lang w:val="uk-UA"/>
        </w:rPr>
        <w:t xml:space="preserve"> </w:t>
      </w:r>
      <w:r w:rsidRPr="00E4352A">
        <w:t>держави</w:t>
      </w:r>
      <w:r w:rsidR="00BF4F88" w:rsidRPr="00E4352A">
        <w:rPr>
          <w:lang w:val="uk-UA"/>
        </w:rPr>
        <w:t xml:space="preserve"> </w:t>
      </w:r>
      <w:r w:rsidRPr="00E4352A">
        <w:t>знаходяться на передовій, захищаючи</w:t>
      </w:r>
      <w:r w:rsidR="00BF4F88" w:rsidRPr="00E4352A">
        <w:rPr>
          <w:lang w:val="uk-UA"/>
        </w:rPr>
        <w:t xml:space="preserve"> </w:t>
      </w:r>
      <w:r w:rsidRPr="00E4352A">
        <w:t>незалежність та територіальну</w:t>
      </w:r>
      <w:r w:rsidR="00BF4F88" w:rsidRPr="00E4352A">
        <w:rPr>
          <w:lang w:val="uk-UA"/>
        </w:rPr>
        <w:t xml:space="preserve"> </w:t>
      </w:r>
      <w:r w:rsidRPr="00E4352A">
        <w:t>цілісністьУкраїни. Воїни АТО… Їх</w:t>
      </w:r>
      <w:r w:rsidR="00BF4F88" w:rsidRPr="00E4352A">
        <w:rPr>
          <w:lang w:val="uk-UA"/>
        </w:rPr>
        <w:t xml:space="preserve"> </w:t>
      </w:r>
      <w:r w:rsidRPr="00E4352A">
        <w:t>мужність і патріотизм</w:t>
      </w:r>
      <w:r w:rsidR="00BF4F88" w:rsidRPr="00E4352A">
        <w:rPr>
          <w:lang w:val="uk-UA"/>
        </w:rPr>
        <w:t xml:space="preserve"> </w:t>
      </w:r>
      <w:r w:rsidRPr="00E4352A">
        <w:t>викликають захват і почуття</w:t>
      </w:r>
      <w:r w:rsidR="00BF4F88" w:rsidRPr="00E4352A">
        <w:rPr>
          <w:lang w:val="uk-UA"/>
        </w:rPr>
        <w:t xml:space="preserve"> </w:t>
      </w:r>
      <w:r w:rsidRPr="00E4352A">
        <w:t>гордості за українську</w:t>
      </w:r>
      <w:r w:rsidR="00BF4F88" w:rsidRPr="00E4352A">
        <w:rPr>
          <w:lang w:val="uk-UA"/>
        </w:rPr>
        <w:t xml:space="preserve"> </w:t>
      </w:r>
      <w:r w:rsidRPr="00E4352A">
        <w:t>націю. Усі вони – герої, які не бояться покласти</w:t>
      </w:r>
      <w:r w:rsidR="00BF4F88" w:rsidRPr="00E4352A">
        <w:rPr>
          <w:lang w:val="uk-UA"/>
        </w:rPr>
        <w:t xml:space="preserve"> </w:t>
      </w:r>
      <w:r w:rsidRPr="00E4352A">
        <w:t>життя за свою Батьківщину, за те, щоб ми жили в мирі та злагоді.</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З повагою та почуттям гордості маю говорити про свого рідного дядька, Болсуновського Ігоря Анатолійовича, який став справжнім патріотом, захисником держави у такий надскладний для неї час. У 2015 році був мобілізований до національної гвардії та відправлений в зону АТО в селище Сватове Луганської області. </w:t>
      </w:r>
    </w:p>
    <w:p w:rsidR="00773E62" w:rsidRPr="00E4352A" w:rsidRDefault="00BF4F88" w:rsidP="00773E62">
      <w:pPr>
        <w:spacing w:after="0" w:line="240" w:lineRule="auto"/>
        <w:jc w:val="both"/>
        <w:rPr>
          <w:rFonts w:ascii="Times New Roman" w:hAnsi="Times New Roman" w:cs="Times New Roman"/>
          <w:sz w:val="24"/>
          <w:szCs w:val="24"/>
          <w:lang w:val="uk-UA"/>
        </w:rPr>
      </w:pPr>
      <w:r w:rsidRPr="00E4352A">
        <w:rPr>
          <w:sz w:val="24"/>
          <w:szCs w:val="24"/>
          <w:lang w:val="ru-RU"/>
        </w:rPr>
        <w:tab/>
      </w:r>
      <w:r w:rsidR="00773E62" w:rsidRPr="00E4352A">
        <w:rPr>
          <w:rFonts w:ascii="Times New Roman" w:hAnsi="Times New Roman" w:cs="Times New Roman"/>
          <w:sz w:val="24"/>
          <w:szCs w:val="24"/>
          <w:lang w:val="uk-UA"/>
        </w:rPr>
        <w:t xml:space="preserve">Дуже довгим і дуже тяжким видався нашій сім’ї цей рік – рік, доки мій дядько був на бойових позиціях. Важко було йому там, важко було нам вдома в очікуванні найгіршого, що може бути, але з вірою в те, що скоро все закінчиться і закінчиться перемогою. </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Ще один колишній учень нашої школи - Ярошенко Роман Олександрович –  </w:t>
      </w:r>
      <w:r w:rsidRPr="00E4352A">
        <w:rPr>
          <w:rFonts w:ascii="Times New Roman" w:hAnsi="Times New Roman" w:cs="Times New Roman"/>
          <w:sz w:val="24"/>
          <w:szCs w:val="24"/>
          <w:lang w:val="ru-RU"/>
        </w:rPr>
        <w:t>воїн АТО, людина,</w:t>
      </w:r>
      <w:r w:rsidRPr="00E4352A">
        <w:rPr>
          <w:rFonts w:ascii="Times New Roman" w:hAnsi="Times New Roman" w:cs="Times New Roman"/>
          <w:sz w:val="24"/>
          <w:szCs w:val="24"/>
        </w:rPr>
        <w:t> </w:t>
      </w:r>
      <w:r w:rsidRPr="00E4352A">
        <w:rPr>
          <w:rFonts w:ascii="Times New Roman" w:hAnsi="Times New Roman" w:cs="Times New Roman"/>
          <w:sz w:val="24"/>
          <w:szCs w:val="24"/>
          <w:lang w:val="ru-RU"/>
        </w:rPr>
        <w:t xml:space="preserve"> яка на власні</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очі</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бачила</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усі</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жахіття, що</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відбуваються</w:t>
      </w:r>
      <w:r w:rsidRPr="00E4352A">
        <w:rPr>
          <w:rFonts w:ascii="Times New Roman" w:hAnsi="Times New Roman" w:cs="Times New Roman"/>
          <w:sz w:val="24"/>
          <w:szCs w:val="24"/>
          <w:lang w:val="uk-UA"/>
        </w:rPr>
        <w:t xml:space="preserve"> на війні</w:t>
      </w:r>
      <w:r w:rsidRPr="00E4352A">
        <w:rPr>
          <w:rFonts w:ascii="Times New Roman" w:hAnsi="Times New Roman" w:cs="Times New Roman"/>
          <w:sz w:val="24"/>
          <w:szCs w:val="24"/>
          <w:lang w:val="ru-RU"/>
        </w:rPr>
        <w:t>,</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uk-UA"/>
        </w:rPr>
        <w:t xml:space="preserve">людина, </w:t>
      </w:r>
      <w:r w:rsidRPr="00E4352A">
        <w:rPr>
          <w:rFonts w:ascii="Times New Roman" w:hAnsi="Times New Roman" w:cs="Times New Roman"/>
          <w:sz w:val="24"/>
          <w:szCs w:val="24"/>
          <w:lang w:val="ru-RU"/>
        </w:rPr>
        <w:t>яка кожного дня перебувала в страшенних</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умовах. Він, як ніхто, знає</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ціну</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життю, тому що</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побував в пеклі, брав участь</w:t>
      </w:r>
      <w:r w:rsidRPr="00E4352A">
        <w:rPr>
          <w:rFonts w:ascii="Times New Roman" w:hAnsi="Times New Roman" w:cs="Times New Roman"/>
          <w:sz w:val="24"/>
          <w:szCs w:val="24"/>
        </w:rPr>
        <w:t> </w:t>
      </w:r>
      <w:r w:rsidRPr="00E4352A">
        <w:rPr>
          <w:rFonts w:ascii="Times New Roman" w:hAnsi="Times New Roman" w:cs="Times New Roman"/>
          <w:sz w:val="24"/>
          <w:szCs w:val="24"/>
          <w:lang w:val="ru-RU"/>
        </w:rPr>
        <w:t xml:space="preserve"> вбойових</w:t>
      </w:r>
      <w:r w:rsidR="00BF4F88"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lang w:val="ru-RU"/>
        </w:rPr>
        <w:t>діях, бачив на власн</w:t>
      </w:r>
      <w:r w:rsidRPr="00E4352A">
        <w:rPr>
          <w:rFonts w:ascii="Times New Roman" w:hAnsi="Times New Roman" w:cs="Times New Roman"/>
          <w:sz w:val="24"/>
          <w:szCs w:val="24"/>
          <w:lang w:val="uk-UA"/>
        </w:rPr>
        <w:t xml:space="preserve">і очі, як гинуть побратими. </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У березні 2014 року був мобілізований до збройних сил України та направлений у Луганський прикордонний загін, де брав участь в АТО на території с. Бахмутівка Луганської області. Навесні  2015 року  Роман Олександрович був демобілізований до особового розпорядження</w:t>
      </w:r>
      <w:r w:rsidR="00BF4F88" w:rsidRPr="00E4352A">
        <w:rPr>
          <w:rFonts w:ascii="Times New Roman" w:hAnsi="Times New Roman" w:cs="Times New Roman"/>
          <w:sz w:val="24"/>
          <w:szCs w:val="24"/>
          <w:lang w:val="uk-UA"/>
        </w:rPr>
        <w:t>.</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Як і в моїй сім’ї, в сім’ї Романа Олександровича знали, що їхній син та брат частіше голодний, аніж ситий, частіше босий і голий, аніж взутий і одягнений, без надважкої зброї, не озброєний до зубів. Але дух національної свідомості, Божа ласка, відчуття власної правоти у виконанні достойної справи для свого ж народу поступово роблять свою справу.</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Ті</w:t>
      </w:r>
      <w:r w:rsidRPr="00E4352A">
        <w:rPr>
          <w:rFonts w:ascii="Times New Roman" w:hAnsi="Times New Roman" w:cs="Times New Roman"/>
          <w:sz w:val="24"/>
          <w:szCs w:val="24"/>
          <w:shd w:val="clear" w:color="auto" w:fill="FFFFFF"/>
          <w:lang w:val="uk-UA"/>
        </w:rPr>
        <w:t>, хто йде служити до армії, обов'язково скажуть про те, що вони йдуть служити своїй Вітчизні. Якщо</w:t>
      </w:r>
      <w:r w:rsidR="00BF4F88" w:rsidRPr="00E4352A">
        <w:rPr>
          <w:rFonts w:ascii="Times New Roman" w:hAnsi="Times New Roman" w:cs="Times New Roman"/>
          <w:sz w:val="24"/>
          <w:szCs w:val="24"/>
          <w:shd w:val="clear" w:color="auto" w:fill="FFFFFF"/>
          <w:lang w:val="uk-UA"/>
        </w:rPr>
        <w:t xml:space="preserve"> </w:t>
      </w:r>
      <w:r w:rsidRPr="00E4352A">
        <w:rPr>
          <w:rFonts w:ascii="Times New Roman" w:hAnsi="Times New Roman" w:cs="Times New Roman"/>
          <w:sz w:val="24"/>
          <w:szCs w:val="24"/>
          <w:shd w:val="clear" w:color="auto" w:fill="FFFFFF"/>
          <w:lang w:val="uk-UA"/>
        </w:rPr>
        <w:t>щиро</w:t>
      </w:r>
      <w:r w:rsidRPr="00E4352A">
        <w:rPr>
          <w:rStyle w:val="apple-converted-space"/>
          <w:rFonts w:ascii="Times New Roman" w:hAnsi="Times New Roman" w:cs="Times New Roman"/>
          <w:sz w:val="24"/>
          <w:szCs w:val="24"/>
          <w:shd w:val="clear" w:color="auto" w:fill="FFFFFF"/>
        </w:rPr>
        <w:t> </w:t>
      </w:r>
      <w:r w:rsidR="00BF4F88" w:rsidRPr="00E4352A">
        <w:rPr>
          <w:rStyle w:val="apple-converted-space"/>
          <w:rFonts w:ascii="Times New Roman" w:hAnsi="Times New Roman" w:cs="Times New Roman"/>
          <w:sz w:val="24"/>
          <w:szCs w:val="24"/>
          <w:shd w:val="clear" w:color="auto" w:fill="FFFFFF"/>
          <w:lang w:val="uk-UA"/>
        </w:rPr>
        <w:t xml:space="preserve"> </w:t>
      </w:r>
      <w:r w:rsidRPr="00E4352A">
        <w:rPr>
          <w:rStyle w:val="a9"/>
          <w:rFonts w:ascii="Times New Roman" w:hAnsi="Times New Roman" w:cs="Times New Roman"/>
          <w:sz w:val="24"/>
          <w:szCs w:val="24"/>
          <w:shd w:val="clear" w:color="auto" w:fill="FFFFFF"/>
          <w:lang w:val="uk-UA"/>
        </w:rPr>
        <w:t>любити свою країну</w:t>
      </w:r>
      <w:r w:rsidRPr="00E4352A">
        <w:rPr>
          <w:rFonts w:ascii="Times New Roman" w:hAnsi="Times New Roman" w:cs="Times New Roman"/>
          <w:b/>
          <w:sz w:val="24"/>
          <w:szCs w:val="24"/>
          <w:shd w:val="clear" w:color="auto" w:fill="FFFFFF"/>
          <w:lang w:val="uk-UA"/>
        </w:rPr>
        <w:t>,</w:t>
      </w:r>
      <w:r w:rsidRPr="00E4352A">
        <w:rPr>
          <w:rFonts w:ascii="Times New Roman" w:hAnsi="Times New Roman" w:cs="Times New Roman"/>
          <w:sz w:val="24"/>
          <w:szCs w:val="24"/>
          <w:shd w:val="clear" w:color="auto" w:fill="FFFFFF"/>
          <w:lang w:val="uk-UA"/>
        </w:rPr>
        <w:t xml:space="preserve"> то обов'язково</w:t>
      </w:r>
      <w:r w:rsidR="00BF4F88" w:rsidRPr="00E4352A">
        <w:rPr>
          <w:rFonts w:ascii="Times New Roman" w:hAnsi="Times New Roman" w:cs="Times New Roman"/>
          <w:sz w:val="24"/>
          <w:szCs w:val="24"/>
          <w:shd w:val="clear" w:color="auto" w:fill="FFFFFF"/>
          <w:lang w:val="uk-UA"/>
        </w:rPr>
        <w:t xml:space="preserve"> </w:t>
      </w:r>
      <w:r w:rsidRPr="00E4352A">
        <w:rPr>
          <w:rFonts w:ascii="Times New Roman" w:hAnsi="Times New Roman" w:cs="Times New Roman"/>
          <w:sz w:val="24"/>
          <w:szCs w:val="24"/>
          <w:shd w:val="clear" w:color="auto" w:fill="FFFFFF"/>
          <w:lang w:val="uk-UA"/>
        </w:rPr>
        <w:t>присвятиш</w:t>
      </w:r>
      <w:r w:rsidR="00BF4F88" w:rsidRPr="00E4352A">
        <w:rPr>
          <w:rFonts w:ascii="Times New Roman" w:hAnsi="Times New Roman" w:cs="Times New Roman"/>
          <w:sz w:val="24"/>
          <w:szCs w:val="24"/>
          <w:shd w:val="clear" w:color="auto" w:fill="FFFFFF"/>
          <w:lang w:val="uk-UA"/>
        </w:rPr>
        <w:t xml:space="preserve"> своє життя </w:t>
      </w:r>
      <w:r w:rsidRPr="00E4352A">
        <w:rPr>
          <w:rFonts w:ascii="Times New Roman" w:hAnsi="Times New Roman" w:cs="Times New Roman"/>
          <w:sz w:val="24"/>
          <w:szCs w:val="24"/>
          <w:shd w:val="clear" w:color="auto" w:fill="FFFFFF"/>
          <w:lang w:val="uk-UA"/>
        </w:rPr>
        <w:t>служінню</w:t>
      </w:r>
      <w:r w:rsidR="00BF4F88" w:rsidRPr="00E4352A">
        <w:rPr>
          <w:rFonts w:ascii="Times New Roman" w:hAnsi="Times New Roman" w:cs="Times New Roman"/>
          <w:sz w:val="24"/>
          <w:szCs w:val="24"/>
          <w:shd w:val="clear" w:color="auto" w:fill="FFFFFF"/>
          <w:lang w:val="uk-UA"/>
        </w:rPr>
        <w:t xml:space="preserve"> </w:t>
      </w:r>
      <w:r w:rsidRPr="00E4352A">
        <w:rPr>
          <w:rFonts w:ascii="Times New Roman" w:hAnsi="Times New Roman" w:cs="Times New Roman"/>
          <w:sz w:val="24"/>
          <w:szCs w:val="24"/>
          <w:shd w:val="clear" w:color="auto" w:fill="FFFFFF"/>
          <w:lang w:val="uk-UA"/>
        </w:rPr>
        <w:t>Батьківщині.</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Є поміж нас є люди, які</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ціною</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власного</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життя</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рятують</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інших, допомагають у найскрутніші</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моменти. Вони теж</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герої, кожен</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із них – по-своєму.</w:t>
      </w:r>
    </w:p>
    <w:p w:rsidR="00773E62" w:rsidRPr="00E4352A" w:rsidRDefault="00773E62" w:rsidP="00773E62">
      <w:pPr>
        <w:spacing w:after="0" w:line="240" w:lineRule="auto"/>
        <w:ind w:firstLine="709"/>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lastRenderedPageBreak/>
        <w:t>Сьогодні героїв дедалі більшає, адже кожен, хто стає на захист своєї держави, поповнює лави добровольців у війні на сході України, — герой. Кожен, хто</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робить</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свій</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внесок у перемогу України, — герой. Кожен, хто</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ризикує</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життям, аби</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надати</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таку</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потрібну</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допомогу в зоні АТО, — герой. І ми горді</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тим, що</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маємо</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стільки</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героїв</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із</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хоробрими</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серцями, які</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рятують</w:t>
      </w:r>
      <w:r w:rsidR="00BF4F88" w:rsidRPr="00E4352A">
        <w:rPr>
          <w:rFonts w:ascii="Times New Roman" w:hAnsi="Times New Roman" w:cs="Times New Roman"/>
          <w:sz w:val="24"/>
          <w:szCs w:val="24"/>
          <w:lang w:val="uk-UA"/>
        </w:rPr>
        <w:t xml:space="preserve"> </w:t>
      </w:r>
      <w:r w:rsidRPr="00E4352A">
        <w:rPr>
          <w:rFonts w:ascii="Times New Roman" w:hAnsi="Times New Roman" w:cs="Times New Roman"/>
          <w:sz w:val="24"/>
          <w:szCs w:val="24"/>
          <w:lang w:val="uk-UA"/>
        </w:rPr>
        <w:t xml:space="preserve">Україну. </w:t>
      </w:r>
    </w:p>
    <w:p w:rsidR="00773E62" w:rsidRDefault="00773E62" w:rsidP="00773E62">
      <w:pPr>
        <w:spacing w:after="0" w:line="240" w:lineRule="auto"/>
        <w:contextualSpacing/>
        <w:jc w:val="both"/>
        <w:rPr>
          <w:lang w:val="uk-UA"/>
        </w:rPr>
      </w:pPr>
    </w:p>
    <w:p w:rsidR="00773E62" w:rsidRDefault="00773E62" w:rsidP="00773E62">
      <w:pPr>
        <w:spacing w:after="0" w:line="240" w:lineRule="auto"/>
        <w:ind w:firstLine="567"/>
        <w:jc w:val="center"/>
        <w:rPr>
          <w:rFonts w:ascii="Times New Roman" w:hAnsi="Times New Roman"/>
          <w:b/>
          <w:lang w:val="uk-UA"/>
        </w:rPr>
      </w:pPr>
      <w:r w:rsidRPr="00773E62">
        <w:rPr>
          <w:rFonts w:ascii="Times New Roman" w:hAnsi="Times New Roman"/>
          <w:b/>
          <w:lang w:val="uk-UA"/>
        </w:rPr>
        <w:t xml:space="preserve">ФІЛОСОФІЯ ДОБРА І ЗЛА КРІЗЬ ПРИЗМУ ГУМОРУ В ПОЕМІ </w:t>
      </w:r>
      <w:r>
        <w:rPr>
          <w:rFonts w:ascii="Times New Roman" w:hAnsi="Times New Roman"/>
          <w:b/>
          <w:lang w:val="uk-UA"/>
        </w:rPr>
        <w:t xml:space="preserve"> </w:t>
      </w:r>
    </w:p>
    <w:p w:rsidR="00773E62" w:rsidRPr="00773E62" w:rsidRDefault="00773E62" w:rsidP="00773E62">
      <w:pPr>
        <w:spacing w:after="0" w:line="240" w:lineRule="auto"/>
        <w:ind w:firstLine="567"/>
        <w:jc w:val="center"/>
        <w:rPr>
          <w:rFonts w:ascii="Times New Roman" w:hAnsi="Times New Roman"/>
          <w:b/>
          <w:lang w:val="uk-UA"/>
        </w:rPr>
      </w:pPr>
      <w:r w:rsidRPr="00773E62">
        <w:rPr>
          <w:rFonts w:ascii="Times New Roman" w:hAnsi="Times New Roman"/>
          <w:b/>
          <w:lang w:val="uk-UA"/>
        </w:rPr>
        <w:t>І.П. КОТЛЯРЕВСЬКОГО «ЕНЕЇДА»</w:t>
      </w:r>
    </w:p>
    <w:p w:rsidR="00BF4F88" w:rsidRDefault="00773E62" w:rsidP="00773E62">
      <w:pPr>
        <w:spacing w:after="0" w:line="240" w:lineRule="auto"/>
        <w:jc w:val="center"/>
        <w:rPr>
          <w:rFonts w:ascii="Times New Roman" w:hAnsi="Times New Roman"/>
          <w:lang w:val="uk-UA"/>
        </w:rPr>
      </w:pPr>
      <w:r w:rsidRPr="00773E62">
        <w:rPr>
          <w:rFonts w:ascii="Times New Roman" w:hAnsi="Times New Roman"/>
          <w:b/>
          <w:lang w:val="uk-UA"/>
        </w:rPr>
        <w:t>Овчарова Катерина</w:t>
      </w:r>
      <w:r w:rsidR="00BF4F88">
        <w:rPr>
          <w:rFonts w:ascii="Times New Roman" w:hAnsi="Times New Roman"/>
          <w:b/>
          <w:lang w:val="uk-UA"/>
        </w:rPr>
        <w:t>,</w:t>
      </w:r>
      <w:r w:rsidRPr="00773E62">
        <w:rPr>
          <w:rFonts w:ascii="Times New Roman" w:hAnsi="Times New Roman"/>
          <w:b/>
          <w:lang w:val="uk-UA"/>
        </w:rPr>
        <w:t xml:space="preserve"> </w:t>
      </w:r>
      <w:r>
        <w:rPr>
          <w:rFonts w:ascii="Times New Roman" w:hAnsi="Times New Roman"/>
          <w:lang w:val="uk-UA"/>
        </w:rPr>
        <w:t xml:space="preserve">учениця 9 класу </w:t>
      </w:r>
      <w:r w:rsidRPr="00773E62">
        <w:rPr>
          <w:rFonts w:ascii="Times New Roman" w:hAnsi="Times New Roman"/>
          <w:lang w:val="uk-UA"/>
        </w:rPr>
        <w:t>Андріївської ЗОШІ-ІІІ ступенів №1</w:t>
      </w:r>
      <w:r w:rsidR="00BF4F88">
        <w:rPr>
          <w:rFonts w:ascii="Times New Roman" w:hAnsi="Times New Roman"/>
          <w:lang w:val="uk-UA"/>
        </w:rPr>
        <w:t xml:space="preserve"> </w:t>
      </w:r>
    </w:p>
    <w:p w:rsidR="00773E62" w:rsidRPr="00773E62" w:rsidRDefault="00773E62" w:rsidP="00BF4F88">
      <w:pPr>
        <w:spacing w:after="0" w:line="240" w:lineRule="auto"/>
        <w:jc w:val="center"/>
        <w:rPr>
          <w:rFonts w:ascii="Times New Roman" w:hAnsi="Times New Roman"/>
          <w:lang w:val="uk-UA"/>
        </w:rPr>
      </w:pPr>
      <w:r w:rsidRPr="00773E62">
        <w:rPr>
          <w:rFonts w:ascii="Times New Roman" w:hAnsi="Times New Roman"/>
          <w:lang w:val="uk-UA"/>
        </w:rPr>
        <w:t>Балаклійської районної ради</w:t>
      </w:r>
      <w:r w:rsidR="00BF4F88">
        <w:rPr>
          <w:rFonts w:ascii="Times New Roman" w:hAnsi="Times New Roman"/>
          <w:lang w:val="uk-UA"/>
        </w:rPr>
        <w:t xml:space="preserve">. </w:t>
      </w:r>
      <w:r w:rsidRPr="00773E62">
        <w:rPr>
          <w:rFonts w:ascii="Times New Roman" w:hAnsi="Times New Roman"/>
          <w:lang w:val="uk-UA"/>
        </w:rPr>
        <w:t xml:space="preserve">Керівник: </w:t>
      </w:r>
      <w:r w:rsidRPr="00773E62">
        <w:rPr>
          <w:rFonts w:ascii="Times New Roman" w:hAnsi="Times New Roman"/>
          <w:b/>
          <w:lang w:val="uk-UA"/>
        </w:rPr>
        <w:t>Десятник Ольга Іванівна,</w:t>
      </w:r>
      <w:r w:rsidRPr="00773E62">
        <w:rPr>
          <w:rFonts w:ascii="Times New Roman" w:hAnsi="Times New Roman"/>
          <w:lang w:val="uk-UA"/>
        </w:rPr>
        <w:t xml:space="preserve"> вчитель української мови</w:t>
      </w:r>
    </w:p>
    <w:p w:rsidR="00773E62" w:rsidRDefault="00773E62" w:rsidP="00773E62">
      <w:pPr>
        <w:spacing w:after="0" w:line="240" w:lineRule="auto"/>
        <w:jc w:val="center"/>
        <w:rPr>
          <w:rFonts w:ascii="Times New Roman" w:hAnsi="Times New Roman"/>
          <w:lang w:val="uk-UA"/>
        </w:rPr>
      </w:pPr>
      <w:r w:rsidRPr="00773E62">
        <w:rPr>
          <w:rFonts w:ascii="Times New Roman" w:hAnsi="Times New Roman"/>
          <w:lang w:val="uk-UA"/>
        </w:rPr>
        <w:t>та літератури Андріївської ЗОШ І-ІІІ ступенів №1</w:t>
      </w:r>
    </w:p>
    <w:p w:rsidR="00773E62" w:rsidRPr="00773E62" w:rsidRDefault="00773E62" w:rsidP="00773E62">
      <w:pPr>
        <w:spacing w:after="0" w:line="240" w:lineRule="auto"/>
        <w:jc w:val="center"/>
        <w:rPr>
          <w:rFonts w:ascii="Times New Roman" w:hAnsi="Times New Roman"/>
          <w:sz w:val="16"/>
          <w:szCs w:val="16"/>
          <w:lang w:val="uk-UA"/>
        </w:rPr>
      </w:pPr>
    </w:p>
    <w:p w:rsidR="00773E62" w:rsidRPr="00B03F90" w:rsidRDefault="00773E62" w:rsidP="00773E62">
      <w:pPr>
        <w:spacing w:after="0" w:line="240" w:lineRule="auto"/>
        <w:jc w:val="right"/>
        <w:rPr>
          <w:rFonts w:ascii="Times New Roman" w:hAnsi="Times New Roman"/>
          <w:i/>
          <w:sz w:val="20"/>
          <w:szCs w:val="20"/>
          <w:lang w:val="uk-UA"/>
        </w:rPr>
      </w:pPr>
      <w:r w:rsidRPr="00B03F90">
        <w:rPr>
          <w:rFonts w:ascii="Times New Roman" w:hAnsi="Times New Roman"/>
          <w:i/>
          <w:sz w:val="20"/>
          <w:szCs w:val="20"/>
          <w:lang w:val="uk-UA"/>
        </w:rPr>
        <w:t xml:space="preserve">  Коли чого в руках не маєш, </w:t>
      </w:r>
    </w:p>
    <w:p w:rsidR="00773E62" w:rsidRPr="00B03F90" w:rsidRDefault="00773E62" w:rsidP="00773E62">
      <w:pPr>
        <w:spacing w:after="0" w:line="240" w:lineRule="auto"/>
        <w:jc w:val="right"/>
        <w:rPr>
          <w:rFonts w:ascii="Times New Roman" w:hAnsi="Times New Roman"/>
          <w:i/>
          <w:sz w:val="20"/>
          <w:szCs w:val="20"/>
          <w:lang w:val="uk-UA"/>
        </w:rPr>
      </w:pPr>
      <w:r w:rsidRPr="00B03F90">
        <w:rPr>
          <w:rFonts w:ascii="Times New Roman" w:hAnsi="Times New Roman"/>
          <w:i/>
          <w:sz w:val="20"/>
          <w:szCs w:val="20"/>
          <w:lang w:val="uk-UA"/>
        </w:rPr>
        <w:t xml:space="preserve">                                                                            То не хвалися, що твоє; </w:t>
      </w:r>
    </w:p>
    <w:p w:rsidR="00773E62" w:rsidRPr="00B03F90" w:rsidRDefault="00773E62" w:rsidP="00773E62">
      <w:pPr>
        <w:spacing w:after="0" w:line="240" w:lineRule="auto"/>
        <w:jc w:val="right"/>
        <w:rPr>
          <w:rFonts w:ascii="Times New Roman" w:hAnsi="Times New Roman"/>
          <w:i/>
          <w:sz w:val="20"/>
          <w:szCs w:val="20"/>
          <w:lang w:val="uk-UA"/>
        </w:rPr>
      </w:pPr>
      <w:r w:rsidRPr="00B03F90">
        <w:rPr>
          <w:rFonts w:ascii="Times New Roman" w:hAnsi="Times New Roman"/>
          <w:i/>
          <w:sz w:val="20"/>
          <w:szCs w:val="20"/>
          <w:lang w:val="uk-UA"/>
        </w:rPr>
        <w:t xml:space="preserve">Що буде, ти того не знаєш, </w:t>
      </w:r>
    </w:p>
    <w:p w:rsidR="00773E62" w:rsidRPr="00B03F90" w:rsidRDefault="00773E62" w:rsidP="00773E62">
      <w:pPr>
        <w:spacing w:after="0" w:line="240" w:lineRule="auto"/>
        <w:jc w:val="right"/>
        <w:rPr>
          <w:rFonts w:ascii="Times New Roman" w:hAnsi="Times New Roman"/>
          <w:i/>
          <w:sz w:val="20"/>
          <w:szCs w:val="20"/>
          <w:lang w:val="uk-UA"/>
        </w:rPr>
      </w:pPr>
      <w:r w:rsidRPr="00B03F90">
        <w:rPr>
          <w:rFonts w:ascii="Times New Roman" w:hAnsi="Times New Roman"/>
          <w:i/>
          <w:sz w:val="20"/>
          <w:szCs w:val="20"/>
          <w:lang w:val="uk-UA"/>
        </w:rPr>
        <w:t xml:space="preserve">                                                                          Утратиш, може, і своє.</w:t>
      </w:r>
    </w:p>
    <w:p w:rsidR="00773E62" w:rsidRPr="00773E62" w:rsidRDefault="00773E62" w:rsidP="00773E62">
      <w:pPr>
        <w:spacing w:after="0" w:line="240" w:lineRule="auto"/>
        <w:ind w:firstLine="567"/>
        <w:jc w:val="right"/>
        <w:rPr>
          <w:rFonts w:ascii="Times New Roman" w:hAnsi="Times New Roman"/>
          <w:sz w:val="16"/>
          <w:szCs w:val="16"/>
          <w:lang w:val="uk-UA"/>
        </w:rPr>
      </w:pP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В кожну окрему епоху розвитку суспільства поняття «добро» і «зло» має різні критерії. Але загальне визначення залишається незмінним: добро – це позитив і прагнення до творення корисного для себе і оточуючих; зло – протилежне поняття, яке несе в собі руйнацію, негатив і деструктивний заряд.</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Багато відомих філософів та літературних діячів в своїх творах торкаються проблеми добра і зла.</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Видатний український письменник та поет Іван Петрович Котляревський через сюжет та персонажів поеми «Енеїда» дуже яскраво, неординарно, та через призму гумору відтворив проблеми того часу які, на жаль, дуже тісно були пов’язані з критеріями зла. На той час, панівне становище в суспільстві займали пани, чиновники, церковні служителі.</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Вони вели паразитичний образ життя за рахунок бідної верстви населення. Ось їх і ототожнив Котляревський зі злом, а їхні образи передав через Богів Олімпу – Зевс – деспот і п’яниця, Еол та Нептун – хабарники, Юнона та Венера – злі підступні жінки. Та на землі теж є герої які несуть в собі негативні моральні якості, цим автор натякає на всюдисущість зла, на його, іноді, несподіваність.</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Але все ж таки основна проблематика твору ( як і вічна проблема людства) – це боротьба добра зі злом, тому на противагу негативним героям, звичайно, повинні існувати позитивні, які несуть в собі надію перемоги доброти над лихом.</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Основний герой поеми – Еней. В його образі Котляревський поєднав позитивні і негативні риси характеру, мабуть, тому, щоб якби натякнути на неідеальність людської натури, на те, що в кожній людині можуть поєднуватися як добре, так і погане. Та на противагу аморальним якостям характеру Енея протиставляються такі риси як патріотизм, громадський обов’язок, почуття дружби, людяність, які завжди виникають в потрібний момент і саме вони перетворюють зло на добро.</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Взагалі, вся поема побудована таким чином, що постійно існує зіставлення протилежностей: любов – ненависть, дружба – ворожнеча, людяність – жорстокість, добро – зло. Але, можливо, ці якості на те і існують в протилежних полярностях, щоб людині їх легше було порівнювати і прагнути до самовдосконалення.</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В творі «Енеїда» є прихований зміст – засудження кріпацтва як соціального явища, засудження тиранії, висміювання поведінки багатіїв – це все, здавалося б, несе в собі негативне враження від твору, але автор все ж таки залишає за собою право закінчити пригоди Енея та його товаришів на позитивній ноті. В кращих традиціях написання літературних творів в кінці цієї оповіді добро перемагає над злом.</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 xml:space="preserve">Симпатії Котляревського на боці народу з його любов'ю до батьківщини, патріотизмом, людською гідністю та чесністю. Він змальовує духовну велич народу, моральну перевагу його над привілейованими верствами суспільства, постійно підтверджуючи, що героїчні діяння, дух патріотизму є прикметою простих людей. Такою постає "козацька вдача" троянців. Ці веселі, дотепні й сміливі люди здатні винести на своїх плечах найбільший тягар заради інтересів вітчизни. Найсвятішим для них є бойове побратимство, вірність громадському обов'язку,  дружбі, слава і </w:t>
      </w:r>
      <w:r w:rsidRPr="00E4352A">
        <w:rPr>
          <w:rFonts w:ascii="Times New Roman" w:hAnsi="Times New Roman"/>
          <w:sz w:val="24"/>
          <w:szCs w:val="24"/>
          <w:lang w:val="uk-UA"/>
        </w:rPr>
        <w:lastRenderedPageBreak/>
        <w:t xml:space="preserve">військова доблесть. Не розкіш і багатство, а воля — ось чого вони прагнуть, завдяки чому саме вони, а не боги, "олімпійці", "вседержателі" є справжніми господарями землі, її володарями. Ріднить Котляревського з романтизмом сміх, політична сатира, особливо тоді, коли йдеться про викриття ворожого народові. </w:t>
      </w:r>
    </w:p>
    <w:p w:rsidR="00773E62" w:rsidRPr="00E4352A" w:rsidRDefault="00773E62" w:rsidP="00773E62">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 xml:space="preserve">Світогляд І. Котляревського, що ґрунтується на сприйнятті реального земного буття з усіма його суперечностями і внутрішніми колізіями, набував глибокого філософського звучання в утвердженні духовних сил народу, життєлюбства, оптимізму, мужності простих людей в їх нелегкій буденній справі, дійсного, а не позірного сенсу людського існування, призначення людини в світі, сприяючи водночас розвитку національної культури у напрямі дедалі глибшого проникнення в життя народу, осмислення його долі та духовного розвитку, самоусвідомлення національної ідентичності значного кола українського суспільства. </w:t>
      </w:r>
    </w:p>
    <w:p w:rsidR="00773E62" w:rsidRPr="00BF4F88" w:rsidRDefault="00773E62" w:rsidP="00BF4F88">
      <w:pPr>
        <w:spacing w:after="0" w:line="240" w:lineRule="auto"/>
        <w:ind w:firstLine="567"/>
        <w:jc w:val="both"/>
        <w:rPr>
          <w:rFonts w:ascii="Times New Roman" w:hAnsi="Times New Roman" w:cs="Times New Roman"/>
          <w:sz w:val="28"/>
          <w:szCs w:val="28"/>
          <w:lang w:val="uk-UA"/>
        </w:rPr>
      </w:pPr>
    </w:p>
    <w:p w:rsidR="00BF4F88" w:rsidRPr="00E4352A" w:rsidRDefault="00BF4F88" w:rsidP="00E4352A">
      <w:pPr>
        <w:spacing w:after="0" w:line="240" w:lineRule="auto"/>
        <w:jc w:val="center"/>
        <w:rPr>
          <w:rFonts w:ascii="Times New Roman" w:hAnsi="Times New Roman" w:cs="Times New Roman"/>
          <w:caps/>
          <w:sz w:val="24"/>
          <w:szCs w:val="24"/>
          <w:lang w:val="uk-UA"/>
        </w:rPr>
      </w:pPr>
      <w:r w:rsidRPr="00BF4F88">
        <w:rPr>
          <w:rFonts w:ascii="Times New Roman" w:hAnsi="Times New Roman" w:cs="Times New Roman"/>
          <w:b/>
          <w:caps/>
          <w:sz w:val="24"/>
          <w:szCs w:val="24"/>
          <w:lang w:val="uk-UA"/>
        </w:rPr>
        <w:t>«Звукова керамічна пластика України. Ідіофони: Дзвоники, Брязкальця, Калатальця, Торохкальця ХІХ – ХХІ століть.»</w:t>
      </w:r>
    </w:p>
    <w:p w:rsidR="00BF4F88" w:rsidRDefault="00BF4F88" w:rsidP="00BF4F88">
      <w:pPr>
        <w:spacing w:after="0" w:line="240" w:lineRule="auto"/>
        <w:jc w:val="center"/>
        <w:rPr>
          <w:rFonts w:ascii="Times New Roman" w:hAnsi="Times New Roman" w:cs="Times New Roman"/>
          <w:lang w:val="uk-UA"/>
        </w:rPr>
      </w:pPr>
      <w:r w:rsidRPr="00BF4F88">
        <w:rPr>
          <w:rFonts w:ascii="Times New Roman" w:hAnsi="Times New Roman" w:cs="Times New Roman"/>
          <w:b/>
          <w:lang w:val="uk-UA"/>
        </w:rPr>
        <w:t>Одаренко  Марія,</w:t>
      </w:r>
      <w:r w:rsidRPr="00BF4F88">
        <w:rPr>
          <w:rFonts w:ascii="Times New Roman" w:hAnsi="Times New Roman" w:cs="Times New Roman"/>
          <w:lang w:val="uk-UA"/>
        </w:rPr>
        <w:t xml:space="preserve"> вихованка гуртка «Кераміка», 8-В клас, ХЗОШ № 68</w:t>
      </w:r>
      <w:r>
        <w:rPr>
          <w:rFonts w:ascii="Times New Roman" w:hAnsi="Times New Roman" w:cs="Times New Roman"/>
          <w:lang w:val="uk-UA"/>
        </w:rPr>
        <w:t>,</w:t>
      </w:r>
    </w:p>
    <w:p w:rsidR="00BF4F88" w:rsidRPr="00BF4F88" w:rsidRDefault="00BF4F88" w:rsidP="00BF4F88">
      <w:pPr>
        <w:spacing w:after="0" w:line="240" w:lineRule="auto"/>
        <w:jc w:val="center"/>
        <w:rPr>
          <w:rFonts w:ascii="Times New Roman" w:hAnsi="Times New Roman" w:cs="Times New Roman"/>
          <w:lang w:val="uk-UA"/>
        </w:rPr>
      </w:pPr>
      <w:r w:rsidRPr="00BF4F88">
        <w:rPr>
          <w:rFonts w:ascii="Times New Roman" w:hAnsi="Times New Roman" w:cs="Times New Roman"/>
          <w:lang w:val="uk-UA"/>
        </w:rPr>
        <w:t xml:space="preserve">Центр дитячої та  юнацької творчості №2 Харківської міської ради Харківської області, </w:t>
      </w:r>
      <w:r w:rsidRPr="00BF4F88">
        <w:rPr>
          <w:rFonts w:ascii="Times New Roman" w:eastAsia="Times New Roman" w:hAnsi="Times New Roman" w:cs="Times New Roman"/>
          <w:lang w:val="uk-UA"/>
        </w:rPr>
        <w:t>,</w:t>
      </w:r>
      <w:r w:rsidRPr="00BF4F88">
        <w:rPr>
          <w:rFonts w:ascii="Times New Roman" w:hAnsi="Times New Roman" w:cs="Times New Roman"/>
          <w:lang w:val="uk-UA"/>
        </w:rPr>
        <w:t xml:space="preserve"> </w:t>
      </w:r>
    </w:p>
    <w:p w:rsidR="00BF4F88" w:rsidRDefault="00BF4F88" w:rsidP="00BF4F88">
      <w:pPr>
        <w:spacing w:after="0" w:line="240" w:lineRule="auto"/>
        <w:jc w:val="center"/>
        <w:rPr>
          <w:rFonts w:ascii="Times New Roman" w:hAnsi="Times New Roman" w:cs="Times New Roman"/>
          <w:lang w:val="uk-UA"/>
        </w:rPr>
      </w:pPr>
      <w:r w:rsidRPr="00BF4F88">
        <w:rPr>
          <w:rFonts w:ascii="Times New Roman" w:hAnsi="Times New Roman" w:cs="Times New Roman"/>
          <w:b/>
          <w:lang w:val="uk-UA"/>
        </w:rPr>
        <w:t xml:space="preserve">Подрєзова Олена Степанівна, </w:t>
      </w:r>
      <w:r w:rsidRPr="00BF4F88">
        <w:rPr>
          <w:rFonts w:ascii="Times New Roman" w:hAnsi="Times New Roman" w:cs="Times New Roman"/>
          <w:lang w:val="uk-UA"/>
        </w:rPr>
        <w:t>керівник гуртка «Керамі</w:t>
      </w:r>
      <w:r>
        <w:rPr>
          <w:rFonts w:ascii="Times New Roman" w:hAnsi="Times New Roman" w:cs="Times New Roman"/>
          <w:lang w:val="uk-UA"/>
        </w:rPr>
        <w:t>ка», керівник гуртка – методист</w:t>
      </w:r>
      <w:r w:rsidRPr="00BF4F88">
        <w:rPr>
          <w:rFonts w:ascii="Times New Roman" w:hAnsi="Times New Roman" w:cs="Times New Roman"/>
          <w:lang w:val="uk-UA"/>
        </w:rPr>
        <w:t>, Центр дитячої та  юнацької творчості №2 Харківської міської ради Харківської області</w:t>
      </w:r>
    </w:p>
    <w:p w:rsidR="00BF4F88" w:rsidRPr="00BF4F88" w:rsidRDefault="00BF4F88" w:rsidP="00BF4F88">
      <w:pPr>
        <w:spacing w:after="0" w:line="240" w:lineRule="auto"/>
        <w:jc w:val="center"/>
        <w:rPr>
          <w:rFonts w:ascii="Times New Roman" w:hAnsi="Times New Roman" w:cs="Times New Roman"/>
          <w:lang w:val="uk-UA"/>
        </w:rPr>
      </w:pPr>
    </w:p>
    <w:p w:rsidR="00BF4F88" w:rsidRPr="00E4352A" w:rsidRDefault="00BF4F88" w:rsidP="00BF4F88">
      <w:pPr>
        <w:pStyle w:val="ad"/>
        <w:ind w:firstLine="540"/>
        <w:rPr>
          <w:rFonts w:ascii="Times New Roman" w:hAnsi="Times New Roman" w:cs="Times New Roman"/>
          <w:color w:val="000000"/>
          <w:lang w:val="uk-UA"/>
        </w:rPr>
      </w:pPr>
      <w:r w:rsidRPr="00E4352A">
        <w:rPr>
          <w:rFonts w:ascii="Times New Roman" w:hAnsi="Times New Roman" w:cs="Times New Roman"/>
          <w:color w:val="000000"/>
          <w:lang w:val="uk-UA"/>
        </w:rPr>
        <w:t>«Одні з найдавніших витворів народної творчості – керамічні вироби з акустичними пристосуваннями. Керамічна пластика з акустичними пристосуваннями в народній та професійній творчості присутня практично у всіх світових культурах, що еволюціонувала, збагачувалась новими прийомами формотворення та декорування, набуваючи щораз нових образів та функціональності.»</w:t>
      </w:r>
    </w:p>
    <w:p w:rsidR="00BF4F88" w:rsidRPr="00E4352A" w:rsidRDefault="00BF4F88" w:rsidP="00BF4F88">
      <w:pPr>
        <w:pStyle w:val="ad"/>
        <w:ind w:firstLine="540"/>
        <w:rPr>
          <w:rFonts w:ascii="Times New Roman" w:hAnsi="Times New Roman" w:cs="Times New Roman"/>
          <w:color w:val="000000"/>
        </w:rPr>
      </w:pPr>
      <w:r w:rsidRPr="00E4352A">
        <w:rPr>
          <w:rFonts w:ascii="Times New Roman" w:hAnsi="Times New Roman" w:cs="Times New Roman"/>
          <w:color w:val="000000"/>
          <w:lang w:val="uk-UA"/>
        </w:rPr>
        <w:t xml:space="preserve"> «Відомі численні пам’ятки керамічної пластики різних епох, які були знайдені археологами по всій території України. </w:t>
      </w:r>
      <w:r w:rsidRPr="00E4352A">
        <w:rPr>
          <w:rFonts w:ascii="Times New Roman" w:hAnsi="Times New Roman" w:cs="Times New Roman"/>
          <w:color w:val="000000"/>
        </w:rPr>
        <w:t>Проте, більшість зразків, які містять звукові пристосування походить з більш сучасного нам періоду: від другої половини ХІХ століття до наших днів. Тож у цей зазначений період в Україні виготовляли звукові вироби-іграшки практично в усіх історико-етнографічних регіонах – всюди, де було розвинене гончарство.»</w:t>
      </w:r>
    </w:p>
    <w:p w:rsidR="00BF4F88" w:rsidRPr="00E4352A" w:rsidRDefault="00BF4F88" w:rsidP="00BF4F88">
      <w:pPr>
        <w:pStyle w:val="ad"/>
        <w:ind w:firstLine="540"/>
        <w:rPr>
          <w:rStyle w:val="A30"/>
          <w:rFonts w:ascii="Times New Roman" w:hAnsi="Times New Roman" w:cs="Times New Roman"/>
          <w:sz w:val="24"/>
          <w:szCs w:val="24"/>
        </w:rPr>
      </w:pPr>
      <w:r w:rsidRPr="00E4352A">
        <w:rPr>
          <w:rStyle w:val="A30"/>
          <w:rFonts w:ascii="Times New Roman" w:hAnsi="Times New Roman" w:cs="Times New Roman"/>
          <w:sz w:val="24"/>
          <w:szCs w:val="24"/>
        </w:rPr>
        <w:t xml:space="preserve"> «Дослідни</w:t>
      </w:r>
      <w:r w:rsidRPr="00E4352A">
        <w:rPr>
          <w:rStyle w:val="A30"/>
          <w:rFonts w:ascii="Times New Roman" w:hAnsi="Times New Roman" w:cs="Times New Roman"/>
          <w:sz w:val="24"/>
          <w:szCs w:val="24"/>
        </w:rPr>
        <w:softHyphen/>
        <w:t>ки вважають, що звукова пластика на теренах України  мала переважно культове й обрядове призначення, яке поступово видозмінилося в ігрове, розважальне, декоративне та сувенірне.»</w:t>
      </w:r>
    </w:p>
    <w:p w:rsidR="00BF4F88" w:rsidRPr="00E4352A" w:rsidRDefault="00BF4F88" w:rsidP="00BF4F88">
      <w:pPr>
        <w:pStyle w:val="ad"/>
        <w:ind w:firstLine="540"/>
        <w:rPr>
          <w:rFonts w:ascii="Times New Roman" w:hAnsi="Times New Roman" w:cs="Times New Roman"/>
          <w:color w:val="000000"/>
        </w:rPr>
      </w:pPr>
      <w:r w:rsidRPr="00E4352A">
        <w:rPr>
          <w:rFonts w:ascii="Times New Roman" w:hAnsi="Times New Roman" w:cs="Times New Roman"/>
          <w:color w:val="000000"/>
        </w:rPr>
        <w:t>«Керуючись систематикою музичних інструментів Еріха фон Хорнбостеля за ступенем розкриття у ній акустичних якостей отримали 4 типологічні групи: аерофони, ідіофони, мембранофони ті хордофони. Кожна підгрупа пластики має характерні конструктивно - технологічні особливості, дотримання яких уможливлює від</w:t>
      </w:r>
      <w:r w:rsidRPr="00E4352A">
        <w:rPr>
          <w:rFonts w:ascii="Times New Roman" w:hAnsi="Times New Roman" w:cs="Times New Roman"/>
          <w:color w:val="000000"/>
        </w:rPr>
        <w:softHyphen/>
        <w:t>творення звукових ефектів і конкретних звуків»</w:t>
      </w:r>
    </w:p>
    <w:p w:rsidR="00BF4F88" w:rsidRPr="00E4352A" w:rsidRDefault="00BF4F88" w:rsidP="00BF4F88">
      <w:pPr>
        <w:pStyle w:val="ad"/>
        <w:ind w:firstLine="540"/>
        <w:rPr>
          <w:rStyle w:val="A30"/>
          <w:rFonts w:ascii="Times New Roman" w:hAnsi="Times New Roman" w:cs="Times New Roman"/>
          <w:sz w:val="24"/>
          <w:szCs w:val="24"/>
          <w:lang w:val="uk-UA"/>
        </w:rPr>
      </w:pPr>
      <w:r w:rsidRPr="00E4352A">
        <w:rPr>
          <w:rFonts w:ascii="Times New Roman" w:hAnsi="Times New Roman" w:cs="Times New Roman"/>
          <w:color w:val="000000"/>
          <w:lang w:val="uk-UA"/>
        </w:rPr>
        <w:t>«</w:t>
      </w:r>
      <w:r w:rsidRPr="00E4352A">
        <w:rPr>
          <w:rStyle w:val="A30"/>
          <w:rFonts w:ascii="Times New Roman" w:hAnsi="Times New Roman" w:cs="Times New Roman"/>
          <w:sz w:val="24"/>
          <w:szCs w:val="24"/>
        </w:rPr>
        <w:t>Групи аерофонів та ідіофонів найбільше поширені у творчості українських</w:t>
      </w:r>
      <w:r w:rsidRPr="00E4352A">
        <w:rPr>
          <w:rStyle w:val="A30"/>
          <w:rFonts w:ascii="Times New Roman" w:hAnsi="Times New Roman" w:cs="Times New Roman"/>
          <w:sz w:val="24"/>
          <w:szCs w:val="24"/>
          <w:lang w:val="uk-UA"/>
        </w:rPr>
        <w:t xml:space="preserve"> </w:t>
      </w:r>
      <w:r w:rsidRPr="00E4352A">
        <w:rPr>
          <w:rStyle w:val="A30"/>
          <w:rFonts w:ascii="Times New Roman" w:hAnsi="Times New Roman" w:cs="Times New Roman"/>
          <w:sz w:val="24"/>
          <w:szCs w:val="24"/>
        </w:rPr>
        <w:t>митців і становлять найбільшу частину нашого до</w:t>
      </w:r>
      <w:r w:rsidRPr="00E4352A">
        <w:rPr>
          <w:rStyle w:val="A30"/>
          <w:rFonts w:ascii="Times New Roman" w:hAnsi="Times New Roman" w:cs="Times New Roman"/>
          <w:sz w:val="24"/>
          <w:szCs w:val="24"/>
        </w:rPr>
        <w:softHyphen/>
        <w:t>слідження»</w:t>
      </w:r>
    </w:p>
    <w:p w:rsidR="00BF4F88" w:rsidRPr="00E4352A" w:rsidRDefault="00BF4F88" w:rsidP="00BF4F88">
      <w:pPr>
        <w:pStyle w:val="Pa2"/>
        <w:spacing w:line="240" w:lineRule="auto"/>
        <w:ind w:firstLine="256"/>
        <w:jc w:val="both"/>
        <w:rPr>
          <w:rStyle w:val="A30"/>
          <w:rFonts w:ascii="Times New Roman" w:hAnsi="Times New Roman" w:cs="Times New Roman"/>
          <w:sz w:val="24"/>
          <w:szCs w:val="24"/>
          <w:lang w:val="uk-UA"/>
        </w:rPr>
      </w:pPr>
      <w:r w:rsidRPr="00E4352A">
        <w:rPr>
          <w:rStyle w:val="A30"/>
          <w:rFonts w:ascii="Times New Roman" w:hAnsi="Times New Roman" w:cs="Times New Roman"/>
          <w:sz w:val="24"/>
          <w:szCs w:val="24"/>
          <w:u w:val="single"/>
          <w:lang w:val="uk-UA"/>
        </w:rPr>
        <w:t>«Ідіофони</w:t>
      </w:r>
      <w:r w:rsidRPr="00E4352A">
        <w:rPr>
          <w:rStyle w:val="A30"/>
          <w:rFonts w:ascii="Times New Roman" w:hAnsi="Times New Roman" w:cs="Times New Roman"/>
          <w:sz w:val="24"/>
          <w:szCs w:val="24"/>
          <w:lang w:val="uk-UA"/>
        </w:rPr>
        <w:t xml:space="preserve">  - матеріал інструмента видає звук завдяки своїй жор</w:t>
      </w:r>
      <w:r w:rsidRPr="00E4352A">
        <w:rPr>
          <w:rStyle w:val="A30"/>
          <w:rFonts w:ascii="Times New Roman" w:hAnsi="Times New Roman" w:cs="Times New Roman"/>
          <w:sz w:val="24"/>
          <w:szCs w:val="24"/>
          <w:lang w:val="uk-UA"/>
        </w:rPr>
        <w:softHyphen/>
        <w:t>сткості та пружності. До цієї групи відносяться - дзвіночки, калатальця, брязкальця, торохтушки, тарахкальця, калатала та ін..»</w:t>
      </w:r>
    </w:p>
    <w:p w:rsidR="00BF4F88" w:rsidRPr="00E4352A" w:rsidRDefault="00BF4F88" w:rsidP="00BF4F88">
      <w:pPr>
        <w:spacing w:after="0" w:line="240" w:lineRule="auto"/>
        <w:ind w:firstLine="567"/>
        <w:jc w:val="both"/>
        <w:rPr>
          <w:rStyle w:val="A30"/>
          <w:rFonts w:ascii="Times New Roman" w:hAnsi="Times New Roman" w:cs="Times New Roman"/>
          <w:sz w:val="24"/>
          <w:szCs w:val="24"/>
          <w:lang w:val="uk-UA"/>
        </w:rPr>
      </w:pPr>
      <w:r w:rsidRPr="00E4352A">
        <w:rPr>
          <w:rStyle w:val="A30"/>
          <w:rFonts w:ascii="Times New Roman" w:hAnsi="Times New Roman" w:cs="Times New Roman"/>
          <w:b/>
          <w:sz w:val="24"/>
          <w:szCs w:val="24"/>
          <w:lang w:val="uk-UA"/>
        </w:rPr>
        <w:t>«Дзвіночки</w:t>
      </w:r>
      <w:r w:rsidRPr="00E4352A">
        <w:rPr>
          <w:rStyle w:val="A30"/>
          <w:rFonts w:ascii="Times New Roman" w:hAnsi="Times New Roman" w:cs="Times New Roman"/>
          <w:sz w:val="24"/>
          <w:szCs w:val="24"/>
          <w:lang w:val="uk-UA"/>
        </w:rPr>
        <w:t xml:space="preserve"> - </w:t>
      </w:r>
      <w:r w:rsidRPr="00E4352A">
        <w:rPr>
          <w:rFonts w:ascii="Times New Roman" w:hAnsi="Times New Roman" w:cs="Times New Roman"/>
          <w:color w:val="000000"/>
          <w:sz w:val="24"/>
          <w:szCs w:val="24"/>
          <w:lang w:val="uk-UA"/>
        </w:rPr>
        <w:t xml:space="preserve">ударний керамічний виріб. Вони </w:t>
      </w:r>
      <w:r w:rsidRPr="00E4352A">
        <w:rPr>
          <w:rStyle w:val="A30"/>
          <w:rFonts w:ascii="Times New Roman" w:hAnsi="Times New Roman" w:cs="Times New Roman"/>
          <w:sz w:val="24"/>
          <w:szCs w:val="24"/>
          <w:lang w:val="uk-UA"/>
        </w:rPr>
        <w:t>мають корпус у вигляді зрізаної внизу груші та підвішаного на центральній осі всередині ударника (серця) у вигляді кульки. Вгорі вони можуть бути споряджені руків’ям чи вушком»</w:t>
      </w:r>
    </w:p>
    <w:p w:rsidR="00BF4F88" w:rsidRPr="00E4352A" w:rsidRDefault="00BF4F88" w:rsidP="00BF4F88">
      <w:pPr>
        <w:spacing w:after="0" w:line="240" w:lineRule="auto"/>
        <w:ind w:firstLine="567"/>
        <w:jc w:val="both"/>
        <w:rPr>
          <w:rStyle w:val="A30"/>
          <w:rFonts w:ascii="Times New Roman" w:hAnsi="Times New Roman" w:cs="Times New Roman"/>
          <w:sz w:val="24"/>
          <w:szCs w:val="24"/>
          <w:lang w:val="uk-UA"/>
        </w:rPr>
      </w:pPr>
      <w:r w:rsidRPr="00E4352A">
        <w:rPr>
          <w:rFonts w:ascii="Times New Roman" w:hAnsi="Times New Roman" w:cs="Times New Roman"/>
          <w:color w:val="000000"/>
          <w:sz w:val="24"/>
          <w:szCs w:val="24"/>
          <w:lang w:val="uk-UA"/>
        </w:rPr>
        <w:t>«Формування дзвіночків також має певні вимоги щодо форми та архітектоніки для подальшого практичного використання та відтворення звуку»</w:t>
      </w:r>
    </w:p>
    <w:p w:rsidR="00BF4F88" w:rsidRPr="00E4352A" w:rsidRDefault="00BF4F88" w:rsidP="00BF4F88">
      <w:pPr>
        <w:spacing w:after="0" w:line="240" w:lineRule="auto"/>
        <w:ind w:firstLine="567"/>
        <w:jc w:val="both"/>
        <w:rPr>
          <w:rStyle w:val="A30"/>
          <w:rFonts w:ascii="Times New Roman" w:hAnsi="Times New Roman" w:cs="Times New Roman"/>
          <w:sz w:val="24"/>
          <w:szCs w:val="24"/>
          <w:lang w:val="uk-UA"/>
        </w:rPr>
      </w:pPr>
      <w:r w:rsidRPr="00E4352A">
        <w:rPr>
          <w:rFonts w:ascii="Times New Roman" w:hAnsi="Times New Roman" w:cs="Times New Roman"/>
          <w:b/>
          <w:color w:val="000000"/>
          <w:sz w:val="24"/>
          <w:szCs w:val="24"/>
          <w:lang w:val="uk-UA"/>
        </w:rPr>
        <w:t>«Калатальце</w:t>
      </w:r>
      <w:r w:rsidRPr="00E4352A">
        <w:rPr>
          <w:rFonts w:ascii="Times New Roman" w:hAnsi="Times New Roman" w:cs="Times New Roman"/>
          <w:color w:val="000000"/>
          <w:sz w:val="24"/>
          <w:szCs w:val="24"/>
          <w:lang w:val="uk-UA"/>
        </w:rPr>
        <w:t xml:space="preserve"> (</w:t>
      </w:r>
      <w:r w:rsidRPr="00E4352A">
        <w:rPr>
          <w:rStyle w:val="A30"/>
          <w:rFonts w:ascii="Times New Roman" w:hAnsi="Times New Roman" w:cs="Times New Roman"/>
          <w:sz w:val="24"/>
          <w:szCs w:val="24"/>
          <w:lang w:val="uk-UA"/>
        </w:rPr>
        <w:t>інші варіанти назв: брязкальця, тарахкальця, торохтушки, хихички</w:t>
      </w:r>
      <w:r w:rsidRPr="00E4352A">
        <w:rPr>
          <w:rFonts w:ascii="Times New Roman" w:hAnsi="Times New Roman" w:cs="Times New Roman"/>
          <w:color w:val="000000"/>
          <w:sz w:val="24"/>
          <w:szCs w:val="24"/>
          <w:lang w:val="uk-UA"/>
        </w:rPr>
        <w:t xml:space="preserve">)– ударно-шумовий керамічний виріб, який дослідники відносять до типологічної групи музичних інструментів – підвиду глиняної дитячої іграшки.  </w:t>
      </w:r>
      <w:r w:rsidRPr="00E4352A">
        <w:rPr>
          <w:rStyle w:val="A30"/>
          <w:rFonts w:ascii="Times New Roman" w:hAnsi="Times New Roman" w:cs="Times New Roman"/>
          <w:sz w:val="24"/>
          <w:szCs w:val="24"/>
          <w:lang w:val="uk-UA"/>
        </w:rPr>
        <w:t>Брязкальця становлять собою пустотілі камери, у які вміщують завбільшки з горох глиняні кульки. При струшуванні кульки б’ються об стінки камери, створюючи дзвінкий звук»</w:t>
      </w:r>
    </w:p>
    <w:p w:rsidR="00BF4F88" w:rsidRPr="00E4352A" w:rsidRDefault="00BF4F88" w:rsidP="00BF4F88">
      <w:pPr>
        <w:pStyle w:val="Pa2"/>
        <w:spacing w:line="240" w:lineRule="auto"/>
        <w:ind w:firstLine="567"/>
        <w:jc w:val="both"/>
        <w:rPr>
          <w:rStyle w:val="A30"/>
          <w:rFonts w:ascii="Times New Roman" w:hAnsi="Times New Roman" w:cs="Times New Roman"/>
          <w:sz w:val="24"/>
          <w:szCs w:val="24"/>
          <w:lang w:val="uk-UA"/>
        </w:rPr>
      </w:pPr>
      <w:r w:rsidRPr="00E4352A">
        <w:rPr>
          <w:rStyle w:val="A30"/>
          <w:rFonts w:ascii="Times New Roman" w:hAnsi="Times New Roman" w:cs="Times New Roman"/>
          <w:sz w:val="24"/>
          <w:szCs w:val="24"/>
          <w:lang w:val="uk-UA"/>
        </w:rPr>
        <w:t xml:space="preserve"> «За ступенем розкриття у пластиці акустичних якостей поділя</w:t>
      </w:r>
      <w:r w:rsidRPr="00E4352A">
        <w:rPr>
          <w:rStyle w:val="A30"/>
          <w:rFonts w:ascii="Times New Roman" w:hAnsi="Times New Roman" w:cs="Times New Roman"/>
          <w:sz w:val="24"/>
          <w:szCs w:val="24"/>
          <w:lang w:val="uk-UA"/>
        </w:rPr>
        <w:softHyphen/>
        <w:t>ємо її на три групи: примітивна, професійна та експериментальна.»</w:t>
      </w:r>
    </w:p>
    <w:p w:rsidR="004A2A1F" w:rsidRDefault="00BF4F88" w:rsidP="00E4352A">
      <w:pPr>
        <w:pStyle w:val="Pa2"/>
        <w:spacing w:line="240" w:lineRule="auto"/>
        <w:ind w:firstLine="567"/>
        <w:jc w:val="both"/>
        <w:rPr>
          <w:rStyle w:val="A30"/>
          <w:rFonts w:ascii="Times New Roman" w:hAnsi="Times New Roman" w:cs="Times New Roman"/>
          <w:sz w:val="24"/>
          <w:szCs w:val="24"/>
          <w:lang w:val="uk-UA"/>
        </w:rPr>
      </w:pPr>
      <w:r w:rsidRPr="00E4352A">
        <w:rPr>
          <w:rStyle w:val="A30"/>
          <w:rFonts w:ascii="Times New Roman" w:hAnsi="Times New Roman" w:cs="Times New Roman"/>
          <w:sz w:val="24"/>
          <w:szCs w:val="24"/>
          <w:lang w:val="uk-UA"/>
        </w:rPr>
        <w:lastRenderedPageBreak/>
        <w:t xml:space="preserve"> «Простеження конструктивно-технологічних особли</w:t>
      </w:r>
      <w:r w:rsidRPr="00E4352A">
        <w:rPr>
          <w:rStyle w:val="A30"/>
          <w:rFonts w:ascii="Times New Roman" w:hAnsi="Times New Roman" w:cs="Times New Roman"/>
          <w:sz w:val="24"/>
          <w:szCs w:val="24"/>
          <w:lang w:val="uk-UA"/>
        </w:rPr>
        <w:softHyphen/>
        <w:t>востей, способів формотворення, характеру передачі образів і функціонального призначення звукової керамічної пластики українських майстрів досліджуваного періоду розкриває ба</w:t>
      </w:r>
      <w:r w:rsidRPr="00E4352A">
        <w:rPr>
          <w:rStyle w:val="A30"/>
          <w:rFonts w:ascii="Times New Roman" w:hAnsi="Times New Roman" w:cs="Times New Roman"/>
          <w:sz w:val="24"/>
          <w:szCs w:val="24"/>
          <w:lang w:val="uk-UA"/>
        </w:rPr>
        <w:softHyphen/>
        <w:t>гатство форм і образів, творчих підходів, глибину змісту, за</w:t>
      </w:r>
      <w:r w:rsidRPr="00E4352A">
        <w:rPr>
          <w:rStyle w:val="A30"/>
          <w:rFonts w:ascii="Times New Roman" w:hAnsi="Times New Roman" w:cs="Times New Roman"/>
          <w:sz w:val="24"/>
          <w:szCs w:val="24"/>
          <w:lang w:val="uk-UA"/>
        </w:rPr>
        <w:softHyphen/>
        <w:t>кладених у кожному творі.»</w:t>
      </w:r>
    </w:p>
    <w:p w:rsidR="00E4352A" w:rsidRPr="00E4352A" w:rsidRDefault="00E4352A" w:rsidP="00E4352A">
      <w:pPr>
        <w:rPr>
          <w:lang w:val="uk-UA" w:eastAsia="ru-RU"/>
        </w:rPr>
      </w:pPr>
    </w:p>
    <w:p w:rsidR="00BF4F88" w:rsidRPr="00BF4F88" w:rsidRDefault="00BF4F88" w:rsidP="00BF4F88">
      <w:pPr>
        <w:spacing w:after="0" w:line="240" w:lineRule="auto"/>
        <w:jc w:val="center"/>
        <w:rPr>
          <w:rFonts w:ascii="Times New Roman" w:hAnsi="Times New Roman"/>
          <w:b/>
          <w:caps/>
          <w:lang w:val="uk-UA"/>
        </w:rPr>
      </w:pPr>
      <w:r w:rsidRPr="00BF4F88">
        <w:rPr>
          <w:rFonts w:ascii="Times New Roman" w:hAnsi="Times New Roman"/>
          <w:b/>
          <w:caps/>
          <w:lang w:val="uk-UA"/>
        </w:rPr>
        <w:t>Сенс життя у поглядах сучасної молоді</w:t>
      </w:r>
    </w:p>
    <w:p w:rsidR="00BF4F88" w:rsidRPr="00BF4F88" w:rsidRDefault="00BF4F88" w:rsidP="00BF4F88">
      <w:pPr>
        <w:tabs>
          <w:tab w:val="center" w:pos="3596"/>
        </w:tabs>
        <w:spacing w:after="0" w:line="240" w:lineRule="auto"/>
        <w:ind w:left="1080"/>
        <w:jc w:val="center"/>
        <w:rPr>
          <w:rFonts w:ascii="Times New Roman" w:hAnsi="Times New Roman"/>
          <w:lang w:val="uk-UA"/>
        </w:rPr>
      </w:pPr>
      <w:r w:rsidRPr="00BF4F88">
        <w:rPr>
          <w:rFonts w:ascii="Times New Roman" w:hAnsi="Times New Roman"/>
          <w:b/>
          <w:lang w:val="uk-UA"/>
        </w:rPr>
        <w:t>Одинець Анна</w:t>
      </w:r>
      <w:r w:rsidRPr="00BF4F88">
        <w:rPr>
          <w:rFonts w:ascii="Times New Roman" w:hAnsi="Times New Roman"/>
          <w:lang w:val="uk-UA"/>
        </w:rPr>
        <w:t xml:space="preserve">,  вихованка гуртка «Джура» Зачепилівського БДЮТ, учениця Зачепилівської  ЗОШ  </w:t>
      </w:r>
      <w:r w:rsidRPr="00BF4F88">
        <w:rPr>
          <w:rFonts w:ascii="Times New Roman" w:hAnsi="Times New Roman"/>
        </w:rPr>
        <w:t>I</w:t>
      </w:r>
      <w:r w:rsidRPr="00BF4F88">
        <w:rPr>
          <w:rFonts w:ascii="Times New Roman" w:hAnsi="Times New Roman"/>
          <w:lang w:val="uk-UA"/>
        </w:rPr>
        <w:t>-</w:t>
      </w:r>
      <w:r w:rsidRPr="00BF4F88">
        <w:rPr>
          <w:rFonts w:ascii="Times New Roman" w:hAnsi="Times New Roman"/>
        </w:rPr>
        <w:t>III</w:t>
      </w:r>
      <w:r w:rsidRPr="00BF4F88">
        <w:rPr>
          <w:rFonts w:ascii="Times New Roman" w:hAnsi="Times New Roman"/>
          <w:lang w:val="uk-UA"/>
        </w:rPr>
        <w:t xml:space="preserve"> ступенів Зачепилівської районної державної адміністрації Харківської області</w:t>
      </w:r>
    </w:p>
    <w:p w:rsidR="00BF4F88" w:rsidRDefault="00BF4F88" w:rsidP="00BF4F88">
      <w:pPr>
        <w:spacing w:after="0" w:line="240" w:lineRule="auto"/>
        <w:ind w:left="1080"/>
        <w:jc w:val="center"/>
        <w:rPr>
          <w:rFonts w:ascii="Times New Roman" w:hAnsi="Times New Roman"/>
          <w:lang w:val="uk-UA"/>
        </w:rPr>
      </w:pPr>
      <w:r w:rsidRPr="00BF4F88">
        <w:rPr>
          <w:rFonts w:ascii="Times New Roman" w:hAnsi="Times New Roman"/>
          <w:lang w:val="uk-UA"/>
        </w:rPr>
        <w:t xml:space="preserve">Керівник: </w:t>
      </w:r>
      <w:r w:rsidRPr="00BF4F88">
        <w:rPr>
          <w:rFonts w:ascii="Times New Roman" w:hAnsi="Times New Roman"/>
          <w:b/>
          <w:lang w:val="uk-UA"/>
        </w:rPr>
        <w:t>Падалка В.Л.,</w:t>
      </w:r>
      <w:r w:rsidRPr="00BF4F88">
        <w:rPr>
          <w:rFonts w:ascii="Times New Roman" w:hAnsi="Times New Roman"/>
          <w:lang w:val="uk-UA"/>
        </w:rPr>
        <w:t xml:space="preserve"> керівник гуртка «Джура» Зачепилівського БДЮТ</w:t>
      </w:r>
    </w:p>
    <w:p w:rsidR="004A2A1F" w:rsidRPr="00BF4F88" w:rsidRDefault="004A2A1F" w:rsidP="00BF4F88">
      <w:pPr>
        <w:spacing w:after="0" w:line="240" w:lineRule="auto"/>
        <w:ind w:left="1080"/>
        <w:jc w:val="center"/>
        <w:rPr>
          <w:rFonts w:ascii="Times New Roman" w:hAnsi="Times New Roman"/>
          <w:lang w:val="uk-UA"/>
        </w:rPr>
      </w:pPr>
    </w:p>
    <w:p w:rsidR="00BF4F88" w:rsidRPr="00E4352A" w:rsidRDefault="00BF4F88" w:rsidP="004A2A1F">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Кожен з нас хоча б раз замислювався над власним сенсом життя. На що, людство до сих пір не може знайти відповіді. Тому сьогодні в цьому питанні спробуємо знайти відповідь і ми.</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Так в чому ж полягає проблема сенсу життя?</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Однією з характерних рис сучасної техногенної цивілізації є невідповідність рівнів науково-технічного та духовно-морального розвитку. З одного боку, ми спостерігаємо міцний науково-технічний прогрес, з другого – моральну кризу, відчуження та дегуманізацію суспільних стосунків. Змінюються ціннісні настанови. Все частіше основою ставлення до іншої людини, суспільства, природи,  світу в цілому стає споживчий принцип. Любов, добро, краса, гармонія, істина вважаються застарілими цінностями. Їм на зміну приходять секс, матеріальна користь, престиж, розкіш, влада.</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Сьогодні, як і на ранніх етапах розвитку, людський рід веде війни, потерпає від нестатків, злиднів, голоду. Сучасне суспільство все частіше  вдається до насильства, розв’язує проблеми з позиції сили. Воно переповнене заздрістю, озлобленістю, агресією. Жага влади та матеріального добробуту, вибір на користь кар’єри, відмова від традиційних сімейних цінностей спричиняє кризу інституту шлюбу і сім’ї.</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Проблема людини, її природи, сутності, призначення стає центральною для західних психологів З.Фройда (головні положення психоаналізу, проблема сублімації), О.Вейнінгера (гендерне питання, сутнісна характеристика чоловічої та жіночої основ), А.Х.Маслоу (теорія потреб, людина – особистість, самоактуалізація), В.Франкла (проблема цінностей і сенсу життя), Е.Фромма (характерологія, модальності вибору, проблема цінностей і призначення людини), К.-Г.Юнга (типологія характерів, архетипи, Аніма та Анімус).</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Комплекс моральних проблем, базових для розуміння сенсу життя, «філософія серця», кордоцентризм є характерними для українських філософів Г.С.Сковороди та П.Д.Юркевича.</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 xml:space="preserve">Проблема морального самовдосконалення, свободи, любові як базових цінностей людини, особистості знаходиться в центрі уваги сучасних  дослідників Г.Д.Гачева, Ю.М.Давидова, В.В.Єрофеєва, Н.В.Любомирової, А.А.Мілтса, Ю.Б.Рюрікова, С.Г.Семьонової, О.П.Скрипніка. </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 xml:space="preserve">В сучасному суспільстві проблема сенсу життя набуває особливої гостроти. В умовах, коли відбувається глобальна переоцінка усіх цінностей та ломка традицій, дедалі більш виразніше виявляється хиткість, нестійкість людського буття, втрата, відсутність сенсу народжує у людини стан   екзистенційного вакууму і призводить до важких наслідків, аж до психічного розладу та самогубства. Людину дедалі більш поглинає потік масової культури, масового споживання, масових стандартів. І щоб не захлинутися у ньому, не втратити ідентичності, людина потребує вироблення певної життєвої позиції, яка б ґрунтувалася на особистих уявленнях   про сенс життя. Хоча сенс життя окремої людини є унікальний та неповторний, кожний власноруч вирішує питання про сенс життя,  але й тут виявляється певна «єдність всупереч багатоманітності», якісь загальні основи, передумови ставлення та вирішення питання. Адже від того, що життя  проживається людиною суб'єктивно, все ж життя не втрачає власних об'єктивних характеристик. Слід розрізняти і питання про те, «що робити», тобто про конкретну мету дій певного періоду життя та питання про те, «навіщо робити», тобто про сенс життя, про те, яку мету, цінності зробити вихідними, життєво визначальними. Адже людина може чинити досить цілеспрямовано, вірно діяти відповідно до визначеної мети, але в цілому її життя буде </w:t>
      </w:r>
      <w:r w:rsidRPr="00E4352A">
        <w:rPr>
          <w:rFonts w:ascii="Times New Roman" w:hAnsi="Times New Roman"/>
          <w:sz w:val="24"/>
          <w:szCs w:val="24"/>
          <w:lang w:val="uk-UA"/>
        </w:rPr>
        <w:lastRenderedPageBreak/>
        <w:t>безглуздим, якщо ця мета ніяк не співвідноситься між собою, не має загальної основи, тобто не просвітлені уявленням про сенс життя. [1. С 280]</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Чи можна жити без сенсу?</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Якщо людина позбавлена сенсу в житті, це означає, що у неї немає внутрішньої мотивації, а це робить її слабким. Відсутність мети не дозволяє взяти власну долю у свої ж руки, протистояти негараздам і труднощам, до чогось прагнути і т.д. Людина без сенсу життя легко керований, так як у нього немає своєї думки, амбіцій, життєвих критеріїв. У таких випадках свої бажання підміняються чужими, в результаті чого страждає індивідуальність, не проявляються приховані таланти і здібності. Психологи кажуть, що якщо людина не хоче або не може знайти свій шлях, призначення, мета, то це призводить до неврозів, депресії, алкоголізму, наркоманії, суїцидів. Тому кожна людина повинна шукати сенс свого життя, нехай навіть неусвідомлено, до чогось прагнути, чогось чекати.</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Що розуміється під сенсом життя у філософії?</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Філософія про сенс життя людини може розповісти нам дуже багато чого, так, це питання завжди стояло на першому місці для цієї науки і її шанувальників і послідовників. Філософи тисячоліттями створювали якісь ідеали, до яких треба було прагнути, якісь закономірності існування, в яких і крилась відповідь на вічне питання.</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1. Якщо, наприклад, говорити про античні філософії, то Епікур мета буття бачив в отриманні задоволення, Аристотель - у досягненні щастя шляхом пізнання світу і мислення, Діоген - в прагненні до внутрішнього спокою, в запереченні сім'ї та мистецтва.</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2. На питання про те, в чому сенс життя людини, філософія Середньовіччя давала таку відповідь: слід почитати предків, приймати релігійні погляди часу, передавати все це потомству.</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3. Представники філософії XIX-XX століть теж мали свій погляд на проблему. Ірраціоналісти бачили сутність буття в постійній боротьбі зі смертю, стражданнями - екзистенціалісти вважали, що сенс життя людини залежить від нього самого - позитивісти ж зовсім вважали цю проблему безглуздою, оскільки вона виражена лінгвістично [ 2.С.18].</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Сенс життя людини в літературі Толстого Л.Н.</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Великий письменник не тільки розмірковував, але навіть мучився над цим питанням. Зрештою, Толстой прийшов до висновку, що мета життя полягає тільки в самовдосконаленні особистості. Також він був упевнений, що сенс існування одного індивіда не можна шукати окремо від інших, від суспільства в цілому. Толстой говорив, що для того щоб жити чесно, треба постійно боротися, рватися, плутатися, адже спокій - це підлість. Саме тому негативна частина душі шукає заспокоєння, але вона не розуміє, що досягнення бажаного пов'язане з втратою всього, що хорошого і доброго є в людині.</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Сенс життя людини в філософії трактували по-різному, це відбувалося в залежності від багатьох причин, течій конкретного часу. Якщо розглядати вчення такого великого письменника і філософа, як Толстой, то там сказано наступне. Перед тим як вирішувати питання про мету існування, необхідно розібратися, що таке життя. Він перебирав всі відомі тоді визначення життя, але вони не задовольнили його, так як зводили все тільки до біологічного існування. Однак життя людини, за словами Толстого, неможлива без моральних аспектів. Таким чином, мораліст переносить сутність життя в моральну сферу. Після Толстой звертався і до соціології, і до релігії в надії знайти той єдиний сенс, який призначений кожному, але все було марно.</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Сенс буття в психології</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Фрейд, наприклад, вважав, що головне в житті - бути щасливим, отримувати максимум задоволення і насолоди. Тільки речі ці самі собою зрозумілі, а ось особистість, яка замислюється про сенс життя, - душевнохворих. А ось його учень, Е. Фромм, вважав, що не можна жити без сенсу. Треба свідомо тягнутися до всього позитивного і наповнювати цим буття. У навчаннях В. Франкла цьому поняттю приділяється головне місце. Згідно з його теорією, ні за яких обставин у житті людина не може не бачити цілей існування. А знайти сенс можна трьома шляхами: у справі, при переживанні, при наявності певної позиції до життєвих обставин.</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А чи є насправді сенс у людському житті?</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lastRenderedPageBreak/>
        <w:t>У даній статті ми розглядаємо таке вічно існуюче питання, як проблема сенсу життя людини. Філософія на цей рахунок дає не одну відповідь, деякі варіанти представлені вище. Адже кожен з нас хоч один раз, але замислювався над свідомістю власного буття. Наприклад, згідно з даними соціологів, приблизно 70% жителів планети живуть у постійному страху, тривозі. Як виявилося, вони не шукали сенс свого буття, а просто хотіли вижити. А заради чого? І той метушливий і тривожний ритм життя - наслідок небажання розібратися в цьому питанні хоча б для себе. Як би ми не ховалися, проблема все ж існує. Письменники, філософи, мислителі шукали відповіді. Якщо проаналізувати всі результати, можна прийти до трьох суджень. Спробуємо знайти сенс і ми?</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Судження перше: сенсу немає і не може бути</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Це означає, що будь-яка спроба відшукати сенс – безнадійна, оманлива, заводила в глухий кут. Цій теорії дотримувалися багато філософів, у тому числі Жан-Поль Сартр, який говорив, що якщо нас всіх попереду чекає смерть, то в житті немає сенсу, тому що всі проблеми так і залишаться невирішеними. Розчарованими і незадоволеними в пошуку істини залишилися також О. Пушкін, П. Вяземський, Омар Хайям. Слід сказати, що така позиція прийняття безглуздості життя дуже жорстока, не кожна людина навіть здатна її пережити. Багато чого в природі людини опирається на цю думку. З даного приводу наступний пункт [3.С.120]</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Судження друге: сенс є, але у кожного свій</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Шанувальники цієї думки вважають, що сенс є, вірніше, він повинен бути, тому ми повинні його придумати. Цей етап передбачає важливий крок - людина перестає бігати від себе самого, вона повинна визнати, що буття не може бути безглуздим. У такій позиції особистість більш відверта сама з собою. Вже якщо питання з'являється знову і знову, то від нього не вийде відмахнутися або сховатися. Зверніть увагу, якщо ми визнаємо таке поняття, як безглуздість, тим самим ми ж і доводимо правомірність і право на існування того самого сенсу. Це все добре.  Проте представники цієї думки, навіть визнавши і прийнявши питання, не змогли знайти універсальну відповідь. Далі все пішло за принципом «раз визнав - додумайся сам». У житті є дуже багато доріг, можна вибрати будь-яку з них. Шеллінг говорив, що щасливий той, хто має мету і бачить у цьому сенс усього життя. Людина з такою позицією буде намагатися знайти сенс у всіх явищах, подіях, які з ним відбуваються. Хтось звернеться до матеріального збагачення, хтось - до успіхів у спорті, хтось - до сім'ї. Тепер виходить, що універсального сенсу немає, значить, всі ті «смисли» - це що? Лише виверти, які прикривають безглуздість? А якщо все ж загальний для кожного сенс є, то де його шукати? Переходимо до третього пункту.</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Судження третє</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А звучить воно так: є сенс у нашому існуванні, його навіть можна пізнати, але лише після того, як пізнаєте того, хто це буття створив. Тут уже буде актуальне питання не про те, який сенс життя людини, а про те, навіщо він його шукає. Значить, втратив. Логіка проста. Зробивши гріх, особистість втратила Бога. І не треба тут самому придумувати сенс, слід лише знову пізнати Творця. Навіть філософ і переконаний атеїст Рассел Бертран сказав про те, що якщо спочатку виключати існування Бога, то нема чого взагалі шукати сенс, його не буде. Сміливе рішення для атеїста.</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Найпоширеніші відповіді</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Якщо запитати людину про сенс його існування, він, швидше за все, дасть один з наступних відповідей. Давайте розглянемо їх докладніше.</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i/>
          <w:iCs/>
          <w:sz w:val="24"/>
          <w:szCs w:val="24"/>
          <w:lang w:val="uk-UA"/>
        </w:rPr>
        <w:t>У продовженні роду</w:t>
      </w:r>
      <w:r w:rsidRPr="00E4352A">
        <w:rPr>
          <w:rFonts w:ascii="Times New Roman" w:hAnsi="Times New Roman"/>
          <w:iCs/>
          <w:sz w:val="24"/>
          <w:szCs w:val="24"/>
          <w:lang w:val="uk-UA"/>
        </w:rPr>
        <w:t>. </w:t>
      </w:r>
      <w:r w:rsidRPr="00E4352A">
        <w:rPr>
          <w:rFonts w:ascii="Times New Roman" w:hAnsi="Times New Roman"/>
          <w:sz w:val="24"/>
          <w:szCs w:val="24"/>
          <w:lang w:val="uk-UA"/>
        </w:rPr>
        <w:t>Якщо ви так відповідає на питання про сенс життя, то тим самим показуєте наготу душі своєї. Живете заради дітей? Щоб навчити їх, поставити на ноги? А потім що? Потім, коли діти виростуть і покинуть затишне гніздечко? Ви скажете, що будете вчити внуків. А чому? Щоб вони, у свою чергу, теж не мали цілей у житті, а йшли по замкненому колу? Продовження роду - це одне із завдань, але воно не універсальне.</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i/>
          <w:iCs/>
          <w:sz w:val="24"/>
          <w:szCs w:val="24"/>
          <w:lang w:val="uk-UA"/>
        </w:rPr>
        <w:t>В роботі</w:t>
      </w:r>
      <w:r w:rsidRPr="00E4352A">
        <w:rPr>
          <w:rFonts w:ascii="Times New Roman" w:hAnsi="Times New Roman"/>
          <w:iCs/>
          <w:sz w:val="24"/>
          <w:szCs w:val="24"/>
          <w:lang w:val="uk-UA"/>
        </w:rPr>
        <w:t>. </w:t>
      </w:r>
      <w:r w:rsidRPr="00E4352A">
        <w:rPr>
          <w:rFonts w:ascii="Times New Roman" w:hAnsi="Times New Roman"/>
          <w:sz w:val="24"/>
          <w:szCs w:val="24"/>
          <w:lang w:val="uk-UA"/>
        </w:rPr>
        <w:t>Для багатьох людей плани на майбутнє пов'язані з кар'єрою. Ви будете трудитися, але для чого? Годувати сім'ю, одягатися? Так, але цього мало. Якось реалізувати себе? Теж недостатньо. Навіть древні філософи стверджували, що праця не буде довго радувати, якщо немає загального сенсу в житті.</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i/>
          <w:iCs/>
          <w:sz w:val="24"/>
          <w:szCs w:val="24"/>
          <w:lang w:val="uk-UA"/>
        </w:rPr>
        <w:lastRenderedPageBreak/>
        <w:t>У багатстві</w:t>
      </w:r>
      <w:r w:rsidRPr="00E4352A">
        <w:rPr>
          <w:rFonts w:ascii="Times New Roman" w:hAnsi="Times New Roman"/>
          <w:iCs/>
          <w:sz w:val="24"/>
          <w:szCs w:val="24"/>
          <w:lang w:val="uk-UA"/>
        </w:rPr>
        <w:t>. </w:t>
      </w:r>
      <w:r w:rsidRPr="00E4352A">
        <w:rPr>
          <w:rFonts w:ascii="Times New Roman" w:hAnsi="Times New Roman"/>
          <w:sz w:val="24"/>
          <w:szCs w:val="24"/>
          <w:lang w:val="uk-UA"/>
        </w:rPr>
        <w:t>Багато хто впевнений, що накопичення грошей - головне щастя в житті. Це стає азартом. Адже щоб жити повноцінно, не потрібні незліченні скарби. Виходить, робити гроші постійно заради грошей - безглуздо. Особливо в тому випадку, якщо людина не розуміє, навіщо їй багатство. Гроші можуть бути лише інструментом для здійснення свого сенсу, призначення.</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i/>
          <w:iCs/>
          <w:sz w:val="24"/>
          <w:szCs w:val="24"/>
          <w:lang w:val="uk-UA"/>
        </w:rPr>
        <w:t>В існуванні для когось</w:t>
      </w:r>
      <w:r w:rsidRPr="00E4352A">
        <w:rPr>
          <w:rFonts w:ascii="Times New Roman" w:hAnsi="Times New Roman"/>
          <w:iCs/>
          <w:sz w:val="24"/>
          <w:szCs w:val="24"/>
          <w:lang w:val="uk-UA"/>
        </w:rPr>
        <w:t>. </w:t>
      </w:r>
      <w:r w:rsidRPr="00E4352A">
        <w:rPr>
          <w:rFonts w:ascii="Times New Roman" w:hAnsi="Times New Roman"/>
          <w:sz w:val="24"/>
          <w:szCs w:val="24"/>
          <w:lang w:val="uk-UA"/>
        </w:rPr>
        <w:t>Це вже більше наповнене сенсом, хоча схоже з пунктом про дітей. Звичайно, турбота про когось - це благодать, це правильний вибір, але недостатній для самореалізації.</w:t>
      </w:r>
    </w:p>
    <w:p w:rsidR="00BF4F88" w:rsidRPr="00E4352A" w:rsidRDefault="00BF4F88" w:rsidP="00BF4F88">
      <w:pPr>
        <w:spacing w:after="0" w:line="240" w:lineRule="auto"/>
        <w:ind w:firstLine="567"/>
        <w:jc w:val="both"/>
        <w:rPr>
          <w:rFonts w:ascii="Times New Roman" w:hAnsi="Times New Roman"/>
          <w:b/>
          <w:bCs/>
          <w:sz w:val="24"/>
          <w:szCs w:val="24"/>
          <w:lang w:val="uk-UA"/>
        </w:rPr>
      </w:pPr>
      <w:r w:rsidRPr="00E4352A">
        <w:rPr>
          <w:rFonts w:ascii="Times New Roman" w:hAnsi="Times New Roman"/>
          <w:b/>
          <w:bCs/>
          <w:sz w:val="24"/>
          <w:szCs w:val="24"/>
          <w:lang w:val="uk-UA"/>
        </w:rPr>
        <w:t>Що ж робити, як знайти відповідь?</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Якщо все ж поставлене питання не дає вам спокою, то відповідь слід шукати в самому собі. У даному огляді ми коротенько розглянули деякі філософські, психологічні, релігійні аспекти проблеми. Навіть якщо ви будете читати таку літературу цілодобово і вивчите всі теорії, то далеко не факт, що ви на 100% з чимось погодитеся і приймете це за керівництво до дій.</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Якщо ви вирішили знайти сенс свого життя, значить, вас щось не влаштовує в сьогоденному стані речей. Проте будьте обережні: час іде, воно не буде чекати, поки ви знайдете щось. Більшість людей намагається реалізувати себе саме в вищевказаних напрямках. Так будь-ласка, якщо вам це подобається, приносить задоволення, то хто ж заборонить? З іншого боку, хто сказав, що так не можна, що це невірно, що ми не маємо права так жити (для дітей, для близьких і т.д.)? Кожен сам вибирає свій шлях, своє призначення. А може, не варто його шукати? Якщо щось уготовано, то воно і так прийде, без зайвих зусиль з боку людини? Хто знає, можливо, і це правда. І не дивуйтеся, якщо сенс життя ви бачите різним на кожному відрізку свого існування. Це нормально. </w:t>
      </w:r>
      <w:hyperlink r:id="rId47" w:history="1">
        <w:r w:rsidRPr="00E4352A">
          <w:rPr>
            <w:rStyle w:val="a7"/>
            <w:rFonts w:ascii="Times New Roman" w:hAnsi="Times New Roman"/>
            <w:sz w:val="24"/>
            <w:szCs w:val="24"/>
            <w:lang w:val="uk-UA"/>
          </w:rPr>
          <w:t>Природа людини</w:t>
        </w:r>
      </w:hyperlink>
      <w:r w:rsidRPr="00E4352A">
        <w:rPr>
          <w:rFonts w:ascii="Times New Roman" w:hAnsi="Times New Roman"/>
          <w:sz w:val="24"/>
          <w:szCs w:val="24"/>
          <w:lang w:val="uk-UA"/>
        </w:rPr>
        <w:t xml:space="preserve"> взагалі така, що віна постійно в чомусь сумнівається. Головне - бути наповненим, як посудина, чимось займатися, чомусь присвячувати своє життя. [4.С 25]</w:t>
      </w:r>
    </w:p>
    <w:p w:rsidR="00BF4F88" w:rsidRPr="00E4352A" w:rsidRDefault="00BF4F88" w:rsidP="00BF4F88">
      <w:pPr>
        <w:spacing w:after="0" w:line="240" w:lineRule="auto"/>
        <w:ind w:firstLine="567"/>
        <w:jc w:val="both"/>
        <w:rPr>
          <w:rFonts w:ascii="Times New Roman" w:hAnsi="Times New Roman"/>
          <w:sz w:val="24"/>
          <w:szCs w:val="24"/>
          <w:lang w:val="uk-UA"/>
        </w:rPr>
      </w:pPr>
      <w:r w:rsidRPr="00E4352A">
        <w:rPr>
          <w:rFonts w:ascii="Times New Roman" w:hAnsi="Times New Roman"/>
          <w:sz w:val="24"/>
          <w:szCs w:val="24"/>
          <w:lang w:val="uk-UA"/>
        </w:rPr>
        <w:t>Отже, насправді ту чи іншу відповідь знайти досить складно. Погляди на сенс життя в усіх різні. Різноманітна кількість відповідей на поставлене питання. Тому проблему сенсу свого життя, кожен повинен відшукати самостійно. Кожна особистість повинна мати свій сенс життя.</w:t>
      </w:r>
    </w:p>
    <w:p w:rsidR="00BF4F88" w:rsidRPr="00BE62CA" w:rsidRDefault="00BF4F88" w:rsidP="00BF4F88">
      <w:pPr>
        <w:spacing w:after="0" w:line="240" w:lineRule="auto"/>
        <w:ind w:firstLine="567"/>
        <w:jc w:val="both"/>
        <w:rPr>
          <w:rFonts w:ascii="Times New Roman" w:hAnsi="Times New Roman"/>
          <w:sz w:val="28"/>
          <w:lang w:val="uk-UA"/>
        </w:rPr>
      </w:pPr>
    </w:p>
    <w:p w:rsidR="00BF4F88" w:rsidRPr="00BF4F88" w:rsidRDefault="00BF4F88" w:rsidP="00BF4F88">
      <w:pPr>
        <w:spacing w:after="0" w:line="240" w:lineRule="auto"/>
        <w:ind w:firstLine="567"/>
        <w:jc w:val="both"/>
        <w:rPr>
          <w:rFonts w:ascii="Times New Roman" w:hAnsi="Times New Roman"/>
          <w:b/>
          <w:sz w:val="24"/>
          <w:szCs w:val="24"/>
          <w:lang w:val="uk-UA"/>
        </w:rPr>
      </w:pPr>
      <w:r w:rsidRPr="00BF4F88">
        <w:rPr>
          <w:rFonts w:ascii="Times New Roman" w:hAnsi="Times New Roman"/>
          <w:b/>
          <w:sz w:val="24"/>
          <w:szCs w:val="24"/>
          <w:lang w:val="uk-UA"/>
        </w:rPr>
        <w:t>Використана література:</w:t>
      </w:r>
    </w:p>
    <w:p w:rsidR="00BF4F88" w:rsidRPr="00BF4F88" w:rsidRDefault="00BF4F88" w:rsidP="00BF4F88">
      <w:pPr>
        <w:shd w:val="clear" w:color="auto" w:fill="FFFFFF"/>
        <w:spacing w:after="0" w:line="240" w:lineRule="auto"/>
        <w:ind w:firstLine="284"/>
        <w:jc w:val="both"/>
        <w:rPr>
          <w:rFonts w:ascii="Times New Roman" w:hAnsi="Times New Roman"/>
          <w:i/>
          <w:color w:val="000000"/>
          <w:sz w:val="24"/>
          <w:szCs w:val="24"/>
          <w:lang w:val="uk-UA"/>
        </w:rPr>
      </w:pPr>
      <w:r w:rsidRPr="00BF4F88">
        <w:rPr>
          <w:rFonts w:ascii="Times New Roman" w:hAnsi="Times New Roman"/>
          <w:i/>
          <w:color w:val="000000"/>
          <w:sz w:val="24"/>
          <w:szCs w:val="24"/>
          <w:lang w:val="uk-UA"/>
        </w:rPr>
        <w:t>1. Смысл жизни //Словарь Группы лакановсского психоанализа. - Санкт-Петербург, 2008. – 280 с.</w:t>
      </w:r>
    </w:p>
    <w:p w:rsidR="00BF4F88" w:rsidRPr="00BF4F88" w:rsidRDefault="00BF4F88" w:rsidP="00BF4F88">
      <w:pPr>
        <w:shd w:val="clear" w:color="auto" w:fill="FFFFFF"/>
        <w:spacing w:after="0" w:line="240" w:lineRule="auto"/>
        <w:ind w:firstLine="284"/>
        <w:jc w:val="both"/>
        <w:rPr>
          <w:rFonts w:ascii="Times New Roman" w:hAnsi="Times New Roman"/>
          <w:i/>
          <w:color w:val="000000"/>
          <w:sz w:val="24"/>
          <w:szCs w:val="24"/>
          <w:lang w:val="uk-UA"/>
        </w:rPr>
      </w:pPr>
      <w:r w:rsidRPr="00BF4F88">
        <w:rPr>
          <w:rFonts w:ascii="Times New Roman" w:hAnsi="Times New Roman"/>
          <w:i/>
          <w:sz w:val="24"/>
          <w:szCs w:val="24"/>
          <w:lang w:val="uk-UA"/>
        </w:rPr>
        <w:t>2.</w:t>
      </w:r>
      <w:r w:rsidRPr="00BF4F88">
        <w:rPr>
          <w:rFonts w:ascii="Times New Roman" w:hAnsi="Times New Roman"/>
          <w:i/>
          <w:iCs/>
          <w:color w:val="000000"/>
          <w:sz w:val="24"/>
          <w:szCs w:val="24"/>
          <w:lang w:val="uk-UA"/>
        </w:rPr>
        <w:t xml:space="preserve"> Джіоєв О. І.</w:t>
      </w:r>
      <w:r w:rsidRPr="00BF4F88">
        <w:rPr>
          <w:rFonts w:ascii="Times New Roman" w:hAnsi="Times New Roman"/>
          <w:i/>
          <w:color w:val="000000"/>
          <w:sz w:val="24"/>
          <w:szCs w:val="24"/>
          <w:lang w:val="uk-UA"/>
        </w:rPr>
        <w:t>Про деякі типових постановках проблеми сенсу життя в історії філософії // Питання філософії. - 1981. - № 6. – 18 с.</w:t>
      </w:r>
    </w:p>
    <w:p w:rsidR="00BF4F88" w:rsidRPr="00BF4F88" w:rsidRDefault="00BF4F88" w:rsidP="00BF4F88">
      <w:pPr>
        <w:shd w:val="clear" w:color="auto" w:fill="FFFFFF"/>
        <w:spacing w:after="0" w:line="240" w:lineRule="auto"/>
        <w:ind w:firstLine="284"/>
        <w:jc w:val="both"/>
        <w:rPr>
          <w:rFonts w:ascii="Times New Roman" w:hAnsi="Times New Roman"/>
          <w:i/>
          <w:color w:val="000000"/>
          <w:sz w:val="24"/>
          <w:szCs w:val="24"/>
          <w:lang w:val="uk-UA"/>
        </w:rPr>
      </w:pPr>
      <w:r w:rsidRPr="00BF4F88">
        <w:rPr>
          <w:rFonts w:ascii="Times New Roman" w:hAnsi="Times New Roman"/>
          <w:i/>
          <w:color w:val="000000"/>
          <w:sz w:val="24"/>
          <w:szCs w:val="24"/>
          <w:lang w:val="uk-UA"/>
        </w:rPr>
        <w:t>3.</w:t>
      </w:r>
      <w:r w:rsidRPr="00BF4F88">
        <w:rPr>
          <w:rFonts w:ascii="Times New Roman" w:hAnsi="Times New Roman"/>
          <w:i/>
          <w:iCs/>
          <w:color w:val="000000"/>
          <w:sz w:val="24"/>
          <w:szCs w:val="24"/>
          <w:lang w:val="uk-UA"/>
        </w:rPr>
        <w:t xml:space="preserve"> Стечкин О. Я. </w:t>
      </w:r>
      <w:r w:rsidRPr="00BF4F88">
        <w:rPr>
          <w:rFonts w:ascii="Times New Roman" w:hAnsi="Times New Roman"/>
          <w:i/>
          <w:color w:val="000000"/>
          <w:sz w:val="24"/>
          <w:szCs w:val="24"/>
          <w:lang w:val="uk-UA"/>
        </w:rPr>
        <w:t xml:space="preserve">Развитие представлений о цели и смысле жизни в домарксистской етике. Тула, 1971. – 320 с. </w:t>
      </w:r>
    </w:p>
    <w:p w:rsidR="00BF4F88" w:rsidRPr="00BF4F88" w:rsidRDefault="00BF4F88" w:rsidP="00BF4F88">
      <w:pPr>
        <w:shd w:val="clear" w:color="auto" w:fill="FFFFFF"/>
        <w:spacing w:after="0" w:line="240" w:lineRule="auto"/>
        <w:ind w:firstLine="284"/>
        <w:jc w:val="both"/>
        <w:rPr>
          <w:rFonts w:ascii="Times New Roman" w:hAnsi="Times New Roman"/>
          <w:i/>
          <w:sz w:val="24"/>
          <w:szCs w:val="24"/>
          <w:lang w:val="uk-UA"/>
        </w:rPr>
      </w:pPr>
      <w:r w:rsidRPr="00BF4F88">
        <w:rPr>
          <w:rFonts w:ascii="Times New Roman" w:hAnsi="Times New Roman"/>
          <w:i/>
          <w:color w:val="000000"/>
          <w:sz w:val="24"/>
          <w:szCs w:val="24"/>
          <w:lang w:val="uk-UA"/>
        </w:rPr>
        <w:t>4.</w:t>
      </w:r>
      <w:r w:rsidRPr="00BF4F88">
        <w:rPr>
          <w:rFonts w:ascii="Times New Roman" w:hAnsi="Times New Roman"/>
          <w:i/>
          <w:iCs/>
          <w:color w:val="000000"/>
          <w:sz w:val="24"/>
          <w:szCs w:val="24"/>
          <w:lang w:val="uk-UA"/>
        </w:rPr>
        <w:t xml:space="preserve"> Шердаков В.Н</w:t>
      </w:r>
      <w:r w:rsidRPr="00BF4F88">
        <w:rPr>
          <w:rFonts w:ascii="Times New Roman" w:hAnsi="Times New Roman"/>
          <w:i/>
          <w:color w:val="000000"/>
          <w:sz w:val="24"/>
          <w:szCs w:val="24"/>
          <w:lang w:val="uk-UA"/>
        </w:rPr>
        <w:t>. Сенс життя як філософсько-етична проблема // Філософські науки. - 1985. - № 2. – 25 с.</w:t>
      </w:r>
    </w:p>
    <w:p w:rsidR="00BF4F88" w:rsidRDefault="00BF4F88" w:rsidP="004A2A1F">
      <w:pPr>
        <w:spacing w:after="0" w:line="240" w:lineRule="auto"/>
        <w:jc w:val="both"/>
        <w:rPr>
          <w:rFonts w:ascii="Times New Roman" w:eastAsia="Calibri" w:hAnsi="Times New Roman" w:cs="Times New Roman"/>
          <w:bCs/>
          <w:sz w:val="28"/>
          <w:lang w:val="uk-UA"/>
        </w:rPr>
      </w:pPr>
    </w:p>
    <w:p w:rsidR="004A2A1F" w:rsidRPr="004A2A1F" w:rsidRDefault="004A2A1F" w:rsidP="004A2A1F">
      <w:pPr>
        <w:spacing w:after="0" w:line="240" w:lineRule="auto"/>
        <w:contextualSpacing/>
        <w:jc w:val="center"/>
        <w:rPr>
          <w:rFonts w:ascii="Times New Roman" w:hAnsi="Times New Roman" w:cs="Times New Roman"/>
          <w:b/>
          <w:lang w:val="uk-UA"/>
        </w:rPr>
      </w:pPr>
      <w:r w:rsidRPr="004A2A1F">
        <w:rPr>
          <w:rFonts w:ascii="Times New Roman" w:hAnsi="Times New Roman" w:cs="Times New Roman"/>
          <w:b/>
          <w:lang w:val="uk-UA"/>
        </w:rPr>
        <w:t>ПОДВИГ ЗАРАДИ ЖИТТЯ</w:t>
      </w:r>
    </w:p>
    <w:p w:rsidR="004A2A1F" w:rsidRPr="004A2A1F" w:rsidRDefault="004A2A1F" w:rsidP="004A2A1F">
      <w:pPr>
        <w:spacing w:after="0" w:line="240" w:lineRule="auto"/>
        <w:contextualSpacing/>
        <w:jc w:val="center"/>
        <w:rPr>
          <w:rFonts w:ascii="Times New Roman" w:hAnsi="Times New Roman" w:cs="Times New Roman"/>
          <w:lang w:val="ru-RU"/>
        </w:rPr>
      </w:pPr>
      <w:r w:rsidRPr="004A2A1F">
        <w:rPr>
          <w:rFonts w:ascii="Times New Roman" w:hAnsi="Times New Roman" w:cs="Times New Roman"/>
          <w:b/>
          <w:lang w:val="ru-RU"/>
        </w:rPr>
        <w:t>Онищенко Ярослава</w:t>
      </w:r>
      <w:r w:rsidRPr="004A2A1F">
        <w:rPr>
          <w:rFonts w:ascii="Times New Roman" w:hAnsi="Times New Roman" w:cs="Times New Roman"/>
          <w:lang w:val="ru-RU"/>
        </w:rPr>
        <w:t>,</w:t>
      </w:r>
      <w:r>
        <w:rPr>
          <w:rFonts w:ascii="Times New Roman" w:hAnsi="Times New Roman" w:cs="Times New Roman"/>
          <w:lang w:val="ru-RU"/>
        </w:rPr>
        <w:t xml:space="preserve"> </w:t>
      </w:r>
      <w:r w:rsidRPr="004A2A1F">
        <w:rPr>
          <w:rFonts w:ascii="Times New Roman" w:hAnsi="Times New Roman" w:cs="Times New Roman"/>
          <w:lang w:val="ru-RU"/>
        </w:rPr>
        <w:t>учениця 11 класу</w:t>
      </w:r>
      <w:r>
        <w:rPr>
          <w:rFonts w:ascii="Times New Roman" w:hAnsi="Times New Roman" w:cs="Times New Roman"/>
          <w:lang w:val="ru-RU"/>
        </w:rPr>
        <w:t xml:space="preserve"> </w:t>
      </w:r>
      <w:r w:rsidRPr="004A2A1F">
        <w:rPr>
          <w:rFonts w:ascii="Times New Roman" w:hAnsi="Times New Roman" w:cs="Times New Roman"/>
          <w:lang w:val="ru-RU"/>
        </w:rPr>
        <w:t>Ковпаківської З</w:t>
      </w:r>
      <w:r w:rsidRPr="004A2A1F">
        <w:rPr>
          <w:rFonts w:ascii="Times New Roman" w:hAnsi="Times New Roman" w:cs="Times New Roman"/>
        </w:rPr>
        <w:t>O</w:t>
      </w:r>
      <w:r w:rsidRPr="004A2A1F">
        <w:rPr>
          <w:rFonts w:ascii="Times New Roman" w:hAnsi="Times New Roman" w:cs="Times New Roman"/>
          <w:lang w:val="ru-RU"/>
        </w:rPr>
        <w:t>Ш І – ІІІ ст.</w:t>
      </w:r>
      <w:r>
        <w:rPr>
          <w:rFonts w:ascii="Times New Roman" w:hAnsi="Times New Roman" w:cs="Times New Roman"/>
          <w:lang w:val="ru-RU"/>
        </w:rPr>
        <w:t xml:space="preserve"> </w:t>
      </w:r>
      <w:r w:rsidRPr="004A2A1F">
        <w:rPr>
          <w:rFonts w:ascii="Times New Roman" w:hAnsi="Times New Roman" w:cs="Times New Roman"/>
          <w:lang w:val="ru-RU"/>
        </w:rPr>
        <w:t>Магдалинівського району</w:t>
      </w:r>
    </w:p>
    <w:p w:rsidR="004A2A1F" w:rsidRDefault="004A2A1F" w:rsidP="004A2A1F">
      <w:pPr>
        <w:spacing w:after="0" w:line="240" w:lineRule="auto"/>
        <w:contextualSpacing/>
        <w:jc w:val="center"/>
        <w:rPr>
          <w:rFonts w:ascii="Times New Roman" w:hAnsi="Times New Roman" w:cs="Times New Roman"/>
          <w:lang w:val="ru-RU"/>
        </w:rPr>
      </w:pPr>
      <w:r w:rsidRPr="004A2A1F">
        <w:rPr>
          <w:rFonts w:ascii="Times New Roman" w:hAnsi="Times New Roman" w:cs="Times New Roman"/>
          <w:lang w:val="ru-RU"/>
        </w:rPr>
        <w:t>Дніпропетровської області</w:t>
      </w:r>
      <w:r>
        <w:rPr>
          <w:rFonts w:ascii="Times New Roman" w:hAnsi="Times New Roman" w:cs="Times New Roman"/>
          <w:lang w:val="ru-RU"/>
        </w:rPr>
        <w:t xml:space="preserve">. </w:t>
      </w:r>
      <w:r w:rsidRPr="004A2A1F">
        <w:rPr>
          <w:rFonts w:ascii="Times New Roman" w:hAnsi="Times New Roman" w:cs="Times New Roman"/>
          <w:lang w:val="ru-RU"/>
        </w:rPr>
        <w:t>Керівник:</w:t>
      </w:r>
      <w:r>
        <w:rPr>
          <w:rFonts w:ascii="Times New Roman" w:hAnsi="Times New Roman" w:cs="Times New Roman"/>
          <w:lang w:val="ru-RU"/>
        </w:rPr>
        <w:t xml:space="preserve"> </w:t>
      </w:r>
      <w:r w:rsidRPr="004A2A1F">
        <w:rPr>
          <w:rFonts w:ascii="Times New Roman" w:hAnsi="Times New Roman" w:cs="Times New Roman"/>
          <w:lang w:val="ru-RU"/>
        </w:rPr>
        <w:t>Мастіпанова Ольга Михайлівна,  учитель історії,</w:t>
      </w:r>
    </w:p>
    <w:p w:rsidR="004A2A1F" w:rsidRDefault="004A2A1F" w:rsidP="004A2A1F">
      <w:pPr>
        <w:spacing w:after="0" w:line="240" w:lineRule="auto"/>
        <w:contextualSpacing/>
        <w:jc w:val="center"/>
        <w:rPr>
          <w:rFonts w:ascii="Times New Roman" w:hAnsi="Times New Roman" w:cs="Times New Roman"/>
          <w:lang w:val="ru-RU"/>
        </w:rPr>
      </w:pPr>
      <w:r w:rsidRPr="004A2A1F">
        <w:rPr>
          <w:rFonts w:ascii="Times New Roman" w:hAnsi="Times New Roman" w:cs="Times New Roman"/>
          <w:lang w:val="ru-RU"/>
        </w:rPr>
        <w:t xml:space="preserve"> учитель вищої категорії,учитель методист.</w:t>
      </w:r>
    </w:p>
    <w:p w:rsidR="004A2A1F" w:rsidRPr="004A2A1F" w:rsidRDefault="004A2A1F" w:rsidP="004A2A1F">
      <w:pPr>
        <w:spacing w:after="0" w:line="240" w:lineRule="auto"/>
        <w:contextualSpacing/>
        <w:jc w:val="center"/>
        <w:rPr>
          <w:rFonts w:ascii="Times New Roman" w:hAnsi="Times New Roman" w:cs="Times New Roman"/>
          <w:lang w:val="ru-RU"/>
        </w:rPr>
      </w:pPr>
    </w:p>
    <w:p w:rsidR="004A2A1F" w:rsidRPr="00E4352A" w:rsidRDefault="004A2A1F" w:rsidP="004A2A1F">
      <w:pPr>
        <w:spacing w:after="0" w:line="240" w:lineRule="auto"/>
        <w:ind w:firstLine="708"/>
        <w:jc w:val="both"/>
        <w:rPr>
          <w:rFonts w:ascii="Times New Roman" w:hAnsi="Times New Roman" w:cs="Times New Roman"/>
          <w:color w:val="FFFFFF"/>
          <w:sz w:val="24"/>
          <w:szCs w:val="24"/>
          <w:lang w:val="uk-UA"/>
        </w:rPr>
      </w:pPr>
      <w:r w:rsidRPr="00E4352A">
        <w:rPr>
          <w:rFonts w:ascii="Times New Roman" w:hAnsi="Times New Roman" w:cs="Times New Roman"/>
          <w:sz w:val="24"/>
          <w:szCs w:val="24"/>
          <w:lang w:val="uk-UA"/>
        </w:rPr>
        <w:t xml:space="preserve">Життя – найбільший скарб, дарований Богом людині. Отже, слід цінувати й берегти не лише життя своє та всіх своїх рідних і близьких, а й усіх без винятку. Протиставленням життю є війна. Ще не було жодної війни без жертв, без смерті, без кровопролиття і горя. Війна, передусім, – інтереси   вузького кола людей, а гинуть мільйони. Скільки людей могли бути щасливими, але… але… але… Молодь гинула в розквіті літ, війна забирала дітей, які не пізнали життя. Сім’ї втрачали батьків, матерів, гинули цілі родини, села, міста. Одним із найсуттєвіших показників моральності людини є патріотизм. Без любові до Батьківщини людина не може бути громадянином. Щоб створити глибокий образ Батьківщини – нам потрібно бути глибинними. Глибинною може бути тільки особистість. </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Такою особистістю для мене і однокласників став Микита Андрійович Кропива. Про цього чоловіка сказано багато, розповіді про його героїчні і патріотичні вчинки передаються від батьків до дітей, від покоління до покоління. </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lastRenderedPageBreak/>
        <w:t xml:space="preserve">Його життєвий шлях дуже схожий з мільйонами шляхів інших людей. Народився 10 липня 1916 року в селі Ковпаківка  нині Магдалинівського  району Дніпропетровської області  в родині селянина. З 1934 року жив у місті Костянтинівка Донецької області. Закінчив сім класів, школу ФЗУ.   У Червоній Армії з 1938 року. У 1939 році закінчив Качинську школу пілотів. Член ВКП/КПРС з 1943 року. Заступник командира ескадрильї 27-го гвардійського авіаційного полку 4-го гвардійського авіаційного корпусу авіації дальньої дії (АДД), гвардії майор. </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З червня 1942 року Микита Кропива учасник бойових дій Другої світової війни. Вже до 16 червня 1944 року він здійснив 205 бойових вильотів на бомбардування військово-промислових центрів у глибокому тилу противника, знищення його живої сили і техніки. Збив три літаки противника. І кожного разу перебуваючи на завданні юнак виявляв надзвичайну винахідливість і сміливість, чим не раз дивував своїх однополчан. Про нього розповідали цілі легенди. Одного разу, під час виконання спецзавдання, гвардії майор Кропива на зворотному маршруті виявив аеродром ворога, де виконувалась посадка двомоторних літаків(Слоніма. Білорусія). По колу над аеродромом ходило до півсотні ворожих літаків, чекаючи на посадку. Сміливе рішення було прийнято блискавично. Кропива знизився на висоту до </w:t>
      </w:r>
      <w:smartTag w:uri="urn:schemas-microsoft-com:office:smarttags" w:element="metricconverter">
        <w:smartTagPr>
          <w:attr w:name="ProductID" w:val="600 метрів"/>
        </w:smartTagPr>
        <w:r w:rsidRPr="00E4352A">
          <w:rPr>
            <w:rFonts w:ascii="Times New Roman" w:hAnsi="Times New Roman" w:cs="Times New Roman"/>
            <w:sz w:val="24"/>
            <w:szCs w:val="24"/>
            <w:lang w:val="uk-UA"/>
          </w:rPr>
          <w:t>600 метрів</w:t>
        </w:r>
      </w:smartTag>
      <w:r w:rsidRPr="00E4352A">
        <w:rPr>
          <w:rFonts w:ascii="Times New Roman" w:hAnsi="Times New Roman" w:cs="Times New Roman"/>
          <w:sz w:val="24"/>
          <w:szCs w:val="24"/>
          <w:lang w:val="uk-UA"/>
        </w:rPr>
        <w:t xml:space="preserve"> і теж став ходити по колу в загальній масі літаків. Зайшовши в хвіст одному з літаків, котрий йшов на посадку, гвардієць кулеметною чергою збив йогою. Після  цього посадка на аеродромі була заборонена, викладений світловий хрест. Микита Андрійович зі сторони старту  і з висоти 200-</w:t>
      </w:r>
      <w:smartTag w:uri="urn:schemas-microsoft-com:office:smarttags" w:element="metricconverter">
        <w:smartTagPr>
          <w:attr w:name="ProductID" w:val="300 метрів"/>
        </w:smartTagPr>
        <w:r w:rsidRPr="00E4352A">
          <w:rPr>
            <w:rFonts w:ascii="Times New Roman" w:hAnsi="Times New Roman" w:cs="Times New Roman"/>
            <w:sz w:val="24"/>
            <w:szCs w:val="24"/>
            <w:lang w:val="uk-UA"/>
          </w:rPr>
          <w:t>300 метрів</w:t>
        </w:r>
      </w:smartTag>
      <w:r w:rsidRPr="00E4352A">
        <w:rPr>
          <w:rFonts w:ascii="Times New Roman" w:hAnsi="Times New Roman" w:cs="Times New Roman"/>
          <w:sz w:val="24"/>
          <w:szCs w:val="24"/>
          <w:lang w:val="uk-UA"/>
        </w:rPr>
        <w:t xml:space="preserve"> обстріляв німецькі машини, які знаходилися на старті. Наш повітряний стрілок трьома довгими кулеметними чергами підбив літак противника, що йшов назустріч, той загорівся і пішов униз. На аеродромі виникла паніка. А мужній юнак, мов той казковий герой, залишився живим і неушкодженим. </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І такі героїчні вчинки в його бойовому списку були не поодинокі. В сорок четвертому, в Білорусії, коли проходила військова операція «Багратіон» .у полку випробовували нові види озброєння. Того червневого дня  1944 року Кропива з’явився над фашистським аеродромом у Барановичах  на літаку А-20Ж. Відчайдушний юнак перебуваючи на висоті </w:t>
      </w:r>
      <w:smartTag w:uri="urn:schemas-microsoft-com:office:smarttags" w:element="metricconverter">
        <w:smartTagPr>
          <w:attr w:name="ProductID" w:val="300 метрів"/>
        </w:smartTagPr>
        <w:r w:rsidRPr="00E4352A">
          <w:rPr>
            <w:rFonts w:ascii="Times New Roman" w:hAnsi="Times New Roman" w:cs="Times New Roman"/>
            <w:sz w:val="24"/>
            <w:szCs w:val="24"/>
            <w:lang w:val="uk-UA"/>
          </w:rPr>
          <w:t>300 метрів</w:t>
        </w:r>
      </w:smartTag>
      <w:r w:rsidRPr="00E4352A">
        <w:rPr>
          <w:rFonts w:ascii="Times New Roman" w:hAnsi="Times New Roman" w:cs="Times New Roman"/>
          <w:sz w:val="24"/>
          <w:szCs w:val="24"/>
          <w:lang w:val="uk-UA"/>
        </w:rPr>
        <w:t xml:space="preserve"> заблокував аеродром, на якому знаходилися десятки літаків ворога, і не дав їм злетіти. Точним вогнем пілот підпалив на стоянці 2 літаки противника. Здійнялася пожежа, яка супроводжувалася сильними вибухами. Та цього разу зенітна артилерія обстріляла літак Кропиви і той зазнав ушкоджень. Снаряд пробив фюзеляж і вивів з ладу гідросистему, електрообладнання та управління. Над екіпажем нависла смертельна загроза. Зібравши в кулак усю силу і мужність Микита Андрійович повів підбиту машину додому. Своїм героїзмом, сильною волею, холоднокровністю та вмінням тримати емоції й розум під контролем, він зберіг життя не тільки бойових товаришів, але й матеріальну частину, яка на той час була життєвою необхідністю. Завдяки його старанням літак дістався аеродрому і вдало приземлився. За мужність,  відвагу і героїзм, виявлені в боях у роки Другій світовій війні, указом Президії Верховної  Ради СРСР від 5 листопада 1944 року за зразкове виконання бойових завдань командування у боротьбі з німецько-фашистськими загарбниками Микиті Андрійовичу Кропиві було присвоєно звання Героя Радянського Союзу з врученням ордена  Леніна і медалі «Золота  Зірка».   До кінця війни захищав юнак небо від ворогів,  наближаючи світлий день Перемоги. До його нагород долучилися інші відзнаки Батьківщини: три ордени  Леніна, два ордени Червоного Прапора, два  ордени Вітчизняної війни першого ступеня, орден Червоної Зірки, бойові медалі. </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Війна закінчилася, та небо не відпустило юнака. Після війни він продовжував службу у ВПС СРСР шліфуючи свою професійну майстерність. Не соромився навчатися.  У 1948 році закінчив Вищу офіцерську льотно-тактичну школу,  а в 1957 році – курси підготовки командирів авіаз’єднань при Військово-повітряній академії. З особливою теплотою згадує свого командира колишній штурман полку полковник  Р. Гаревський , який літав у одному екіпажі з командиром полку Кропивою  до  1955 року. Але, для того щоб мати змогу літати, Микита Андрійович спочатку мав пройти перенавчання. Згадував як під час навчань  командир ніяк не міг здійснити  польоти «сліпої посадки». На літаку встановлювався спеціальний пристрій, який показував при заході на посадку відхилення від курсу. Але і тоді якийсь час пілотові не вдавалось чітко виконати інструкцію. Знову і знову проводив навчальні тренування і це дало свої результати.  Завдяки  наполегливості,  на заліковому польоті Микита Андрійович бездоганно зайшов на посадку і точно приземлив  важкий бомбардувальник на </w:t>
      </w:r>
      <w:r w:rsidRPr="00E4352A">
        <w:rPr>
          <w:rFonts w:ascii="Times New Roman" w:hAnsi="Times New Roman" w:cs="Times New Roman"/>
          <w:sz w:val="24"/>
          <w:szCs w:val="24"/>
          <w:lang w:val="uk-UA"/>
        </w:rPr>
        <w:lastRenderedPageBreak/>
        <w:t xml:space="preserve">смугу. Це був його тріумф. З цього часу йому дозволялося літати у важких погодних умовах і заходити на посадку вдень і вночі при суцільній хмарності нижче </w:t>
      </w:r>
      <w:smartTag w:uri="urn:schemas-microsoft-com:office:smarttags" w:element="metricconverter">
        <w:smartTagPr>
          <w:attr w:name="ProductID" w:val="100 м"/>
        </w:smartTagPr>
        <w:r w:rsidRPr="00E4352A">
          <w:rPr>
            <w:rFonts w:ascii="Times New Roman" w:hAnsi="Times New Roman" w:cs="Times New Roman"/>
            <w:sz w:val="24"/>
            <w:szCs w:val="24"/>
            <w:lang w:val="uk-UA"/>
          </w:rPr>
          <w:t>100 м</w:t>
        </w:r>
      </w:smartTag>
      <w:r w:rsidRPr="00E4352A">
        <w:rPr>
          <w:rFonts w:ascii="Times New Roman" w:hAnsi="Times New Roman" w:cs="Times New Roman"/>
          <w:sz w:val="24"/>
          <w:szCs w:val="24"/>
          <w:lang w:val="uk-UA"/>
        </w:rPr>
        <w:t xml:space="preserve">. та візуальної видимості не менше </w:t>
      </w:r>
      <w:smartTag w:uri="urn:schemas-microsoft-com:office:smarttags" w:element="metricconverter">
        <w:smartTagPr>
          <w:attr w:name="ProductID" w:val="1,5 км"/>
        </w:smartTagPr>
        <w:r w:rsidRPr="00E4352A">
          <w:rPr>
            <w:rFonts w:ascii="Times New Roman" w:hAnsi="Times New Roman" w:cs="Times New Roman"/>
            <w:sz w:val="24"/>
            <w:szCs w:val="24"/>
            <w:lang w:val="uk-UA"/>
          </w:rPr>
          <w:t>1,5 км</w:t>
        </w:r>
      </w:smartTag>
      <w:r w:rsidRPr="00E4352A">
        <w:rPr>
          <w:rFonts w:ascii="Times New Roman" w:hAnsi="Times New Roman" w:cs="Times New Roman"/>
          <w:sz w:val="24"/>
          <w:szCs w:val="24"/>
          <w:lang w:val="uk-UA"/>
        </w:rPr>
        <w:t xml:space="preserve">. Нижче цього мінімуму в дальній авіації в той час не було.  </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Та війна  підірвала здоров’я Микити Андрійовича і в 1962 році в чині полковника він змушений був піти з військової служби в запас.  Однак порвати з авіацією одразу  не зміг, тому протягом 1962-1972 рр. працював у полярній авіації. Коли ж не зміг літати став працювати інженером на авіапідприємстві. Жив у місті-герої Москві. Помер 13 березня 1997 року. Похований на Троєкуровському  кладовищі в Москві.</w:t>
      </w:r>
    </w:p>
    <w:p w:rsidR="004A2A1F" w:rsidRPr="00E4352A" w:rsidRDefault="004A2A1F" w:rsidP="004A2A1F">
      <w:pPr>
        <w:spacing w:after="0" w:line="240" w:lineRule="auto"/>
        <w:ind w:firstLine="708"/>
        <w:jc w:val="both"/>
        <w:rPr>
          <w:rFonts w:ascii="Times New Roman" w:hAnsi="Times New Roman" w:cs="Times New Roman"/>
          <w:color w:val="FFFFFF"/>
          <w:sz w:val="24"/>
          <w:szCs w:val="24"/>
          <w:lang w:val="uk-UA"/>
        </w:rPr>
      </w:pPr>
      <w:r w:rsidRPr="00E4352A">
        <w:rPr>
          <w:rFonts w:ascii="Times New Roman" w:hAnsi="Times New Roman" w:cs="Times New Roman"/>
          <w:sz w:val="24"/>
          <w:szCs w:val="24"/>
          <w:lang w:val="uk-UA"/>
        </w:rPr>
        <w:t>Такий він життєвий шлях героя Радянського Союзу, мого односельчанина Микити Андрійовича Кропиви. Він прожив чудове життя авіатора,  розпочавши його простим хлопчиною і закінчивши відомим полковником авіації. Всі його досягнення – це результат цілеспрямованості, твердості духу, колосальної праці, стійкості й хоробрості в бою.</w:t>
      </w:r>
    </w:p>
    <w:p w:rsidR="004A2A1F" w:rsidRPr="00E4352A" w:rsidRDefault="004A2A1F" w:rsidP="004A2A1F">
      <w:pPr>
        <w:spacing w:after="0" w:line="240" w:lineRule="auto"/>
        <w:ind w:firstLine="708"/>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 Минулого року в центрі села Ковпаківка був закладений  парк  школярами  місцевої школи разом з учителями і  батьками, меценатом виступив Гусейнов Хосров Адигезал-огли. Головна алея парку веде до монументу Героя і його бойового літака.  Це жест нашої вдячності за подвиг односельчанина в роки війни, наша пам'ять про героїзм прадідів. І нехай цей пам’ятник нагадує наступним поколінням про високий героїзм  українського народу у перемозі над нацистською Німеччиною. Ми пишаємося нашими  героями і свято зберігаємо пам'ять про їхній подвиги.  Але так хочеться,  щоб наше покоління ставало героями без участі у бойових діях. Ніщо не може зрівнятися з людською жагою до життя, до мирного неба, до усмішки. </w:t>
      </w:r>
    </w:p>
    <w:p w:rsidR="004A2A1F" w:rsidRDefault="004A2A1F" w:rsidP="004A2A1F">
      <w:pPr>
        <w:spacing w:after="0" w:line="240" w:lineRule="auto"/>
        <w:ind w:firstLine="708"/>
        <w:jc w:val="both"/>
        <w:rPr>
          <w:rFonts w:ascii="Times New Roman" w:hAnsi="Times New Roman" w:cs="Times New Roman"/>
          <w:sz w:val="28"/>
          <w:szCs w:val="28"/>
          <w:lang w:val="uk-UA"/>
        </w:rPr>
      </w:pPr>
      <w:r w:rsidRPr="00E4352A">
        <w:rPr>
          <w:rFonts w:ascii="Times New Roman" w:hAnsi="Times New Roman" w:cs="Times New Roman"/>
          <w:sz w:val="24"/>
          <w:szCs w:val="24"/>
          <w:lang w:val="uk-UA"/>
        </w:rPr>
        <w:t>Життя-найвища цінність на Землі. І допоки ми будемо зберігати пам'ять про подвиг нашого народу у роки Другої світової війни, допоки є шанс уникнути масштабної війни, відновити мирні дні на українській землі..</w:t>
      </w:r>
      <w:r w:rsidRPr="004A2A1F">
        <w:rPr>
          <w:rFonts w:ascii="Times New Roman" w:hAnsi="Times New Roman" w:cs="Times New Roman"/>
          <w:sz w:val="28"/>
          <w:szCs w:val="28"/>
          <w:lang w:val="uk-UA"/>
        </w:rPr>
        <w:t xml:space="preserve"> </w:t>
      </w:r>
    </w:p>
    <w:p w:rsidR="004A2A1F" w:rsidRPr="004A2A1F" w:rsidRDefault="004A2A1F" w:rsidP="004A2A1F">
      <w:pPr>
        <w:spacing w:after="0" w:line="240" w:lineRule="auto"/>
        <w:ind w:firstLine="708"/>
        <w:jc w:val="both"/>
        <w:rPr>
          <w:rFonts w:ascii="Times New Roman" w:hAnsi="Times New Roman" w:cs="Times New Roman"/>
          <w:sz w:val="28"/>
          <w:szCs w:val="28"/>
          <w:lang w:val="uk-UA"/>
        </w:rPr>
      </w:pPr>
    </w:p>
    <w:p w:rsidR="004A2A1F" w:rsidRPr="004A2A1F" w:rsidRDefault="004A2A1F" w:rsidP="004A2A1F">
      <w:pPr>
        <w:pStyle w:val="a4"/>
        <w:jc w:val="center"/>
        <w:rPr>
          <w:rFonts w:ascii="Times New Roman" w:hAnsi="Times New Roman"/>
          <w:b/>
          <w:lang w:val="uk-UA"/>
        </w:rPr>
      </w:pPr>
      <w:r w:rsidRPr="004A2A1F">
        <w:rPr>
          <w:rFonts w:ascii="Times New Roman" w:hAnsi="Times New Roman"/>
          <w:b/>
          <w:lang w:val="uk-UA"/>
        </w:rPr>
        <w:t>КОМП’ЮТЕРНА ЗАЛЕЖНІСТЬ ЯК ОДНА З ГЛОБАЛЬНИХ ПРОБЛЕМ СУЧАСНОСТІ</w:t>
      </w:r>
    </w:p>
    <w:p w:rsidR="004A2A1F" w:rsidRPr="004A2A1F" w:rsidRDefault="004A2A1F" w:rsidP="004A2A1F">
      <w:pPr>
        <w:pStyle w:val="a4"/>
        <w:jc w:val="center"/>
        <w:rPr>
          <w:rFonts w:ascii="Times New Roman" w:hAnsi="Times New Roman"/>
          <w:lang w:val="uk-UA"/>
        </w:rPr>
      </w:pPr>
      <w:r w:rsidRPr="004A2A1F">
        <w:rPr>
          <w:rFonts w:ascii="Times New Roman" w:hAnsi="Times New Roman"/>
          <w:b/>
          <w:lang w:val="uk-UA"/>
        </w:rPr>
        <w:t>Орманджи Володимир</w:t>
      </w:r>
      <w:r w:rsidRPr="004A2A1F">
        <w:rPr>
          <w:rFonts w:ascii="Times New Roman" w:hAnsi="Times New Roman"/>
          <w:lang w:val="uk-UA"/>
        </w:rPr>
        <w:t>, учень Полтавської спеціалізованої школи-інтернату № 2, вихованець гуртка журналістики Полтавського обласного центру науково-технічної творчості учнівської молоді Полтавської обласної ради</w:t>
      </w:r>
      <w:r>
        <w:rPr>
          <w:rFonts w:ascii="Times New Roman" w:hAnsi="Times New Roman"/>
          <w:lang w:val="uk-UA"/>
        </w:rPr>
        <w:t xml:space="preserve">. </w:t>
      </w:r>
      <w:r w:rsidRPr="004A2A1F">
        <w:rPr>
          <w:rFonts w:ascii="Times New Roman" w:hAnsi="Times New Roman"/>
          <w:b/>
          <w:lang w:val="uk-UA"/>
        </w:rPr>
        <w:t>Керівник: Рибалко Сергій Валерійович</w:t>
      </w:r>
      <w:r w:rsidRPr="004A2A1F">
        <w:rPr>
          <w:rFonts w:ascii="Times New Roman" w:hAnsi="Times New Roman"/>
          <w:lang w:val="uk-UA"/>
        </w:rPr>
        <w:t>, керівник гуртка журналістики Полтавського обласного центру науково-технічної творчості учнівської молоді Полтавської обласної ради</w:t>
      </w:r>
    </w:p>
    <w:p w:rsidR="004A2A1F" w:rsidRPr="004A2A1F" w:rsidRDefault="004A2A1F" w:rsidP="004A2A1F">
      <w:pPr>
        <w:pStyle w:val="a4"/>
        <w:jc w:val="center"/>
        <w:rPr>
          <w:rFonts w:ascii="Times New Roman" w:hAnsi="Times New Roman"/>
          <w:lang w:val="uk-UA"/>
        </w:rPr>
      </w:pP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З появою комп’ютерних технологій людство вийшло на нову сходинку свого розвитку. Винахід електронних обчислювальних машин дав можливість виконати більший обсяг роботи за  менший проміжок часу, чим  на порядок підвищив міць і ефективність військової техніки, вніс безліч прогресивних змін у роботу засобів масової інформації, систем зв'язку, якісно змінив принцип роботи банків та адміністративних установ.</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 xml:space="preserve">Сьогоднішні темпи комп'ютеризації перевищують темпи розвитку всіх інших галузей. Комп'ютери і комп'ютерні мережі стали невід’ємною частиною нашого життя. </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І, здавалось би, що поганого може бути у цьому винаході? Та, як завжди, диявол криється у деталях.</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 xml:space="preserve">Застосування комп’ютерних технологій призвело до появи Інтернету, комп’ютерних ігор та соціальних мереж. Це, в свою чергу, зумовило незворотній вплив на розвиток особистості сучасної людини. </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Якщо в середині 90-х років у числі улюблених занять підлітки називали слухання музики і перегляд телепередач, то в останні роки захоплення комп’ютером витіснило їх. Приблизно 70% сучасних школярів, відповідаючи на питання про свої інтереси і захоплення, згадують комп’ютер нарівні з заняттями спортом, прогулянками й спілкуванням з друзями. За статистичними даними, майже кожен підліток у віці 13-16 років хоча б один раз пробував грати в комп’ютерну гру.</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 xml:space="preserve">Усі публікації про вплив на людину соціальних мереж та комп’ютерних ігор містять дві протилежні точки зору. Одна половина дослідників вважає, що вони приносять шкоду, друга – користь, адже під час ігор краще засвоюється нова інформація, а у соціальних мережах можна завести безліч друзів з усього світу. Але є ще третя група людей – яка грає в ці ігри, чатяться в </w:t>
      </w:r>
      <w:r w:rsidRPr="00E4352A">
        <w:rPr>
          <w:rFonts w:ascii="Times New Roman" w:hAnsi="Times New Roman"/>
          <w:sz w:val="24"/>
          <w:szCs w:val="24"/>
          <w:lang w:val="uk-UA"/>
        </w:rPr>
        <w:lastRenderedPageBreak/>
        <w:t xml:space="preserve">«Однокласниках», «В контакті», «Фейсбуці». Їх мало хвилюють думки з цього приводу. Їх так і тягне до комп’ютера. Адже зануришсь у віртуальний світ, забуваєш про домашні завдання чи елементарні хатні обов’язки. На другий план відходить спілкування з друзями і, навіть, батьками. </w:t>
      </w:r>
    </w:p>
    <w:p w:rsidR="004A2A1F" w:rsidRPr="00E4352A" w:rsidRDefault="004A2A1F" w:rsidP="004A2A1F">
      <w:pPr>
        <w:pStyle w:val="a4"/>
        <w:ind w:firstLine="709"/>
        <w:jc w:val="both"/>
        <w:rPr>
          <w:rFonts w:ascii="Times New Roman" w:hAnsi="Times New Roman"/>
          <w:sz w:val="24"/>
          <w:szCs w:val="24"/>
          <w:shd w:val="clear" w:color="auto" w:fill="FFFFFF"/>
          <w:lang w:val="uk-UA"/>
        </w:rPr>
      </w:pPr>
      <w:r w:rsidRPr="00E4352A">
        <w:rPr>
          <w:rFonts w:ascii="Times New Roman" w:hAnsi="Times New Roman"/>
          <w:sz w:val="24"/>
          <w:szCs w:val="24"/>
          <w:lang w:val="uk-UA"/>
        </w:rPr>
        <w:t>А з часом, такі люди закриваються від усякого живого спілкування, бо в чаті можна бути анонімним, не відповідати за свої слова, або, взагалі, прикинутись кимось іншим. Також, менше рухаються, а від цього – більше хворіють, зокрема, псують зір і поставу. Більше того, за даними вчених із Нової Зеландії</w:t>
      </w:r>
      <w:r w:rsidRPr="00E4352A">
        <w:rPr>
          <w:rFonts w:ascii="Times New Roman" w:hAnsi="Times New Roman"/>
          <w:sz w:val="24"/>
          <w:szCs w:val="24"/>
          <w:shd w:val="clear" w:color="auto" w:fill="FFFFFF"/>
          <w:lang w:val="uk-UA"/>
        </w:rPr>
        <w:t xml:space="preserve">, захоплення комп’ютерними іграми, як і просто тривала робота на комп’ютері, можуть призвести до серйозних травм рук. </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shd w:val="clear" w:color="auto" w:fill="FFFFFF"/>
          <w:lang w:val="uk-UA"/>
        </w:rPr>
        <w:t xml:space="preserve">Нарешті, через  </w:t>
      </w:r>
      <w:r w:rsidRPr="00E4352A">
        <w:rPr>
          <w:rFonts w:ascii="Times New Roman" w:hAnsi="Times New Roman"/>
          <w:sz w:val="24"/>
          <w:szCs w:val="24"/>
          <w:lang w:val="uk-UA"/>
        </w:rPr>
        <w:t xml:space="preserve">комп’ютерну залежність </w:t>
      </w:r>
      <w:r w:rsidRPr="00E4352A">
        <w:rPr>
          <w:rFonts w:ascii="Times New Roman" w:hAnsi="Times New Roman"/>
          <w:sz w:val="24"/>
          <w:szCs w:val="24"/>
          <w:shd w:val="clear" w:color="auto" w:fill="FFFFFF"/>
          <w:lang w:val="uk-UA"/>
        </w:rPr>
        <w:t>ми п</w:t>
      </w:r>
      <w:r w:rsidRPr="00E4352A">
        <w:rPr>
          <w:rFonts w:ascii="Times New Roman" w:hAnsi="Times New Roman"/>
          <w:sz w:val="24"/>
          <w:szCs w:val="24"/>
          <w:lang w:val="uk-UA"/>
        </w:rPr>
        <w:t>очинаємо погано навчатись, адже навчання з року в рік стає складнішим, а у нас просто не має часу, щоб приділити йому достатньо уваги.</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 xml:space="preserve">Взагалі, </w:t>
      </w:r>
      <w:r w:rsidRPr="00E4352A">
        <w:rPr>
          <w:rFonts w:ascii="Times New Roman" w:hAnsi="Times New Roman"/>
          <w:sz w:val="24"/>
          <w:szCs w:val="24"/>
          <w:shd w:val="clear" w:color="auto" w:fill="FFFFFF"/>
          <w:lang w:val="uk-UA"/>
        </w:rPr>
        <w:t xml:space="preserve">термін «комп’ютерна залежність» з’явився порівняно недавно – 1990 року. Психологи її класифікують як різновид емоційної «наркоманії», спричиненої технічними засобами. Для залежного підлітка стає важливим не результат, а процес, у якому він втрачає контроль над часом. </w:t>
      </w:r>
      <w:r w:rsidRPr="00E4352A">
        <w:rPr>
          <w:rFonts w:ascii="Times New Roman" w:hAnsi="Times New Roman"/>
          <w:sz w:val="24"/>
          <w:szCs w:val="24"/>
          <w:lang w:val="uk-UA"/>
        </w:rPr>
        <w:t>Думаю, усім знайома ситуація: здавалось, присів на «хвилинку» пограти в улюблену стратегію чи «посерфити» новини в Інтернеті, а коли звертаєш увагу на годинника, розумієш, що цілих п’ять або шість годин просто зникло! Через комп’ютерну залежність день перетворюється на мить і не залишається часу ні на захоплення, ні на хобі. А бувають випадки, коли ця «мить» вартує життя. Так, н</w:t>
      </w:r>
      <w:r w:rsidRPr="00E4352A">
        <w:rPr>
          <w:rFonts w:ascii="Times New Roman" w:hAnsi="Times New Roman"/>
          <w:sz w:val="24"/>
          <w:szCs w:val="24"/>
          <w:shd w:val="clear" w:color="auto" w:fill="FFFFFF"/>
          <w:lang w:val="uk-UA"/>
        </w:rPr>
        <w:t xml:space="preserve">а початку березня 2015 року житель Шанхая помер після 19 годин безперервної гри в «World of Warcraft», у січні та ж доля спіткала жителя Тайваню, який провів за «стрілялками» 32 години. У серпні 2015 року </w:t>
      </w:r>
      <w:r w:rsidRPr="00E4352A">
        <w:rPr>
          <w:rStyle w:val="a9"/>
          <w:rFonts w:ascii="Times New Roman" w:hAnsi="Times New Roman"/>
          <w:b w:val="0"/>
          <w:sz w:val="24"/>
          <w:szCs w:val="24"/>
          <w:shd w:val="clear" w:color="auto" w:fill="FFFFFF"/>
          <w:lang w:val="uk-UA"/>
        </w:rPr>
        <w:t xml:space="preserve">17-річний підліток з російського міста Учали помер після практично </w:t>
      </w:r>
      <w:r w:rsidRPr="00E4352A">
        <w:rPr>
          <w:rFonts w:ascii="Times New Roman" w:hAnsi="Times New Roman"/>
          <w:sz w:val="24"/>
          <w:szCs w:val="24"/>
          <w:lang w:val="uk-UA"/>
        </w:rPr>
        <w:t>безперервної гри в «Dota 2» протягом 22 днів.</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 xml:space="preserve">Професор психології Піттсбурзького університету, автор книги «Спіймані в Мережу» доктор Кімберлі Янг виділяє кілька типів комп’ютерної залежності: пристрасть до віртуальних знайомств; пристрасть до комп’ютерних ігор, у тому числі онлайнових та азартних; нескінченний серфінг по сайтах і пошук інформації. </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Першими ознаками комп’ютерної залежності є: пропуски шкільних занять заради відвідування комп’ютерного клубу; просиджування біля комп’ютера у нічний час; приймання їжі не відриваючись від монітору; уявлення і асоціювання себе з героями комп’ютерних ігор; відсутність захоплень; надання переваги віртуальному світу, над реальним; перевищення загального часу, проведеного за монітором, за час виконання домашніх завдань, прогулянок, спілкування з батьками і однолітками; не уявлення чим себе зайняти, коли комп’ютер зламався; конфлікти з батьками і їх шантажування у відповідь на заборону проводити час за комп’ютером.</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Якщо не боротися з такою залежністю, то уже через 10 – 20 років людство зіткнеться з тим, що мільярди хворих, не здатних створити сім'ю та адаптуватись у соціумі, відлюдкуватих, закритих у власному вигаданому світі сьогоднішніх підлітків будуть втрачені для суспільства.</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Таким чином, ми можемо стверджувати, що маємо справу з новою, мало дослідженою проблемою сучасності, яка завдає шкоди у масштабах цілого світу, виключаючи з нього людей, а іноді, приводячи їх до загибелі, і вимагає ретельної теоретико-практичної розробки з боку науки, в першу чергу психологічної.</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Однак, не можна звинувачувати у всіх проблемах тільки віртуальний світ. Той, у кого немає проблем у родині, навряд чи полюбить жорстокі комп’ютерні ігри. Для товариських людей мережеве спілкування стане доповненням до реального, а не замінить його. Проблеми, які спливли на поверхню завдяки Інтернету, насправді лежать набагато глибше.</w:t>
      </w:r>
      <w:r w:rsidRPr="00E4352A">
        <w:rPr>
          <w:rStyle w:val="apple-converted-space"/>
          <w:rFonts w:ascii="Times New Roman" w:hAnsi="Times New Roman"/>
          <w:sz w:val="24"/>
          <w:szCs w:val="24"/>
          <w:lang w:val="uk-UA"/>
        </w:rPr>
        <w:t>  К</w:t>
      </w:r>
      <w:r w:rsidRPr="00E4352A">
        <w:rPr>
          <w:rFonts w:ascii="Times New Roman" w:hAnsi="Times New Roman"/>
          <w:sz w:val="24"/>
          <w:szCs w:val="24"/>
          <w:lang w:val="uk-UA"/>
        </w:rPr>
        <w:t xml:space="preserve">омп’ютерна  </w:t>
      </w:r>
      <w:r w:rsidRPr="00E4352A">
        <w:rPr>
          <w:rStyle w:val="aa"/>
          <w:bCs/>
          <w:i w:val="0"/>
          <w:sz w:val="24"/>
          <w:szCs w:val="24"/>
          <w:lang w:val="uk-UA"/>
        </w:rPr>
        <w:t>залежність</w:t>
      </w:r>
      <w:r w:rsidRPr="00E4352A">
        <w:rPr>
          <w:rStyle w:val="apple-converted-space"/>
          <w:rFonts w:ascii="Times New Roman" w:hAnsi="Times New Roman"/>
          <w:sz w:val="24"/>
          <w:szCs w:val="24"/>
          <w:lang w:val="uk-UA"/>
        </w:rPr>
        <w:t> </w:t>
      </w:r>
      <w:r w:rsidRPr="00E4352A">
        <w:rPr>
          <w:rFonts w:ascii="Times New Roman" w:hAnsi="Times New Roman"/>
          <w:sz w:val="24"/>
          <w:szCs w:val="24"/>
          <w:lang w:val="uk-UA"/>
        </w:rPr>
        <w:t xml:space="preserve">– це тільки один з їхніх проявів. </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shd w:val="clear" w:color="auto" w:fill="FFFFFF"/>
          <w:lang w:val="uk-UA"/>
        </w:rPr>
        <w:t>Адже комп’ютерний світ схожий зі світом, в якому ми живемо. Він може бути різноманітним: і добрим, і жорстоким. Тому, н</w:t>
      </w:r>
      <w:r w:rsidRPr="00E4352A">
        <w:rPr>
          <w:rFonts w:ascii="Times New Roman" w:hAnsi="Times New Roman"/>
          <w:sz w:val="24"/>
          <w:szCs w:val="24"/>
          <w:lang w:val="uk-UA"/>
        </w:rPr>
        <w:t>айчастіше комп’ютерна  залежність народжується на ґрунті якихось незадоволених потреб: відчуття власної повноцінності, компенсацією відсутності близькості в сім`ї, можливістю безмірно витрачати гроші або просто – втеча від буденних проблем.</w:t>
      </w:r>
    </w:p>
    <w:p w:rsidR="004A2A1F" w:rsidRPr="00E4352A" w:rsidRDefault="004A2A1F" w:rsidP="004A2A1F">
      <w:pPr>
        <w:pStyle w:val="a4"/>
        <w:ind w:firstLine="709"/>
        <w:jc w:val="both"/>
        <w:rPr>
          <w:rFonts w:ascii="Times New Roman" w:hAnsi="Times New Roman"/>
          <w:sz w:val="24"/>
          <w:szCs w:val="24"/>
          <w:lang w:val="uk-UA"/>
        </w:rPr>
      </w:pPr>
      <w:r w:rsidRPr="00E4352A">
        <w:rPr>
          <w:rFonts w:ascii="Times New Roman" w:hAnsi="Times New Roman"/>
          <w:sz w:val="24"/>
          <w:szCs w:val="24"/>
          <w:lang w:val="uk-UA"/>
        </w:rPr>
        <w:t xml:space="preserve">Що ж може вберегти від формування комп’ютерної залежності? </w:t>
      </w:r>
    </w:p>
    <w:p w:rsidR="004A2A1F" w:rsidRPr="00E4352A" w:rsidRDefault="004A2A1F" w:rsidP="004A2A1F">
      <w:pPr>
        <w:pStyle w:val="a4"/>
        <w:ind w:firstLine="709"/>
        <w:jc w:val="both"/>
        <w:rPr>
          <w:rFonts w:ascii="Times New Roman" w:hAnsi="Times New Roman"/>
          <w:sz w:val="24"/>
          <w:szCs w:val="24"/>
          <w:shd w:val="clear" w:color="auto" w:fill="FFFFFF"/>
          <w:lang w:val="uk-UA"/>
        </w:rPr>
      </w:pPr>
      <w:r w:rsidRPr="00E4352A">
        <w:rPr>
          <w:rFonts w:ascii="Times New Roman" w:hAnsi="Times New Roman"/>
          <w:sz w:val="24"/>
          <w:szCs w:val="24"/>
          <w:lang w:val="uk-UA"/>
        </w:rPr>
        <w:t>В першу чергу,</w:t>
      </w:r>
      <w:r w:rsidRPr="00E4352A">
        <w:rPr>
          <w:rFonts w:ascii="Times New Roman" w:hAnsi="Times New Roman"/>
          <w:sz w:val="24"/>
          <w:szCs w:val="24"/>
          <w:shd w:val="clear" w:color="auto" w:fill="FFFFFF"/>
          <w:lang w:val="uk-UA"/>
        </w:rPr>
        <w:t xml:space="preserve"> необхідно контролювати час перебування в Інтернеті чи за віртуальними іграми. Уникати жорстоких ігор, таких як </w:t>
      </w:r>
      <w:r w:rsidRPr="00E4352A">
        <w:rPr>
          <w:rFonts w:ascii="Times New Roman" w:hAnsi="Times New Roman"/>
          <w:b/>
          <w:sz w:val="24"/>
          <w:szCs w:val="24"/>
          <w:shd w:val="clear" w:color="auto" w:fill="FFFFFF"/>
          <w:lang w:val="uk-UA"/>
        </w:rPr>
        <w:t>«</w:t>
      </w:r>
      <w:r w:rsidRPr="00E4352A">
        <w:rPr>
          <w:rStyle w:val="a9"/>
          <w:rFonts w:ascii="Times New Roman" w:hAnsi="Times New Roman"/>
          <w:b w:val="0"/>
          <w:sz w:val="24"/>
          <w:szCs w:val="24"/>
          <w:lang w:val="uk-UA"/>
        </w:rPr>
        <w:t>Dіabolo», або</w:t>
      </w:r>
      <w:r w:rsidRPr="00E4352A">
        <w:rPr>
          <w:rStyle w:val="a9"/>
          <w:rFonts w:ascii="Times New Roman" w:hAnsi="Times New Roman"/>
          <w:sz w:val="24"/>
          <w:szCs w:val="24"/>
          <w:lang w:val="uk-UA"/>
        </w:rPr>
        <w:t xml:space="preserve"> «</w:t>
      </w:r>
      <w:hyperlink r:id="rId48" w:history="1">
        <w:r w:rsidRPr="00E4352A">
          <w:rPr>
            <w:rStyle w:val="a7"/>
            <w:rFonts w:ascii="Times New Roman" w:hAnsi="Times New Roman"/>
            <w:bCs/>
            <w:sz w:val="24"/>
            <w:szCs w:val="24"/>
            <w:shd w:val="clear" w:color="auto" w:fill="FFFFFF"/>
            <w:lang w:val="uk-UA"/>
          </w:rPr>
          <w:t>Call of Duty</w:t>
        </w:r>
      </w:hyperlink>
      <w:r w:rsidRPr="00E4352A">
        <w:rPr>
          <w:rFonts w:ascii="Times New Roman" w:hAnsi="Times New Roman"/>
          <w:sz w:val="24"/>
          <w:szCs w:val="24"/>
          <w:lang w:val="uk-UA"/>
        </w:rPr>
        <w:t>».</w:t>
      </w:r>
      <w:r w:rsidRPr="00E4352A">
        <w:rPr>
          <w:rFonts w:ascii="Times New Roman" w:hAnsi="Times New Roman"/>
          <w:color w:val="000000"/>
          <w:sz w:val="24"/>
          <w:szCs w:val="24"/>
          <w:lang w:val="uk-UA"/>
        </w:rPr>
        <w:t xml:space="preserve"> Подібні ігри, як і фільми </w:t>
      </w:r>
      <w:r w:rsidRPr="00E4352A">
        <w:rPr>
          <w:rFonts w:ascii="Times New Roman" w:hAnsi="Times New Roman"/>
          <w:color w:val="000000"/>
          <w:sz w:val="24"/>
          <w:szCs w:val="24"/>
          <w:lang w:val="uk-UA"/>
        </w:rPr>
        <w:lastRenderedPageBreak/>
        <w:t xml:space="preserve">жахів вкрай негативно впливають на психіку, завдають морального стресу. А стрес руйнує нервову систему. У результаті – порушення сну, заїкуватість, уповільнений розвиток, нервове виснаження. Краще обирати ігри, які корисні не тільки дітям, а й дорослим. Наприклад, </w:t>
      </w:r>
      <w:r w:rsidRPr="00E4352A">
        <w:rPr>
          <w:rFonts w:ascii="Times New Roman" w:hAnsi="Times New Roman"/>
          <w:b/>
          <w:color w:val="000000"/>
          <w:sz w:val="24"/>
          <w:szCs w:val="24"/>
          <w:lang w:val="uk-UA"/>
        </w:rPr>
        <w:t>«</w:t>
      </w:r>
      <w:r w:rsidRPr="00E4352A">
        <w:rPr>
          <w:rStyle w:val="a9"/>
          <w:rFonts w:ascii="Times New Roman" w:hAnsi="Times New Roman"/>
          <w:b w:val="0"/>
          <w:color w:val="000000"/>
          <w:sz w:val="24"/>
          <w:szCs w:val="24"/>
          <w:lang w:val="uk-UA"/>
        </w:rPr>
        <w:t>Commandos 2», «Heroes».</w:t>
      </w:r>
      <w:r w:rsidRPr="00E4352A">
        <w:rPr>
          <w:rStyle w:val="a9"/>
          <w:rFonts w:ascii="Times New Roman" w:hAnsi="Times New Roman"/>
          <w:color w:val="000000"/>
          <w:sz w:val="24"/>
          <w:szCs w:val="24"/>
          <w:lang w:val="uk-UA"/>
        </w:rPr>
        <w:t xml:space="preserve"> </w:t>
      </w:r>
      <w:r w:rsidRPr="00E4352A">
        <w:rPr>
          <w:rFonts w:ascii="Times New Roman" w:hAnsi="Times New Roman"/>
          <w:color w:val="000000"/>
          <w:sz w:val="24"/>
          <w:szCs w:val="24"/>
          <w:lang w:val="uk-UA"/>
        </w:rPr>
        <w:t>Ці ігри розвивають мислення, логіку, стимулюють мозкову діяльність. Людина вчиться порівнювати, аналізувати, прораховувати свої ходи. Завдяки цим іграм можна виробити здатність концентрувати увагу.</w:t>
      </w:r>
    </w:p>
    <w:p w:rsidR="004A2A1F" w:rsidRPr="00E4352A" w:rsidRDefault="004A2A1F" w:rsidP="004A2A1F">
      <w:pPr>
        <w:pStyle w:val="a4"/>
        <w:ind w:firstLine="709"/>
        <w:jc w:val="both"/>
        <w:rPr>
          <w:rFonts w:ascii="Times New Roman" w:hAnsi="Times New Roman"/>
          <w:sz w:val="24"/>
          <w:szCs w:val="24"/>
          <w:shd w:val="clear" w:color="auto" w:fill="FFFFFF"/>
          <w:lang w:val="uk-UA"/>
        </w:rPr>
      </w:pPr>
      <w:r w:rsidRPr="00E4352A">
        <w:rPr>
          <w:rFonts w:ascii="Times New Roman" w:hAnsi="Times New Roman"/>
          <w:sz w:val="24"/>
          <w:szCs w:val="24"/>
          <w:shd w:val="clear" w:color="auto" w:fill="FFFFFF"/>
          <w:lang w:val="uk-UA"/>
        </w:rPr>
        <w:t xml:space="preserve">Також обов’язково необхідно шукати рівноцінну заміну віртуальному світові, наприклад, книги, спорт чи розваги на свіжому повітрі. </w:t>
      </w:r>
    </w:p>
    <w:p w:rsidR="004A2A1F" w:rsidRPr="00E4352A" w:rsidRDefault="004A2A1F" w:rsidP="004A2A1F">
      <w:pPr>
        <w:pStyle w:val="a4"/>
        <w:ind w:firstLine="709"/>
        <w:jc w:val="both"/>
        <w:rPr>
          <w:rFonts w:ascii="Times New Roman" w:hAnsi="Times New Roman"/>
          <w:sz w:val="24"/>
          <w:szCs w:val="24"/>
          <w:shd w:val="clear" w:color="auto" w:fill="FFFFFF"/>
          <w:lang w:val="uk-UA"/>
        </w:rPr>
      </w:pPr>
      <w:r w:rsidRPr="00E4352A">
        <w:rPr>
          <w:rFonts w:ascii="Times New Roman" w:hAnsi="Times New Roman"/>
          <w:sz w:val="24"/>
          <w:szCs w:val="24"/>
          <w:shd w:val="clear" w:color="auto" w:fill="FFFFFF"/>
          <w:lang w:val="uk-UA"/>
        </w:rPr>
        <w:t>І завжди потрібно пам’ятати – немає нічого кращого за любов і злагоду у родині, а також повноцінне і гармонічне живе спілкування. Адже ті люди, для яких ти дійсно важливий, знайдуть тебе без Інтернету і, навіть, без телефону. П’ятсот віртуальних друзів ніколи не замінять декількох справжніх, тих, які дивляться тобі в очі, радіють за тебе і завжди підтримають.</w:t>
      </w:r>
    </w:p>
    <w:p w:rsidR="004A2A1F" w:rsidRPr="00E4352A" w:rsidRDefault="004A2A1F" w:rsidP="004A2A1F">
      <w:pPr>
        <w:spacing w:after="0" w:line="240" w:lineRule="auto"/>
        <w:jc w:val="both"/>
        <w:rPr>
          <w:rFonts w:ascii="Times New Roman" w:hAnsi="Times New Roman"/>
          <w:sz w:val="24"/>
          <w:szCs w:val="24"/>
          <w:lang w:val="uk-UA"/>
        </w:rPr>
      </w:pPr>
    </w:p>
    <w:p w:rsidR="004A2A1F" w:rsidRPr="004A2A1F" w:rsidRDefault="004A2A1F" w:rsidP="004A2A1F">
      <w:pPr>
        <w:pStyle w:val="a5"/>
        <w:spacing w:before="0" w:beforeAutospacing="0" w:after="0" w:afterAutospacing="0"/>
        <w:ind w:firstLine="750"/>
        <w:jc w:val="center"/>
        <w:rPr>
          <w:b/>
          <w:color w:val="000000"/>
          <w:lang w:val="uk-UA"/>
        </w:rPr>
      </w:pPr>
      <w:r w:rsidRPr="004A2A1F">
        <w:rPr>
          <w:b/>
          <w:color w:val="000000"/>
          <w:lang w:val="uk-UA"/>
        </w:rPr>
        <w:t>ЗАСЕЛЕННЯ СЕРЕДНЬОГО ПОДОНЦОВ’Я</w:t>
      </w:r>
    </w:p>
    <w:p w:rsidR="004A2A1F" w:rsidRPr="004A2A1F" w:rsidRDefault="004A2A1F" w:rsidP="004A2A1F">
      <w:pPr>
        <w:spacing w:after="0" w:line="240" w:lineRule="auto"/>
        <w:jc w:val="center"/>
        <w:rPr>
          <w:rFonts w:ascii="Times New Roman" w:hAnsi="Times New Roman" w:cs="Times New Roman"/>
          <w:lang w:val="uk-UA"/>
        </w:rPr>
      </w:pPr>
      <w:r w:rsidRPr="004A2A1F">
        <w:rPr>
          <w:rFonts w:ascii="Times New Roman" w:hAnsi="Times New Roman" w:cs="Times New Roman"/>
          <w:b/>
          <w:lang w:val="uk-UA"/>
        </w:rPr>
        <w:t xml:space="preserve">Остапець Ганна, </w:t>
      </w:r>
      <w:r w:rsidRPr="004A2A1F">
        <w:rPr>
          <w:rFonts w:ascii="Times New Roman" w:hAnsi="Times New Roman" w:cs="Times New Roman"/>
          <w:lang w:val="uk-UA"/>
        </w:rPr>
        <w:t>учениця 8-А класу КЗ «Новоайдарська обласна</w:t>
      </w:r>
    </w:p>
    <w:p w:rsidR="004A2A1F" w:rsidRPr="004A2A1F" w:rsidRDefault="004A2A1F" w:rsidP="004A2A1F">
      <w:pPr>
        <w:spacing w:after="0" w:line="240" w:lineRule="auto"/>
        <w:ind w:firstLine="540"/>
        <w:jc w:val="center"/>
        <w:rPr>
          <w:rFonts w:ascii="Times New Roman" w:hAnsi="Times New Roman" w:cs="Times New Roman"/>
          <w:lang w:val="uk-UA"/>
        </w:rPr>
      </w:pPr>
      <w:r w:rsidRPr="004A2A1F">
        <w:rPr>
          <w:rFonts w:ascii="Times New Roman" w:hAnsi="Times New Roman" w:cs="Times New Roman"/>
          <w:lang w:val="uk-UA"/>
        </w:rPr>
        <w:t>загальноосвітня санаторна школа-інтернат І-ІІІ ступенів»</w:t>
      </w:r>
    </w:p>
    <w:p w:rsidR="004A2A1F" w:rsidRPr="004A2A1F" w:rsidRDefault="004A2A1F" w:rsidP="004A2A1F">
      <w:pPr>
        <w:spacing w:after="0" w:line="240" w:lineRule="auto"/>
        <w:ind w:firstLine="540"/>
        <w:jc w:val="center"/>
        <w:rPr>
          <w:rFonts w:ascii="Times New Roman" w:hAnsi="Times New Roman" w:cs="Times New Roman"/>
          <w:lang w:val="uk-UA"/>
        </w:rPr>
      </w:pPr>
      <w:r w:rsidRPr="004A2A1F">
        <w:rPr>
          <w:rFonts w:ascii="Times New Roman" w:hAnsi="Times New Roman" w:cs="Times New Roman"/>
          <w:lang w:val="uk-UA"/>
        </w:rPr>
        <w:t>Керівник: Гречишкін В.І., вчитель географії вищої категорії</w:t>
      </w:r>
    </w:p>
    <w:p w:rsidR="004A2A1F" w:rsidRPr="004A2A1F" w:rsidRDefault="004A2A1F" w:rsidP="004A2A1F">
      <w:pPr>
        <w:pStyle w:val="a5"/>
        <w:spacing w:before="0" w:beforeAutospacing="0" w:after="0" w:afterAutospacing="0"/>
        <w:ind w:firstLine="750"/>
        <w:rPr>
          <w:color w:val="000000"/>
          <w:sz w:val="16"/>
          <w:szCs w:val="16"/>
          <w:lang w:val="uk-UA"/>
        </w:rPr>
      </w:pPr>
    </w:p>
    <w:p w:rsidR="004A2A1F" w:rsidRPr="00E4352A" w:rsidRDefault="004A2A1F" w:rsidP="004A2A1F">
      <w:pPr>
        <w:pStyle w:val="a5"/>
        <w:spacing w:before="0" w:beforeAutospacing="0" w:after="0" w:afterAutospacing="0"/>
        <w:ind w:firstLine="750"/>
        <w:rPr>
          <w:color w:val="000000"/>
          <w:lang w:val="uk-UA"/>
        </w:rPr>
      </w:pPr>
      <w:r w:rsidRPr="00E4352A">
        <w:rPr>
          <w:color w:val="000000"/>
          <w:lang w:val="uk-UA"/>
        </w:rPr>
        <w:t xml:space="preserve">Середнє Подонцов’є один з етнографічних районів Слобожанщини, що належить до північної частини Луганської області, який утворився на роздоріжжі Дикого степу під впливом Московії, Право- та Лівобережної України і Кримського ханства протягом </w:t>
      </w:r>
      <w:r w:rsidRPr="00E4352A">
        <w:rPr>
          <w:lang w:val="uk-UA"/>
        </w:rPr>
        <w:t>XVII- XVIII ст.</w:t>
      </w:r>
    </w:p>
    <w:p w:rsidR="004A2A1F" w:rsidRPr="00E4352A" w:rsidRDefault="004A2A1F" w:rsidP="004A2A1F">
      <w:pPr>
        <w:pStyle w:val="a5"/>
        <w:shd w:val="clear" w:color="auto" w:fill="FFFFFF"/>
        <w:spacing w:before="0" w:beforeAutospacing="0" w:after="0" w:afterAutospacing="0"/>
        <w:ind w:firstLine="539"/>
        <w:rPr>
          <w:bCs/>
          <w:color w:val="000000"/>
          <w:lang w:val="uk-UA"/>
        </w:rPr>
      </w:pPr>
      <w:r w:rsidRPr="00E4352A">
        <w:rPr>
          <w:b/>
          <w:bCs/>
          <w:color w:val="000000"/>
          <w:lang w:val="uk-UA"/>
        </w:rPr>
        <w:t>Актуальність</w:t>
      </w:r>
      <w:r w:rsidRPr="00E4352A">
        <w:rPr>
          <w:bCs/>
          <w:color w:val="000000"/>
          <w:lang w:val="uk-UA"/>
        </w:rPr>
        <w:t xml:space="preserve"> цієї теми полягає в дослідженні колонізації території Середнього Подонцов’я, північної частини Луганської області, що входила до складу Слобожанщини. Вивчення процесу заселення і господарського освоєння краю залишається важливою історичною проблемою, що недостатньо вивчена сучасною  історіографією.</w:t>
      </w:r>
    </w:p>
    <w:p w:rsidR="004A2A1F" w:rsidRPr="00E4352A" w:rsidRDefault="004A2A1F" w:rsidP="004A2A1F">
      <w:pPr>
        <w:pStyle w:val="a5"/>
        <w:shd w:val="clear" w:color="auto" w:fill="FFFFFF"/>
        <w:spacing w:before="0" w:beforeAutospacing="0" w:after="0" w:afterAutospacing="0"/>
        <w:ind w:firstLine="539"/>
        <w:rPr>
          <w:bCs/>
          <w:color w:val="000000"/>
          <w:lang w:val="uk-UA"/>
        </w:rPr>
      </w:pPr>
      <w:r w:rsidRPr="00E4352A">
        <w:rPr>
          <w:b/>
          <w:bCs/>
          <w:color w:val="000000"/>
          <w:lang w:val="uk-UA"/>
        </w:rPr>
        <w:t>Мета</w:t>
      </w:r>
      <w:r w:rsidRPr="00E4352A">
        <w:rPr>
          <w:bCs/>
          <w:color w:val="000000"/>
          <w:lang w:val="uk-UA"/>
        </w:rPr>
        <w:t xml:space="preserve"> дослідження полягає у відтворенні, переважно на археологічному матеріалі та з історичних джерел, найбільш повної картини історичних процесів, що відбувалися на півдні Слобожанщини в XVII-XVІІІ ст. Подібний підхід здійснюється вперше.</w:t>
      </w:r>
    </w:p>
    <w:p w:rsidR="004A2A1F" w:rsidRPr="00E4352A" w:rsidRDefault="004A2A1F" w:rsidP="004A2A1F">
      <w:pPr>
        <w:pStyle w:val="a5"/>
        <w:spacing w:before="0" w:beforeAutospacing="0" w:after="0" w:afterAutospacing="0"/>
        <w:ind w:firstLine="750"/>
        <w:rPr>
          <w:shd w:val="clear" w:color="auto" w:fill="FFFFFF"/>
          <w:lang w:val="uk-UA"/>
        </w:rPr>
      </w:pPr>
      <w:r w:rsidRPr="00E4352A">
        <w:rPr>
          <w:shd w:val="clear" w:color="auto" w:fill="FFFFFF"/>
          <w:lang w:val="uk-UA"/>
        </w:rPr>
        <w:t xml:space="preserve">Археологічні розкопки засвідчують, що до </w:t>
      </w:r>
      <w:r w:rsidRPr="00E4352A">
        <w:rPr>
          <w:lang w:val="uk-UA"/>
        </w:rPr>
        <w:t xml:space="preserve">XV ст. на </w:t>
      </w:r>
      <w:r w:rsidRPr="00E4352A">
        <w:rPr>
          <w:bCs/>
          <w:color w:val="000000"/>
          <w:lang w:val="uk-UA"/>
        </w:rPr>
        <w:t>Слобожанщині</w:t>
      </w:r>
      <w:r w:rsidRPr="00E4352A">
        <w:rPr>
          <w:lang w:val="uk-UA"/>
        </w:rPr>
        <w:t xml:space="preserve"> були відсутні будь-які типи поселень (за винятком кочових татар). Так, С. Герберштейн, австрійський дослідник проїжджаючи тут у 1526 році пише, що «на обширных пространствах от Волги и до самого Малого Танаиса (Северского Донца) тянутся пустынные степи, в которых живут татары, не имеющие никаких поселений» </w:t>
      </w:r>
      <w:r w:rsidRPr="00E4352A">
        <w:rPr>
          <w:color w:val="000000"/>
          <w:lang w:val="uk-UA"/>
        </w:rPr>
        <w:t xml:space="preserve">[2]. Від присутності </w:t>
      </w:r>
      <w:r w:rsidRPr="00E4352A">
        <w:rPr>
          <w:lang w:val="uk-UA"/>
        </w:rPr>
        <w:t xml:space="preserve">татар нам залишилися назви річок: Айдар, Деркул, Евсуг, Ковсуг, Жеребец </w:t>
      </w:r>
      <w:r w:rsidRPr="00E4352A">
        <w:rPr>
          <w:color w:val="000000"/>
          <w:lang w:val="uk-UA"/>
        </w:rPr>
        <w:t>[1]</w:t>
      </w:r>
      <w:r w:rsidRPr="00E4352A">
        <w:rPr>
          <w:lang w:val="uk-UA"/>
        </w:rPr>
        <w:t>, які мають татарське походження.</w:t>
      </w:r>
    </w:p>
    <w:p w:rsidR="004A2A1F" w:rsidRPr="00E4352A" w:rsidRDefault="004A2A1F" w:rsidP="004A2A1F">
      <w:pPr>
        <w:pStyle w:val="a5"/>
        <w:spacing w:before="0" w:beforeAutospacing="0" w:after="0" w:afterAutospacing="0"/>
        <w:ind w:firstLine="720"/>
        <w:rPr>
          <w:lang w:val="uk-UA"/>
        </w:rPr>
      </w:pPr>
      <w:r w:rsidRPr="00E4352A">
        <w:rPr>
          <w:shd w:val="clear" w:color="auto" w:fill="FFFFFF"/>
          <w:lang w:val="uk-UA"/>
        </w:rPr>
        <w:t xml:space="preserve">Слов’яни починають заселяти цю територію в середині </w:t>
      </w:r>
      <w:r w:rsidRPr="00E4352A">
        <w:rPr>
          <w:lang w:val="uk-UA"/>
        </w:rPr>
        <w:t>XV ст., створюваючи «сторожі», невеликі кінні роз</w:t>
      </w:r>
      <w:r w:rsidRPr="00E4352A">
        <w:rPr>
          <w:shd w:val="clear" w:color="auto" w:fill="FFFFFF"/>
          <w:lang w:val="uk-UA"/>
        </w:rPr>
        <w:t>’</w:t>
      </w:r>
      <w:r w:rsidRPr="00E4352A">
        <w:rPr>
          <w:lang w:val="uk-UA"/>
        </w:rPr>
        <w:t>їзди, які спостерігали і своєчасно оповіщати про рухи кримських татар. У 1571 році на території Середнього Подонцов’я «от средины Оскола до её же устья, затем направо вниз по Донцу до устья Деркул, потом вверх до верховий Айдара и налево до средины Оскола»</w:t>
      </w:r>
      <w:r w:rsidRPr="00E4352A">
        <w:rPr>
          <w:color w:val="000000"/>
          <w:lang w:val="uk-UA"/>
        </w:rPr>
        <w:t xml:space="preserve"> [2]</w:t>
      </w:r>
      <w:r w:rsidRPr="00E4352A">
        <w:rPr>
          <w:lang w:val="uk-UA"/>
        </w:rPr>
        <w:t xml:space="preserve"> була побудована Бахмутська сторожа. Ситуація, яка склалася на всій Слобожанщині у той час була відображена в «Книзі Великого Чертежу» (1627 р.). Спостерігачі сторож повідомляли, що «кримськие и ногайськие люди ходять на государеви «украины» новою Кальмиускою дорогою, на Донец лазять ниже Айдара» </w:t>
      </w:r>
      <w:r w:rsidRPr="00E4352A">
        <w:rPr>
          <w:color w:val="000000"/>
          <w:lang w:val="uk-UA"/>
        </w:rPr>
        <w:t>[4]</w:t>
      </w:r>
      <w:r w:rsidRPr="00E4352A">
        <w:rPr>
          <w:lang w:val="uk-UA"/>
        </w:rPr>
        <w:t>. Кінні роз</w:t>
      </w:r>
      <w:r w:rsidRPr="00E4352A">
        <w:rPr>
          <w:shd w:val="clear" w:color="auto" w:fill="FFFFFF"/>
          <w:lang w:val="uk-UA"/>
        </w:rPr>
        <w:t>’</w:t>
      </w:r>
      <w:r w:rsidRPr="00E4352A">
        <w:rPr>
          <w:lang w:val="uk-UA"/>
        </w:rPr>
        <w:t>їзди були розташовані на достатньо великій відстані один від одного. Це не дозволяло своєчасно вживати превентивних заходів захисту території і на початку XVII ст. сторожова служба перестала діяти.</w:t>
      </w:r>
    </w:p>
    <w:p w:rsidR="004A2A1F" w:rsidRPr="00E4352A" w:rsidRDefault="004A2A1F" w:rsidP="004A2A1F">
      <w:pPr>
        <w:pStyle w:val="a5"/>
        <w:spacing w:before="0" w:beforeAutospacing="0" w:after="0" w:afterAutospacing="0"/>
        <w:ind w:firstLine="748"/>
        <w:rPr>
          <w:lang w:val="uk-UA"/>
        </w:rPr>
      </w:pPr>
      <w:r w:rsidRPr="00E4352A">
        <w:rPr>
          <w:lang w:val="uk-UA"/>
        </w:rPr>
        <w:t>За даними історика В. П. Загоровського починаючи з 1626 року першими почали освоювати простори Середнього Подонцов</w:t>
      </w:r>
      <w:r w:rsidRPr="00E4352A">
        <w:rPr>
          <w:shd w:val="clear" w:color="auto" w:fill="FFFFFF"/>
          <w:lang w:val="uk-UA"/>
        </w:rPr>
        <w:t>’</w:t>
      </w:r>
      <w:r w:rsidRPr="00E4352A">
        <w:rPr>
          <w:lang w:val="uk-UA"/>
        </w:rPr>
        <w:t xml:space="preserve">я донські козаки. Вони організували 9 юртів, які згодом трансформувалися в станичні містечка. Так, на нашій території у 1675 році «выше Айдару, а ниже Боровой у Трех-изб появился юрт» </w:t>
      </w:r>
      <w:r w:rsidRPr="00E4352A">
        <w:rPr>
          <w:color w:val="000000"/>
          <w:lang w:val="uk-UA"/>
        </w:rPr>
        <w:t>[2]</w:t>
      </w:r>
      <w:r w:rsidRPr="00E4352A">
        <w:rPr>
          <w:lang w:val="uk-UA"/>
        </w:rPr>
        <w:t>, який козаки назвали Трехізб’янскім (Новоайдарський район).</w:t>
      </w:r>
    </w:p>
    <w:p w:rsidR="004A2A1F" w:rsidRPr="00E4352A" w:rsidRDefault="004A2A1F" w:rsidP="004A2A1F">
      <w:pPr>
        <w:pStyle w:val="a5"/>
        <w:spacing w:before="0" w:beforeAutospacing="0" w:after="0" w:afterAutospacing="0"/>
        <w:ind w:firstLine="750"/>
        <w:rPr>
          <w:shd w:val="clear" w:color="auto" w:fill="FFFFFF"/>
          <w:lang w:val="uk-UA"/>
        </w:rPr>
      </w:pPr>
      <w:r w:rsidRPr="00E4352A">
        <w:rPr>
          <w:lang w:val="uk-UA"/>
        </w:rPr>
        <w:t>У</w:t>
      </w:r>
      <w:r w:rsidRPr="00E4352A">
        <w:rPr>
          <w:shd w:val="clear" w:color="auto" w:fill="FFFFFF"/>
          <w:lang w:val="uk-UA"/>
        </w:rPr>
        <w:t xml:space="preserve"> першій половині ХVІІ ст. н</w:t>
      </w:r>
      <w:r w:rsidRPr="00E4352A">
        <w:rPr>
          <w:lang w:val="uk-UA"/>
        </w:rPr>
        <w:t>а невеличкій території Середнього Подонцов</w:t>
      </w:r>
      <w:r w:rsidRPr="00E4352A">
        <w:rPr>
          <w:shd w:val="clear" w:color="auto" w:fill="FFFFFF"/>
          <w:lang w:val="uk-UA"/>
        </w:rPr>
        <w:t>’</w:t>
      </w:r>
      <w:r w:rsidRPr="00E4352A">
        <w:rPr>
          <w:lang w:val="uk-UA"/>
        </w:rPr>
        <w:t>я «зустрілися» українські та російські переселенці. У</w:t>
      </w:r>
      <w:r w:rsidRPr="00E4352A">
        <w:rPr>
          <w:shd w:val="clear" w:color="auto" w:fill="FFFFFF"/>
          <w:lang w:val="uk-UA"/>
        </w:rPr>
        <w:t xml:space="preserve">країнські селяни та козаки тікали від польської шляхти з правобережної та лівобережної України, засновуючи поселення, які називали «слободами» (учені </w:t>
      </w:r>
      <w:r w:rsidRPr="00E4352A">
        <w:rPr>
          <w:shd w:val="clear" w:color="auto" w:fill="FFFFFF"/>
          <w:lang w:val="uk-UA"/>
        </w:rPr>
        <w:lastRenderedPageBreak/>
        <w:t>пов’язують це слово зі словом «свобода»); саме тому цей край і називається Слобідською Україною, або Слобожанщиною. Російські селяни тікали від поміщиків з Курської, Воронежської та Белгородської губерній. На півночі сучасної Луганщини селяни з правого та лівого берега Дніпра поселились уже в першій половині XVII ст. Найдавнішими українськими поселеннями у краї були села нинішнього Новопсковського району — Булавинівка (колишня Іванова Лука, заснована в 1637 р.), Білолуцьк та Осинове (засновані 1643 р.), а також сам Новопсков (Закам’янка). Саме в середині ХVІІ ст. переселення з Полтавщини, Чернігівщині й Волині на слобідські землі набуває масового характеру. Швидкими темпами залюднюються величезні досі спустошені території від Курська до Донця.</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 xml:space="preserve">У цей самий час на </w:t>
      </w:r>
      <w:r w:rsidRPr="00E4352A">
        <w:rPr>
          <w:lang w:val="uk-UA"/>
        </w:rPr>
        <w:t>Середнє Подонцов</w:t>
      </w:r>
      <w:r w:rsidRPr="00E4352A">
        <w:rPr>
          <w:shd w:val="clear" w:color="auto" w:fill="FFFFFF"/>
          <w:lang w:val="uk-UA"/>
        </w:rPr>
        <w:t>’є масово пішли й дніпровські козаки. Вони йшли на слобожанські землі разом із сім’ями, реманентом, збіжжям і худобою, не тільки селилися тут, а й створювали полки — Острогозький, Сумський, Охтирський, Харківський, Ізюмський і відповідно укріплювали свої поселення фортецями.</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 xml:space="preserve">До земель Острогозького козацького полку, належали села Закотне, Кам’янка, Павленкове (сьогодні вони віднесені до Новопсковського району), Біловодськ, Городище, Бараниківка, Брусівка, Кононівка, Литвинівка (Біловодський район), Великоцьк, Зориківка, Морозівка (Міловський район), а до земель Ізюмського козацького полку – Крєменна (Кремінського району), Райгородка, Царьовка, Співаківка (Новоайдарського району). </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Для Московії Слобожанщина була охоронною зоною її південних кордонів від кримчаків і ногайців, тому московський уряд звільняв переселенців від податків, дозволяв їм вільно займатися землеробством і промислами. Крім того, уряд обмежував переселення в ці краї московських підданих до XVIII ст. А за козаками до певного часу зберігалися військові привілеї і самоврядування.</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Разом із тим цар Петро І (як і його наступниця Катерина ІІ) роздавав українські слобожанські землі російським поміщикам. Так, московському князю Куракіну, якому сподобалась місцевість навколо річки Біла, та його синові Олександру в 1700 році було подаровано ці землі. Нові господарі заснували слободу Білокуракине, а згодом з’явилася слобода Лозно-Олександрівка на річці Лозна, Павлівка і Танюшівка (сьогодні вони належать до Білокуракинського району). Ці слободи заселялися селянами з українських губерній.</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У ХVII ст. українські селяни масово колонізують і території вздовж річок Айдар, Євсуг і Деркул. Ще не зайняті українцями терени передаються російським селянам у слободах Новоайдару, Капитанове, Лопаскине (Новоайдарський район). На Біловодщині царський уряд організовує державні кінні заводи (зокрема Новоолександрівський і Деркульський), куди направляють фахівців із російських губерній.</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На межі ХVII-ХVIII ст. українські військові начальники засновують на річці Красна слободи Дуванна, Кабаннє, Мілуватка, Сватова Лучка; на річці Айдар слободи Муратове, Безгинове, Дмитрівка (Новоайдарський район) заселяють українцями.</w:t>
      </w:r>
    </w:p>
    <w:p w:rsidR="004A2A1F" w:rsidRPr="00E4352A" w:rsidRDefault="004A2A1F" w:rsidP="004A2A1F">
      <w:pPr>
        <w:pStyle w:val="a5"/>
        <w:spacing w:before="0" w:beforeAutospacing="0" w:after="0" w:afterAutospacing="0"/>
        <w:ind w:firstLine="720"/>
        <w:rPr>
          <w:bCs/>
          <w:shd w:val="clear" w:color="auto" w:fill="FFFFFF"/>
          <w:lang w:val="uk-UA"/>
        </w:rPr>
      </w:pPr>
      <w:r w:rsidRPr="00E4352A">
        <w:rPr>
          <w:shd w:val="clear" w:color="auto" w:fill="FFFFFF"/>
          <w:lang w:val="uk-UA"/>
        </w:rPr>
        <w:t xml:space="preserve">Історія розповідає, що за участь у повстанні під проводом донського козака Степана Разіна московський уряд заслав повстанців на береги річок Красна і Сіверський Донець, але більшість із них тут не прижилися й утекли на місця свого колишнього поселення, а за участь у </w:t>
      </w:r>
      <w:r w:rsidRPr="00E4352A">
        <w:rPr>
          <w:bCs/>
          <w:shd w:val="clear" w:color="auto" w:fill="FFFFFF"/>
          <w:lang w:val="uk-UA"/>
        </w:rPr>
        <w:t>Булавінському повстанні (1707-1709 рр.) за указом Петра I були знищені всі слободи донських козаків «</w:t>
      </w:r>
      <w:r w:rsidRPr="00E4352A">
        <w:rPr>
          <w:lang w:val="uk-UA"/>
        </w:rPr>
        <w:t xml:space="preserve">по Донцу сверху до Лугану все, по Айдару все. По Деркулу все. По другим запольным речкам все...» </w:t>
      </w:r>
      <w:r w:rsidRPr="00E4352A">
        <w:rPr>
          <w:color w:val="000000"/>
          <w:lang w:val="uk-UA"/>
        </w:rPr>
        <w:t>[4]</w:t>
      </w:r>
      <w:r w:rsidRPr="00E4352A">
        <w:rPr>
          <w:lang w:val="uk-UA"/>
        </w:rPr>
        <w:t>.</w:t>
      </w:r>
    </w:p>
    <w:p w:rsidR="004A2A1F" w:rsidRPr="00E4352A" w:rsidRDefault="004A2A1F" w:rsidP="004A2A1F">
      <w:pPr>
        <w:pStyle w:val="a5"/>
        <w:spacing w:before="0" w:beforeAutospacing="0" w:after="0" w:afterAutospacing="0"/>
        <w:ind w:firstLine="720"/>
        <w:rPr>
          <w:shd w:val="clear" w:color="auto" w:fill="FFFFFF"/>
          <w:lang w:val="uk-UA"/>
        </w:rPr>
      </w:pPr>
      <w:r w:rsidRPr="00E4352A">
        <w:rPr>
          <w:shd w:val="clear" w:color="auto" w:fill="FFFFFF"/>
          <w:lang w:val="uk-UA"/>
        </w:rPr>
        <w:t>Слобожанщина, зокрема</w:t>
      </w:r>
      <w:r w:rsidRPr="00E4352A">
        <w:rPr>
          <w:lang w:val="uk-UA"/>
        </w:rPr>
        <w:t xml:space="preserve"> Середнє Подонцов</w:t>
      </w:r>
      <w:r w:rsidRPr="00E4352A">
        <w:rPr>
          <w:shd w:val="clear" w:color="auto" w:fill="FFFFFF"/>
          <w:lang w:val="uk-UA"/>
        </w:rPr>
        <w:t>’є, у час свого масового залюднення майже всуціль складалася з українського етнічного елементу. Це навіть налякало царський уряд, і відповідним указом від 1736 року українцям було заборонено селитися там, де «малоросійських поселень не було»</w:t>
      </w:r>
      <w:r w:rsidRPr="00E4352A">
        <w:rPr>
          <w:lang w:val="uk-UA"/>
        </w:rPr>
        <w:t>.</w:t>
      </w:r>
      <w:r w:rsidRPr="00E4352A">
        <w:rPr>
          <w:shd w:val="clear" w:color="auto" w:fill="FFFFFF"/>
          <w:lang w:val="uk-UA"/>
        </w:rPr>
        <w:t xml:space="preserve"> Катерина ІІ з метою «отблагородить местное население» переправляє сюди військових людей із своїх губерній, однак місцеві українці виділяють їм землі, майже не придатні для землеробства — супіски, глину, болота. На півночі нашої області є кілька російських сіл, зокрема Ями, Сиротине, Тимонове Троїцького району </w:t>
      </w:r>
      <w:r w:rsidRPr="00E4352A">
        <w:rPr>
          <w:color w:val="000000"/>
          <w:lang w:val="uk-UA"/>
        </w:rPr>
        <w:t>[5]</w:t>
      </w:r>
      <w:r w:rsidRPr="00E4352A">
        <w:rPr>
          <w:shd w:val="clear" w:color="auto" w:fill="FFFFFF"/>
          <w:lang w:val="uk-UA"/>
        </w:rPr>
        <w:t>, які були заселені значно пізніше — в ХІХ ст.</w:t>
      </w:r>
    </w:p>
    <w:p w:rsidR="004A2A1F" w:rsidRPr="00E4352A" w:rsidRDefault="004A2A1F" w:rsidP="004A2A1F">
      <w:pPr>
        <w:spacing w:after="0" w:line="240" w:lineRule="auto"/>
        <w:ind w:firstLine="720"/>
        <w:jc w:val="both"/>
        <w:rPr>
          <w:rFonts w:ascii="Times New Roman" w:hAnsi="Times New Roman" w:cs="Times New Roman"/>
          <w:color w:val="000000"/>
          <w:sz w:val="24"/>
          <w:szCs w:val="24"/>
          <w:shd w:val="clear" w:color="auto" w:fill="FFFFFF"/>
          <w:lang w:val="uk-UA"/>
        </w:rPr>
      </w:pPr>
      <w:r w:rsidRPr="00E4352A">
        <w:rPr>
          <w:rFonts w:ascii="Times New Roman" w:hAnsi="Times New Roman" w:cs="Times New Roman"/>
          <w:sz w:val="24"/>
          <w:szCs w:val="24"/>
          <w:lang w:val="uk-UA"/>
        </w:rPr>
        <w:t xml:space="preserve">Зробимо висновок, що з моменту початку колонізації всієї Слобожанщини і до теперішніх часів взаємопроникнення та синтез російської та української культур був відсутній між представниками цих двох народів. Для кожного етносу інший народ поставав у образі «чужого», </w:t>
      </w:r>
      <w:r w:rsidRPr="00E4352A">
        <w:rPr>
          <w:rFonts w:ascii="Times New Roman" w:hAnsi="Times New Roman" w:cs="Times New Roman"/>
          <w:sz w:val="24"/>
          <w:szCs w:val="24"/>
          <w:lang w:val="uk-UA"/>
        </w:rPr>
        <w:lastRenderedPageBreak/>
        <w:t xml:space="preserve">незвичайного, дивного носія відмінних культурних традицій, незвичайного способу життя. </w:t>
      </w:r>
      <w:r w:rsidRPr="00E4352A">
        <w:rPr>
          <w:rFonts w:ascii="Times New Roman" w:hAnsi="Times New Roman" w:cs="Times New Roman"/>
          <w:color w:val="000000"/>
          <w:sz w:val="24"/>
          <w:szCs w:val="24"/>
          <w:shd w:val="clear" w:color="auto" w:fill="FFFFFF"/>
          <w:lang w:val="uk-UA"/>
        </w:rPr>
        <w:t xml:space="preserve">З тих часів багато що змінилося, але не змінилися ментальні стереотипи людей. Багаторічні дослідження, які проводилися археологами, що підкріплені писемними джерелами, дають підстави стверджувати, що росіяни і українці це «різні народи» </w:t>
      </w:r>
      <w:r w:rsidRPr="00E4352A">
        <w:rPr>
          <w:rFonts w:ascii="Times New Roman" w:hAnsi="Times New Roman" w:cs="Times New Roman"/>
          <w:sz w:val="24"/>
          <w:szCs w:val="24"/>
          <w:lang w:val="uk-UA"/>
        </w:rPr>
        <w:t>[3].</w:t>
      </w:r>
      <w:r w:rsidRPr="00E4352A">
        <w:rPr>
          <w:rFonts w:ascii="Times New Roman" w:hAnsi="Times New Roman" w:cs="Times New Roman"/>
          <w:color w:val="000000"/>
          <w:sz w:val="24"/>
          <w:szCs w:val="24"/>
          <w:shd w:val="clear" w:color="auto" w:fill="FFFFFF"/>
          <w:lang w:val="uk-UA"/>
        </w:rPr>
        <w:t xml:space="preserve"> </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Українці прийшли на Слобожанщину з південного краю, де природа була дуже прихильною, сприятливою для розвитку землеробства, скотарства, росіяни, що заселяли цей регіон, приходили з більш суворого краю. Саме природний фактор обумовлював їх мобільність, готовність до міграції. Ізольованість культур, відсутність міжкультурного діалогу не тільки між російськими та українськими сусідніми селами, а й навіть між російськими та українськими громадами в межах одного села були притаманні для Середнього Подонцов’я. </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Між селами були відмінності у розташуванні будівель на подвір’ї: «Полатей нет, жилье не обнесено глухим двором, не всегда обгорожено. Сарайчик для скота стоит сам по себе из хвороста или очерета (камыша), а амбар опять стоит отдельно. Во всем простор и легкость. Хата не так дорога, как русская изба, и если сгорит, долго ли смазать другую?» [9, с. 101].</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У росіян село «немов багатше українського, має доволі ліса й поля, хати і усі інші будівлі дерев’яні. Одначе худоби мало й та малоросла. Ліси знищені, бо на лапті обдирають кору з дерева, хата закопчується од диму і швидко пріє та згниває. Садів та городів нема» [8, с. 41].</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«Відносини між українцями та великоросами – ділові, в цілому – холодні. Села живуть поряд, місцями навіть вулиці – поряд. Однак, на кожній – особлива мова, особливий одяг, відсутні спільні гулянки, шлюби вкладаються тільки серед одноплемінників» [6, с. 262]. «Малорос називає великороса москалем, а великорос, у свою чергу – хохлом, нерідко з епітетом «безмозглий» [7, с. 50]. </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Таким чином, на Середньому Подонцов’ї в XVIІ – XVIIІ ст. зустрілися два народи, які дуже відрізнялися один від одного своєю ментальністю, системою переконань, поглядів на життя і сьогодення показує, що ц</w:t>
      </w:r>
      <w:r w:rsidRPr="00E4352A">
        <w:rPr>
          <w:rFonts w:ascii="Times New Roman" w:hAnsi="Times New Roman" w:cs="Times New Roman"/>
          <w:sz w:val="24"/>
          <w:szCs w:val="24"/>
          <w:shd w:val="clear" w:color="auto" w:fill="FFFFFF"/>
          <w:lang w:val="uk-UA"/>
        </w:rPr>
        <w:t xml:space="preserve">і «братські народи» жили й живуть далеко не «по-братські» </w:t>
      </w:r>
      <w:r w:rsidRPr="00E4352A">
        <w:rPr>
          <w:rFonts w:ascii="Times New Roman" w:hAnsi="Times New Roman" w:cs="Times New Roman"/>
          <w:sz w:val="24"/>
          <w:szCs w:val="24"/>
          <w:lang w:val="uk-UA"/>
        </w:rPr>
        <w:t>[3]</w:t>
      </w:r>
      <w:r w:rsidRPr="00E4352A">
        <w:rPr>
          <w:rFonts w:ascii="Times New Roman" w:hAnsi="Times New Roman" w:cs="Times New Roman"/>
          <w:sz w:val="24"/>
          <w:szCs w:val="24"/>
          <w:shd w:val="clear" w:color="auto" w:fill="FFFFFF"/>
          <w:lang w:val="uk-UA"/>
        </w:rPr>
        <w:t>.</w:t>
      </w:r>
    </w:p>
    <w:p w:rsidR="004A2A1F" w:rsidRPr="004A2A1F" w:rsidRDefault="004A2A1F" w:rsidP="004A2A1F">
      <w:pPr>
        <w:spacing w:after="0" w:line="240" w:lineRule="auto"/>
        <w:ind w:firstLine="720"/>
        <w:jc w:val="center"/>
        <w:rPr>
          <w:rFonts w:ascii="Times New Roman" w:hAnsi="Times New Roman" w:cs="Times New Roman"/>
          <w:sz w:val="28"/>
          <w:szCs w:val="28"/>
          <w:lang w:val="uk-UA"/>
        </w:rPr>
      </w:pPr>
    </w:p>
    <w:p w:rsidR="004A2A1F" w:rsidRPr="004A2A1F" w:rsidRDefault="004A2A1F" w:rsidP="004A2A1F">
      <w:pPr>
        <w:spacing w:after="0" w:line="240" w:lineRule="auto"/>
        <w:ind w:firstLine="720"/>
        <w:jc w:val="center"/>
        <w:rPr>
          <w:rFonts w:ascii="Times New Roman" w:hAnsi="Times New Roman" w:cs="Times New Roman"/>
          <w:b/>
          <w:sz w:val="24"/>
          <w:szCs w:val="24"/>
          <w:lang w:val="uk-UA"/>
        </w:rPr>
      </w:pPr>
      <w:r w:rsidRPr="004A2A1F">
        <w:rPr>
          <w:rFonts w:ascii="Times New Roman" w:hAnsi="Times New Roman" w:cs="Times New Roman"/>
          <w:b/>
          <w:sz w:val="24"/>
          <w:szCs w:val="24"/>
          <w:lang w:val="uk-UA"/>
        </w:rPr>
        <w:t>Література</w:t>
      </w:r>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sz w:val="24"/>
          <w:szCs w:val="24"/>
          <w:lang w:val="uk-UA"/>
        </w:rPr>
        <w:t xml:space="preserve">1. </w:t>
      </w:r>
      <w:r w:rsidRPr="004A2A1F">
        <w:rPr>
          <w:rFonts w:ascii="Times New Roman" w:hAnsi="Times New Roman" w:cs="Times New Roman"/>
          <w:i/>
          <w:sz w:val="24"/>
          <w:szCs w:val="24"/>
          <w:lang w:val="uk-UA"/>
        </w:rPr>
        <w:t xml:space="preserve">Багалій Д. І. Історія Слобідської України / Д. І. Багалій. – Харків, 1990. – 245 с. </w:t>
      </w:r>
    </w:p>
    <w:p w:rsidR="004A2A1F" w:rsidRPr="004A2A1F" w:rsidRDefault="004A2A1F" w:rsidP="004A2A1F">
      <w:pPr>
        <w:pStyle w:val="2"/>
        <w:spacing w:before="0" w:line="240" w:lineRule="auto"/>
        <w:ind w:firstLine="284"/>
        <w:jc w:val="both"/>
        <w:rPr>
          <w:rFonts w:ascii="Times New Roman" w:hAnsi="Times New Roman" w:cs="Times New Roman"/>
          <w:b w:val="0"/>
          <w:bCs w:val="0"/>
          <w:i/>
          <w:sz w:val="24"/>
          <w:szCs w:val="24"/>
          <w:lang w:val="uk-UA"/>
        </w:rPr>
      </w:pPr>
      <w:r w:rsidRPr="004A2A1F">
        <w:rPr>
          <w:rFonts w:ascii="Times New Roman" w:hAnsi="Times New Roman" w:cs="Times New Roman"/>
          <w:b w:val="0"/>
          <w:i/>
          <w:sz w:val="24"/>
          <w:szCs w:val="24"/>
          <w:lang w:val="uk-UA"/>
        </w:rPr>
        <w:t xml:space="preserve">2. </w:t>
      </w:r>
      <w:r w:rsidRPr="004A2A1F">
        <w:rPr>
          <w:rFonts w:ascii="Times New Roman" w:hAnsi="Times New Roman" w:cs="Times New Roman"/>
          <w:b w:val="0"/>
          <w:i/>
          <w:sz w:val="24"/>
          <w:szCs w:val="24"/>
          <w:lang w:val="ru-RU"/>
        </w:rPr>
        <w:t xml:space="preserve">Бурьян М. С., Горбик В. А. История Луганского края: Учебное пособие. — Луганск: Альма-матер, 2003. </w:t>
      </w:r>
      <w:r w:rsidRPr="004A2A1F">
        <w:rPr>
          <w:rFonts w:ascii="Times New Roman" w:hAnsi="Times New Roman" w:cs="Times New Roman"/>
          <w:b w:val="0"/>
          <w:i/>
          <w:sz w:val="24"/>
          <w:szCs w:val="24"/>
          <w:lang w:val="uk-UA"/>
        </w:rPr>
        <w:t>-</w:t>
      </w:r>
      <w:r w:rsidRPr="004A2A1F">
        <w:rPr>
          <w:rFonts w:ascii="Times New Roman" w:hAnsi="Times New Roman" w:cs="Times New Roman"/>
          <w:b w:val="0"/>
          <w:i/>
          <w:sz w:val="24"/>
          <w:szCs w:val="24"/>
          <w:lang w:val="ru-RU"/>
        </w:rPr>
        <w:t xml:space="preserve"> 432 с.</w:t>
      </w:r>
      <w:r w:rsidRPr="004A2A1F">
        <w:rPr>
          <w:rFonts w:ascii="Times New Roman" w:hAnsi="Times New Roman" w:cs="Times New Roman"/>
          <w:b w:val="0"/>
          <w:i/>
          <w:sz w:val="24"/>
          <w:szCs w:val="24"/>
          <w:lang w:val="uk-UA"/>
        </w:rPr>
        <w:t xml:space="preserve"> [Електронний ресурс]. - Режим доступу: </w:t>
      </w:r>
      <w:hyperlink r:id="rId49" w:history="1">
        <w:r w:rsidRPr="004A2A1F">
          <w:rPr>
            <w:rStyle w:val="a7"/>
            <w:rFonts w:ascii="Times New Roman" w:hAnsi="Times New Roman" w:cs="Times New Roman"/>
            <w:b w:val="0"/>
            <w:i/>
            <w:color w:val="auto"/>
            <w:sz w:val="24"/>
            <w:szCs w:val="24"/>
          </w:rPr>
          <w:t>http</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diss</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seluk</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ru</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m</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istoriya</w:t>
        </w:r>
        <w:r w:rsidRPr="004A2A1F">
          <w:rPr>
            <w:rStyle w:val="a7"/>
            <w:rFonts w:ascii="Times New Roman" w:hAnsi="Times New Roman" w:cs="Times New Roman"/>
            <w:b w:val="0"/>
            <w:i/>
            <w:color w:val="auto"/>
            <w:sz w:val="24"/>
            <w:szCs w:val="24"/>
            <w:lang w:val="ru-RU"/>
          </w:rPr>
          <w:t>/855490-6-</w:t>
        </w:r>
        <w:r w:rsidRPr="004A2A1F">
          <w:rPr>
            <w:rStyle w:val="a7"/>
            <w:rFonts w:ascii="Times New Roman" w:hAnsi="Times New Roman" w:cs="Times New Roman"/>
            <w:b w:val="0"/>
            <w:i/>
            <w:color w:val="auto"/>
            <w:sz w:val="24"/>
            <w:szCs w:val="24"/>
          </w:rPr>
          <w:t>istoriya</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luganskogo</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kraya</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lugansk</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alma</w:t>
        </w:r>
        <w:r w:rsidRPr="004A2A1F">
          <w:rPr>
            <w:rStyle w:val="a7"/>
            <w:rFonts w:ascii="Times New Roman" w:hAnsi="Times New Roman" w:cs="Times New Roman"/>
            <w:b w:val="0"/>
            <w:i/>
            <w:color w:val="auto"/>
            <w:sz w:val="24"/>
            <w:szCs w:val="24"/>
            <w:lang w:val="ru-RU"/>
          </w:rPr>
          <w:t>-</w:t>
        </w:r>
        <w:r w:rsidRPr="004A2A1F">
          <w:rPr>
            <w:rStyle w:val="a7"/>
            <w:rFonts w:ascii="Times New Roman" w:hAnsi="Times New Roman" w:cs="Times New Roman"/>
            <w:b w:val="0"/>
            <w:i/>
            <w:color w:val="auto"/>
            <w:sz w:val="24"/>
            <w:szCs w:val="24"/>
          </w:rPr>
          <w:t>mater</w:t>
        </w:r>
        <w:r w:rsidRPr="004A2A1F">
          <w:rPr>
            <w:rStyle w:val="a7"/>
            <w:rFonts w:ascii="Times New Roman" w:hAnsi="Times New Roman" w:cs="Times New Roman"/>
            <w:b w:val="0"/>
            <w:i/>
            <w:color w:val="auto"/>
            <w:sz w:val="24"/>
            <w:szCs w:val="24"/>
            <w:lang w:val="ru-RU"/>
          </w:rPr>
          <w:t>-2003-</w:t>
        </w:r>
        <w:r w:rsidRPr="004A2A1F">
          <w:rPr>
            <w:rStyle w:val="a7"/>
            <w:rFonts w:ascii="Times New Roman" w:hAnsi="Times New Roman" w:cs="Times New Roman"/>
            <w:b w:val="0"/>
            <w:i/>
            <w:color w:val="auto"/>
            <w:sz w:val="24"/>
            <w:szCs w:val="24"/>
          </w:rPr>
          <w:t>udk</w:t>
        </w:r>
        <w:r w:rsidRPr="004A2A1F">
          <w:rPr>
            <w:rStyle w:val="a7"/>
            <w:rFonts w:ascii="Times New Roman" w:hAnsi="Times New Roman" w:cs="Times New Roman"/>
            <w:b w:val="0"/>
            <w:i/>
            <w:color w:val="auto"/>
            <w:sz w:val="24"/>
            <w:szCs w:val="24"/>
            <w:lang w:val="ru-RU"/>
          </w:rPr>
          <w:t>-477.</w:t>
        </w:r>
        <w:r w:rsidRPr="004A2A1F">
          <w:rPr>
            <w:rStyle w:val="a7"/>
            <w:rFonts w:ascii="Times New Roman" w:hAnsi="Times New Roman" w:cs="Times New Roman"/>
            <w:b w:val="0"/>
            <w:i/>
            <w:color w:val="auto"/>
            <w:sz w:val="24"/>
            <w:szCs w:val="24"/>
          </w:rPr>
          <w:t>php</w:t>
        </w:r>
      </w:hyperlink>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i/>
          <w:sz w:val="24"/>
          <w:szCs w:val="24"/>
          <w:lang w:val="uk-UA"/>
        </w:rPr>
        <w:t xml:space="preserve">3. Кралюк П. Братні східнослов’янські народи: Міф та реальність. [Електронний ресурс]. - Режим доступу: </w:t>
      </w:r>
      <w:hyperlink r:id="rId50" w:history="1">
        <w:r w:rsidRPr="004A2A1F">
          <w:rPr>
            <w:rStyle w:val="a7"/>
            <w:rFonts w:ascii="Times New Roman" w:hAnsi="Times New Roman" w:cs="Times New Roman"/>
            <w:i/>
            <w:sz w:val="24"/>
            <w:szCs w:val="24"/>
          </w:rPr>
          <w:t>http</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www</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volynnews</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com</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blogs</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ukrayintsiam</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brakuye</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filosofiyi</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rozumu</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bratni</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skhidnoslovianski</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narody</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mif</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ta</w:t>
        </w:r>
        <w:r w:rsidRPr="004A2A1F">
          <w:rPr>
            <w:rStyle w:val="a7"/>
            <w:rFonts w:ascii="Times New Roman" w:hAnsi="Times New Roman" w:cs="Times New Roman"/>
            <w:i/>
            <w:sz w:val="24"/>
            <w:szCs w:val="24"/>
            <w:lang w:val="uk-UA"/>
          </w:rPr>
          <w:t>-</w:t>
        </w:r>
        <w:r w:rsidRPr="004A2A1F">
          <w:rPr>
            <w:rStyle w:val="a7"/>
            <w:rFonts w:ascii="Times New Roman" w:hAnsi="Times New Roman" w:cs="Times New Roman"/>
            <w:i/>
            <w:sz w:val="24"/>
            <w:szCs w:val="24"/>
          </w:rPr>
          <w:t>realnist</w:t>
        </w:r>
        <w:r w:rsidRPr="004A2A1F">
          <w:rPr>
            <w:rStyle w:val="a7"/>
            <w:rFonts w:ascii="Times New Roman" w:hAnsi="Times New Roman" w:cs="Times New Roman"/>
            <w:i/>
            <w:sz w:val="24"/>
            <w:szCs w:val="24"/>
            <w:lang w:val="uk-UA"/>
          </w:rPr>
          <w:t>.</w:t>
        </w:r>
      </w:hyperlink>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i/>
          <w:sz w:val="24"/>
          <w:szCs w:val="24"/>
          <w:lang w:val="uk-UA"/>
        </w:rPr>
        <w:t>4. Корниенко В.М. Моя малая Родина. Новоахтырка. [Електронний ресурс]. - Режим доступу http://www.proza.ru/2014/06/16/999.</w:t>
      </w:r>
    </w:p>
    <w:p w:rsidR="004A2A1F" w:rsidRPr="004A2A1F" w:rsidRDefault="004A2A1F" w:rsidP="004A2A1F">
      <w:pPr>
        <w:pStyle w:val="2"/>
        <w:shd w:val="clear" w:color="auto" w:fill="FFFFFF"/>
        <w:spacing w:before="0" w:line="240" w:lineRule="auto"/>
        <w:ind w:firstLine="284"/>
        <w:jc w:val="both"/>
        <w:rPr>
          <w:rFonts w:ascii="Times New Roman" w:hAnsi="Times New Roman" w:cs="Times New Roman"/>
          <w:b w:val="0"/>
          <w:i/>
          <w:sz w:val="24"/>
          <w:szCs w:val="24"/>
          <w:lang w:val="ru-RU"/>
        </w:rPr>
      </w:pPr>
      <w:r w:rsidRPr="004A2A1F">
        <w:rPr>
          <w:rFonts w:ascii="Times New Roman" w:hAnsi="Times New Roman" w:cs="Times New Roman"/>
          <w:b w:val="0"/>
          <w:i/>
          <w:sz w:val="24"/>
          <w:szCs w:val="24"/>
          <w:lang w:val="uk-UA"/>
        </w:rPr>
        <w:t xml:space="preserve">5. Магрицька І. </w:t>
      </w:r>
      <w:r w:rsidRPr="004A2A1F">
        <w:rPr>
          <w:rFonts w:ascii="Times New Roman" w:hAnsi="Times New Roman" w:cs="Times New Roman"/>
          <w:b w:val="0"/>
          <w:i/>
          <w:sz w:val="24"/>
          <w:szCs w:val="24"/>
          <w:lang w:val="ru-RU"/>
        </w:rPr>
        <w:t>Що таке Слобожанщина і хто такі слобожани</w:t>
      </w:r>
      <w:r w:rsidRPr="004A2A1F">
        <w:rPr>
          <w:rFonts w:ascii="Times New Roman" w:hAnsi="Times New Roman" w:cs="Times New Roman"/>
          <w:b w:val="0"/>
          <w:i/>
          <w:sz w:val="24"/>
          <w:szCs w:val="24"/>
          <w:lang w:val="uk-UA"/>
        </w:rPr>
        <w:t xml:space="preserve">. [Електронний ресурс]. - Режим доступу: </w:t>
      </w:r>
      <w:r w:rsidRPr="004A2A1F">
        <w:rPr>
          <w:rFonts w:ascii="Times New Roman" w:hAnsi="Times New Roman" w:cs="Times New Roman"/>
          <w:b w:val="0"/>
          <w:i/>
          <w:sz w:val="24"/>
          <w:szCs w:val="24"/>
        </w:rPr>
        <w:t>http</w:t>
      </w:r>
      <w:r w:rsidRPr="004A2A1F">
        <w:rPr>
          <w:rFonts w:ascii="Times New Roman" w:hAnsi="Times New Roman" w:cs="Times New Roman"/>
          <w:b w:val="0"/>
          <w:i/>
          <w:sz w:val="24"/>
          <w:szCs w:val="24"/>
          <w:lang w:val="ru-RU"/>
        </w:rPr>
        <w:t>://</w:t>
      </w:r>
      <w:r w:rsidRPr="004A2A1F">
        <w:rPr>
          <w:rFonts w:ascii="Times New Roman" w:hAnsi="Times New Roman" w:cs="Times New Roman"/>
          <w:b w:val="0"/>
          <w:i/>
          <w:sz w:val="24"/>
          <w:szCs w:val="24"/>
        </w:rPr>
        <w:t>viy</w:t>
      </w:r>
      <w:r w:rsidRPr="004A2A1F">
        <w:rPr>
          <w:rFonts w:ascii="Times New Roman" w:hAnsi="Times New Roman" w:cs="Times New Roman"/>
          <w:b w:val="0"/>
          <w:i/>
          <w:sz w:val="24"/>
          <w:szCs w:val="24"/>
          <w:lang w:val="ru-RU"/>
        </w:rPr>
        <w:t>48.</w:t>
      </w:r>
      <w:r w:rsidRPr="004A2A1F">
        <w:rPr>
          <w:rFonts w:ascii="Times New Roman" w:hAnsi="Times New Roman" w:cs="Times New Roman"/>
          <w:b w:val="0"/>
          <w:i/>
          <w:sz w:val="24"/>
          <w:szCs w:val="24"/>
        </w:rPr>
        <w:t>io</w:t>
      </w:r>
      <w:r w:rsidRPr="004A2A1F">
        <w:rPr>
          <w:rFonts w:ascii="Times New Roman" w:hAnsi="Times New Roman" w:cs="Times New Roman"/>
          <w:b w:val="0"/>
          <w:i/>
          <w:sz w:val="24"/>
          <w:szCs w:val="24"/>
          <w:lang w:val="ru-RU"/>
        </w:rPr>
        <w:t>.</w:t>
      </w:r>
      <w:r w:rsidRPr="004A2A1F">
        <w:rPr>
          <w:rFonts w:ascii="Times New Roman" w:hAnsi="Times New Roman" w:cs="Times New Roman"/>
          <w:b w:val="0"/>
          <w:i/>
          <w:sz w:val="24"/>
          <w:szCs w:val="24"/>
        </w:rPr>
        <w:t>ua</w:t>
      </w:r>
      <w:r w:rsidRPr="004A2A1F">
        <w:rPr>
          <w:rFonts w:ascii="Times New Roman" w:hAnsi="Times New Roman" w:cs="Times New Roman"/>
          <w:b w:val="0"/>
          <w:i/>
          <w:sz w:val="24"/>
          <w:szCs w:val="24"/>
          <w:lang w:val="ru-RU"/>
        </w:rPr>
        <w:t>/</w:t>
      </w:r>
      <w:r w:rsidRPr="004A2A1F">
        <w:rPr>
          <w:rFonts w:ascii="Times New Roman" w:hAnsi="Times New Roman" w:cs="Times New Roman"/>
          <w:b w:val="0"/>
          <w:i/>
          <w:sz w:val="24"/>
          <w:szCs w:val="24"/>
        </w:rPr>
        <w:t>s</w:t>
      </w:r>
      <w:r w:rsidRPr="004A2A1F">
        <w:rPr>
          <w:rFonts w:ascii="Times New Roman" w:hAnsi="Times New Roman" w:cs="Times New Roman"/>
          <w:b w:val="0"/>
          <w:i/>
          <w:sz w:val="24"/>
          <w:szCs w:val="24"/>
          <w:lang w:val="ru-RU"/>
        </w:rPr>
        <w:t>912632/</w:t>
      </w:r>
      <w:r w:rsidRPr="004A2A1F">
        <w:rPr>
          <w:rFonts w:ascii="Times New Roman" w:hAnsi="Times New Roman" w:cs="Times New Roman"/>
          <w:b w:val="0"/>
          <w:i/>
          <w:sz w:val="24"/>
          <w:szCs w:val="24"/>
        </w:rPr>
        <w:t>shcho</w:t>
      </w:r>
      <w:r w:rsidRPr="004A2A1F">
        <w:rPr>
          <w:rFonts w:ascii="Times New Roman" w:hAnsi="Times New Roman" w:cs="Times New Roman"/>
          <w:b w:val="0"/>
          <w:i/>
          <w:sz w:val="24"/>
          <w:szCs w:val="24"/>
          <w:lang w:val="ru-RU"/>
        </w:rPr>
        <w:t>_</w:t>
      </w:r>
      <w:r w:rsidRPr="004A2A1F">
        <w:rPr>
          <w:rFonts w:ascii="Times New Roman" w:hAnsi="Times New Roman" w:cs="Times New Roman"/>
          <w:b w:val="0"/>
          <w:i/>
          <w:sz w:val="24"/>
          <w:szCs w:val="24"/>
        </w:rPr>
        <w:t>take</w:t>
      </w:r>
      <w:r w:rsidRPr="004A2A1F">
        <w:rPr>
          <w:rFonts w:ascii="Times New Roman" w:hAnsi="Times New Roman" w:cs="Times New Roman"/>
          <w:b w:val="0"/>
          <w:i/>
          <w:sz w:val="24"/>
          <w:szCs w:val="24"/>
          <w:lang w:val="ru-RU"/>
        </w:rPr>
        <w:t>_</w:t>
      </w:r>
      <w:r w:rsidRPr="004A2A1F">
        <w:rPr>
          <w:rFonts w:ascii="Times New Roman" w:hAnsi="Times New Roman" w:cs="Times New Roman"/>
          <w:b w:val="0"/>
          <w:i/>
          <w:sz w:val="24"/>
          <w:szCs w:val="24"/>
        </w:rPr>
        <w:t>slobojanshchina</w:t>
      </w:r>
      <w:r w:rsidRPr="004A2A1F">
        <w:rPr>
          <w:rFonts w:ascii="Times New Roman" w:hAnsi="Times New Roman" w:cs="Times New Roman"/>
          <w:b w:val="0"/>
          <w:i/>
          <w:sz w:val="24"/>
          <w:szCs w:val="24"/>
          <w:lang w:val="ru-RU"/>
        </w:rPr>
        <w:t>_</w:t>
      </w:r>
      <w:r w:rsidRPr="004A2A1F">
        <w:rPr>
          <w:rFonts w:ascii="Times New Roman" w:hAnsi="Times New Roman" w:cs="Times New Roman"/>
          <w:b w:val="0"/>
          <w:i/>
          <w:sz w:val="24"/>
          <w:szCs w:val="24"/>
        </w:rPr>
        <w:t>i</w:t>
      </w:r>
      <w:r w:rsidRPr="004A2A1F">
        <w:rPr>
          <w:rFonts w:ascii="Times New Roman" w:hAnsi="Times New Roman" w:cs="Times New Roman"/>
          <w:b w:val="0"/>
          <w:i/>
          <w:sz w:val="24"/>
          <w:szCs w:val="24"/>
          <w:lang w:val="ru-RU"/>
        </w:rPr>
        <w:t>_</w:t>
      </w:r>
      <w:r w:rsidRPr="004A2A1F">
        <w:rPr>
          <w:rFonts w:ascii="Times New Roman" w:hAnsi="Times New Roman" w:cs="Times New Roman"/>
          <w:b w:val="0"/>
          <w:i/>
          <w:sz w:val="24"/>
          <w:szCs w:val="24"/>
        </w:rPr>
        <w:t>hto</w:t>
      </w:r>
      <w:r w:rsidRPr="004A2A1F">
        <w:rPr>
          <w:rFonts w:ascii="Times New Roman" w:hAnsi="Times New Roman" w:cs="Times New Roman"/>
          <w:b w:val="0"/>
          <w:i/>
          <w:sz w:val="24"/>
          <w:szCs w:val="24"/>
          <w:lang w:val="ru-RU"/>
        </w:rPr>
        <w:t>_</w:t>
      </w:r>
      <w:r w:rsidRPr="004A2A1F">
        <w:rPr>
          <w:rFonts w:ascii="Times New Roman" w:hAnsi="Times New Roman" w:cs="Times New Roman"/>
          <w:b w:val="0"/>
          <w:i/>
          <w:sz w:val="24"/>
          <w:szCs w:val="24"/>
        </w:rPr>
        <w:t>taki</w:t>
      </w:r>
      <w:r w:rsidRPr="004A2A1F">
        <w:rPr>
          <w:rFonts w:ascii="Times New Roman" w:hAnsi="Times New Roman" w:cs="Times New Roman"/>
          <w:b w:val="0"/>
          <w:i/>
          <w:sz w:val="24"/>
          <w:szCs w:val="24"/>
          <w:lang w:val="ru-RU"/>
        </w:rPr>
        <w:t>_</w:t>
      </w:r>
      <w:r w:rsidRPr="004A2A1F">
        <w:rPr>
          <w:rFonts w:ascii="Times New Roman" w:hAnsi="Times New Roman" w:cs="Times New Roman"/>
          <w:b w:val="0"/>
          <w:i/>
          <w:sz w:val="24"/>
          <w:szCs w:val="24"/>
        </w:rPr>
        <w:t>slobojani</w:t>
      </w:r>
      <w:r w:rsidRPr="004A2A1F">
        <w:rPr>
          <w:rFonts w:ascii="Times New Roman" w:hAnsi="Times New Roman" w:cs="Times New Roman"/>
          <w:b w:val="0"/>
          <w:i/>
          <w:sz w:val="24"/>
          <w:szCs w:val="24"/>
          <w:lang w:val="ru-RU"/>
        </w:rPr>
        <w:t>.</w:t>
      </w:r>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i/>
          <w:sz w:val="24"/>
          <w:szCs w:val="24"/>
          <w:lang w:val="uk-UA"/>
        </w:rPr>
        <w:t xml:space="preserve">6. Природа и население Слободской Украины. Харьковская губерния. Пособие по родиноведению / Под ред. В. И. Ташева, А. С. Федоровского, Н. Ф. Сумцова. – Х. : Союз, 1918. – 343 с. </w:t>
      </w:r>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i/>
          <w:sz w:val="24"/>
          <w:szCs w:val="24"/>
          <w:lang w:val="uk-UA"/>
        </w:rPr>
        <w:t>7. Статистическое описание Харьковской губернии // Харьковские губернские ведомости. – 1861. – № 6. – С. 50. 13.С</w:t>
      </w:r>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i/>
          <w:sz w:val="24"/>
          <w:szCs w:val="24"/>
          <w:lang w:val="uk-UA"/>
        </w:rPr>
        <w:t xml:space="preserve">8. Топографическое описание Харьковского наместничества с историческим предуведомлением о бывших в сей стране с древних времен переменах, взятым к объяснению деяний и хронологий. – Х. : Б. И., 1888. – С. 40-41. </w:t>
      </w:r>
    </w:p>
    <w:p w:rsidR="004A2A1F" w:rsidRPr="004A2A1F" w:rsidRDefault="004A2A1F" w:rsidP="004A2A1F">
      <w:pPr>
        <w:spacing w:after="0" w:line="240" w:lineRule="auto"/>
        <w:ind w:firstLine="284"/>
        <w:jc w:val="both"/>
        <w:rPr>
          <w:rFonts w:ascii="Times New Roman" w:hAnsi="Times New Roman" w:cs="Times New Roman"/>
          <w:i/>
          <w:sz w:val="24"/>
          <w:szCs w:val="24"/>
          <w:lang w:val="uk-UA"/>
        </w:rPr>
      </w:pPr>
      <w:r w:rsidRPr="004A2A1F">
        <w:rPr>
          <w:rFonts w:ascii="Times New Roman" w:hAnsi="Times New Roman" w:cs="Times New Roman"/>
          <w:i/>
          <w:sz w:val="24"/>
          <w:szCs w:val="24"/>
          <w:lang w:val="uk-UA"/>
        </w:rPr>
        <w:t xml:space="preserve">9. Филарет. Историко-статистическое описание Харьковской епархии. – Х. : Райдер, 2004. – Т. 1. – 365 с. </w:t>
      </w:r>
    </w:p>
    <w:p w:rsidR="004A2A1F" w:rsidRDefault="004A2A1F" w:rsidP="004A2A1F">
      <w:pPr>
        <w:spacing w:after="0" w:line="240" w:lineRule="auto"/>
        <w:ind w:firstLine="284"/>
        <w:jc w:val="both"/>
        <w:rPr>
          <w:rFonts w:ascii="Times New Roman" w:hAnsi="Times New Roman"/>
          <w:i/>
          <w:sz w:val="24"/>
          <w:szCs w:val="24"/>
          <w:lang w:val="uk-UA"/>
        </w:rPr>
      </w:pPr>
    </w:p>
    <w:p w:rsidR="004A2A1F" w:rsidRDefault="004A2A1F" w:rsidP="004A2A1F">
      <w:pPr>
        <w:spacing w:after="0" w:line="240" w:lineRule="auto"/>
        <w:ind w:firstLine="284"/>
        <w:jc w:val="both"/>
        <w:rPr>
          <w:rFonts w:ascii="Times New Roman" w:hAnsi="Times New Roman"/>
          <w:i/>
          <w:sz w:val="24"/>
          <w:szCs w:val="24"/>
          <w:lang w:val="uk-UA"/>
        </w:rPr>
      </w:pPr>
    </w:p>
    <w:p w:rsidR="00E4352A" w:rsidRDefault="00E4352A" w:rsidP="004A2A1F">
      <w:pPr>
        <w:spacing w:after="0" w:line="240" w:lineRule="auto"/>
        <w:ind w:firstLine="284"/>
        <w:jc w:val="both"/>
        <w:rPr>
          <w:rFonts w:ascii="Times New Roman" w:hAnsi="Times New Roman"/>
          <w:i/>
          <w:sz w:val="24"/>
          <w:szCs w:val="24"/>
          <w:lang w:val="uk-UA"/>
        </w:rPr>
      </w:pPr>
    </w:p>
    <w:p w:rsidR="00E4352A" w:rsidRDefault="00E4352A" w:rsidP="004A2A1F">
      <w:pPr>
        <w:spacing w:after="0" w:line="240" w:lineRule="auto"/>
        <w:ind w:firstLine="284"/>
        <w:jc w:val="both"/>
        <w:rPr>
          <w:rFonts w:ascii="Times New Roman" w:hAnsi="Times New Roman"/>
          <w:i/>
          <w:sz w:val="24"/>
          <w:szCs w:val="24"/>
          <w:lang w:val="uk-UA"/>
        </w:rPr>
      </w:pPr>
    </w:p>
    <w:p w:rsidR="00E4352A" w:rsidRDefault="00E4352A" w:rsidP="004A2A1F">
      <w:pPr>
        <w:spacing w:after="0" w:line="240" w:lineRule="auto"/>
        <w:ind w:firstLine="284"/>
        <w:jc w:val="both"/>
        <w:rPr>
          <w:rFonts w:ascii="Times New Roman" w:hAnsi="Times New Roman"/>
          <w:i/>
          <w:sz w:val="24"/>
          <w:szCs w:val="24"/>
          <w:lang w:val="uk-UA"/>
        </w:rPr>
      </w:pPr>
    </w:p>
    <w:p w:rsidR="004A2A1F" w:rsidRPr="004A2A1F" w:rsidRDefault="004A2A1F" w:rsidP="004A2A1F">
      <w:pPr>
        <w:widowControl w:val="0"/>
        <w:spacing w:after="0" w:line="240" w:lineRule="auto"/>
        <w:jc w:val="center"/>
        <w:rPr>
          <w:rFonts w:ascii="Times New Roman" w:hAnsi="Times New Roman" w:cs="Times New Roman"/>
          <w:b/>
          <w:lang w:val="ru-RU"/>
        </w:rPr>
      </w:pPr>
      <w:r w:rsidRPr="004A2A1F">
        <w:rPr>
          <w:rFonts w:ascii="Times New Roman" w:hAnsi="Times New Roman" w:cs="Times New Roman"/>
          <w:b/>
          <w:lang w:val="ru-RU"/>
        </w:rPr>
        <w:lastRenderedPageBreak/>
        <w:t>ГЕОЕКОЛОГІЧНА СИТУАЦІЯ НА ТЕРИТОРІЇ ШАРІВСЬКОЇ СІЛЬСЬКОЇ РАДИ</w:t>
      </w:r>
    </w:p>
    <w:p w:rsidR="004A2A1F" w:rsidRDefault="004A2A1F" w:rsidP="004A2A1F">
      <w:pPr>
        <w:widowControl w:val="0"/>
        <w:spacing w:after="0" w:line="240" w:lineRule="auto"/>
        <w:jc w:val="center"/>
        <w:rPr>
          <w:rFonts w:ascii="Times New Roman" w:hAnsi="Times New Roman" w:cs="Times New Roman"/>
          <w:lang w:val="ru-RU"/>
        </w:rPr>
      </w:pPr>
      <w:r w:rsidRPr="004A2A1F">
        <w:rPr>
          <w:rFonts w:ascii="Times New Roman" w:hAnsi="Times New Roman" w:cs="Times New Roman"/>
          <w:b/>
          <w:lang w:val="ru-RU"/>
        </w:rPr>
        <w:t>Павлій Юлія</w:t>
      </w:r>
      <w:r w:rsidRPr="004A2A1F">
        <w:rPr>
          <w:rFonts w:ascii="Times New Roman" w:hAnsi="Times New Roman" w:cs="Times New Roman"/>
          <w:lang w:val="ru-RU"/>
        </w:rPr>
        <w:t xml:space="preserve">, учениця 11 класу Шарівської загальноосвітньої школи І-ІІІ ступенів </w:t>
      </w:r>
    </w:p>
    <w:p w:rsidR="004A2A1F" w:rsidRDefault="004A2A1F" w:rsidP="004A2A1F">
      <w:pPr>
        <w:widowControl w:val="0"/>
        <w:spacing w:after="0" w:line="240" w:lineRule="auto"/>
        <w:jc w:val="center"/>
        <w:rPr>
          <w:rFonts w:ascii="Times New Roman" w:hAnsi="Times New Roman" w:cs="Times New Roman"/>
          <w:lang w:val="ru-RU"/>
        </w:rPr>
      </w:pPr>
      <w:r w:rsidRPr="004A2A1F">
        <w:rPr>
          <w:rFonts w:ascii="Times New Roman" w:hAnsi="Times New Roman" w:cs="Times New Roman"/>
          <w:lang w:val="ru-RU"/>
        </w:rPr>
        <w:t>Валківської районної ради Харківської області</w:t>
      </w:r>
      <w:r>
        <w:rPr>
          <w:rFonts w:ascii="Times New Roman" w:hAnsi="Times New Roman" w:cs="Times New Roman"/>
          <w:lang w:val="ru-RU"/>
        </w:rPr>
        <w:t xml:space="preserve">. Керівник:  </w:t>
      </w:r>
      <w:r w:rsidRPr="004A2A1F">
        <w:rPr>
          <w:rFonts w:ascii="Times New Roman" w:hAnsi="Times New Roman" w:cs="Times New Roman"/>
          <w:b/>
          <w:lang w:val="ru-RU"/>
        </w:rPr>
        <w:t xml:space="preserve">Положій Вікторія Віталіївна, </w:t>
      </w:r>
      <w:r w:rsidRPr="004A2A1F">
        <w:rPr>
          <w:rFonts w:ascii="Times New Roman" w:hAnsi="Times New Roman" w:cs="Times New Roman"/>
          <w:lang w:val="ru-RU"/>
        </w:rPr>
        <w:t xml:space="preserve">вчитель географії, спеціаліст І категорії, Гонтів’ярської загальноосвітньої школи І-ІІ ступенів </w:t>
      </w:r>
    </w:p>
    <w:p w:rsidR="004A2A1F" w:rsidRDefault="004A2A1F" w:rsidP="004A2A1F">
      <w:pPr>
        <w:widowControl w:val="0"/>
        <w:spacing w:after="0" w:line="240" w:lineRule="auto"/>
        <w:jc w:val="center"/>
        <w:rPr>
          <w:rFonts w:ascii="Times New Roman" w:hAnsi="Times New Roman" w:cs="Times New Roman"/>
          <w:lang w:val="ru-RU"/>
        </w:rPr>
      </w:pPr>
      <w:r w:rsidRPr="004A2A1F">
        <w:rPr>
          <w:rFonts w:ascii="Times New Roman" w:hAnsi="Times New Roman" w:cs="Times New Roman"/>
          <w:lang w:val="ru-RU"/>
        </w:rPr>
        <w:t>Валківської районної ради Харківської області</w:t>
      </w:r>
    </w:p>
    <w:p w:rsidR="004A2A1F" w:rsidRPr="004A2A1F" w:rsidRDefault="004A2A1F" w:rsidP="004A2A1F">
      <w:pPr>
        <w:widowControl w:val="0"/>
        <w:spacing w:after="0" w:line="240" w:lineRule="auto"/>
        <w:jc w:val="center"/>
        <w:rPr>
          <w:rFonts w:ascii="Times New Roman" w:hAnsi="Times New Roman" w:cs="Times New Roman"/>
          <w:lang w:val="ru-RU"/>
        </w:rPr>
      </w:pP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Філософія геоекології тісно пов'язана із загальною теорією буття і взаємодії природи і суспільства. Порівняно з проблемами інших галузей сучасного природознавства проблеми геоекології, мабуть, найбільше вимагають філософського аналізу. Зародження Землі з протопланетної газопилової хмари і її еволюція від рівня мікроорганізаціі речовини до сучасного упорядкування її будови у вигляді геоекосфер як самостійних систем глобального масштабу в тісному взаємовідносини з живими істотами і людиною не можуть бути охоплені поглядом дослідника без філософського осмислення світоустрою в цілому, без знання і розуміння основоположних уявлень про матерію, просторі та часі, способів пізнання і збереження навколишнього дійсності.     </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 Кожен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з нас живе не лише у своєму помешканн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а й у сп</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льному дом</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п</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 назвою Земля. Тому, дбаючи про облаштування власної осел</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так само потр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бно п</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клуватися й про наш сп</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льний д</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м. Адже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 його внутр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шньої  чистоти,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 наявност</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в ньому потр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бних нам як</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сних пов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тря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води, харч</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в і одягу, палива та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нших ресурс</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в залежить не лише здоров’я кожного з нас, а й життя всього людства. Натом</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сть ми — господар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Земл</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 останн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м часом майже забули про свої обов’язки перед природою. Нин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ми забираємо в неї б</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льше ресурс</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в, 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ж ус</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нш</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жив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стоти разом узят</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а к</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льк</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сть вилученого не встигає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дновлюватися. До того ж ми забруднюємо довк</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лля, викидаючи в нього величезну к</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льк</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сть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дход</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в.</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Ут</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м ще не все втрачено. Ще є час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можлив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сть виправити запод</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яну природ</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шкоду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ддячити їй за надан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нам багатства. Для цього треба лише усв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домити: ми також є частиною природи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маємо довести, що є справжн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ми господарями у власному дом</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 на планет</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Земля.</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Тому на сучасному етапі є актуальним</w:t>
      </w:r>
      <w:r w:rsidRPr="00E4352A">
        <w:rPr>
          <w:rFonts w:ascii="Times New Roman" w:hAnsi="Times New Roman" w:cs="Times New Roman"/>
          <w:b/>
          <w:sz w:val="24"/>
          <w:szCs w:val="24"/>
          <w:lang w:val="ru-RU"/>
        </w:rPr>
        <w:t xml:space="preserve"> </w:t>
      </w:r>
      <w:r w:rsidRPr="00E4352A">
        <w:rPr>
          <w:rFonts w:ascii="Times New Roman" w:hAnsi="Times New Roman" w:cs="Times New Roman"/>
          <w:sz w:val="24"/>
          <w:szCs w:val="24"/>
          <w:lang w:val="ru-RU"/>
        </w:rPr>
        <w:t xml:space="preserve">вивчення геоекологічної ситуації території на якій проживаємо. </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Метою нашої роботи є встановлення геоекологічної ситуації на досліджуваній території.</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Досягнення поставленої мети дослідження обумовило необхідність вирішення таких завдань:</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обстежити місцевість на території села Шарівка;</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визначити об’єкти господарської діяльності, які впливають на забруднення на території Шарівської сільської ради;</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проаналізувати, як впливає на організм людини теперішній стан навколишнього середовища;</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здійснити огляд літератури на відповідну тематику;</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визначити найбільш забруднені ділянки на території Шарівської сільської ради;</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провести опитування мешканців села про їх ставлення до забруднення навколишнього середовища;</w:t>
      </w:r>
    </w:p>
    <w:p w:rsidR="004A2A1F" w:rsidRPr="00E4352A" w:rsidRDefault="004A2A1F" w:rsidP="00553264">
      <w:pPr>
        <w:numPr>
          <w:ilvl w:val="0"/>
          <w:numId w:val="43"/>
        </w:numPr>
        <w:spacing w:after="0" w:line="240" w:lineRule="auto"/>
        <w:ind w:left="0" w:firstLine="567"/>
        <w:jc w:val="both"/>
        <w:rPr>
          <w:rFonts w:ascii="Times New Roman" w:hAnsi="Times New Roman" w:cs="Times New Roman"/>
          <w:sz w:val="24"/>
          <w:szCs w:val="24"/>
        </w:rPr>
      </w:pPr>
      <w:r w:rsidRPr="00E4352A">
        <w:rPr>
          <w:rFonts w:ascii="Times New Roman" w:hAnsi="Times New Roman" w:cs="Times New Roman"/>
          <w:sz w:val="24"/>
          <w:szCs w:val="24"/>
        </w:rPr>
        <w:t xml:space="preserve">зробити відповідні висновки. </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 результаті виконаної роботи ми виявили, що геокологічна ситуація на території Шарівської сільської ради незадовільна.</w:t>
      </w:r>
    </w:p>
    <w:p w:rsidR="004A2A1F" w:rsidRPr="00E4352A" w:rsidRDefault="004A2A1F" w:rsidP="004A2A1F">
      <w:pPr>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lang w:val="ru-RU"/>
        </w:rPr>
        <w:t xml:space="preserve">Про це свідчать результати наших обстежень на досліджуваних територіях. </w:t>
      </w:r>
      <w:r w:rsidRPr="00E4352A">
        <w:rPr>
          <w:rFonts w:ascii="Times New Roman" w:hAnsi="Times New Roman" w:cs="Times New Roman"/>
          <w:sz w:val="24"/>
          <w:szCs w:val="24"/>
        </w:rPr>
        <w:t>Ми виявили, що навколишнє середовище забруднене впливами з:</w:t>
      </w:r>
    </w:p>
    <w:p w:rsidR="004A2A1F" w:rsidRPr="00E4352A" w:rsidRDefault="004A2A1F" w:rsidP="00553264">
      <w:pPr>
        <w:numPr>
          <w:ilvl w:val="0"/>
          <w:numId w:val="44"/>
        </w:numPr>
        <w:spacing w:after="0" w:line="240" w:lineRule="auto"/>
        <w:ind w:left="0" w:firstLine="567"/>
        <w:jc w:val="both"/>
        <w:rPr>
          <w:rFonts w:ascii="Times New Roman" w:hAnsi="Times New Roman" w:cs="Times New Roman"/>
          <w:sz w:val="24"/>
          <w:szCs w:val="24"/>
        </w:rPr>
      </w:pPr>
      <w:r w:rsidRPr="00E4352A">
        <w:rPr>
          <w:rFonts w:ascii="Times New Roman" w:hAnsi="Times New Roman" w:cs="Times New Roman"/>
          <w:sz w:val="24"/>
          <w:szCs w:val="24"/>
        </w:rPr>
        <w:t>Автомобільного шосе Харків-Київ;</w:t>
      </w:r>
    </w:p>
    <w:p w:rsidR="004A2A1F" w:rsidRPr="00E4352A" w:rsidRDefault="004A2A1F" w:rsidP="00553264">
      <w:pPr>
        <w:numPr>
          <w:ilvl w:val="0"/>
          <w:numId w:val="44"/>
        </w:numPr>
        <w:spacing w:after="0" w:line="240" w:lineRule="auto"/>
        <w:ind w:left="0" w:firstLine="567"/>
        <w:jc w:val="both"/>
        <w:rPr>
          <w:rFonts w:ascii="Times New Roman" w:hAnsi="Times New Roman" w:cs="Times New Roman"/>
          <w:sz w:val="24"/>
          <w:szCs w:val="24"/>
        </w:rPr>
      </w:pPr>
      <w:r w:rsidRPr="00E4352A">
        <w:rPr>
          <w:rFonts w:ascii="Times New Roman" w:hAnsi="Times New Roman" w:cs="Times New Roman"/>
          <w:sz w:val="24"/>
          <w:szCs w:val="24"/>
        </w:rPr>
        <w:t>Залізничного транспорту;</w:t>
      </w:r>
    </w:p>
    <w:p w:rsidR="004A2A1F" w:rsidRPr="00E4352A" w:rsidRDefault="004A2A1F" w:rsidP="00553264">
      <w:pPr>
        <w:numPr>
          <w:ilvl w:val="0"/>
          <w:numId w:val="44"/>
        </w:numPr>
        <w:spacing w:after="0" w:line="240" w:lineRule="auto"/>
        <w:ind w:left="0" w:firstLine="567"/>
        <w:jc w:val="both"/>
        <w:rPr>
          <w:rFonts w:ascii="Times New Roman" w:hAnsi="Times New Roman" w:cs="Times New Roman"/>
          <w:sz w:val="24"/>
          <w:szCs w:val="24"/>
        </w:rPr>
      </w:pPr>
      <w:r w:rsidRPr="00E4352A">
        <w:rPr>
          <w:rFonts w:ascii="Times New Roman" w:hAnsi="Times New Roman" w:cs="Times New Roman"/>
          <w:sz w:val="24"/>
          <w:szCs w:val="24"/>
        </w:rPr>
        <w:t>Асфальтного заводу УМШБ-2;</w:t>
      </w:r>
    </w:p>
    <w:p w:rsidR="004A2A1F" w:rsidRPr="00E4352A" w:rsidRDefault="004A2A1F" w:rsidP="00553264">
      <w:pPr>
        <w:numPr>
          <w:ilvl w:val="0"/>
          <w:numId w:val="44"/>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Підприємства ПФ Харківагросоюз «Золотко» (олійниця);</w:t>
      </w:r>
    </w:p>
    <w:p w:rsidR="004A2A1F" w:rsidRPr="00E4352A" w:rsidRDefault="004A2A1F" w:rsidP="00553264">
      <w:pPr>
        <w:numPr>
          <w:ilvl w:val="0"/>
          <w:numId w:val="44"/>
        </w:numPr>
        <w:spacing w:after="0" w:line="240" w:lineRule="auto"/>
        <w:ind w:left="0"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Молочно-тваринницької ферми ПСП «Шарівка»</w:t>
      </w:r>
    </w:p>
    <w:p w:rsidR="004A2A1F" w:rsidRPr="00E4352A" w:rsidRDefault="004A2A1F" w:rsidP="00553264">
      <w:pPr>
        <w:pStyle w:val="a4"/>
        <w:numPr>
          <w:ilvl w:val="0"/>
          <w:numId w:val="44"/>
        </w:numPr>
        <w:ind w:left="0" w:firstLine="567"/>
        <w:rPr>
          <w:rFonts w:ascii="Times New Roman" w:hAnsi="Times New Roman" w:cs="Times New Roman"/>
          <w:b/>
          <w:sz w:val="24"/>
          <w:szCs w:val="24"/>
          <w:lang w:val="uk-UA"/>
        </w:rPr>
      </w:pPr>
      <w:r w:rsidRPr="00E4352A">
        <w:rPr>
          <w:rFonts w:ascii="Times New Roman" w:hAnsi="Times New Roman" w:cs="Times New Roman"/>
          <w:sz w:val="24"/>
          <w:szCs w:val="24"/>
          <w:lang w:val="uk-UA"/>
        </w:rPr>
        <w:t>Вплив піщаного кар</w:t>
      </w:r>
      <w:r w:rsidRPr="00E4352A">
        <w:rPr>
          <w:rFonts w:ascii="Times New Roman" w:hAnsi="Times New Roman" w:cs="Times New Roman"/>
          <w:sz w:val="24"/>
          <w:szCs w:val="24"/>
          <w:lang w:val="en-US"/>
        </w:rPr>
        <w:t>’</w:t>
      </w:r>
      <w:r w:rsidRPr="00E4352A">
        <w:rPr>
          <w:rFonts w:ascii="Times New Roman" w:hAnsi="Times New Roman" w:cs="Times New Roman"/>
          <w:sz w:val="24"/>
          <w:szCs w:val="24"/>
          <w:lang w:val="uk-UA"/>
        </w:rPr>
        <w:t>єру;</w:t>
      </w:r>
    </w:p>
    <w:p w:rsidR="004A2A1F" w:rsidRPr="00E4352A" w:rsidRDefault="004A2A1F" w:rsidP="00553264">
      <w:pPr>
        <w:pStyle w:val="a4"/>
        <w:numPr>
          <w:ilvl w:val="0"/>
          <w:numId w:val="44"/>
        </w:numPr>
        <w:ind w:left="0" w:firstLine="567"/>
        <w:rPr>
          <w:rFonts w:ascii="Times New Roman" w:hAnsi="Times New Roman" w:cs="Times New Roman"/>
          <w:sz w:val="24"/>
          <w:szCs w:val="24"/>
          <w:lang w:val="uk-UA"/>
        </w:rPr>
      </w:pPr>
      <w:r w:rsidRPr="00E4352A">
        <w:rPr>
          <w:rFonts w:ascii="Times New Roman" w:hAnsi="Times New Roman" w:cs="Times New Roman"/>
          <w:sz w:val="24"/>
          <w:szCs w:val="24"/>
          <w:lang w:val="uk-UA"/>
        </w:rPr>
        <w:t>Вплив сміттєзвалища;</w:t>
      </w:r>
    </w:p>
    <w:p w:rsidR="004A2A1F" w:rsidRPr="00E4352A" w:rsidRDefault="004A2A1F" w:rsidP="00553264">
      <w:pPr>
        <w:pStyle w:val="a4"/>
        <w:numPr>
          <w:ilvl w:val="0"/>
          <w:numId w:val="44"/>
        </w:numPr>
        <w:ind w:left="0" w:firstLine="567"/>
        <w:rPr>
          <w:rFonts w:ascii="Times New Roman" w:hAnsi="Times New Roman" w:cs="Times New Roman"/>
          <w:sz w:val="24"/>
          <w:szCs w:val="24"/>
          <w:lang w:val="uk-UA"/>
        </w:rPr>
      </w:pPr>
      <w:r w:rsidRPr="00E4352A">
        <w:rPr>
          <w:rFonts w:ascii="Times New Roman" w:hAnsi="Times New Roman" w:cs="Times New Roman"/>
          <w:sz w:val="24"/>
          <w:szCs w:val="24"/>
          <w:lang w:val="uk-UA"/>
        </w:rPr>
        <w:t>Столярного цеху ПП «Пронько»»</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Причинами незадовільної геокологічної ситуації на території Шарівської    </w:t>
      </w:r>
    </w:p>
    <w:p w:rsidR="004A2A1F" w:rsidRPr="00E4352A" w:rsidRDefault="004A2A1F" w:rsidP="004A2A1F">
      <w:pPr>
        <w:spacing w:after="0" w:line="240" w:lineRule="auto"/>
        <w:ind w:firstLine="567"/>
        <w:jc w:val="both"/>
        <w:rPr>
          <w:rFonts w:ascii="Times New Roman" w:hAnsi="Times New Roman" w:cs="Times New Roman"/>
          <w:sz w:val="24"/>
          <w:szCs w:val="24"/>
        </w:rPr>
      </w:pPr>
      <w:r w:rsidRPr="00E4352A">
        <w:rPr>
          <w:rFonts w:ascii="Times New Roman" w:hAnsi="Times New Roman" w:cs="Times New Roman"/>
          <w:sz w:val="24"/>
          <w:szCs w:val="24"/>
        </w:rPr>
        <w:lastRenderedPageBreak/>
        <w:t>сільської ради є:</w:t>
      </w:r>
    </w:p>
    <w:p w:rsidR="004A2A1F" w:rsidRPr="00E4352A" w:rsidRDefault="004A2A1F" w:rsidP="00553264">
      <w:pPr>
        <w:numPr>
          <w:ilvl w:val="2"/>
          <w:numId w:val="8"/>
        </w:numPr>
        <w:tabs>
          <w:tab w:val="clear" w:pos="2700"/>
          <w:tab w:val="num" w:pos="180"/>
        </w:tabs>
        <w:spacing w:after="0" w:line="240" w:lineRule="auto"/>
        <w:ind w:left="0" w:firstLine="36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безв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дпов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дальне ставлення людини до оточуючого середовища;</w:t>
      </w:r>
    </w:p>
    <w:p w:rsidR="004A2A1F" w:rsidRPr="00E4352A" w:rsidRDefault="004A2A1F" w:rsidP="00553264">
      <w:pPr>
        <w:numPr>
          <w:ilvl w:val="2"/>
          <w:numId w:val="8"/>
        </w:numPr>
        <w:tabs>
          <w:tab w:val="clear" w:pos="2700"/>
          <w:tab w:val="num" w:pos="180"/>
        </w:tabs>
        <w:spacing w:after="0" w:line="240" w:lineRule="auto"/>
        <w:ind w:left="0" w:firstLine="360"/>
        <w:jc w:val="both"/>
        <w:rPr>
          <w:rFonts w:ascii="Times New Roman" w:hAnsi="Times New Roman" w:cs="Times New Roman"/>
          <w:sz w:val="24"/>
          <w:szCs w:val="24"/>
        </w:rPr>
      </w:pPr>
      <w:r w:rsidRPr="00E4352A">
        <w:rPr>
          <w:rFonts w:ascii="Times New Roman" w:hAnsi="Times New Roman" w:cs="Times New Roman"/>
          <w:sz w:val="24"/>
          <w:szCs w:val="24"/>
        </w:rPr>
        <w:t>низький рівень екологічної освiти;</w:t>
      </w:r>
    </w:p>
    <w:p w:rsidR="004A2A1F" w:rsidRPr="00E4352A" w:rsidRDefault="004A2A1F" w:rsidP="00553264">
      <w:pPr>
        <w:numPr>
          <w:ilvl w:val="2"/>
          <w:numId w:val="8"/>
        </w:numPr>
        <w:tabs>
          <w:tab w:val="clear" w:pos="2700"/>
          <w:tab w:val="num" w:pos="180"/>
        </w:tabs>
        <w:spacing w:after="0" w:line="240" w:lineRule="auto"/>
        <w:ind w:left="0" w:firstLine="36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безд</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яльн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сть місцевої влади, яка закриває оч</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на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снуючу гостру проблему забруднення;</w:t>
      </w:r>
    </w:p>
    <w:p w:rsidR="004A2A1F" w:rsidRPr="00E4352A" w:rsidRDefault="004A2A1F" w:rsidP="00553264">
      <w:pPr>
        <w:numPr>
          <w:ilvl w:val="2"/>
          <w:numId w:val="8"/>
        </w:numPr>
        <w:tabs>
          <w:tab w:val="clear" w:pos="2700"/>
          <w:tab w:val="num" w:pos="180"/>
        </w:tabs>
        <w:spacing w:after="0" w:line="240" w:lineRule="auto"/>
        <w:ind w:left="0" w:firstLine="36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дсутн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сть кримінальної </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адм</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стративної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дпов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дальност</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за такі вчинки, хоча законодавством вони передбачені;</w:t>
      </w:r>
    </w:p>
    <w:p w:rsidR="004A2A1F" w:rsidRPr="00E4352A" w:rsidRDefault="004A2A1F" w:rsidP="00553264">
      <w:pPr>
        <w:numPr>
          <w:ilvl w:val="2"/>
          <w:numId w:val="8"/>
        </w:numPr>
        <w:tabs>
          <w:tab w:val="clear" w:pos="2700"/>
          <w:tab w:val="num" w:pos="180"/>
        </w:tabs>
        <w:spacing w:after="0" w:line="240" w:lineRule="auto"/>
        <w:ind w:left="0" w:firstLine="360"/>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люди живуть один день, не думаючи про майбутнє в якому будуть жити їхні д</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ти.</w:t>
      </w:r>
    </w:p>
    <w:p w:rsidR="004A2A1F" w:rsidRPr="00E4352A" w:rsidRDefault="004A2A1F" w:rsidP="004A2A1F">
      <w:pPr>
        <w:spacing w:after="0" w:line="240" w:lineRule="auto"/>
        <w:ind w:firstLine="567"/>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Ми вважаємо, ц</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проблеми потр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бно вир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шувати на державному р</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вн</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 тому, що в</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д таких проблем потерпає не т</w:t>
      </w:r>
      <w:r w:rsidRPr="00E4352A">
        <w:rPr>
          <w:rFonts w:ascii="Times New Roman" w:hAnsi="Times New Roman" w:cs="Times New Roman"/>
          <w:sz w:val="24"/>
          <w:szCs w:val="24"/>
        </w:rPr>
        <w:t>i</w:t>
      </w:r>
      <w:r w:rsidRPr="00E4352A">
        <w:rPr>
          <w:rFonts w:ascii="Times New Roman" w:hAnsi="Times New Roman" w:cs="Times New Roman"/>
          <w:sz w:val="24"/>
          <w:szCs w:val="24"/>
          <w:lang w:val="ru-RU"/>
        </w:rPr>
        <w:t xml:space="preserve">льки певні території Шарівської сільської ради, а й багато інших населених пунктів на території України. </w:t>
      </w:r>
    </w:p>
    <w:p w:rsidR="004A2A1F" w:rsidRPr="00E4352A" w:rsidRDefault="004A2A1F" w:rsidP="004A2A1F">
      <w:pPr>
        <w:spacing w:after="0" w:line="240" w:lineRule="auto"/>
        <w:ind w:firstLine="567"/>
        <w:rPr>
          <w:rFonts w:ascii="Times New Roman" w:hAnsi="Times New Roman" w:cs="Times New Roman"/>
          <w:b/>
          <w:sz w:val="24"/>
          <w:szCs w:val="24"/>
          <w:lang w:val="ru-RU"/>
        </w:rPr>
      </w:pPr>
      <w:r w:rsidRPr="00E4352A">
        <w:rPr>
          <w:rFonts w:ascii="Times New Roman" w:hAnsi="Times New Roman" w:cs="Times New Roman"/>
          <w:sz w:val="24"/>
          <w:szCs w:val="24"/>
          <w:lang w:val="ru-RU"/>
        </w:rPr>
        <w:t>Тому своєю роботою ми робимо спробу всебічно висвітлити геоекологічний стан, щоб донести інформацію як до населення так і влади нашого району.</w:t>
      </w:r>
    </w:p>
    <w:p w:rsidR="004A2A1F" w:rsidRPr="00E4352A" w:rsidRDefault="004A2A1F" w:rsidP="004A2A1F">
      <w:pPr>
        <w:spacing w:after="0" w:line="240" w:lineRule="auto"/>
        <w:ind w:firstLine="284"/>
        <w:jc w:val="center"/>
        <w:rPr>
          <w:rFonts w:ascii="Times New Roman" w:hAnsi="Times New Roman"/>
          <w:b/>
          <w:i/>
          <w:sz w:val="24"/>
          <w:szCs w:val="24"/>
          <w:lang w:val="ru-RU"/>
        </w:rPr>
      </w:pPr>
    </w:p>
    <w:p w:rsidR="004A2A1F" w:rsidRPr="004A2A1F" w:rsidRDefault="004A2A1F" w:rsidP="004A2A1F">
      <w:pPr>
        <w:spacing w:after="0" w:line="240" w:lineRule="auto"/>
        <w:jc w:val="center"/>
        <w:outlineLvl w:val="0"/>
        <w:rPr>
          <w:rFonts w:ascii="Times New Roman" w:hAnsi="Times New Roman"/>
          <w:b/>
          <w:lang w:val="uk-UA"/>
        </w:rPr>
      </w:pPr>
      <w:r w:rsidRPr="004A2A1F">
        <w:rPr>
          <w:rFonts w:ascii="Times New Roman" w:hAnsi="Times New Roman"/>
          <w:b/>
          <w:lang w:val="uk-UA"/>
        </w:rPr>
        <w:t>МІЙ ПОГЛЯД НА СУЧАСНИЙ СВІТ…</w:t>
      </w:r>
    </w:p>
    <w:p w:rsidR="004A2A1F" w:rsidRPr="004A2A1F" w:rsidRDefault="004A2A1F" w:rsidP="004A2A1F">
      <w:pPr>
        <w:spacing w:after="0" w:line="240" w:lineRule="auto"/>
        <w:jc w:val="center"/>
        <w:rPr>
          <w:rFonts w:ascii="Times New Roman" w:hAnsi="Times New Roman"/>
          <w:color w:val="000000"/>
          <w:lang w:val="uk-UA"/>
        </w:rPr>
      </w:pPr>
      <w:r>
        <w:rPr>
          <w:rFonts w:ascii="Times New Roman" w:hAnsi="Times New Roman"/>
          <w:b/>
          <w:color w:val="000000"/>
          <w:shd w:val="clear" w:color="auto" w:fill="FFFFFF"/>
          <w:lang w:val="uk-UA"/>
        </w:rPr>
        <w:t>Панчешний Євген</w:t>
      </w:r>
      <w:r w:rsidRPr="00CC7F4D">
        <w:rPr>
          <w:rFonts w:ascii="Times New Roman" w:hAnsi="Times New Roman"/>
          <w:color w:val="000000"/>
          <w:shd w:val="clear" w:color="auto" w:fill="FFFFFF"/>
          <w:lang w:val="uk-UA"/>
        </w:rPr>
        <w:t xml:space="preserve">, вихованець гуртка </w:t>
      </w:r>
      <w:r w:rsidRPr="00CC7F4D">
        <w:rPr>
          <w:rFonts w:ascii="Times New Roman" w:hAnsi="Times New Roman"/>
          <w:color w:val="000000"/>
          <w:lang w:val="uk-UA"/>
        </w:rPr>
        <w:t>„Краєзнавці-туристи” Черкаського обласного Центру туризму, краєзнавства і екскурсій учнівської молоді Черкаської обласної ради, учень 10-а класу Черкаського фізико-математичног</w:t>
      </w:r>
      <w:r>
        <w:rPr>
          <w:rFonts w:ascii="Times New Roman" w:hAnsi="Times New Roman"/>
          <w:color w:val="000000"/>
          <w:lang w:val="uk-UA"/>
        </w:rPr>
        <w:t>о ліцею Черкаської міської ради. Керівник: Турченюк С.</w:t>
      </w:r>
      <w:r>
        <w:rPr>
          <w:rFonts w:ascii="Times New Roman" w:hAnsi="Times New Roman"/>
          <w:color w:val="000000"/>
        </w:rPr>
        <w:t> </w:t>
      </w:r>
      <w:r w:rsidRPr="00CC7F4D">
        <w:rPr>
          <w:rFonts w:ascii="Times New Roman" w:hAnsi="Times New Roman"/>
          <w:color w:val="000000"/>
          <w:lang w:val="uk-UA"/>
        </w:rPr>
        <w:t xml:space="preserve">П., керівник </w:t>
      </w:r>
      <w:r w:rsidRPr="00CC7F4D">
        <w:rPr>
          <w:rFonts w:ascii="Times New Roman" w:hAnsi="Times New Roman"/>
          <w:color w:val="000000"/>
          <w:shd w:val="clear" w:color="auto" w:fill="FFFFFF"/>
          <w:lang w:val="uk-UA"/>
        </w:rPr>
        <w:t xml:space="preserve">гуртка </w:t>
      </w:r>
      <w:r w:rsidRPr="00CC7F4D">
        <w:rPr>
          <w:rFonts w:ascii="Times New Roman" w:hAnsi="Times New Roman"/>
          <w:color w:val="000000"/>
          <w:lang w:val="uk-UA"/>
        </w:rPr>
        <w:t>„Краєзнавці-туристи”, методист Черкаського обласного Центру туризму, краєзнавства і екскурсій учнівської молоді Черкаської обласної ради</w:t>
      </w:r>
    </w:p>
    <w:p w:rsidR="004A2A1F" w:rsidRPr="00DC04F4" w:rsidRDefault="004A2A1F" w:rsidP="004A2A1F">
      <w:pPr>
        <w:spacing w:after="0" w:line="240" w:lineRule="auto"/>
        <w:jc w:val="center"/>
        <w:rPr>
          <w:rFonts w:ascii="Times New Roman" w:hAnsi="Times New Roman"/>
          <w:sz w:val="28"/>
          <w:szCs w:val="28"/>
          <w:lang w:val="uk-UA"/>
        </w:rPr>
      </w:pPr>
    </w:p>
    <w:p w:rsidR="004A2A1F" w:rsidRPr="00E4352A" w:rsidRDefault="004A2A1F" w:rsidP="004A2A1F">
      <w:pPr>
        <w:spacing w:after="0" w:line="240" w:lineRule="auto"/>
        <w:ind w:firstLine="708"/>
        <w:jc w:val="both"/>
        <w:rPr>
          <w:rFonts w:ascii="Times New Roman" w:hAnsi="Times New Roman"/>
          <w:sz w:val="24"/>
          <w:szCs w:val="24"/>
          <w:lang w:val="uk-UA"/>
        </w:rPr>
      </w:pPr>
      <w:r w:rsidRPr="00E4352A">
        <w:rPr>
          <w:rFonts w:ascii="Times New Roman" w:hAnsi="Times New Roman"/>
          <w:sz w:val="24"/>
          <w:szCs w:val="24"/>
          <w:lang w:val="uk-UA"/>
        </w:rPr>
        <w:t xml:space="preserve">Як на мене, то вся нинішня сучасність поступово перетворюється у суцільну глобальну проблему. Не те, щоб до цього усе було добре, люди жили щасливо, і кожен бажав один одному добра, проте саме зараз ці проблеми постають все гостріше і гостріше. </w:t>
      </w:r>
    </w:p>
    <w:p w:rsidR="004A2A1F" w:rsidRPr="00E4352A" w:rsidRDefault="004A2A1F" w:rsidP="004A2A1F">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ab/>
        <w:t>Здавалося б</w:t>
      </w:r>
      <w:r w:rsidRPr="00E4352A">
        <w:rPr>
          <w:rFonts w:ascii="Times New Roman" w:hAnsi="Times New Roman"/>
          <w:sz w:val="24"/>
          <w:szCs w:val="24"/>
          <w:lang w:val="ru-RU"/>
        </w:rPr>
        <w:t xml:space="preserve">: </w:t>
      </w:r>
      <w:r w:rsidRPr="00E4352A">
        <w:rPr>
          <w:rFonts w:ascii="Times New Roman" w:hAnsi="Times New Roman"/>
          <w:sz w:val="24"/>
          <w:szCs w:val="24"/>
          <w:lang w:val="uk-UA"/>
        </w:rPr>
        <w:t xml:space="preserve">людство великими кроками йде вперед, прогресує великими темпами загальний розвиток, усе менше людей помирає від до цього не виліковних хвороб, і взагалі все чудово, проте чи дійсно це так? Головною проблемою цієї планети були і завжди залишатимуться люди, бо саме вони змінюють цей світ – на гірше чи на краще, але саме ми. Ми вирішуємо старі проблеми створюючи нові, які гірші за минулі в основному в геометричній прогресії. Чи замислювались Ви колись над тим, як змінюється поведінка людини на протязі її еволюції? Не буду довго підтримувати інтригу, а відразу відповім - інстинкти залишаються, змінюються лише способи доведення своєї переваги над іншими, саме тому ми, по факту, просто,  ходимо по колу, раз за разом повертаючись до моменту, з якого починали. Коло…, як на мене, дуже гарне слово аби описати цю ситуацію, бо як би ми не хотіли, ми просто крутимося на каруселі під назвою життя. Ми просто по різному обіграємо одну і ту саму ситуацію, залежно від особливостей випадку, от і все. </w:t>
      </w:r>
    </w:p>
    <w:p w:rsidR="004A2A1F" w:rsidRPr="00E4352A" w:rsidRDefault="004A2A1F" w:rsidP="004A2A1F">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ab/>
        <w:t xml:space="preserve">Люди не вміють визнавати свої помилки. Ні, ви не зрозуміли! Усі люди не уміють визнавати свої помилки, незалежно від того, щоб вони не казали. Звичайно, буде нерозумно доводити це Вам, такій правильній і гарній людині, проте якщо Ви дійсно так подумали, то краще просто припиніть читати вже зараз. Можливо я кажу так через те, що я ніколи не чув про таку людину, і не бачив її, і звичайно можливо була колись така на цьому світі, але Ви замисліться ще на хвилинку, чи багато буде толку з того, що хтось, колись, хтозна де міг визнати свою провину. Ніскільки насправді, бо інші люди казали б, що вона як і вони не може признати свої промахи, аби не здаватися невдахами хоча б для самих себе.  Якби ж люди могли визнати когось вище себе, тоді можливо ситуація змінилася б, але це також просто неможливо для людини! </w:t>
      </w:r>
    </w:p>
    <w:p w:rsidR="004A2A1F" w:rsidRPr="00E4352A" w:rsidRDefault="004A2A1F" w:rsidP="004A2A1F">
      <w:pPr>
        <w:spacing w:after="0" w:line="240" w:lineRule="auto"/>
        <w:jc w:val="both"/>
        <w:rPr>
          <w:rFonts w:ascii="Times New Roman" w:hAnsi="Times New Roman"/>
          <w:sz w:val="24"/>
          <w:szCs w:val="24"/>
          <w:lang w:val="uk-UA"/>
        </w:rPr>
      </w:pPr>
      <w:r w:rsidRPr="00E4352A">
        <w:rPr>
          <w:rFonts w:ascii="Times New Roman" w:hAnsi="Times New Roman"/>
          <w:sz w:val="24"/>
          <w:szCs w:val="24"/>
          <w:lang w:val="uk-UA"/>
        </w:rPr>
        <w:tab/>
        <w:t xml:space="preserve">Так потихеньку ми і підійшли до ще однієї проблеми, що запросто може стояти по своїй важливості з минулою. Люди – дурні. Так-так, мій любий друже, що ти, що я – повні недотепи, якщо дивитися на нас зі сторони. І як би не здавалися нам наші дії раціональними у той момент, коли ми їх вчиняли, завжди найдеться хтось інший, хто зможе оспорити ваш вибір, і навіть, якщо фактично вона буде права, вона залишиться дурнем, бо навіщо їй оскаржувати ваш вибір, як не для того, щоб показати те, що вона розумніше Вас і не вчинила б так само невірно. Ні, звичайно бувають і поодинокі випадки вчинення цього задля добра іншого, але тут і надалі я вже не буду розглядати цю ситуацію, бо люди не зрозуміли б людину, що зробила б так задля добра і звичайно також вважали б, </w:t>
      </w:r>
      <w:r w:rsidRPr="00E4352A">
        <w:rPr>
          <w:rFonts w:ascii="Times New Roman" w:hAnsi="Times New Roman"/>
          <w:sz w:val="24"/>
          <w:szCs w:val="24"/>
          <w:lang w:val="uk-UA"/>
        </w:rPr>
        <w:lastRenderedPageBreak/>
        <w:t>що вона дурень.  Напевно на цьому моменті ваше терпіння лусне, але я все ж таки допишу те, що я не кажу що ми тупі, я кажу що ми дурні, тому прошу розрізняти ці поняття, аби зрозуміти ще один    факт – хоча ми і розвиваємося розумово, це не дає нам ніякої змоги  поступати так, як це було б достойно.</w:t>
      </w:r>
    </w:p>
    <w:p w:rsidR="004A2A1F" w:rsidRPr="00E4352A" w:rsidRDefault="004A2A1F" w:rsidP="004A2A1F">
      <w:pPr>
        <w:spacing w:after="0" w:line="240" w:lineRule="auto"/>
        <w:jc w:val="both"/>
        <w:rPr>
          <w:rFonts w:ascii="Times New Roman" w:hAnsi="Times New Roman"/>
          <w:sz w:val="24"/>
          <w:szCs w:val="24"/>
          <w:lang w:val="ru-RU"/>
        </w:rPr>
      </w:pPr>
      <w:r w:rsidRPr="00E4352A">
        <w:rPr>
          <w:rFonts w:ascii="Times New Roman" w:hAnsi="Times New Roman"/>
          <w:sz w:val="24"/>
          <w:szCs w:val="24"/>
          <w:lang w:val="uk-UA"/>
        </w:rPr>
        <w:tab/>
        <w:t>Правильно, але вірно ми курсуємо далі, і знову впираємося у стіну. Люди пусті з середини. Ми намагаємося заповнити цю пустоту якимись своїми вчинками, і звичайно легше вчинити щось Погане, аніж мучитися над гарними справами. Саме тому практично усі йдуть по шляху меншого супротиву, а тих вискочок, що намагаються і тут „бути не як всі” швидко і жорстко ставить на місце реальність, або самі люди, що у ній живуть. На протязі всього людства ми робимо спроби виділитися з натовпу, аби „бути не такими як усі</w:t>
      </w:r>
      <w:r w:rsidRPr="00E4352A">
        <w:rPr>
          <w:rFonts w:ascii="Times New Roman" w:hAnsi="Times New Roman"/>
          <w:sz w:val="24"/>
          <w:szCs w:val="24"/>
          <w:lang w:val="ru-RU"/>
        </w:rPr>
        <w:t xml:space="preserve">”. Смішно, чи не так? Усі люди роблять одне і те саме, прагнуть одного і </w:t>
      </w:r>
      <w:r w:rsidRPr="00E4352A">
        <w:rPr>
          <w:rFonts w:ascii="Times New Roman" w:hAnsi="Times New Roman"/>
          <w:sz w:val="24"/>
          <w:szCs w:val="24"/>
          <w:lang w:val="uk-UA"/>
        </w:rPr>
        <w:t xml:space="preserve">й </w:t>
      </w:r>
      <w:r w:rsidRPr="00E4352A">
        <w:rPr>
          <w:rFonts w:ascii="Times New Roman" w:hAnsi="Times New Roman"/>
          <w:sz w:val="24"/>
          <w:szCs w:val="24"/>
          <w:lang w:val="ru-RU"/>
        </w:rPr>
        <w:t>того. І ця сама річ – це ор</w:t>
      </w:r>
      <w:r w:rsidRPr="00E4352A">
        <w:rPr>
          <w:rFonts w:ascii="Times New Roman" w:hAnsi="Times New Roman"/>
          <w:sz w:val="24"/>
          <w:szCs w:val="24"/>
          <w:lang w:val="uk-UA"/>
        </w:rPr>
        <w:t>и</w:t>
      </w:r>
      <w:r w:rsidRPr="00E4352A">
        <w:rPr>
          <w:rFonts w:ascii="Times New Roman" w:hAnsi="Times New Roman"/>
          <w:sz w:val="24"/>
          <w:szCs w:val="24"/>
          <w:lang w:val="ru-RU"/>
        </w:rPr>
        <w:t>гінальність. Насправді думка, що всі люди різні здається мені комічною, бо повторювати за іншими</w:t>
      </w:r>
      <w:r w:rsidRPr="00E4352A">
        <w:rPr>
          <w:rFonts w:ascii="Times New Roman" w:hAnsi="Times New Roman"/>
          <w:sz w:val="24"/>
          <w:szCs w:val="24"/>
          <w:lang w:val="uk-UA"/>
        </w:rPr>
        <w:t>,</w:t>
      </w:r>
      <w:r w:rsidRPr="00E4352A">
        <w:rPr>
          <w:rFonts w:ascii="Times New Roman" w:hAnsi="Times New Roman"/>
          <w:sz w:val="24"/>
          <w:szCs w:val="24"/>
          <w:lang w:val="ru-RU"/>
        </w:rPr>
        <w:t xml:space="preserve"> надіючися на інший результат</w:t>
      </w:r>
      <w:r w:rsidRPr="00E4352A">
        <w:rPr>
          <w:rFonts w:ascii="Times New Roman" w:hAnsi="Times New Roman"/>
          <w:sz w:val="24"/>
          <w:szCs w:val="24"/>
          <w:lang w:val="uk-UA"/>
        </w:rPr>
        <w:t>, –</w:t>
      </w:r>
      <w:r w:rsidRPr="00E4352A">
        <w:rPr>
          <w:rFonts w:ascii="Times New Roman" w:hAnsi="Times New Roman"/>
          <w:sz w:val="24"/>
          <w:szCs w:val="24"/>
          <w:lang w:val="ru-RU"/>
        </w:rPr>
        <w:t xml:space="preserve"> це повний ід</w:t>
      </w:r>
      <w:r w:rsidRPr="00E4352A">
        <w:rPr>
          <w:rFonts w:ascii="Times New Roman" w:hAnsi="Times New Roman"/>
          <w:sz w:val="24"/>
          <w:szCs w:val="24"/>
          <w:lang w:val="uk-UA"/>
        </w:rPr>
        <w:t>и</w:t>
      </w:r>
      <w:r w:rsidRPr="00E4352A">
        <w:rPr>
          <w:rFonts w:ascii="Times New Roman" w:hAnsi="Times New Roman"/>
          <w:sz w:val="24"/>
          <w:szCs w:val="24"/>
          <w:lang w:val="ru-RU"/>
        </w:rPr>
        <w:t>отизм, а тих хто не повторює, як і було сказано раніше примусять повторювати, чому б ні, чим вони кращ</w:t>
      </w:r>
      <w:r w:rsidRPr="00E4352A">
        <w:rPr>
          <w:rFonts w:ascii="Times New Roman" w:hAnsi="Times New Roman"/>
          <w:sz w:val="24"/>
          <w:szCs w:val="24"/>
          <w:lang w:val="uk-UA"/>
        </w:rPr>
        <w:t>і за</w:t>
      </w:r>
      <w:r w:rsidRPr="00E4352A">
        <w:rPr>
          <w:rFonts w:ascii="Times New Roman" w:hAnsi="Times New Roman"/>
          <w:sz w:val="24"/>
          <w:szCs w:val="24"/>
          <w:lang w:val="ru-RU"/>
        </w:rPr>
        <w:t xml:space="preserve"> нас?!</w:t>
      </w:r>
    </w:p>
    <w:p w:rsidR="004A2A1F" w:rsidRPr="00E4352A" w:rsidRDefault="004A2A1F" w:rsidP="004A2A1F">
      <w:pPr>
        <w:spacing w:after="0" w:line="240" w:lineRule="auto"/>
        <w:jc w:val="both"/>
        <w:rPr>
          <w:rFonts w:ascii="Times New Roman" w:hAnsi="Times New Roman"/>
          <w:sz w:val="24"/>
          <w:szCs w:val="24"/>
          <w:lang w:val="ru-RU"/>
        </w:rPr>
      </w:pPr>
      <w:r w:rsidRPr="00E4352A">
        <w:rPr>
          <w:rFonts w:ascii="Times New Roman" w:hAnsi="Times New Roman"/>
          <w:sz w:val="24"/>
          <w:szCs w:val="24"/>
          <w:lang w:val="ru-RU"/>
        </w:rPr>
        <w:tab/>
        <w:t xml:space="preserve">Насправді людей можна критикувати досить таки довго, але у цьому не має ніякого сенсу, бо нічого це не змінить. Людство вже давно обрало собі шлях, по якому воно сміливо </w:t>
      </w:r>
      <w:r w:rsidRPr="00E4352A">
        <w:rPr>
          <w:rFonts w:ascii="Times New Roman" w:hAnsi="Times New Roman"/>
          <w:sz w:val="24"/>
          <w:szCs w:val="24"/>
          <w:lang w:val="uk-UA"/>
        </w:rPr>
        <w:t>крокувало</w:t>
      </w:r>
      <w:r w:rsidRPr="00E4352A">
        <w:rPr>
          <w:rFonts w:ascii="Times New Roman" w:hAnsi="Times New Roman"/>
          <w:sz w:val="24"/>
          <w:szCs w:val="24"/>
          <w:lang w:val="ru-RU"/>
        </w:rPr>
        <w:t xml:space="preserve"> до цього моменту, і я вже дуже сумніваюся, що щось може кардинально змінитися у нашому житті, бо до цього ми йдемо з величезною завзятістю, навіть не розуміючи такого простого факту. Ми не стаємо добрішими, не починаємо прислуховуватися до думок інших, </w:t>
      </w:r>
      <w:r w:rsidRPr="00E4352A">
        <w:rPr>
          <w:rFonts w:ascii="Times New Roman" w:hAnsi="Times New Roman"/>
          <w:sz w:val="24"/>
          <w:szCs w:val="24"/>
          <w:lang w:val="uk-UA"/>
        </w:rPr>
        <w:t>т</w:t>
      </w:r>
      <w:r w:rsidRPr="00E4352A">
        <w:rPr>
          <w:rFonts w:ascii="Times New Roman" w:hAnsi="Times New Roman"/>
          <w:sz w:val="24"/>
          <w:szCs w:val="24"/>
          <w:lang w:val="ru-RU"/>
        </w:rPr>
        <w:t xml:space="preserve">а і просто не оглядаємося назад, щоб побачити, що нікуди ми не дійшли. Ми просто живемо для себе, хоча і тут насправді помиляємося, бо насправді граємо давно прописану роль повсякденності, що приведе нас до могили. Як цікаво, не знаходите...? Все життя люди намагаються бути оригінальними, а закінчують всі однаково. І нічого тоді вже не має ваги. Мені здається чим більше ми живемо, тим більше ми вичерпуємо себе як вид, і можливо одного дня ми просто вимремо через якусь велику та глобальну війну, що почнеться з нісенітниці. </w:t>
      </w:r>
    </w:p>
    <w:p w:rsidR="004A2A1F" w:rsidRPr="00E4352A" w:rsidRDefault="004A2A1F" w:rsidP="004A2A1F">
      <w:pPr>
        <w:spacing w:after="0" w:line="240" w:lineRule="auto"/>
        <w:ind w:firstLine="708"/>
        <w:jc w:val="both"/>
        <w:rPr>
          <w:rFonts w:ascii="Times New Roman" w:hAnsi="Times New Roman"/>
          <w:sz w:val="24"/>
          <w:szCs w:val="24"/>
          <w:lang w:val="ru-RU"/>
        </w:rPr>
      </w:pPr>
      <w:r w:rsidRPr="00E4352A">
        <w:rPr>
          <w:rFonts w:ascii="Times New Roman" w:hAnsi="Times New Roman"/>
          <w:sz w:val="24"/>
          <w:szCs w:val="24"/>
          <w:lang w:val="ru-RU"/>
        </w:rPr>
        <w:t>Так ми і живемо, саме так я бачу цей світ. А як воно буде далі неможливо дізнатись не побачивши, не</w:t>
      </w:r>
      <w:r w:rsidRPr="00E4352A">
        <w:rPr>
          <w:rFonts w:ascii="Times New Roman" w:hAnsi="Times New Roman"/>
          <w:sz w:val="24"/>
          <w:szCs w:val="24"/>
          <w:lang w:val="uk-UA"/>
        </w:rPr>
        <w:t xml:space="preserve"> </w:t>
      </w:r>
      <w:r w:rsidRPr="00E4352A">
        <w:rPr>
          <w:rFonts w:ascii="Times New Roman" w:hAnsi="Times New Roman"/>
          <w:sz w:val="24"/>
          <w:szCs w:val="24"/>
          <w:lang w:val="ru-RU"/>
        </w:rPr>
        <w:t>дивлячись на усю нашу дурість</w:t>
      </w:r>
      <w:r w:rsidRPr="00E4352A">
        <w:rPr>
          <w:rFonts w:ascii="Times New Roman" w:hAnsi="Times New Roman"/>
          <w:sz w:val="24"/>
          <w:szCs w:val="24"/>
          <w:lang w:val="uk-UA"/>
        </w:rPr>
        <w:t>,</w:t>
      </w:r>
      <w:r w:rsidRPr="00E4352A">
        <w:rPr>
          <w:rFonts w:ascii="Times New Roman" w:hAnsi="Times New Roman"/>
          <w:sz w:val="24"/>
          <w:szCs w:val="24"/>
          <w:lang w:val="ru-RU"/>
        </w:rPr>
        <w:t xml:space="preserve"> люди не є єдиним фактором у світі, шо може впливати на розвиток подій, та і наш круг колись може розірватися, хоча і навряд чи такими людьми, що живуть зараз. </w:t>
      </w:r>
    </w:p>
    <w:p w:rsidR="004A2A1F" w:rsidRPr="00E4352A" w:rsidRDefault="004A2A1F" w:rsidP="004A2A1F">
      <w:pPr>
        <w:spacing w:after="0" w:line="240" w:lineRule="auto"/>
        <w:ind w:firstLine="708"/>
        <w:jc w:val="both"/>
        <w:rPr>
          <w:rFonts w:ascii="Times New Roman" w:hAnsi="Times New Roman"/>
          <w:sz w:val="24"/>
          <w:szCs w:val="24"/>
          <w:lang w:val="ru-RU"/>
        </w:rPr>
      </w:pPr>
      <w:r w:rsidRPr="00E4352A">
        <w:rPr>
          <w:rFonts w:ascii="Times New Roman" w:hAnsi="Times New Roman"/>
          <w:sz w:val="24"/>
          <w:szCs w:val="24"/>
          <w:lang w:val="ru-RU"/>
        </w:rPr>
        <w:t xml:space="preserve">То чи зміниться людство? </w:t>
      </w:r>
    </w:p>
    <w:p w:rsidR="004A2A1F" w:rsidRPr="00E4352A" w:rsidRDefault="004A2A1F" w:rsidP="004A2A1F">
      <w:pPr>
        <w:spacing w:after="0" w:line="240" w:lineRule="auto"/>
        <w:ind w:firstLine="708"/>
        <w:jc w:val="both"/>
        <w:rPr>
          <w:rFonts w:ascii="Times New Roman" w:hAnsi="Times New Roman"/>
          <w:sz w:val="24"/>
          <w:szCs w:val="24"/>
          <w:lang w:val="ru-RU"/>
        </w:rPr>
      </w:pPr>
      <w:r w:rsidRPr="00E4352A">
        <w:rPr>
          <w:rFonts w:ascii="Times New Roman" w:hAnsi="Times New Roman"/>
          <w:sz w:val="24"/>
          <w:szCs w:val="24"/>
          <w:lang w:val="ru-RU"/>
        </w:rPr>
        <w:t>Цікаво, чи не так?</w:t>
      </w:r>
    </w:p>
    <w:p w:rsidR="004A2A1F" w:rsidRDefault="004A2A1F" w:rsidP="004A2A1F">
      <w:pPr>
        <w:spacing w:after="0" w:line="240" w:lineRule="auto"/>
        <w:ind w:firstLine="708"/>
        <w:jc w:val="both"/>
        <w:rPr>
          <w:rFonts w:ascii="Times New Roman" w:hAnsi="Times New Roman"/>
          <w:sz w:val="28"/>
          <w:szCs w:val="28"/>
          <w:lang w:val="ru-RU"/>
        </w:rPr>
      </w:pPr>
    </w:p>
    <w:p w:rsidR="004A2A1F" w:rsidRPr="004A2A1F" w:rsidRDefault="004A2A1F" w:rsidP="004A2A1F">
      <w:pPr>
        <w:spacing w:after="0" w:line="240" w:lineRule="auto"/>
        <w:jc w:val="center"/>
        <w:rPr>
          <w:rFonts w:ascii="Times New Roman" w:hAnsi="Times New Roman"/>
          <w:b/>
          <w:lang w:val="ru-RU"/>
        </w:rPr>
      </w:pPr>
      <w:r w:rsidRPr="004A2A1F">
        <w:rPr>
          <w:rFonts w:ascii="Times New Roman" w:hAnsi="Times New Roman"/>
          <w:b/>
          <w:lang w:val="ru-RU"/>
        </w:rPr>
        <w:t>ГЛОБАЛЬНІ ПРОБЛЕМИ ЛЮДСТВА</w:t>
      </w:r>
    </w:p>
    <w:p w:rsidR="004A2A1F" w:rsidRPr="004A2A1F" w:rsidRDefault="004A2A1F" w:rsidP="004A2A1F">
      <w:pPr>
        <w:pStyle w:val="a4"/>
        <w:jc w:val="center"/>
        <w:rPr>
          <w:rFonts w:ascii="Times New Roman" w:eastAsia="Calibri" w:hAnsi="Times New Roman" w:cs="Times New Roman"/>
          <w:lang w:val="uk-UA"/>
        </w:rPr>
      </w:pPr>
      <w:r w:rsidRPr="004A2A1F">
        <w:rPr>
          <w:rFonts w:ascii="Times New Roman" w:eastAsia="Calibri" w:hAnsi="Times New Roman" w:cs="Times New Roman"/>
          <w:b/>
          <w:lang w:val="uk-UA"/>
        </w:rPr>
        <w:t xml:space="preserve">Педун Анна, </w:t>
      </w:r>
      <w:r w:rsidRPr="004A2A1F">
        <w:rPr>
          <w:rFonts w:ascii="Times New Roman" w:eastAsia="Calibri" w:hAnsi="Times New Roman" w:cs="Times New Roman"/>
          <w:lang w:val="uk-UA"/>
        </w:rPr>
        <w:t>учениця 7 класу</w:t>
      </w:r>
      <w:r w:rsidRPr="004A2A1F">
        <w:rPr>
          <w:rFonts w:ascii="Times New Roman" w:hAnsi="Times New Roman"/>
          <w:lang w:val="uk-UA"/>
        </w:rPr>
        <w:t xml:space="preserve"> </w:t>
      </w:r>
      <w:r w:rsidRPr="004A2A1F">
        <w:rPr>
          <w:rFonts w:ascii="Times New Roman" w:eastAsia="Calibri" w:hAnsi="Times New Roman" w:cs="Times New Roman"/>
          <w:lang w:val="uk-UA"/>
        </w:rPr>
        <w:t>Високопільськоїзагальноосвітньої школи</w:t>
      </w:r>
    </w:p>
    <w:p w:rsidR="004A2A1F" w:rsidRPr="004A2A1F" w:rsidRDefault="004A2A1F" w:rsidP="004A2A1F">
      <w:pPr>
        <w:pStyle w:val="a4"/>
        <w:jc w:val="center"/>
        <w:rPr>
          <w:rFonts w:ascii="Times New Roman" w:eastAsia="Calibri" w:hAnsi="Times New Roman" w:cs="Times New Roman"/>
          <w:lang w:val="uk-UA"/>
        </w:rPr>
      </w:pPr>
      <w:r w:rsidRPr="004A2A1F">
        <w:rPr>
          <w:rFonts w:ascii="Times New Roman" w:eastAsia="Calibri" w:hAnsi="Times New Roman" w:cs="Times New Roman"/>
          <w:lang w:val="uk-UA"/>
        </w:rPr>
        <w:t>Валківської районної ради Харківської області</w:t>
      </w:r>
    </w:p>
    <w:p w:rsidR="004A2A1F" w:rsidRPr="004A2A1F" w:rsidRDefault="004A2A1F" w:rsidP="004A2A1F">
      <w:pPr>
        <w:pStyle w:val="a4"/>
        <w:jc w:val="center"/>
        <w:rPr>
          <w:rFonts w:ascii="Times New Roman" w:hAnsi="Times New Roman"/>
          <w:lang w:val="uk-UA"/>
        </w:rPr>
      </w:pPr>
      <w:r w:rsidRPr="004A2A1F">
        <w:rPr>
          <w:rFonts w:ascii="Times New Roman" w:eastAsia="Calibri" w:hAnsi="Times New Roman" w:cs="Times New Roman"/>
          <w:b/>
          <w:lang w:val="uk-UA"/>
        </w:rPr>
        <w:t>Керівник:</w:t>
      </w:r>
      <w:r w:rsidRPr="004A2A1F">
        <w:rPr>
          <w:rFonts w:ascii="Times New Roman" w:hAnsi="Times New Roman"/>
          <w:b/>
          <w:lang w:val="uk-UA"/>
        </w:rPr>
        <w:t xml:space="preserve"> </w:t>
      </w:r>
      <w:r w:rsidRPr="004A2A1F">
        <w:rPr>
          <w:rFonts w:ascii="Times New Roman" w:eastAsia="Calibri" w:hAnsi="Times New Roman" w:cs="Times New Roman"/>
          <w:lang w:val="uk-UA"/>
        </w:rPr>
        <w:t>Гнатченко Л.М.,</w:t>
      </w:r>
      <w:r w:rsidRPr="004A2A1F">
        <w:rPr>
          <w:rFonts w:ascii="Times New Roman" w:hAnsi="Times New Roman"/>
          <w:b/>
          <w:lang w:val="uk-UA"/>
        </w:rPr>
        <w:t xml:space="preserve"> </w:t>
      </w:r>
      <w:r w:rsidRPr="004A2A1F">
        <w:rPr>
          <w:rFonts w:ascii="Times New Roman" w:eastAsia="Calibri" w:hAnsi="Times New Roman" w:cs="Times New Roman"/>
          <w:lang w:val="uk-UA"/>
        </w:rPr>
        <w:t>керівник музею «Юні музеєзнавці»</w:t>
      </w:r>
    </w:p>
    <w:p w:rsidR="004A2A1F" w:rsidRPr="004A2A1F" w:rsidRDefault="004A2A1F" w:rsidP="004A2A1F">
      <w:pPr>
        <w:pStyle w:val="a4"/>
        <w:jc w:val="center"/>
        <w:rPr>
          <w:rFonts w:ascii="Times New Roman" w:hAnsi="Times New Roman"/>
          <w:b/>
          <w:sz w:val="24"/>
          <w:szCs w:val="24"/>
          <w:lang w:val="uk-UA"/>
        </w:rPr>
      </w:pP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Немає в людини нічого милішого над Батьківщину, над свою рідну землю!  Де хто народився, де провів безтурботні дитячі роки, до тієї землі прив’язується він усією душею своєю на ціле життя.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 Кожен народ має свою землю. Цю землю ми зобов’язані любити  й берегти її всіма силами. Бо ж рідна земля – це те найкраще й наймиліше, що тільки має окрема людина чи окремий народ. Щастя народу, його добре життя й розвиток – тільки на рідній землі.</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ХХ століття ввірвалося у людство розвитком різних технологій,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Людина  кінця ХХ століття особлива, бо живе в поганих екологічний умовах, дихає забрудненим повітрям, п’є нечисту воду, ще й привчилася зловживати медикаментами хімічного походження. Що ж сталася з нашою землею? Де поділися повноводні ріки?  Чому ми стали рідко чути спів соловейка?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І в цьому винні ми, люди.</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Розкопана до мертвого піску, загаджена хімічними відходами, наша земля викликає співчуття, наче вона жива істота. Так воно і є – земля жива. Ми залежні від землі більше, ніж вона від нас, і, зрештою, спільно переживаємо природні катаклізми, смертельно небезпечні для таких малих істот, як люди, хоча найменші, комахи, черв’яки, бактерії, не так потерпають.</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lastRenderedPageBreak/>
        <w:t xml:space="preserve">Взаємозв’язок людини і довкілля існує і розвивається з тих часів, коли людина виникла як об’єкт   природи. Поступове утвердження її владарювання над природою визначалося соціально-економічними аспектами, за якими розвивалися окремі країни і суспільство в цілому.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Людство терпить через повені, пожежі, землетруси, урагани так само, як внаслідок воєн. Результатом цього є голод, мор, бездомність. Тільки любов до життя дає людині змогу, оплакавши рідних, побудувати новий дім. Треба постійно бути готовим до стихійного лиха, вміти рятуватись від нього. Це не війна природи проти людини і не слід її проклинати. Також не помста. Земля теж страждає, коли її лице спотворюється.</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Людина нині здатна спотворити лице землі, цю тонесеньку плівку, що зветься ноосферою, але їй не дано проникнути до самого серця. Щодня в світі фіксують тисячі подій, при яких відбувається порушення нормальних умов життя і діяльності людей, і які можуть призвести або призводять до загибелі людей та до значних матеріальних витрат. Такі події називаються надзвичайними ситуаціями. Ми себе запитаємо: « Що ж це за незвичайні ситуації? Яка ж причина їх виникнення?» Відповідь на ці запитання потрібно шукати у собі.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По ходу розвитку цивілізації перед людством неодноразово виникали складні проблеми, часом і планетарного характеру. Повною мірою ці проблеми проявилися вже в другій половині і, особливо, в останній чверті ХХ століття, тобто на рубежі двох століть і, навіть, тисячоліть. Вони були викликані до життя цілим комплексом причин, чітко проявилися саме і цей період.</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Та й сама кількість глобальних проблем варіює в дуже широких межах: від, приблизно, десяти до сорока і більше. Але якщо мати на увазі головні проблеми, то їх не більше десятка:</w:t>
      </w:r>
    </w:p>
    <w:p w:rsidR="004A2A1F" w:rsidRPr="00E4352A" w:rsidRDefault="004A2A1F" w:rsidP="00553264">
      <w:pPr>
        <w:pStyle w:val="a4"/>
        <w:numPr>
          <w:ilvl w:val="0"/>
          <w:numId w:val="45"/>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Екологічна проблема;</w:t>
      </w:r>
    </w:p>
    <w:p w:rsidR="004A2A1F" w:rsidRPr="00E4352A" w:rsidRDefault="004A2A1F" w:rsidP="00553264">
      <w:pPr>
        <w:pStyle w:val="a4"/>
        <w:numPr>
          <w:ilvl w:val="0"/>
          <w:numId w:val="45"/>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Демографічна проблема;</w:t>
      </w:r>
    </w:p>
    <w:p w:rsidR="004A2A1F" w:rsidRPr="00E4352A" w:rsidRDefault="004A2A1F" w:rsidP="00553264">
      <w:pPr>
        <w:pStyle w:val="a4"/>
        <w:numPr>
          <w:ilvl w:val="0"/>
          <w:numId w:val="45"/>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Енергетична проблема;</w:t>
      </w:r>
    </w:p>
    <w:p w:rsidR="004A2A1F" w:rsidRPr="00E4352A" w:rsidRDefault="004A2A1F" w:rsidP="00553264">
      <w:pPr>
        <w:pStyle w:val="a4"/>
        <w:numPr>
          <w:ilvl w:val="0"/>
          <w:numId w:val="45"/>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Сировинна проблема;</w:t>
      </w:r>
    </w:p>
    <w:p w:rsidR="004A2A1F" w:rsidRPr="00E4352A" w:rsidRDefault="004A2A1F" w:rsidP="00553264">
      <w:pPr>
        <w:pStyle w:val="a4"/>
        <w:numPr>
          <w:ilvl w:val="0"/>
          <w:numId w:val="45"/>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Продовольча проблема;</w:t>
      </w:r>
    </w:p>
    <w:p w:rsidR="004A2A1F" w:rsidRPr="00E4352A" w:rsidRDefault="004A2A1F" w:rsidP="00553264">
      <w:pPr>
        <w:pStyle w:val="a4"/>
        <w:numPr>
          <w:ilvl w:val="0"/>
          <w:numId w:val="45"/>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Проблема використання Світового океану.</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      Але якщо в межах екологічної проблеми окремо виокремити, скажімо, проблеми збезлісення, опустелювання, забруднення атмосфери та гідросфери, в межах демографічної проблеми- аспекти демографічного вибуху і демографічної кризи, неконтрольованої урбанізації, переселення біженців, та ще додати до цього, в якості самостійних проблем, проблеми боротьби з наркоманією і наркобізнесом, з організованою злочинністю і тероризмом, ліквідації не писемності, кризи культури та моральності і багато інших, то загальне число таких проблем зросте в три-чотири рази.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Глобальні проблеми людства - океаностали важливим об’єктом міждисциплінарних досліджень, в яких беруть участь і громадські, і природні, і технічні науки. Серед окремих таких наук можна назвати філософію,економіку,соціологію, право, географію, біологію, екологію,</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Фізику та  ін. науки.</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    Отже виділимо, на мій погляд найголовніші аспекти глобальних проблем і спробую розповісти проблем і спробую розповісти про них детальніше:</w:t>
      </w:r>
    </w:p>
    <w:p w:rsidR="004A2A1F" w:rsidRPr="00E4352A" w:rsidRDefault="004A2A1F" w:rsidP="00553264">
      <w:pPr>
        <w:pStyle w:val="a4"/>
        <w:numPr>
          <w:ilvl w:val="0"/>
          <w:numId w:val="46"/>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Проблема війни і миру;</w:t>
      </w:r>
    </w:p>
    <w:p w:rsidR="004A2A1F" w:rsidRPr="00E4352A" w:rsidRDefault="004A2A1F" w:rsidP="00553264">
      <w:pPr>
        <w:pStyle w:val="a4"/>
        <w:numPr>
          <w:ilvl w:val="0"/>
          <w:numId w:val="46"/>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Проблеми екології;</w:t>
      </w:r>
    </w:p>
    <w:p w:rsidR="004A2A1F" w:rsidRPr="00E4352A" w:rsidRDefault="004A2A1F" w:rsidP="00553264">
      <w:pPr>
        <w:pStyle w:val="a4"/>
        <w:numPr>
          <w:ilvl w:val="0"/>
          <w:numId w:val="46"/>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Енергосировинна проблема;</w:t>
      </w:r>
    </w:p>
    <w:p w:rsidR="004A2A1F" w:rsidRPr="00E4352A" w:rsidRDefault="004A2A1F" w:rsidP="00553264">
      <w:pPr>
        <w:pStyle w:val="a4"/>
        <w:numPr>
          <w:ilvl w:val="0"/>
          <w:numId w:val="46"/>
        </w:numPr>
        <w:ind w:left="0"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Проблеми Світового океану.</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На всіх стадіях свого розвитку людина була тісно пов’язаний з навколишнім світом і проблему екології ми розглянемо в першу чергу.  Найбільш масштабним і значним є хімічне забруднення середовища невластивими їй речовинами хімічної природи. Серед них - газоподібні й аерозольні забруднювачі промислово-побутового походження. Прогресує і  накопичення вуглекислого газу в атмосфері. Подальший розвиток цього процесу буде посилювати небажану тенденцію убік підвищення середньорічної температури на планеті. Ми  всі повинні знати, що ж  може спричинити ситуацію техногенного характеру, окрім ядерних вибухів, і які об’єкти можуть бути в цьому </w:t>
      </w:r>
      <w:r w:rsidRPr="00E4352A">
        <w:rPr>
          <w:rFonts w:ascii="Times New Roman" w:eastAsia="Calibri" w:hAnsi="Times New Roman" w:cs="Times New Roman"/>
          <w:sz w:val="24"/>
          <w:szCs w:val="24"/>
          <w:lang w:val="uk-UA"/>
        </w:rPr>
        <w:lastRenderedPageBreak/>
        <w:t>причиною.  Можна назвати ряд об’єктів, це – склади хімічно небезпечних речовин; магістральні аміакопроводи; об’єкти біохімічного, біологічного і фармацевтичного виробництва та багато інших.</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Хімічна загроза. Ризики збільшуються – заходи дедалі частіше стають формальними. І оскільки тривалий час нам не було відомо таке поняття, як «техногенна безпека» і не йшлося про безпосередні конкретні заходи щодо її гарантування на хімічних об’єктах і прилеглих територіях, ми не знали як себе поводити в тій чи іншій ситуації.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В 2007 році Міністерством Надзвичайних Ситуацій було затверджено «Правило техногенної безпеки у сфері цивільного захисту на підприємствах, в організаціях, установах та небезпечних територіях» і ми,учні, маємо змогу познайомитися із цими  правилами, щоб запобігти небезпечних ситуацій.</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Великою проблемою для України є забезпечення належних умов зберігання, утилізації та знешкодження відходів.</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Недотримання вимог до їх зберігання причиняє забруднення ґрунтів, поверхневих і підземних вод та атмосферного повітря.</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Ми  всі повинні знати, що ж  може спричинити ситуацію техногенного характеру, окрім ядерних вибухів, і які об’єкти можуть бути в цьому причиною.  Можна назвати ряд об’єктів, це – склади хімічно небезпечних речовин; магістральні аміакопроводи; об’єкти біохімічного, біологічного і фармацевтичного виробництва та багато інших.</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Великою проблемою для України є забезпечення належних умов зберігання, утилізації та знешкодження відходів.</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Недотримання вимог до їх зберігання причиняє забруднення ґрунтів, поверхневих і підземних вод та атмосферного повітря.</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І ми, нове покоління нашої держави, повинні берегти і рятувати від забруднення наші міста, села. Кожного року жителі нашого села, в тому числі і моя родина, приймаємо участь у акції «За чисте довкілля»: прибираємо забруднені  місця у лісі, на кладовищах, біля водоймищ.</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Не менш значним чинником надзвичайних ситуацій являється  проблема війни і миру.</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Протягом кількох повоєнних  десятиліть проблема війни і миру, запобігання нової світової війни  була найважливішою  глобальною проблемою людства. І для цього були всі підстави.</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Відомо, що війни накладали свій відбиток на розвиток суспільства в усі попередні епохи розвитку людської цивілізації. Тільки в ХХ столітті в двох світових і локальних війнах загинуло більше 100 млн. чоловік. А в другій половині цього століття з явилася ядерна зброя і виникла реальна можливість знищення цілих країн і, навіть, континентів, тобто практично всієї сучасної цивілізації.</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Розквітла, стала міцно на ноги наша країна.  ХХІ століття  - епоха інноваційних технологій, розвитку науково-технічного прогресу, але на фоні цього  українців спіткала нова трагедія – анексія Криму, вторгнення чужоземних військ на сході нашої держави, терористичні акти, які періодично дають про себе знати в тому чи іншому куточку нашої держави. Кожного дня ми слідкуємо за розвитком подій  на сході, жахаємось від побаченого і почутого. Невже це діється з нами? Невже  у нас під ногами здригається земля від вибухів? А скільки хлопці полягло в боях? Скільки загинуло мирних жителів?  Страшно…</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 xml:space="preserve">Ми не могли навіть подумати, що донедавна такі красиві міста будуть стояти в руїнах. Все, що створювалося роками, вмить знищено. Людство страждає від розрухи, холодні стіни будинків не зігрівають.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Не стали осторонь і жителі нашого мальовничого села. Дванадцять юнаків були і є учасниками антитерористичної операції на Сході. Односельці пишаються ними.</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Хочеться на весь світ закричати: «Люди! Схаменіться! Це ж наша земля! Нам потрібний мир на землі !»</w:t>
      </w:r>
    </w:p>
    <w:p w:rsidR="004A2A1F" w:rsidRPr="00E4352A" w:rsidRDefault="004A2A1F" w:rsidP="004A2A1F">
      <w:pPr>
        <w:pStyle w:val="a4"/>
        <w:ind w:firstLine="567"/>
        <w:jc w:val="both"/>
        <w:rPr>
          <w:rFonts w:ascii="Times New Roman" w:eastAsia="Calibri" w:hAnsi="Times New Roman" w:cs="Times New Roman"/>
          <w:sz w:val="24"/>
          <w:szCs w:val="24"/>
          <w:lang w:val="uk-UA"/>
        </w:rPr>
      </w:pPr>
      <w:r w:rsidRPr="00E4352A">
        <w:rPr>
          <w:rFonts w:ascii="Times New Roman" w:eastAsia="Calibri" w:hAnsi="Times New Roman" w:cs="Times New Roman"/>
          <w:sz w:val="24"/>
          <w:szCs w:val="24"/>
          <w:lang w:val="uk-UA"/>
        </w:rPr>
        <w:t>І я  вірю, що скоро, зовсім скоро люди схаменуться і на землі запанує мир і злагода.</w:t>
      </w:r>
    </w:p>
    <w:p w:rsidR="004A2A1F" w:rsidRPr="004A2A1F" w:rsidRDefault="004A2A1F" w:rsidP="004A2A1F">
      <w:pPr>
        <w:pStyle w:val="a4"/>
        <w:ind w:firstLine="567"/>
        <w:jc w:val="both"/>
        <w:rPr>
          <w:rFonts w:ascii="Times New Roman" w:eastAsia="Calibri" w:hAnsi="Times New Roman" w:cs="Times New Roman"/>
          <w:i/>
          <w:lang w:val="uk-UA"/>
        </w:rPr>
      </w:pPr>
      <w:r w:rsidRPr="004A2A1F">
        <w:rPr>
          <w:rFonts w:ascii="Times New Roman" w:eastAsia="Calibri" w:hAnsi="Times New Roman" w:cs="Times New Roman"/>
          <w:i/>
          <w:lang w:val="uk-UA"/>
        </w:rPr>
        <w:t>І хочеться сказати слова В.Сосюри:</w:t>
      </w:r>
    </w:p>
    <w:p w:rsidR="004A2A1F" w:rsidRPr="004A2A1F" w:rsidRDefault="004A2A1F" w:rsidP="004A2A1F">
      <w:pPr>
        <w:pStyle w:val="a4"/>
        <w:ind w:firstLine="567"/>
        <w:jc w:val="both"/>
        <w:rPr>
          <w:rFonts w:ascii="Times New Roman" w:eastAsia="Calibri" w:hAnsi="Times New Roman" w:cs="Times New Roman"/>
          <w:i/>
          <w:lang w:val="uk-UA"/>
        </w:rPr>
      </w:pPr>
      <w:r w:rsidRPr="004A2A1F">
        <w:rPr>
          <w:rFonts w:ascii="Times New Roman" w:eastAsia="Calibri" w:hAnsi="Times New Roman" w:cs="Times New Roman"/>
          <w:i/>
          <w:lang w:val="uk-UA"/>
        </w:rPr>
        <w:t>…Любіть Україну всім серцем своїм</w:t>
      </w:r>
    </w:p>
    <w:p w:rsidR="004A2A1F" w:rsidRPr="004A2A1F" w:rsidRDefault="004A2A1F" w:rsidP="004A2A1F">
      <w:pPr>
        <w:pStyle w:val="a4"/>
        <w:ind w:firstLine="567"/>
        <w:jc w:val="both"/>
        <w:rPr>
          <w:rFonts w:ascii="Times New Roman" w:eastAsia="Calibri" w:hAnsi="Times New Roman" w:cs="Times New Roman"/>
          <w:i/>
          <w:lang w:val="uk-UA"/>
        </w:rPr>
      </w:pPr>
      <w:r w:rsidRPr="004A2A1F">
        <w:rPr>
          <w:rFonts w:ascii="Times New Roman" w:eastAsia="Calibri" w:hAnsi="Times New Roman" w:cs="Times New Roman"/>
          <w:i/>
          <w:lang w:val="uk-UA"/>
        </w:rPr>
        <w:t xml:space="preserve">і   всіми своїми ділами!..  </w:t>
      </w:r>
    </w:p>
    <w:p w:rsidR="004A2A1F" w:rsidRDefault="004A2A1F" w:rsidP="004A2A1F">
      <w:pPr>
        <w:spacing w:after="0" w:line="240" w:lineRule="auto"/>
        <w:jc w:val="both"/>
        <w:rPr>
          <w:rFonts w:ascii="Times New Roman" w:hAnsi="Times New Roman"/>
          <w:sz w:val="28"/>
          <w:szCs w:val="28"/>
          <w:lang w:val="uk-UA"/>
        </w:rPr>
      </w:pPr>
    </w:p>
    <w:p w:rsidR="004A2A1F" w:rsidRPr="004A2A1F" w:rsidRDefault="004A2A1F" w:rsidP="004A2A1F">
      <w:pPr>
        <w:spacing w:after="0" w:line="240" w:lineRule="auto"/>
        <w:jc w:val="center"/>
        <w:rPr>
          <w:rFonts w:ascii="Times New Roman" w:hAnsi="Times New Roman" w:cs="Times New Roman"/>
          <w:b/>
          <w:lang w:val="ru-RU"/>
        </w:rPr>
      </w:pPr>
      <w:r w:rsidRPr="004A2A1F">
        <w:rPr>
          <w:rFonts w:ascii="Times New Roman" w:hAnsi="Times New Roman" w:cs="Times New Roman"/>
          <w:b/>
          <w:lang w:val="ru-RU"/>
        </w:rPr>
        <w:lastRenderedPageBreak/>
        <w:t>КОСМЕТИКА  И  ЗДОРОВЬЕ</w:t>
      </w:r>
    </w:p>
    <w:p w:rsidR="004A2A1F" w:rsidRPr="004A2A1F" w:rsidRDefault="004A2A1F" w:rsidP="004A2A1F">
      <w:pPr>
        <w:tabs>
          <w:tab w:val="left" w:pos="0"/>
        </w:tabs>
        <w:spacing w:after="0" w:line="240" w:lineRule="auto"/>
        <w:jc w:val="center"/>
        <w:rPr>
          <w:rFonts w:ascii="Times New Roman" w:hAnsi="Times New Roman" w:cs="Times New Roman"/>
          <w:lang w:val="ru-RU"/>
        </w:rPr>
      </w:pPr>
      <w:r w:rsidRPr="004A2A1F">
        <w:rPr>
          <w:rFonts w:ascii="Times New Roman" w:hAnsi="Times New Roman" w:cs="Times New Roman"/>
          <w:b/>
          <w:lang w:val="ru-RU"/>
        </w:rPr>
        <w:t>Пилипенко Лилия,</w:t>
      </w:r>
      <w:r w:rsidRPr="004A2A1F">
        <w:rPr>
          <w:rFonts w:ascii="Times New Roman" w:hAnsi="Times New Roman" w:cs="Times New Roman"/>
          <w:lang w:val="ru-RU"/>
        </w:rPr>
        <w:t xml:space="preserve"> ученица 10-А класса</w:t>
      </w:r>
    </w:p>
    <w:p w:rsidR="004A2A1F" w:rsidRPr="004A2A1F" w:rsidRDefault="004A2A1F" w:rsidP="004A2A1F">
      <w:pPr>
        <w:tabs>
          <w:tab w:val="left" w:pos="0"/>
        </w:tabs>
        <w:spacing w:after="0" w:line="240" w:lineRule="auto"/>
        <w:jc w:val="center"/>
        <w:rPr>
          <w:rFonts w:ascii="Times New Roman" w:hAnsi="Times New Roman" w:cs="Times New Roman"/>
          <w:lang w:val="ru-RU"/>
        </w:rPr>
      </w:pPr>
      <w:r w:rsidRPr="004A2A1F">
        <w:rPr>
          <w:rFonts w:ascii="Times New Roman" w:hAnsi="Times New Roman" w:cs="Times New Roman"/>
          <w:lang w:val="ru-RU"/>
        </w:rPr>
        <w:t>ГУ «Луганский УВК специализированная школа І   ступени - гимназия №52»</w:t>
      </w:r>
    </w:p>
    <w:p w:rsidR="004A2A1F" w:rsidRPr="004A2A1F" w:rsidRDefault="004A2A1F" w:rsidP="004A2A1F">
      <w:pPr>
        <w:tabs>
          <w:tab w:val="left" w:pos="0"/>
        </w:tabs>
        <w:spacing w:after="0" w:line="240" w:lineRule="auto"/>
        <w:jc w:val="center"/>
        <w:rPr>
          <w:rFonts w:ascii="Times New Roman" w:hAnsi="Times New Roman" w:cs="Times New Roman"/>
          <w:lang w:val="ru-RU"/>
        </w:rPr>
      </w:pPr>
      <w:r w:rsidRPr="004A2A1F">
        <w:rPr>
          <w:rFonts w:ascii="Times New Roman" w:hAnsi="Times New Roman" w:cs="Times New Roman"/>
          <w:lang w:val="ru-RU"/>
        </w:rPr>
        <w:t xml:space="preserve">Руководитель: </w:t>
      </w:r>
      <w:r w:rsidRPr="004A2A1F">
        <w:rPr>
          <w:rFonts w:ascii="Times New Roman" w:hAnsi="Times New Roman" w:cs="Times New Roman"/>
          <w:b/>
          <w:lang w:val="ru-RU"/>
        </w:rPr>
        <w:t>Ткаченко Т.М.,</w:t>
      </w:r>
      <w:r>
        <w:rPr>
          <w:rFonts w:ascii="Times New Roman" w:hAnsi="Times New Roman" w:cs="Times New Roman"/>
          <w:lang w:val="ru-RU"/>
        </w:rPr>
        <w:t xml:space="preserve"> </w:t>
      </w:r>
      <w:r w:rsidRPr="004A2A1F">
        <w:rPr>
          <w:rFonts w:ascii="Times New Roman" w:hAnsi="Times New Roman" w:cs="Times New Roman"/>
          <w:lang w:val="ru-RU"/>
        </w:rPr>
        <w:t>учитель биологии, специалист высшей категории, учитель-методист</w:t>
      </w:r>
    </w:p>
    <w:p w:rsidR="004A2A1F" w:rsidRPr="004A2A1F" w:rsidRDefault="004A2A1F" w:rsidP="004A2A1F">
      <w:pPr>
        <w:spacing w:after="0" w:line="240" w:lineRule="auto"/>
        <w:rPr>
          <w:rFonts w:ascii="Times New Roman" w:hAnsi="Times New Roman" w:cs="Times New Roman"/>
          <w:lang w:val="uk-UA"/>
        </w:rPr>
      </w:pPr>
    </w:p>
    <w:p w:rsidR="004A2A1F" w:rsidRPr="00E4352A" w:rsidRDefault="004A2A1F" w:rsidP="004A2A1F">
      <w:pPr>
        <w:pStyle w:val="a5"/>
        <w:spacing w:before="0" w:beforeAutospacing="0" w:after="0" w:afterAutospacing="0"/>
        <w:ind w:firstLine="708"/>
        <w:rPr>
          <w:lang w:val="uk-UA"/>
        </w:rPr>
      </w:pPr>
      <w:r w:rsidRPr="00E4352A">
        <w:t>Косметика, словно верный спутник, сопровождает человека буквально с первых дней его существования. Когда-то она использовалась для отпугивания насекомых, животных, позже – злых духов. Затем люди приспособили ее для декоративного украшения собственного тела. Греческое слово kosmetike так и переводится – мастерство приукрашивать. Человечество ежедневно слышит про вред косметики, но мало что знает об этом. Отсутствие правильной информации создает большое количество мифов и предположений, а также приводит к печальным последствиям использования косметических средств.</w:t>
      </w:r>
      <w:r w:rsidRPr="00E4352A">
        <w:rPr>
          <w:lang w:val="uk-UA"/>
        </w:rPr>
        <w:t xml:space="preserve"> По</w:t>
      </w:r>
      <w:r w:rsidRPr="00E4352A">
        <w:t>э</w:t>
      </w:r>
      <w:r w:rsidRPr="00E4352A">
        <w:rPr>
          <w:lang w:val="uk-UA"/>
        </w:rPr>
        <w:t xml:space="preserve">тому </w:t>
      </w:r>
      <w:r w:rsidRPr="00E4352A">
        <w:t xml:space="preserve">меня очень заинтересовала эта тема. Для подтверждения актуальности темы, было  проведено анкетирование среди взрослых (родители и учителя) и подростков. Вопросы  определили, как опрошенные  люди относятся к использованию косметических средств, где покупают косметику, какой косметике отдают предпочтение. </w:t>
      </w:r>
    </w:p>
    <w:p w:rsidR="004A2A1F" w:rsidRPr="00E4352A" w:rsidRDefault="004A2A1F" w:rsidP="004A2A1F">
      <w:pPr>
        <w:pStyle w:val="a5"/>
        <w:spacing w:before="0" w:beforeAutospacing="0" w:after="0" w:afterAutospacing="0"/>
      </w:pPr>
      <w:r w:rsidRPr="00E4352A">
        <w:tab/>
        <w:t xml:space="preserve"> Современная косметика делится на два вида – </w:t>
      </w:r>
      <w:r w:rsidRPr="00E4352A">
        <w:rPr>
          <w:b/>
          <w:bCs/>
        </w:rPr>
        <w:t>натуральную и химическую</w:t>
      </w:r>
      <w:r w:rsidRPr="00E4352A">
        <w:t xml:space="preserve">. Косметология сделала большой рывок в изготовлении полезной косметики. Этому поспособствовало появление сложной научной техники, развитие различных отраслей промышленности и медицины. С ростом научных открытий людям удалось подробнее изучить свойства кожного покрова, понять, какие средства нужны дерме для нормального функционирования. </w:t>
      </w:r>
      <w:r w:rsidRPr="00E4352A">
        <w:rPr>
          <w:lang w:val="uk-UA"/>
        </w:rPr>
        <w:t xml:space="preserve">Больший вред приносит химическая косметика. </w:t>
      </w:r>
      <w:r w:rsidRPr="00E4352A">
        <w:t xml:space="preserve">Большая часть компонентов вызывает аллергию, а также </w:t>
      </w:r>
      <w:r w:rsidRPr="00E4352A">
        <w:rPr>
          <w:b/>
          <w:bCs/>
        </w:rPr>
        <w:t>повышает чувствительность эпидермиса</w:t>
      </w:r>
      <w:r w:rsidRPr="00E4352A">
        <w:t xml:space="preserve">, нарушая его защитный слой-щит. Его исчезновение, появившаяся брешь в барьере способствует </w:t>
      </w:r>
      <w:r w:rsidRPr="00E4352A">
        <w:rPr>
          <w:b/>
          <w:bCs/>
        </w:rPr>
        <w:t>образованию различных изъянов</w:t>
      </w:r>
      <w:r w:rsidRPr="00E4352A">
        <w:t xml:space="preserve">, а также </w:t>
      </w:r>
      <w:r w:rsidRPr="00E4352A">
        <w:rPr>
          <w:b/>
          <w:bCs/>
        </w:rPr>
        <w:t>акне и покраснений</w:t>
      </w:r>
      <w:r w:rsidRPr="00E4352A">
        <w:t xml:space="preserve">. Как показывают опросы, аллергия на косметику возникает почти у каждого второго человека. Она связана с тем, что иммунная система вступает в противоборство с различными вредоносными веществами. </w:t>
      </w:r>
      <w:r w:rsidRPr="00E4352A">
        <w:rPr>
          <w:b/>
          <w:bCs/>
        </w:rPr>
        <w:t>Появляется зуд, на коже могут образовываться опухоли.</w:t>
      </w:r>
      <w:r w:rsidRPr="00E4352A">
        <w:t xml:space="preserve"> Токсический эффект почти невозможно заблокировать. Необходимо прекратить употребление вредной косметики.</w:t>
      </w:r>
      <w:r w:rsidRPr="00E4352A">
        <w:rPr>
          <w:lang w:val="uk-UA"/>
        </w:rPr>
        <w:t xml:space="preserve"> </w:t>
      </w:r>
      <w:r w:rsidRPr="00E4352A">
        <w:t xml:space="preserve"> Ароматизаторы и солнцезащитные фильтры, созданные искусственно в лабораториях, ослабляют эпидермис, нарушают его природную целостность. Вреда от такой косметики очень много. Нарушение естественного кожного барьера очень опасно для здоровья человека. Химические средства косметики провоцируют онкологию.</w:t>
      </w:r>
    </w:p>
    <w:p w:rsidR="004A2A1F" w:rsidRPr="00E4352A" w:rsidRDefault="004A2A1F" w:rsidP="004A2A1F">
      <w:pPr>
        <w:pStyle w:val="a5"/>
        <w:spacing w:before="0" w:beforeAutospacing="0" w:after="0" w:afterAutospacing="0"/>
        <w:ind w:firstLine="851"/>
        <w:rPr>
          <w:color w:val="000000"/>
          <w:lang w:val="uk-UA"/>
        </w:rPr>
      </w:pPr>
      <w:r w:rsidRPr="00E4352A">
        <w:rPr>
          <w:color w:val="000000"/>
        </w:rPr>
        <w:t>Сегодня косметический рынок буквально переполнен самыми разными средствами косметики. И  мы не можем представить свою жизнь без косметических средств, ведь косметика</w:t>
      </w:r>
      <w:r w:rsidRPr="00E4352A">
        <w:rPr>
          <w:color w:val="000000"/>
          <w:lang w:val="uk-UA"/>
        </w:rPr>
        <w:t xml:space="preserve"> </w:t>
      </w:r>
      <w:r w:rsidRPr="00E4352A">
        <w:rPr>
          <w:color w:val="000000"/>
        </w:rPr>
        <w:t xml:space="preserve">- это не просто способ привести себя в порядок, это еще и своеобразная игра, поднимающая настроение, дающая возможность бесконечное число раз экспериментировать над своей внешностью, постоянно меняться. И  чтобы сократить вред косметических средств до минимума, косметику надо  использовать только по мере надобности, наносить, столько, сколько требуется, а не столько, сколько хочется, обязательно ежедневно умываться водой. Нужно помнить, что косметику необходимо выбирать с учетом особенностей кожи, благо такая возможность в настоящее время имеется, необходимо заботиться об укреплении здоровья всего организма, так как от его нормального функционирования зависит и внешний вид, в том числе состояние кожи лица. </w:t>
      </w:r>
      <w:r w:rsidRPr="00E4352A">
        <w:t>Нужно отдавать предпочтение только тем средствам, которые содержат натуральные ингредиенты. Польза такой косметики будет максимальной. Во время выбора бренда, необходимо ознакомиться с линиями, которые он представляет. У каждой марки есть свой сайт с информацией. Там же пишется состав всей  продукции. Исключительная натуральность и качество сырья – залог будущего здоровья.</w:t>
      </w:r>
      <w:r w:rsidRPr="00E4352A">
        <w:rPr>
          <w:lang w:val="uk-UA"/>
        </w:rPr>
        <w:t xml:space="preserve"> </w:t>
      </w:r>
      <w:r w:rsidRPr="00E4352A">
        <w:t>Ухаживайте за собой, оставайтесь красивыми</w:t>
      </w:r>
      <w:r w:rsidRPr="00E4352A">
        <w:rPr>
          <w:lang w:val="uk-UA"/>
        </w:rPr>
        <w:t xml:space="preserve"> и здоровими!</w:t>
      </w:r>
    </w:p>
    <w:p w:rsidR="004A2A1F" w:rsidRPr="004A2A1F" w:rsidRDefault="004A2A1F" w:rsidP="004A2A1F">
      <w:pPr>
        <w:tabs>
          <w:tab w:val="left" w:pos="937"/>
        </w:tabs>
        <w:jc w:val="both"/>
        <w:rPr>
          <w:lang w:val="ru-RU"/>
        </w:rPr>
      </w:pPr>
    </w:p>
    <w:p w:rsidR="004A2A1F" w:rsidRDefault="004A2A1F" w:rsidP="004A2A1F">
      <w:pPr>
        <w:pStyle w:val="a8"/>
        <w:spacing w:line="240" w:lineRule="auto"/>
        <w:ind w:left="0" w:firstLine="708"/>
        <w:jc w:val="center"/>
        <w:rPr>
          <w:rFonts w:ascii="Times New Roman" w:hAnsi="Times New Roman"/>
          <w:b/>
          <w:sz w:val="24"/>
          <w:szCs w:val="24"/>
        </w:rPr>
      </w:pPr>
    </w:p>
    <w:p w:rsidR="004A2A1F" w:rsidRDefault="004A2A1F" w:rsidP="004A2A1F">
      <w:pPr>
        <w:pStyle w:val="a8"/>
        <w:spacing w:line="240" w:lineRule="auto"/>
        <w:ind w:left="0" w:firstLine="708"/>
        <w:jc w:val="center"/>
        <w:rPr>
          <w:rFonts w:ascii="Times New Roman" w:hAnsi="Times New Roman"/>
          <w:b/>
          <w:sz w:val="24"/>
          <w:szCs w:val="24"/>
        </w:rPr>
      </w:pPr>
    </w:p>
    <w:p w:rsidR="004A2A1F" w:rsidRPr="00E4352A" w:rsidRDefault="004A2A1F" w:rsidP="00E4352A">
      <w:pPr>
        <w:spacing w:line="240" w:lineRule="auto"/>
        <w:rPr>
          <w:rFonts w:ascii="Times New Roman" w:hAnsi="Times New Roman"/>
          <w:b/>
          <w:sz w:val="24"/>
          <w:szCs w:val="24"/>
          <w:lang w:val="uk-UA"/>
        </w:rPr>
      </w:pPr>
    </w:p>
    <w:p w:rsidR="004A2A1F" w:rsidRPr="004A2A1F" w:rsidRDefault="004A2A1F" w:rsidP="004A2A1F">
      <w:pPr>
        <w:pStyle w:val="a8"/>
        <w:spacing w:line="240" w:lineRule="auto"/>
        <w:ind w:left="0" w:firstLine="708"/>
        <w:jc w:val="center"/>
        <w:rPr>
          <w:rFonts w:ascii="Times New Roman" w:hAnsi="Times New Roman"/>
          <w:b/>
          <w:sz w:val="24"/>
          <w:szCs w:val="24"/>
        </w:rPr>
      </w:pPr>
      <w:r w:rsidRPr="00B64792">
        <w:rPr>
          <w:rFonts w:ascii="Times New Roman" w:hAnsi="Times New Roman"/>
          <w:b/>
          <w:sz w:val="24"/>
          <w:szCs w:val="24"/>
        </w:rPr>
        <w:lastRenderedPageBreak/>
        <w:t>ДЛЯ ЧОГО ЛЮДИНА ПРИЙШЛА В ЦЕЙ СВІТ</w:t>
      </w:r>
    </w:p>
    <w:p w:rsidR="004A2A1F" w:rsidRPr="00B64792" w:rsidRDefault="004A2A1F" w:rsidP="004A2A1F">
      <w:pPr>
        <w:pStyle w:val="a8"/>
        <w:spacing w:line="240" w:lineRule="auto"/>
        <w:ind w:left="0" w:right="851" w:firstLine="708"/>
        <w:jc w:val="center"/>
        <w:rPr>
          <w:rFonts w:ascii="Times New Roman" w:hAnsi="Times New Roman"/>
          <w:sz w:val="24"/>
          <w:szCs w:val="24"/>
        </w:rPr>
      </w:pPr>
      <w:r w:rsidRPr="00B64792">
        <w:rPr>
          <w:rFonts w:ascii="Times New Roman" w:hAnsi="Times New Roman"/>
          <w:b/>
          <w:sz w:val="24"/>
          <w:szCs w:val="24"/>
        </w:rPr>
        <w:t>Плачинта Ольга,</w:t>
      </w:r>
      <w:r w:rsidRPr="00B64792">
        <w:rPr>
          <w:rFonts w:ascii="Times New Roman" w:hAnsi="Times New Roman"/>
          <w:sz w:val="24"/>
          <w:szCs w:val="24"/>
        </w:rPr>
        <w:t xml:space="preserve"> учениця 7–Б класу Дворічанської ЗОШ І–ІІІ ступенів Дворічанської районної ради Харківської області</w:t>
      </w:r>
    </w:p>
    <w:p w:rsidR="004A2A1F" w:rsidRDefault="004A2A1F" w:rsidP="004A2A1F">
      <w:pPr>
        <w:pStyle w:val="a8"/>
        <w:spacing w:line="240" w:lineRule="auto"/>
        <w:ind w:left="0" w:right="851" w:firstLine="708"/>
        <w:jc w:val="center"/>
        <w:rPr>
          <w:rFonts w:ascii="Times New Roman" w:hAnsi="Times New Roman"/>
          <w:sz w:val="24"/>
          <w:szCs w:val="24"/>
        </w:rPr>
      </w:pPr>
      <w:r w:rsidRPr="00B64792">
        <w:rPr>
          <w:rFonts w:ascii="Times New Roman" w:hAnsi="Times New Roman"/>
          <w:sz w:val="24"/>
          <w:szCs w:val="24"/>
        </w:rPr>
        <w:t>Керівник: Олійник С.М., учитель української мови та літератури</w:t>
      </w:r>
    </w:p>
    <w:p w:rsidR="004A2A1F" w:rsidRPr="00B64792" w:rsidRDefault="004A2A1F" w:rsidP="004A2A1F">
      <w:pPr>
        <w:pStyle w:val="a8"/>
        <w:spacing w:line="240" w:lineRule="auto"/>
        <w:ind w:left="0" w:right="-2" w:firstLine="708"/>
        <w:jc w:val="center"/>
        <w:rPr>
          <w:rFonts w:ascii="Times New Roman" w:hAnsi="Times New Roman"/>
          <w:sz w:val="24"/>
          <w:szCs w:val="24"/>
        </w:rPr>
      </w:pP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 xml:space="preserve">Кожна людина повинна вибрати для себе дорогу, якою буде йти все життя. Воно дається їй тільки раз і кожній  своє. Довге чи коротке, щасливе чи нещасне, але його не можна прожити двічі. </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Люди завжди замислювалися про причини існування на Землі. Існує твердження, що це цілі, які ставить перед собою кожна людина, будь-то жінка чи чоловік.</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Жінки свій сенс життя бачать у віддачі сил для близьких та рідних людей. Для жінок найголовніше бути прекрасними господинями у будинку, а також мати позитивні риси характеру.</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А чоловіки не тільки вважаються добувачами їжі і захисниками сім’ї, а й намагаються показати свої досягнення у галузі науки чи техніки. Зайняти гідний статус у суспільстві – ось основний сенс життя кожного чоловіка. Сім’я, турбота про дітей у них переноситься на другий план.</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 xml:space="preserve">Людина прийшла на цей світ не лише для того, щоб існувати, розмножуватись і помирати. Вона повинна залишити якусь частину себе для навколишнього світу. Кожен із нас повинен мати свою думку, а не просто  бути як усі. </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Мені здається, що сенс життя кожної особистості полягає в тому, щоб знайти свою справу, людей, яких вона буде любити. Можливо, ці люди стануть її сім’єю або друзями. Можливо, вони будуть робити спільну справу на користь інших людей.</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 xml:space="preserve">Якщо не знав любові, то прожив життя дарма. І не обов’язково це повинна бути любов до особи протилежної статі. </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За поглядами Григорія Савича Сковороди кожна людина повинна мати «сродну працю», тобто те, що приносить їй насолоду або задоволення. Але не всі її знаходять через певні причини. Попри все, я вважаю, що головною рисою людини повинен  бути  гуманізм та бажання зробити цей світ кращим.</w:t>
      </w:r>
    </w:p>
    <w:p w:rsidR="004A2A1F" w:rsidRPr="00E4352A" w:rsidRDefault="004A2A1F" w:rsidP="004A2A1F">
      <w:pPr>
        <w:pStyle w:val="a8"/>
        <w:spacing w:line="240" w:lineRule="auto"/>
        <w:ind w:left="0" w:right="-2" w:firstLine="708"/>
        <w:jc w:val="both"/>
        <w:rPr>
          <w:rFonts w:ascii="Times New Roman" w:hAnsi="Times New Roman"/>
          <w:sz w:val="24"/>
          <w:szCs w:val="24"/>
        </w:rPr>
      </w:pPr>
      <w:r w:rsidRPr="00E4352A">
        <w:rPr>
          <w:rFonts w:ascii="Times New Roman" w:hAnsi="Times New Roman"/>
          <w:sz w:val="24"/>
          <w:szCs w:val="24"/>
        </w:rPr>
        <w:t>І, на мою думку, сенс життя та щастя кожного – це використання своїх здібностей для добра.</w:t>
      </w:r>
    </w:p>
    <w:p w:rsidR="004A2A1F" w:rsidRPr="00E4352A" w:rsidRDefault="004A2A1F" w:rsidP="004A2A1F">
      <w:pPr>
        <w:spacing w:before="20" w:after="20" w:line="240" w:lineRule="auto"/>
        <w:ind w:left="-284" w:right="-710"/>
        <w:jc w:val="center"/>
        <w:rPr>
          <w:rFonts w:ascii="Times New Roman" w:eastAsia="Times New Roman" w:hAnsi="Times New Roman" w:cs="Times New Roman"/>
          <w:b/>
          <w:color w:val="000000"/>
          <w:shd w:val="clear" w:color="auto" w:fill="FFFFFF"/>
          <w:lang w:val="ru-RU"/>
        </w:rPr>
      </w:pPr>
      <w:r w:rsidRPr="00E4352A">
        <w:rPr>
          <w:rFonts w:ascii="Times New Roman" w:eastAsia="Times New Roman" w:hAnsi="Times New Roman" w:cs="Times New Roman"/>
          <w:b/>
          <w:color w:val="000000"/>
          <w:shd w:val="clear" w:color="auto" w:fill="FFFFFF"/>
          <w:lang w:val="ru-RU"/>
        </w:rPr>
        <w:t>ПРОБЛЕМА СМЫСЛА ЖИЗНИ</w:t>
      </w:r>
    </w:p>
    <w:p w:rsidR="004A2A1F" w:rsidRPr="00E4352A" w:rsidRDefault="004A2A1F" w:rsidP="004A2A1F">
      <w:pPr>
        <w:spacing w:before="20" w:after="20" w:line="240" w:lineRule="auto"/>
        <w:ind w:left="-284" w:right="-710"/>
        <w:jc w:val="center"/>
        <w:rPr>
          <w:rFonts w:ascii="Times New Roman" w:eastAsia="Times New Roman" w:hAnsi="Times New Roman" w:cs="Times New Roman"/>
          <w:color w:val="000000"/>
          <w:shd w:val="clear" w:color="auto" w:fill="FFFFFF"/>
          <w:lang w:val="ru-RU"/>
        </w:rPr>
      </w:pPr>
      <w:r w:rsidRPr="00E4352A">
        <w:rPr>
          <w:rFonts w:ascii="Times New Roman" w:eastAsia="Times New Roman" w:hAnsi="Times New Roman" w:cs="Times New Roman"/>
          <w:b/>
          <w:color w:val="000000"/>
          <w:shd w:val="clear" w:color="auto" w:fill="FFFFFF"/>
          <w:lang w:val="ru-RU"/>
        </w:rPr>
        <w:t>Повелица Влада</w:t>
      </w:r>
      <w:r w:rsidRPr="00E4352A">
        <w:rPr>
          <w:rFonts w:ascii="Times New Roman" w:eastAsia="Times New Roman" w:hAnsi="Times New Roman" w:cs="Times New Roman"/>
          <w:color w:val="000000"/>
          <w:shd w:val="clear" w:color="auto" w:fill="FFFFFF"/>
          <w:lang w:val="ru-RU"/>
        </w:rPr>
        <w:t>, ученица 7(11)класса, Купянской гимназии №1.</w:t>
      </w:r>
      <w:r w:rsidRPr="00E4352A">
        <w:rPr>
          <w:rFonts w:ascii="Times New Roman" w:eastAsia="Times New Roman" w:hAnsi="Times New Roman" w:cs="Times New Roman"/>
          <w:lang w:val="ru-RU"/>
        </w:rPr>
        <w:t xml:space="preserve"> Купянского городского совета.</w:t>
      </w:r>
      <w:r w:rsidRPr="00E4352A">
        <w:rPr>
          <w:rFonts w:ascii="Times New Roman" w:eastAsia="Times New Roman" w:hAnsi="Times New Roman" w:cs="Times New Roman"/>
          <w:lang w:val="ru-RU"/>
        </w:rPr>
        <w:br/>
      </w:r>
      <w:r w:rsidRPr="00E4352A">
        <w:rPr>
          <w:rFonts w:ascii="Times New Roman" w:eastAsia="Times New Roman" w:hAnsi="Times New Roman" w:cs="Times New Roman"/>
          <w:color w:val="000000"/>
          <w:shd w:val="clear" w:color="auto" w:fill="FFFFFF"/>
          <w:lang w:val="ru-RU"/>
        </w:rPr>
        <w:t>Руководитель:</w:t>
      </w:r>
      <w:r w:rsidRPr="00E4352A">
        <w:rPr>
          <w:rFonts w:ascii="Times New Roman" w:eastAsia="Times New Roman" w:hAnsi="Times New Roman" w:cs="Times New Roman"/>
          <w:lang w:val="ru-RU"/>
        </w:rPr>
        <w:t>Вербицкая Наталья Витальевна</w:t>
      </w:r>
      <w:r w:rsidRPr="00E4352A">
        <w:rPr>
          <w:rFonts w:ascii="Times New Roman" w:eastAsia="Times New Roman" w:hAnsi="Times New Roman" w:cs="Times New Roman"/>
          <w:color w:val="000000"/>
          <w:shd w:val="clear" w:color="auto" w:fill="FFFFFF"/>
          <w:lang w:val="ru-RU"/>
        </w:rPr>
        <w:t>,учитель зарубежной литературы</w:t>
      </w:r>
    </w:p>
    <w:p w:rsidR="004A2A1F" w:rsidRPr="00E4352A" w:rsidRDefault="004A2A1F" w:rsidP="004A2A1F">
      <w:pPr>
        <w:spacing w:before="20" w:after="20" w:line="240" w:lineRule="auto"/>
        <w:ind w:right="-710"/>
        <w:rPr>
          <w:rFonts w:ascii="Times New Roman" w:eastAsia="Times New Roman" w:hAnsi="Times New Roman" w:cs="Times New Roman"/>
          <w:color w:val="000000"/>
          <w:lang w:val="ru-RU"/>
        </w:rPr>
      </w:pPr>
    </w:p>
    <w:p w:rsidR="004A2A1F" w:rsidRPr="004A2A1F" w:rsidRDefault="004A2A1F" w:rsidP="004A2A1F">
      <w:pPr>
        <w:spacing w:after="0" w:line="240" w:lineRule="auto"/>
        <w:jc w:val="right"/>
        <w:rPr>
          <w:rFonts w:ascii="Times New Roman" w:eastAsia="Times New Roman" w:hAnsi="Times New Roman" w:cs="Times New Roman"/>
          <w:i/>
          <w:color w:val="000000"/>
          <w:sz w:val="20"/>
          <w:szCs w:val="20"/>
          <w:lang w:val="ru-RU"/>
        </w:rPr>
      </w:pPr>
      <w:r w:rsidRPr="004A2A1F">
        <w:rPr>
          <w:rFonts w:ascii="Times New Roman" w:eastAsia="Times New Roman" w:hAnsi="Times New Roman" w:cs="Times New Roman"/>
          <w:i/>
          <w:color w:val="000000"/>
          <w:sz w:val="20"/>
          <w:szCs w:val="20"/>
          <w:lang w:val="ru-RU"/>
        </w:rPr>
        <w:t>«В чем смысл жизни?</w:t>
      </w:r>
    </w:p>
    <w:p w:rsidR="004A2A1F" w:rsidRPr="004A2A1F" w:rsidRDefault="004A2A1F" w:rsidP="004A2A1F">
      <w:pPr>
        <w:spacing w:after="0" w:line="240" w:lineRule="auto"/>
        <w:jc w:val="right"/>
        <w:rPr>
          <w:rFonts w:ascii="Times New Roman" w:eastAsia="Times New Roman" w:hAnsi="Times New Roman" w:cs="Times New Roman"/>
          <w:i/>
          <w:color w:val="000000"/>
          <w:sz w:val="20"/>
          <w:szCs w:val="20"/>
          <w:lang w:val="ru-RU"/>
        </w:rPr>
      </w:pPr>
      <w:r w:rsidRPr="004A2A1F">
        <w:rPr>
          <w:rFonts w:ascii="Times New Roman" w:eastAsia="Times New Roman" w:hAnsi="Times New Roman" w:cs="Times New Roman"/>
          <w:i/>
          <w:color w:val="000000"/>
          <w:sz w:val="20"/>
          <w:szCs w:val="20"/>
          <w:lang w:val="ru-RU"/>
        </w:rPr>
        <w:t>Себя не раз мы спрашиваем вдруг</w:t>
      </w:r>
    </w:p>
    <w:p w:rsidR="004A2A1F" w:rsidRPr="004A2A1F" w:rsidRDefault="004A2A1F" w:rsidP="004A2A1F">
      <w:pPr>
        <w:spacing w:after="0" w:line="240" w:lineRule="auto"/>
        <w:jc w:val="right"/>
        <w:rPr>
          <w:rFonts w:ascii="Times New Roman" w:eastAsia="Times New Roman" w:hAnsi="Times New Roman" w:cs="Times New Roman"/>
          <w:i/>
          <w:color w:val="000000"/>
          <w:sz w:val="20"/>
          <w:szCs w:val="20"/>
          <w:lang w:val="ru-RU"/>
        </w:rPr>
      </w:pPr>
      <w:r w:rsidRPr="004A2A1F">
        <w:rPr>
          <w:rFonts w:ascii="Times New Roman" w:eastAsia="Times New Roman" w:hAnsi="Times New Roman" w:cs="Times New Roman"/>
          <w:i/>
          <w:color w:val="000000"/>
          <w:sz w:val="20"/>
          <w:szCs w:val="20"/>
          <w:lang w:val="ru-RU"/>
        </w:rPr>
        <w:t>И как слепцы, совсем не замечаем,</w:t>
      </w:r>
    </w:p>
    <w:p w:rsidR="004A2A1F" w:rsidRPr="004A2A1F" w:rsidRDefault="004A2A1F" w:rsidP="004A2A1F">
      <w:pPr>
        <w:spacing w:after="0" w:line="240" w:lineRule="auto"/>
        <w:jc w:val="right"/>
        <w:rPr>
          <w:rFonts w:ascii="Times New Roman" w:eastAsia="Times New Roman" w:hAnsi="Times New Roman" w:cs="Times New Roman"/>
          <w:i/>
          <w:color w:val="000000"/>
          <w:sz w:val="20"/>
          <w:szCs w:val="20"/>
          <w:lang w:val="ru-RU"/>
        </w:rPr>
      </w:pPr>
      <w:r w:rsidRPr="004A2A1F">
        <w:rPr>
          <w:rFonts w:ascii="Times New Roman" w:eastAsia="Times New Roman" w:hAnsi="Times New Roman" w:cs="Times New Roman"/>
          <w:i/>
          <w:color w:val="000000"/>
          <w:sz w:val="20"/>
          <w:szCs w:val="20"/>
          <w:lang w:val="ru-RU"/>
        </w:rPr>
        <w:t>Что смыслом всё наполнено вокруг».</w:t>
      </w:r>
    </w:p>
    <w:p w:rsidR="004A2A1F" w:rsidRPr="004A2A1F" w:rsidRDefault="004A2A1F" w:rsidP="004A2A1F">
      <w:pPr>
        <w:spacing w:after="0" w:line="240" w:lineRule="auto"/>
        <w:jc w:val="right"/>
        <w:rPr>
          <w:rFonts w:ascii="Times New Roman" w:eastAsia="Times New Roman" w:hAnsi="Times New Roman" w:cs="Times New Roman"/>
          <w:i/>
          <w:color w:val="000000"/>
          <w:sz w:val="20"/>
          <w:szCs w:val="20"/>
          <w:lang w:val="ru-RU"/>
        </w:rPr>
      </w:pPr>
      <w:r w:rsidRPr="004A2A1F">
        <w:rPr>
          <w:rFonts w:ascii="Times New Roman" w:eastAsia="Times New Roman" w:hAnsi="Times New Roman" w:cs="Times New Roman"/>
          <w:i/>
          <w:color w:val="000000"/>
          <w:sz w:val="20"/>
          <w:szCs w:val="20"/>
          <w:lang w:val="ru-RU"/>
        </w:rPr>
        <w:t>Сергей Фетисов</w:t>
      </w:r>
    </w:p>
    <w:p w:rsidR="004A2A1F" w:rsidRPr="004A2A1F" w:rsidRDefault="004A2A1F" w:rsidP="004A2A1F">
      <w:pPr>
        <w:spacing w:after="0" w:line="240" w:lineRule="auto"/>
        <w:jc w:val="both"/>
        <w:rPr>
          <w:rFonts w:ascii="Times New Roman" w:eastAsia="Times New Roman" w:hAnsi="Times New Roman" w:cs="Times New Roman"/>
          <w:i/>
          <w:color w:val="000000"/>
          <w:sz w:val="16"/>
          <w:szCs w:val="16"/>
          <w:shd w:val="clear" w:color="auto" w:fill="FFFFFF"/>
          <w:lang w:val="ru-RU"/>
        </w:rPr>
      </w:pP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lang w:val="ru-RU"/>
        </w:rPr>
      </w:pPr>
      <w:r w:rsidRPr="00E4352A">
        <w:rPr>
          <w:rFonts w:ascii="Times New Roman" w:eastAsia="Times New Roman" w:hAnsi="Times New Roman" w:cs="Times New Roman"/>
          <w:color w:val="000000"/>
          <w:sz w:val="24"/>
          <w:szCs w:val="24"/>
          <w:shd w:val="clear" w:color="auto" w:fill="FFFFFF"/>
          <w:lang w:val="ru-RU"/>
        </w:rPr>
        <w:t>Каждый человек, пришедший в этот прекрасный мир ,имеет свое предназначение. С самого рождения мы развиваемся, учимся чему-то новому : то ли первый шаг младенца , то ли первые слова ,а дальше новые увлечения , новые люди, познания мира и окружающей среды.  На протяжении  всей своей жизни мы стремимся к поставленным целям, достигаем определенных высот, совершенствуем себя  и все вокруг. Конечно, на жизненном пути возникают  те или иные трудности, но, согласитесь, без этого жить было бы не интересно. Так и сказал писатель Максим Горький :  «</w:t>
      </w:r>
      <w:r w:rsidRPr="00E4352A">
        <w:rPr>
          <w:rFonts w:ascii="Times New Roman" w:eastAsia="Times New Roman" w:hAnsi="Times New Roman" w:cs="Times New Roman"/>
          <w:color w:val="000000"/>
          <w:sz w:val="24"/>
          <w:szCs w:val="24"/>
          <w:lang w:val="ru-RU"/>
        </w:rPr>
        <w:t>Всего полнее и интереснее жизнь тогда, когда человек борется с тем, что ему мешает жить»</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lang w:val="ru-RU"/>
        </w:rPr>
      </w:pPr>
      <w:r w:rsidRPr="00E4352A">
        <w:rPr>
          <w:rFonts w:ascii="Times New Roman" w:eastAsia="Times New Roman" w:hAnsi="Times New Roman" w:cs="Times New Roman"/>
          <w:color w:val="000000"/>
          <w:sz w:val="24"/>
          <w:szCs w:val="24"/>
          <w:lang w:val="ru-RU"/>
        </w:rPr>
        <w:t>Так  древнегреческие философы и наши современники  рассуждали : Для чего мы живем? И в чем же смысл жизни? У каждого была своя гипотеза, например Пауло Коэльо говорил: «</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Жизнь - загадка, которую надо уметь принять и не мучить себя постоянным вопросом: "В чем смысл моей жизни?" Лучше самим наполнить жизнь смыслом и важными для вас вещами</w:t>
      </w:r>
      <w:r w:rsidRPr="00E4352A">
        <w:rPr>
          <w:rFonts w:ascii="Times New Roman" w:eastAsia="Times New Roman" w:hAnsi="Times New Roman" w:cs="Times New Roman"/>
          <w:color w:val="000000"/>
          <w:sz w:val="24"/>
          <w:szCs w:val="24"/>
          <w:lang w:val="ru-RU"/>
        </w:rPr>
        <w:t xml:space="preserve">».  </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lang w:val="ru-RU"/>
        </w:rPr>
        <w:t xml:space="preserve">Наверное, каждый в определенный момент своей жизни задается вопросами бытия. Вот и мне захотелось побыть в роли философа и поделиться своими мыслями с вами.  Для меня  </w:t>
      </w:r>
      <w:r w:rsidRPr="00E4352A">
        <w:rPr>
          <w:rFonts w:ascii="Times New Roman" w:eastAsia="Times New Roman" w:hAnsi="Times New Roman" w:cs="Times New Roman"/>
          <w:color w:val="000000"/>
          <w:sz w:val="24"/>
          <w:szCs w:val="24"/>
          <w:shd w:val="clear" w:color="auto" w:fill="FFFFFF"/>
          <w:lang w:val="ru-RU"/>
        </w:rPr>
        <w:t xml:space="preserve">смысл жизни в том, чтобы, </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переворачивая последнюю страницу  и оглянувшись назад, я могла бы сказать: “Повтори </w:t>
      </w:r>
      <w:r w:rsidRPr="00E4352A">
        <w:rPr>
          <w:rFonts w:ascii="Times New Roman" w:eastAsia="Times New Roman" w:hAnsi="Times New Roman" w:cs="Times New Roman"/>
          <w:color w:val="000000"/>
          <w:sz w:val="24"/>
          <w:szCs w:val="24"/>
          <w:shd w:val="clear" w:color="auto" w:fill="FFFFFF"/>
          <w:lang w:val="ru-RU"/>
        </w:rPr>
        <w:lastRenderedPageBreak/>
        <w:t>я свою жизнь снова,</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я сделала бы все так же.</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Я выбирала сама, не важно, был ли этот выбор самым верным из всех существующих на свете, но он был самым лучшим для меня в тот момент и, следовательно, </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в масштабе всей моей жизни. Я ни о чем не жалею. Я прожила свою лучшую жизнь”.</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lang w:val="ru-RU"/>
        </w:rPr>
        <w:t xml:space="preserve">Для того, чтобы расти , продвигаться вперед , нужно однозначно иметь цель. Цель в жизни каждого - </w:t>
      </w:r>
      <w:r w:rsidRPr="00E4352A">
        <w:rPr>
          <w:rFonts w:ascii="Times New Roman" w:eastAsia="Times New Roman" w:hAnsi="Times New Roman" w:cs="Times New Roman"/>
          <w:color w:val="000000"/>
          <w:sz w:val="24"/>
          <w:szCs w:val="24"/>
          <w:shd w:val="clear" w:color="auto" w:fill="FFFFFF"/>
          <w:lang w:val="ru-RU"/>
        </w:rPr>
        <w:t>раскрыть свой потенциал и максимально реализовать его на отпущенном  отрезке времени.  Бывает трудно понять, что руководит и мотивирует к достижению</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тех или иных целей, </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возможно, это генетически было заложено или результат воспитания, либо  жизненная ситуация послужила толчком к самоопределению.</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Возможно, сказалось влияние значимых  людей, или пока не отдаю себе отчета,</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что стало причиной моих  личных желаний и целей. Но я  чувствую, что лично для меня это важно,</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это удовлетворит мои  потребности и при этом послужит на благо общества</w:t>
      </w:r>
      <w:r w:rsidRPr="00E4352A">
        <w:rPr>
          <w:rFonts w:ascii="Times New Roman" w:eastAsia="Times New Roman" w:hAnsi="Times New Roman" w:cs="Times New Roman"/>
          <w:color w:val="000000"/>
          <w:sz w:val="24"/>
          <w:szCs w:val="24"/>
          <w:shd w:val="clear" w:color="auto" w:fill="FFFFFF"/>
        </w:rPr>
        <w:t> </w:t>
      </w:r>
      <w:r w:rsidRPr="00E4352A">
        <w:rPr>
          <w:rFonts w:ascii="Times New Roman" w:eastAsia="Times New Roman" w:hAnsi="Times New Roman" w:cs="Times New Roman"/>
          <w:color w:val="000000"/>
          <w:sz w:val="24"/>
          <w:szCs w:val="24"/>
          <w:shd w:val="clear" w:color="auto" w:fill="FFFFFF"/>
          <w:lang w:val="ru-RU"/>
        </w:rPr>
        <w:t xml:space="preserve">.  </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На пути к своей цели главное не забывать об окружающих тебя людях, потому что без любви к ближнему и гармоничного существования не будет удовлетворения от достижений. Выражение: «Вижу цель - не вижу препятствий» не применимо, если это доставляет кому-то боль. Наша обязанность  помогать ближнему и тем, кто нуждается в этом, чтобы тебя запомнили только за хорошие деяния.</w:t>
      </w:r>
    </w:p>
    <w:p w:rsidR="004A2A1F" w:rsidRPr="00E4352A" w:rsidRDefault="004A2A1F" w:rsidP="004A2A1F">
      <w:pPr>
        <w:spacing w:after="0" w:line="240" w:lineRule="auto"/>
        <w:ind w:firstLine="708"/>
        <w:jc w:val="both"/>
        <w:rPr>
          <w:sz w:val="24"/>
          <w:szCs w:val="24"/>
          <w:lang w:val="uk-UA"/>
        </w:rPr>
      </w:pPr>
      <w:r w:rsidRPr="00E4352A">
        <w:rPr>
          <w:rFonts w:ascii="Times New Roman" w:eastAsia="Times New Roman" w:hAnsi="Times New Roman" w:cs="Times New Roman"/>
          <w:color w:val="000000"/>
          <w:sz w:val="24"/>
          <w:szCs w:val="24"/>
          <w:shd w:val="clear" w:color="auto" w:fill="FFFFFF"/>
          <w:lang w:val="ru-RU"/>
        </w:rPr>
        <w:t xml:space="preserve">«Невозможно жить спокойно и быть счастливым, пока на земле еще живет хотя бы один несчастный. Цель жизни — благоденствие и счастье всего человечества»: так говорил </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shd w:val="clear" w:color="auto" w:fill="FFFFFF"/>
          <w:lang w:val="ru-RU"/>
        </w:rPr>
      </w:pPr>
      <w:r w:rsidRPr="00E4352A">
        <w:rPr>
          <w:rFonts w:ascii="Times New Roman" w:eastAsia="Times New Roman" w:hAnsi="Times New Roman" w:cs="Times New Roman"/>
          <w:color w:val="000000"/>
          <w:sz w:val="24"/>
          <w:szCs w:val="24"/>
          <w:shd w:val="clear" w:color="auto" w:fill="FFFFFF"/>
          <w:lang w:val="ru-RU"/>
        </w:rPr>
        <w:t>В определенном смысле, люди стали эгоистичными.  К сожалению, немалая часть общества  считает, что жизнь дана для того, чтобы жить только для себя, ради достижения каких-то своих целей. Но разве может человек чувствовать себя подлинно счастливым, если свои силы и всю энергию он тратит исключительно на себя, удовлетворяя свои потребности? Скорее всего, в старости он окажется одиноким, покинутым всеми и забытым.</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lang w:val="ru-RU"/>
        </w:rPr>
      </w:pPr>
      <w:r w:rsidRPr="00E4352A">
        <w:rPr>
          <w:rFonts w:ascii="Times New Roman" w:eastAsia="Times New Roman" w:hAnsi="Times New Roman" w:cs="Times New Roman"/>
          <w:color w:val="000000"/>
          <w:sz w:val="24"/>
          <w:szCs w:val="24"/>
          <w:lang w:val="ru-RU"/>
        </w:rPr>
        <w:t xml:space="preserve">Философская проблема смысла жизни, или вопрос «в чём заключается смысл жизни?» – тема, затрагивающая интересы каждого человека. Любой должен задуматься, неважно, ребенок он или взрослый, в чем же лично для него есть смысл жизни, и сделать это необходимо вовремя, чтобы не упустить что-то важное, значимое на своем пути, потому что земная жизнь дается человеку только  один раз и другого шанса на жизнь не будет. </w:t>
      </w:r>
    </w:p>
    <w:p w:rsidR="004A2A1F" w:rsidRPr="00E4352A" w:rsidRDefault="004A2A1F" w:rsidP="004A2A1F">
      <w:pPr>
        <w:spacing w:after="0" w:line="240" w:lineRule="auto"/>
        <w:ind w:firstLine="708"/>
        <w:jc w:val="both"/>
        <w:rPr>
          <w:rFonts w:ascii="Times New Roman" w:eastAsia="Times New Roman" w:hAnsi="Times New Roman" w:cs="Times New Roman"/>
          <w:color w:val="000000"/>
          <w:sz w:val="24"/>
          <w:szCs w:val="24"/>
          <w:lang w:val="ru-RU"/>
        </w:rPr>
      </w:pPr>
    </w:p>
    <w:p w:rsidR="004A2A1F" w:rsidRPr="004A2A1F" w:rsidRDefault="004A2A1F" w:rsidP="004A2A1F">
      <w:pPr>
        <w:spacing w:after="0" w:line="240" w:lineRule="auto"/>
        <w:jc w:val="center"/>
        <w:rPr>
          <w:rFonts w:ascii="Times New Roman" w:hAnsi="Times New Roman" w:cs="Times New Roman"/>
          <w:b/>
          <w:lang w:val="uk-UA"/>
        </w:rPr>
      </w:pPr>
      <w:r w:rsidRPr="004A2A1F">
        <w:rPr>
          <w:rFonts w:ascii="Times New Roman" w:hAnsi="Times New Roman" w:cs="Times New Roman"/>
          <w:b/>
          <w:lang w:val="uk-UA"/>
        </w:rPr>
        <w:t>СЛОБОЖАНСЬКІ КОРЕНІ РОДУ МАКСИМОВИЧІВ</w:t>
      </w:r>
    </w:p>
    <w:p w:rsidR="004A2A1F" w:rsidRPr="004A2A1F" w:rsidRDefault="004A2A1F" w:rsidP="004A2A1F">
      <w:pPr>
        <w:spacing w:after="0" w:line="240" w:lineRule="auto"/>
        <w:jc w:val="center"/>
        <w:rPr>
          <w:rFonts w:ascii="Times New Roman" w:hAnsi="Times New Roman" w:cs="Times New Roman"/>
          <w:lang w:val="uk-UA"/>
        </w:rPr>
      </w:pPr>
      <w:r w:rsidRPr="004A2A1F">
        <w:rPr>
          <w:rFonts w:ascii="Times New Roman" w:hAnsi="Times New Roman" w:cs="Times New Roman"/>
          <w:b/>
          <w:lang w:val="uk-UA"/>
        </w:rPr>
        <w:t>Подорогін Валентин</w:t>
      </w:r>
      <w:r w:rsidRPr="004A2A1F">
        <w:rPr>
          <w:rFonts w:ascii="Times New Roman" w:hAnsi="Times New Roman" w:cs="Times New Roman"/>
          <w:lang w:val="uk-UA"/>
        </w:rPr>
        <w:t>, учень 10-а класу ЗОШ № 22 м. Краматорська Донецької області, гурток «Краєзнавці-екскурсоводи» ОЦТК, науковий гурток МАН ЦПР</w:t>
      </w:r>
    </w:p>
    <w:p w:rsidR="004A2A1F" w:rsidRPr="004A2A1F" w:rsidRDefault="004A2A1F" w:rsidP="004A2A1F">
      <w:pPr>
        <w:tabs>
          <w:tab w:val="left" w:pos="10440"/>
        </w:tabs>
        <w:spacing w:after="0" w:line="240" w:lineRule="auto"/>
        <w:jc w:val="center"/>
        <w:rPr>
          <w:rFonts w:ascii="Times New Roman" w:hAnsi="Times New Roman" w:cs="Times New Roman"/>
          <w:lang w:val="uk-UA"/>
        </w:rPr>
      </w:pPr>
      <w:r w:rsidRPr="004A2A1F">
        <w:rPr>
          <w:rFonts w:ascii="Times New Roman" w:hAnsi="Times New Roman" w:cs="Times New Roman"/>
          <w:lang w:val="uk-UA"/>
        </w:rPr>
        <w:t>Керівник: Овсяннікова Наталія Борисівна, керівник гуртка «Краєзнавці-екскурсоводи» ОЦТК, наукового гуртка МАН ЦПР</w:t>
      </w:r>
    </w:p>
    <w:p w:rsidR="004A2A1F" w:rsidRPr="004A2A1F" w:rsidRDefault="004A2A1F" w:rsidP="004A2A1F">
      <w:pPr>
        <w:spacing w:after="0" w:line="240" w:lineRule="auto"/>
        <w:ind w:firstLine="540"/>
        <w:jc w:val="both"/>
        <w:rPr>
          <w:rFonts w:ascii="Times New Roman" w:hAnsi="Times New Roman" w:cs="Times New Roman"/>
          <w:lang w:val="uk-UA"/>
        </w:rPr>
      </w:pP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17 червня 1896 р. виповнилося 120 років з дня народження святителя Іоанна (Максимовича) Шанхайського і Сан-Франциського чудотворця. 2 липня 1994 р. Російська Православна Церква Закордоном зарахувала його до лику Це був видатний ієрарх і духовний лідер, місіонер, який виявляв, за свідченнями очевидців, випадки прозорливості і дивотворіння, блаженний, преподобний.</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Між тим, Іоанн Шанхайський є нашим земляком за місцем народження – народився він у с. Адамівка Черкаської волості Ізюмського повіту Харківської губернії. Про дитячі та юнацькі роки святого відомо мало. Хто були його предки, як потрапили до Слобожанщини? Звідки походить прізвище Максимович? Автором поставлена мета дослідити питання щодо раннього періоду життя Архієпископа Іоанна, його походження, які вивчалися дослідниками у неповному обсязі; додати до вирішення проблеми нові джерела, що знайдені у Харківському архіві.</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Існують два типи за походженням прізвища Максимович:</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1). Максимо́вич (сербськ. Максимовић) – прізвище південного та східнослов’янського походження, від хрестильного імені Максим. Представники цього роду й зараз проживають у Югославії, Чорногорії, Сербії.</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2). Максимовичі – кілька родів польського походження і 20 російських родів. З них найвідоміші Максимовичі-Васильківські – давній дворянський рід, який дав світу 2 святих. Саме про нього йдеться у цьому дослідженні.</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lastRenderedPageBreak/>
        <w:t>Рід починається з XVII ст. і веде свій відлік від Максима Васильківського, орендаря земель Києво-Печерської Лаври. Він походив із міста Василькова, тому на київських землях називався Васильківським. У Максима було сім синів. За малоросійським звичаєм, як діти Максима, вони стали Максимовичами. Цей рід внесений в VI частину Родословної книги Чернігівської та Київської губерній. Представники роду, нащадки братів Максимовичів за прізвищем і по батькові, проживали в провінційних українських регіонах – Полтавській і Харківській губерніях. Відомості про це містяться в «Малорусском родословнике» В. Л. Модзалевського.</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Найвідоміші члени роду Максимовичів-Васильківських:</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Іван Максимович, старший син Максима Максимовича (у чернецтві Іоанн Тобольський, 1651–1715 рр.) – єпископ Православної російської церкви, якого канонізували у 1916 р. - став насельником Києво-Печерської Лаври, і прийняв постриг з ім'ям Іоанн. Згодом він був поставлений на Чернігівську єпископську кафедру. Ще за життя він був відомим духовним письменником і поетом, і просвітителем Сибіру. Святитель Іоанн провів останні роки на Тобольській кафедрі, і його нетлінні мощі дотепер зберігаються у Тобольську.</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Василь Максимович (1698 – ? рр.) другий син Максима Максимовича– наказний переяславський полковник;</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Дмитро Максимович (? – після 1732 р.) третій син Максима Максимовича – український державний діяч і представник генеральної старшини Гетьманщини кін. XVII ст., генеральний осавул і суддя Малоросії, прихильник Мазепи;</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Андрій Іванович (у чернецтві Анатолій; 1766–1844 рр.) – єпископ Російської православної церкви, архієпископ Симбірський і Сизранський;</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Іван Петрович (1807–1861 рр.) – історик церкви, перекладач Старого Завіту;</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Михайло Олександрович, нащадок другої гілки Максима Васильківського, що починається з його сина Василя (1804–1873 рр.) – український учений-натураліст, історик, фольклорист, літератор, видавець.. Крім великих наукових занять він також скрупульозно вивчав і свій родовід.</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Іоанн Петрович (1807–1861 рр.) – український богослов, лінгвіст, перекладач, церковний діяч і краєзнавець. Професор словесності Київської Духовної Академії.</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Максимович Михайло Борисович (Святитель Іоанн Шанхайський; 1896–1966) – єпископ РПЦЗ, архієпископ Західно-Американський і Сан-Франциський.</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Михайло Максимович походить від лінії шостого сина Максима Васильківського Михайла, є останнім представником ІХ коліна лінії. До шостого коліна гілки святителя Іоанна належать два брати – Іван і Клавдій Максимовичі. Народилися і виросли вони в родині секунд-майора Корнилія. Клавдій також вийшов у відставку і переїхав з родиною в південні регіони. Він придбав на аукціоні напівзруйнований маєток Знаменське Харківської губернії. Старший син Клавдія Іван розширив володіння за рахунок посагу дружини. Велика частина спадщини дісталася синові, Борису Івановичу, батькові святителя Іоанна.</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За допомогою документів Канцелярії нотаріуса Харківського окружного суду ми з’ясували питання про земельні наділи Максимовичів на Слобожанщині. Землі біля селища Адамівка Миколаївської волості Ізюмського повіту здавна належали дворянам Адамовим, та у середині ХІХ ст. саме Аполлону Адамову. З відомостей нотаріального архіву випливає, що дві з ділянок по 728 дес. та 695 дес. отримала Максимович Анна Олександрівна, вдова губернського секретаря в 1893 р. за роздільним актом (у спадок) від Мінченкової, своєї матері. Мінченкову звали Наталія Аполлонівна, тобто, вона приходилася Аполлону Адамову рідною донькою. Губернський секретар – це Іван Клавдійович Максимович, син Клавдія Корніловича, який помер раніше від своєї дружини. До того він купив ще одну з ділянок біля Адамівки розміром 387 дес. за 50000 крб. у Костянтина Олександровича Борзенка (1882 р.). Урочище Касьянове при с. Адамівка (624 дес./936 кв. сажень) Іван Клавдійович та Анна Олександрівна Максимовичі також купили у Борзенка за 50000 крб.</w:t>
      </w:r>
    </w:p>
    <w:p w:rsidR="004A2A1F" w:rsidRPr="00E4352A" w:rsidRDefault="004A2A1F" w:rsidP="004A2A1F">
      <w:pPr>
        <w:spacing w:after="0" w:line="240" w:lineRule="auto"/>
        <w:ind w:firstLine="72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1892 р.–1893 р. – ймовірно є роком смерті Івана Клавдійовича, а в 1895 р. увесь спадок Анни Олександрівни (очевидно у зв’язку з її смертю) відійшов її дітям, дворянам: Борису, Наталії, Сергію, Марії Івановичам. Ці землі у 1895 р. Борис Іванович «приобрел в единственную собственность». Він </w:t>
      </w:r>
      <w:r w:rsidRPr="00E4352A">
        <w:rPr>
          <w:rFonts w:ascii="Times New Roman" w:hAnsi="Times New Roman" w:cs="Times New Roman"/>
          <w:sz w:val="24"/>
          <w:szCs w:val="24"/>
          <w:lang w:val="uk-UA"/>
        </w:rPr>
        <w:lastRenderedPageBreak/>
        <w:t>занурився в господарські справи, одружився на дворянській дівчині Глафірі Михайлівні Стефанович-Севастьянович. Про її батька, діда святителя Іоанна, відомо таке: Михайло Михайлович мав чин дійсного статського радника, був лікарським інспектором у Харкові, доктором медицини і попечителем Товариства сестер милосердя; входив до засновників Харківського медичного товариства.</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Після революції 1917 р., напередодні еміграції 1919 р., Максимовичі мали на території сучасної Донецької області такі наділи: Максимович Сергій Іванович –  садибних земель 10 дес., орних 400 дес при с. Нікольське (всього 685 дес.); Максимович Борис Іванович – при с. Адамівка садибних земель 10 дес, при с. Хрестище орних 375 (всього 610 дес.). За описами жителів Адамівки, будинок Максимовичів був двоповерховим, по шість кімнат на кожному поверсі. Після жовтневого перевороту в цьому будинку розміщувалася сільська лікарня, але під час ІІ світової війни будівля була зруйнована. Зберігся яблуневий сад, посаджений понад сто років тому батьками святого.</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У «Житії» Святителя Іоанна міститься обмаль фактів про його життя та юність на Слобожанщині. Мишко був хворобливою дитиною. У дитинстві йому була притаманна глибока релігійність. Коли Михайлу виповнилося 10 років (1907 р.), його відправили на навчання до Полтавського кадетського корпусу. У 1914 р. він закінчив училище для кадетів та за наполяганням батьків вступив до Харківської юридичної школи, а потім на юридичний факультет Харківського університету. Юнак добре встигав у навчанні, але більше часу приділяв читанню житія святих, вивчав богословську літературу.</w:t>
      </w:r>
    </w:p>
    <w:p w:rsidR="004A2A1F" w:rsidRPr="00E4352A" w:rsidRDefault="004A2A1F" w:rsidP="004A2A1F">
      <w:pPr>
        <w:spacing w:after="0" w:line="240" w:lineRule="auto"/>
        <w:ind w:firstLine="796"/>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Борис Іванович із родиною переїхав у Харків і оселився на вулиці Старомосковській, у будинку 22. Недалеко знаходився храм Архистратига Михаїла, який відвідували Максимовичі. На початку 1917 р. саме в цьому храмі прочани, які були охоплені революційним духом, намагалися переплавити срібний дзвін з соборної дзвіниці. Михайло виступив проти цього святотатства, і далі він проявляв незалежність у судженнях та діях. Через його сміливість більшовики та есери помітили хлопця, і, навіть, заарештовували два рази.</w:t>
      </w:r>
    </w:p>
    <w:p w:rsidR="004A2A1F" w:rsidRPr="00E4352A" w:rsidRDefault="004A2A1F" w:rsidP="004A2A1F">
      <w:pPr>
        <w:spacing w:after="0" w:line="240" w:lineRule="auto"/>
        <w:ind w:firstLine="796"/>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1918 р. Михайло Максимович закінчив Харківський Імператорський університет та того ж року був евакуйований з родиною до Югославії подалі від подій громадянської війни, що охопили батьківщину. За кордоном він став монахом, пастирем, учителем, проповідником, першоієрархом Руської Церкви і, нарешті, святим.</w:t>
      </w:r>
    </w:p>
    <w:p w:rsidR="004A2A1F" w:rsidRPr="00E4352A" w:rsidRDefault="004A2A1F" w:rsidP="004A2A1F">
      <w:pPr>
        <w:spacing w:after="0" w:line="240" w:lineRule="auto"/>
        <w:ind w:firstLine="796"/>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 батьківщині Іоанна Шанхайського вшановують його пам'ять віряни та всі пересічні громадяни. У с. Гола Долина, там, де знаходилася дача Максимовичів, частково зберігся будинок народного училища, незважаючи на майже повне знищення села під час ІІ Світової війни. Зараз у ньому створено музей – заїжджий двір з меморіальними експозиціями на честь Архієпископа Іоанна, Ігнатія Брянчанінова та Ісаафа Бєлгородського, які тут перебували.</w:t>
      </w:r>
    </w:p>
    <w:p w:rsidR="004A2A1F" w:rsidRPr="00E4352A" w:rsidRDefault="004A2A1F" w:rsidP="004A2A1F">
      <w:pPr>
        <w:spacing w:after="0" w:line="240" w:lineRule="auto"/>
        <w:ind w:firstLine="796"/>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 місці панського особняку в 2007 році Святогірськими ченцями в Адамівці було розпочато будівництво церкви і скиту на честь Святителя Іоанна. Там планується побудувати цілий комплекс: братський корпус, трапезну, готель для паломників на 150 місць. У жовтні 2009 року відбулася урочиста передача частини мощей і особистих речей Іоанна Шанхайського і Сан-Франциського (Максимовича) у дар Святогірській Лаврі делегацією РПЦЗ із Сан-Францисько. Одне з таких речей – крісло святого, сидячи у якому він помер 50 років тому. Крісло привіз Сергій Кальфов, батько якого служив при Святителі у Сієтлі (США).</w:t>
      </w:r>
    </w:p>
    <w:p w:rsidR="004A2A1F" w:rsidRPr="00E4352A" w:rsidRDefault="004A2A1F" w:rsidP="004A2A1F">
      <w:pPr>
        <w:spacing w:after="0" w:line="240" w:lineRule="auto"/>
        <w:ind w:firstLine="540"/>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Отже, Слобожанщина дала світу чимало славнозвісних імен дворянського стародавнього роду Максимовичів, серед яких були вчені, богослови, духівництво, лікарі, військові, навіть, два святих. Нами було встановлено, що предки Святителя Іоанна Шанхайського купили землі поблизу сел. Черкаське, Адамівка, Гола Долина, Хрестище у середині ХІХ ст. Один з храмів на честь Святого будується на його батьківщині, у селі Адамівка.</w:t>
      </w:r>
    </w:p>
    <w:p w:rsidR="004A2A1F" w:rsidRPr="00161B18" w:rsidRDefault="004A2A1F" w:rsidP="00161B18">
      <w:pPr>
        <w:spacing w:after="0" w:line="240" w:lineRule="auto"/>
        <w:ind w:firstLine="708"/>
        <w:jc w:val="center"/>
        <w:rPr>
          <w:rFonts w:ascii="Times New Roman" w:eastAsia="Times New Roman" w:hAnsi="Times New Roman" w:cs="Times New Roman"/>
          <w:caps/>
          <w:color w:val="000000"/>
          <w:lang w:val="uk-UA"/>
        </w:rPr>
      </w:pPr>
    </w:p>
    <w:p w:rsidR="00E4352A" w:rsidRDefault="00E4352A" w:rsidP="00161B18">
      <w:pPr>
        <w:spacing w:after="0" w:line="240" w:lineRule="auto"/>
        <w:jc w:val="center"/>
        <w:rPr>
          <w:rFonts w:ascii="Times New Roman" w:hAnsi="Times New Roman" w:cs="Times New Roman"/>
          <w:b/>
          <w:caps/>
          <w:lang w:val="uk-UA"/>
        </w:rPr>
      </w:pPr>
    </w:p>
    <w:p w:rsidR="00E4352A" w:rsidRDefault="00E4352A" w:rsidP="00161B18">
      <w:pPr>
        <w:spacing w:after="0" w:line="240" w:lineRule="auto"/>
        <w:jc w:val="center"/>
        <w:rPr>
          <w:rFonts w:ascii="Times New Roman" w:hAnsi="Times New Roman" w:cs="Times New Roman"/>
          <w:b/>
          <w:caps/>
          <w:lang w:val="uk-UA"/>
        </w:rPr>
      </w:pPr>
    </w:p>
    <w:p w:rsidR="00E4352A" w:rsidRDefault="00E4352A" w:rsidP="00161B18">
      <w:pPr>
        <w:spacing w:after="0" w:line="240" w:lineRule="auto"/>
        <w:jc w:val="center"/>
        <w:rPr>
          <w:rFonts w:ascii="Times New Roman" w:hAnsi="Times New Roman" w:cs="Times New Roman"/>
          <w:b/>
          <w:caps/>
          <w:lang w:val="uk-UA"/>
        </w:rPr>
      </w:pPr>
    </w:p>
    <w:p w:rsidR="004A2A1F" w:rsidRPr="00161B18" w:rsidRDefault="004A2A1F" w:rsidP="00161B18">
      <w:pPr>
        <w:spacing w:after="0" w:line="240" w:lineRule="auto"/>
        <w:jc w:val="center"/>
        <w:rPr>
          <w:rFonts w:ascii="Times New Roman" w:hAnsi="Times New Roman" w:cs="Times New Roman"/>
          <w:b/>
          <w:caps/>
          <w:lang w:val="uk-UA"/>
        </w:rPr>
      </w:pPr>
      <w:r w:rsidRPr="00161B18">
        <w:rPr>
          <w:rFonts w:ascii="Times New Roman" w:hAnsi="Times New Roman" w:cs="Times New Roman"/>
          <w:b/>
          <w:caps/>
          <w:lang w:val="uk-UA"/>
        </w:rPr>
        <w:lastRenderedPageBreak/>
        <w:t>«Українська народна керамічна іграшка з акустичними властивостями.</w:t>
      </w:r>
      <w:r w:rsidR="00161B18" w:rsidRPr="00161B18">
        <w:rPr>
          <w:rFonts w:ascii="Times New Roman" w:hAnsi="Times New Roman" w:cs="Times New Roman"/>
          <w:b/>
          <w:caps/>
          <w:lang w:val="uk-UA"/>
        </w:rPr>
        <w:t xml:space="preserve"> Від свищика до сучасної флейти</w:t>
      </w:r>
      <w:r w:rsidRPr="00161B18">
        <w:rPr>
          <w:rFonts w:ascii="Times New Roman" w:hAnsi="Times New Roman" w:cs="Times New Roman"/>
          <w:b/>
          <w:caps/>
          <w:lang w:val="uk-UA"/>
        </w:rPr>
        <w:t>»</w:t>
      </w:r>
    </w:p>
    <w:p w:rsidR="004A2A1F" w:rsidRPr="00161B18" w:rsidRDefault="007F36B6" w:rsidP="00161B18">
      <w:pPr>
        <w:spacing w:after="0" w:line="240" w:lineRule="auto"/>
        <w:jc w:val="center"/>
        <w:rPr>
          <w:rFonts w:ascii="Times New Roman" w:hAnsi="Times New Roman" w:cs="Times New Roman"/>
          <w:lang w:val="uk-UA"/>
        </w:rPr>
      </w:pPr>
      <w:r>
        <w:rPr>
          <w:rFonts w:ascii="Times New Roman" w:hAnsi="Times New Roman" w:cs="Times New Roman"/>
          <w:b/>
          <w:lang w:val="uk-UA"/>
        </w:rPr>
        <w:t>Подрє</w:t>
      </w:r>
      <w:r w:rsidR="004A2A1F" w:rsidRPr="00161B18">
        <w:rPr>
          <w:rFonts w:ascii="Times New Roman" w:hAnsi="Times New Roman" w:cs="Times New Roman"/>
          <w:b/>
          <w:lang w:val="uk-UA"/>
        </w:rPr>
        <w:t>зов Костянтин,</w:t>
      </w:r>
      <w:r w:rsidR="004A2A1F" w:rsidRPr="00161B18">
        <w:rPr>
          <w:rFonts w:ascii="Times New Roman" w:eastAsia="Times New Roman" w:hAnsi="Times New Roman" w:cs="Times New Roman"/>
          <w:lang w:val="uk-UA"/>
        </w:rPr>
        <w:t xml:space="preserve"> </w:t>
      </w:r>
      <w:r w:rsidR="004A2A1F" w:rsidRPr="00161B18">
        <w:rPr>
          <w:rFonts w:ascii="Times New Roman" w:hAnsi="Times New Roman" w:cs="Times New Roman"/>
          <w:lang w:val="uk-UA"/>
        </w:rPr>
        <w:t xml:space="preserve">Центр дитячої та  юнацької творчості №2 Харківської міської ради Харківської області, </w:t>
      </w:r>
      <w:r w:rsidR="004A2A1F" w:rsidRPr="00161B18">
        <w:rPr>
          <w:rFonts w:ascii="Times New Roman" w:eastAsia="Times New Roman" w:hAnsi="Times New Roman" w:cs="Times New Roman"/>
          <w:lang w:val="uk-UA"/>
        </w:rPr>
        <w:t>,</w:t>
      </w:r>
      <w:r w:rsidR="004A2A1F" w:rsidRPr="00161B18">
        <w:rPr>
          <w:rFonts w:ascii="Times New Roman" w:hAnsi="Times New Roman" w:cs="Times New Roman"/>
          <w:lang w:val="uk-UA"/>
        </w:rPr>
        <w:t xml:space="preserve"> вихованець гуртка «Фольклор та етнографія народу України», 8 клас, ХЗОШ № 137</w:t>
      </w:r>
    </w:p>
    <w:p w:rsidR="00161B18" w:rsidRDefault="004A2A1F" w:rsidP="00161B18">
      <w:pPr>
        <w:spacing w:after="0" w:line="240" w:lineRule="auto"/>
        <w:jc w:val="center"/>
        <w:rPr>
          <w:rFonts w:ascii="Times New Roman" w:hAnsi="Times New Roman" w:cs="Times New Roman"/>
          <w:lang w:val="uk-UA"/>
        </w:rPr>
      </w:pPr>
      <w:r w:rsidRPr="00161B18">
        <w:rPr>
          <w:rFonts w:ascii="Times New Roman" w:hAnsi="Times New Roman" w:cs="Times New Roman"/>
          <w:b/>
          <w:lang w:val="uk-UA"/>
        </w:rPr>
        <w:t xml:space="preserve">Подрєзова Олена Степанівна, </w:t>
      </w:r>
      <w:r w:rsidRPr="00161B18">
        <w:rPr>
          <w:rFonts w:ascii="Times New Roman" w:hAnsi="Times New Roman" w:cs="Times New Roman"/>
          <w:lang w:val="uk-UA"/>
        </w:rPr>
        <w:t xml:space="preserve">керівник гуртків «Фольклор та етнографія народу України» та «Кераміка», керівник гуртка – методист , Центр дитячої та  юнацької творчості №2 Харківської міської ради </w:t>
      </w:r>
    </w:p>
    <w:p w:rsidR="004A2A1F" w:rsidRPr="00161B18" w:rsidRDefault="004A2A1F" w:rsidP="00161B18">
      <w:pPr>
        <w:spacing w:after="0" w:line="240" w:lineRule="auto"/>
        <w:jc w:val="center"/>
        <w:rPr>
          <w:rFonts w:ascii="Times New Roman" w:hAnsi="Times New Roman" w:cs="Times New Roman"/>
          <w:lang w:val="uk-UA"/>
        </w:rPr>
      </w:pPr>
      <w:r w:rsidRPr="00161B18">
        <w:rPr>
          <w:rFonts w:ascii="Times New Roman" w:hAnsi="Times New Roman" w:cs="Times New Roman"/>
          <w:lang w:val="uk-UA"/>
        </w:rPr>
        <w:t>Харківської області</w:t>
      </w:r>
    </w:p>
    <w:p w:rsidR="00161B18" w:rsidRDefault="00161B18" w:rsidP="004A2A1F">
      <w:pPr>
        <w:spacing w:after="0" w:line="240" w:lineRule="auto"/>
        <w:ind w:firstLine="567"/>
        <w:rPr>
          <w:rFonts w:ascii="Times New Roman" w:hAnsi="Times New Roman" w:cs="Times New Roman"/>
          <w:color w:val="000000"/>
          <w:sz w:val="28"/>
          <w:szCs w:val="28"/>
          <w:lang w:val="uk-UA"/>
        </w:rPr>
      </w:pPr>
    </w:p>
    <w:p w:rsidR="004A2A1F" w:rsidRPr="00E4352A" w:rsidRDefault="004A2A1F" w:rsidP="00161B18">
      <w:pPr>
        <w:spacing w:after="0" w:line="240" w:lineRule="auto"/>
        <w:ind w:firstLine="567"/>
        <w:jc w:val="both"/>
        <w:rPr>
          <w:rFonts w:ascii="Times New Roman" w:hAnsi="Times New Roman" w:cs="Times New Roman"/>
          <w:color w:val="000000"/>
          <w:sz w:val="24"/>
          <w:szCs w:val="24"/>
          <w:lang w:val="uk-UA"/>
        </w:rPr>
      </w:pPr>
      <w:r>
        <w:rPr>
          <w:rFonts w:ascii="Times New Roman" w:hAnsi="Times New Roman" w:cs="Times New Roman"/>
          <w:color w:val="000000"/>
          <w:sz w:val="28"/>
          <w:szCs w:val="28"/>
          <w:lang w:val="uk-UA"/>
        </w:rPr>
        <w:t>«</w:t>
      </w:r>
      <w:r w:rsidRPr="00E4352A">
        <w:rPr>
          <w:rFonts w:ascii="Times New Roman" w:hAnsi="Times New Roman" w:cs="Times New Roman"/>
          <w:color w:val="000000"/>
          <w:sz w:val="24"/>
          <w:szCs w:val="24"/>
          <w:lang w:val="uk-UA"/>
        </w:rPr>
        <w:t>Керамічні вироби з акустичними пристосуваннями, в контексті духовного розвитку людини, стали мистецьким феноменом та надбанням. Керамічна пластика з акустичними пристосуваннями в народній та професійній творчості присутня практично у всіх світових культурах.»</w:t>
      </w:r>
    </w:p>
    <w:p w:rsidR="004A2A1F" w:rsidRPr="00E4352A" w:rsidRDefault="004A2A1F" w:rsidP="00161B18">
      <w:pPr>
        <w:spacing w:after="0" w:line="240" w:lineRule="auto"/>
        <w:ind w:firstLine="567"/>
        <w:jc w:val="both"/>
        <w:rPr>
          <w:rFonts w:ascii="Times New Roman" w:hAnsi="Times New Roman" w:cs="Times New Roman"/>
          <w:color w:val="000000"/>
          <w:sz w:val="24"/>
          <w:szCs w:val="24"/>
          <w:lang w:val="uk-UA"/>
        </w:rPr>
      </w:pPr>
      <w:r w:rsidRPr="00E4352A">
        <w:rPr>
          <w:rFonts w:ascii="Times New Roman" w:hAnsi="Times New Roman" w:cs="Times New Roman"/>
          <w:color w:val="000000"/>
          <w:sz w:val="24"/>
          <w:szCs w:val="24"/>
          <w:lang w:val="uk-UA"/>
        </w:rPr>
        <w:t>«Пошуком прототипів керамічних звукових іграшок у різних епохах на території України  у ХХ столітті займалось чимало дослідників, таких як Марко Грушевський, Ю.П. Лащук, М.Є. Станкевич, О.М. Пошивайло, Л.М. Герус, Б. Яремко»</w:t>
      </w:r>
    </w:p>
    <w:p w:rsidR="004A2A1F" w:rsidRPr="00E4352A" w:rsidRDefault="004A2A1F" w:rsidP="00161B18">
      <w:pPr>
        <w:spacing w:after="0" w:line="240" w:lineRule="auto"/>
        <w:ind w:firstLine="567"/>
        <w:jc w:val="both"/>
        <w:rPr>
          <w:rFonts w:ascii="Times New Roman" w:hAnsi="Times New Roman" w:cs="Times New Roman"/>
          <w:color w:val="000000"/>
          <w:sz w:val="24"/>
          <w:szCs w:val="24"/>
          <w:lang w:val="uk-UA"/>
        </w:rPr>
      </w:pPr>
      <w:r w:rsidRPr="00E4352A">
        <w:rPr>
          <w:rFonts w:ascii="Times New Roman" w:hAnsi="Times New Roman" w:cs="Times New Roman"/>
          <w:color w:val="000000"/>
          <w:sz w:val="24"/>
          <w:szCs w:val="24"/>
          <w:lang w:val="uk-UA"/>
        </w:rPr>
        <w:t>«Більшість зразків, які містять звукові пристосування походить з більш сучасного нам періоду: від другої половини ХІХ століття до наших днів. Тож, у цей період в Україні виготовляли звукові вироби-іграшки практично в усіх історико-етнографічних»</w:t>
      </w:r>
    </w:p>
    <w:p w:rsidR="004A2A1F" w:rsidRPr="00E4352A" w:rsidRDefault="004A2A1F" w:rsidP="00161B18">
      <w:pPr>
        <w:spacing w:after="0" w:line="240" w:lineRule="auto"/>
        <w:ind w:firstLine="567"/>
        <w:jc w:val="both"/>
        <w:rPr>
          <w:rFonts w:ascii="Times New Roman" w:hAnsi="Times New Roman" w:cs="Times New Roman"/>
          <w:sz w:val="24"/>
          <w:szCs w:val="24"/>
          <w:lang w:val="uk-UA"/>
        </w:rPr>
      </w:pPr>
      <w:r w:rsidRPr="00E4352A">
        <w:rPr>
          <w:rStyle w:val="A30"/>
          <w:rFonts w:ascii="Times New Roman" w:hAnsi="Times New Roman" w:cs="Times New Roman"/>
          <w:sz w:val="24"/>
          <w:szCs w:val="24"/>
          <w:lang w:val="uk-UA"/>
        </w:rPr>
        <w:t>«Пластики за ступенем розкриття у ній акустичних якостей поділяється на  4 типологічні групи: аерофони, ідіофони, мембранофони ті хордо фони. До ерофонів належать  окарини, свищики, «соловейки», зозульки.»</w:t>
      </w:r>
    </w:p>
    <w:p w:rsidR="004A2A1F" w:rsidRPr="00E4352A" w:rsidRDefault="004A2A1F" w:rsidP="00161B18">
      <w:pPr>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b/>
          <w:sz w:val="24"/>
          <w:szCs w:val="24"/>
          <w:lang w:val="uk-UA"/>
        </w:rPr>
        <w:t>«Свищики</w:t>
      </w:r>
      <w:r w:rsidRPr="00E4352A">
        <w:rPr>
          <w:rFonts w:ascii="Times New Roman" w:hAnsi="Times New Roman" w:cs="Times New Roman"/>
          <w:sz w:val="24"/>
          <w:szCs w:val="24"/>
          <w:lang w:val="uk-UA"/>
        </w:rPr>
        <w:t xml:space="preserve"> </w:t>
      </w:r>
      <w:r w:rsidRPr="00E4352A">
        <w:rPr>
          <w:rFonts w:ascii="Times New Roman" w:hAnsi="Times New Roman" w:cs="Times New Roman"/>
          <w:b/>
          <w:sz w:val="24"/>
          <w:szCs w:val="24"/>
          <w:lang w:val="uk-UA"/>
        </w:rPr>
        <w:t xml:space="preserve">(свистунці) </w:t>
      </w:r>
      <w:r w:rsidRPr="00E4352A">
        <w:rPr>
          <w:rFonts w:ascii="Times New Roman" w:hAnsi="Times New Roman" w:cs="Times New Roman"/>
          <w:sz w:val="24"/>
          <w:szCs w:val="24"/>
          <w:lang w:val="uk-UA"/>
        </w:rPr>
        <w:t>– фігурки у вигляді звірів, птахів, людей</w:t>
      </w:r>
      <w:r w:rsidRPr="00E4352A">
        <w:rPr>
          <w:rFonts w:ascii="Times New Roman" w:hAnsi="Times New Roman" w:cs="Times New Roman"/>
          <w:b/>
          <w:sz w:val="24"/>
          <w:szCs w:val="24"/>
          <w:lang w:val="uk-UA"/>
        </w:rPr>
        <w:t>.</w:t>
      </w:r>
      <w:r w:rsidRPr="00E4352A">
        <w:rPr>
          <w:rFonts w:ascii="Times New Roman" w:hAnsi="Times New Roman" w:cs="Times New Roman"/>
          <w:sz w:val="24"/>
          <w:szCs w:val="24"/>
          <w:lang w:val="uk-UA"/>
        </w:rPr>
        <w:t xml:space="preserve"> Фігурка ліпиться від руки на пальці або на паличці, щоб свищик у середині залишався порожнім. Більшість свистунців, завдяки самому способу  ліплення, мають архаїчний вигляд… Прообразами скульптурних свистунців був оточуючий світ також виготовлялися міфологічні (казкові) істоти»</w:t>
      </w:r>
    </w:p>
    <w:p w:rsidR="004A2A1F" w:rsidRPr="00E4352A" w:rsidRDefault="004A2A1F" w:rsidP="00161B18">
      <w:pPr>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b/>
          <w:sz w:val="24"/>
          <w:szCs w:val="24"/>
          <w:lang w:val="uk-UA"/>
        </w:rPr>
        <w:t>««Соловейки», «зозульки» -–</w:t>
      </w:r>
      <w:r w:rsidRPr="00E4352A">
        <w:rPr>
          <w:rFonts w:ascii="Times New Roman" w:hAnsi="Times New Roman" w:cs="Times New Roman"/>
          <w:sz w:val="24"/>
          <w:szCs w:val="24"/>
          <w:lang w:val="uk-UA"/>
        </w:rPr>
        <w:t xml:space="preserve"> свистунець у вигляді посудини (горщечка, глечика), куди наливається вода; вдуваючи туди через носик повітря, видобувають звуки, схожі до співу солов’я»</w:t>
      </w:r>
    </w:p>
    <w:p w:rsidR="004A2A1F" w:rsidRPr="00E4352A" w:rsidRDefault="004A2A1F" w:rsidP="00161B18">
      <w:pPr>
        <w:pStyle w:val="Pa2"/>
        <w:spacing w:line="240" w:lineRule="auto"/>
        <w:ind w:firstLine="567"/>
        <w:jc w:val="both"/>
        <w:rPr>
          <w:rFonts w:ascii="Times New Roman" w:hAnsi="Times New Roman" w:cs="Times New Roman"/>
          <w:lang w:val="uk-UA"/>
        </w:rPr>
      </w:pPr>
      <w:r w:rsidRPr="00E4352A">
        <w:rPr>
          <w:rFonts w:ascii="Times New Roman" w:hAnsi="Times New Roman" w:cs="Times New Roman"/>
          <w:b/>
          <w:lang w:val="uk-UA"/>
        </w:rPr>
        <w:t xml:space="preserve">«Окарини </w:t>
      </w:r>
      <w:r w:rsidRPr="00E4352A">
        <w:rPr>
          <w:rFonts w:ascii="Times New Roman" w:hAnsi="Times New Roman" w:cs="Times New Roman"/>
          <w:lang w:val="uk-UA"/>
        </w:rPr>
        <w:t>- древній духовий музичний інструмент, глиняна свисткова флейта. Являє собою невелику камеру в формі яйця з отворами для пальців в кількості від чотирьох до тринадцяти. Зазвичай виконана в кераміці, але іноді виготовляється також з пластика, деревини, скла або металу.»</w:t>
      </w:r>
    </w:p>
    <w:p w:rsidR="004A2A1F" w:rsidRPr="00E4352A" w:rsidRDefault="004A2A1F" w:rsidP="00161B18">
      <w:pPr>
        <w:spacing w:after="0" w:line="240" w:lineRule="auto"/>
        <w:ind w:firstLine="567"/>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«За деякими оцінками, інструменти, подібні окарині, з'явилися приблизно 12000 років тому… У європейську культуру окарина увійшла в XIX столітті, коли італієць Джузеппе Донаті винайшов сучасну форму цього інструменту. Назва взята з італійської мови, де означає «маленьке гусеня», також має значення – «звуки Землі», «звуки глини»»</w:t>
      </w:r>
    </w:p>
    <w:p w:rsidR="004A2A1F" w:rsidRPr="00E4352A" w:rsidRDefault="004A2A1F" w:rsidP="00161B18">
      <w:pPr>
        <w:spacing w:after="0" w:line="240" w:lineRule="auto"/>
        <w:ind w:firstLine="567"/>
        <w:jc w:val="both"/>
        <w:rPr>
          <w:rFonts w:ascii="Times New Roman" w:hAnsi="Times New Roman" w:cs="Times New Roman"/>
          <w:color w:val="000000"/>
          <w:sz w:val="24"/>
          <w:szCs w:val="24"/>
          <w:lang w:val="uk-UA"/>
        </w:rPr>
      </w:pPr>
      <w:r w:rsidRPr="00E4352A">
        <w:rPr>
          <w:rFonts w:ascii="Times New Roman" w:hAnsi="Times New Roman" w:cs="Times New Roman"/>
          <w:color w:val="000000"/>
          <w:sz w:val="24"/>
          <w:szCs w:val="24"/>
          <w:lang w:val="uk-UA"/>
        </w:rPr>
        <w:t xml:space="preserve">«основну роль у виготовленні звукової пластики відіграють елементи звукоутворення цих виробів»  </w:t>
      </w:r>
    </w:p>
    <w:p w:rsidR="004A2A1F" w:rsidRPr="00E4352A" w:rsidRDefault="004A2A1F" w:rsidP="00161B18">
      <w:pPr>
        <w:spacing w:after="0" w:line="240" w:lineRule="auto"/>
        <w:ind w:firstLine="567"/>
        <w:jc w:val="both"/>
        <w:rPr>
          <w:rFonts w:ascii="Times New Roman" w:hAnsi="Times New Roman" w:cs="Times New Roman"/>
          <w:color w:val="000000"/>
          <w:sz w:val="24"/>
          <w:szCs w:val="24"/>
          <w:lang w:val="uk-UA"/>
        </w:rPr>
      </w:pPr>
      <w:r w:rsidRPr="00E4352A">
        <w:rPr>
          <w:rFonts w:ascii="Times New Roman" w:hAnsi="Times New Roman" w:cs="Times New Roman"/>
          <w:color w:val="000000"/>
          <w:sz w:val="24"/>
          <w:szCs w:val="24"/>
          <w:lang w:val="uk-UA"/>
        </w:rPr>
        <w:t>«У аерофонів цю роль відіграє порожнина, що виступає резонаторною камерою. Вона займає найбільший об’єм виробу і відтворюється у яйцевидній формі чи набуває форми анімалістичної фігурки (тулуб, голівка, ніжки). Від величини камери залежить висота звуку. Не менш важливими елементами формування є правильне виготовлення свисткового механізму. Ці елементи виготовляються спеціальними стеками, а наявність звуку перевіряється ще тоді, коли виріб сирий й ледь стужавілий</w:t>
      </w:r>
      <w:r w:rsidRPr="00E4352A">
        <w:rPr>
          <w:rStyle w:val="A30"/>
          <w:rFonts w:ascii="Times New Roman" w:hAnsi="Times New Roman" w:cs="Times New Roman"/>
          <w:sz w:val="24"/>
          <w:szCs w:val="24"/>
          <w:lang w:val="uk-UA"/>
        </w:rPr>
        <w:t>»</w:t>
      </w:r>
    </w:p>
    <w:p w:rsidR="004A2A1F" w:rsidRPr="00E4352A" w:rsidRDefault="004A2A1F" w:rsidP="00161B18">
      <w:pPr>
        <w:spacing w:after="0" w:line="240" w:lineRule="auto"/>
        <w:ind w:firstLine="567"/>
        <w:jc w:val="both"/>
        <w:rPr>
          <w:rStyle w:val="A30"/>
          <w:rFonts w:ascii="Times New Roman" w:hAnsi="Times New Roman" w:cs="Times New Roman"/>
          <w:sz w:val="24"/>
          <w:szCs w:val="24"/>
          <w:lang w:val="uk-UA"/>
        </w:rPr>
      </w:pPr>
      <w:r w:rsidRPr="00E4352A">
        <w:rPr>
          <w:rStyle w:val="A30"/>
          <w:rFonts w:ascii="Times New Roman" w:hAnsi="Times New Roman" w:cs="Times New Roman"/>
          <w:sz w:val="24"/>
          <w:szCs w:val="24"/>
          <w:lang w:val="uk-UA"/>
        </w:rPr>
        <w:t>«Художні особливості звукової пластики, які включають фор</w:t>
      </w:r>
      <w:r w:rsidRPr="00E4352A">
        <w:rPr>
          <w:rStyle w:val="A30"/>
          <w:rFonts w:ascii="Times New Roman" w:hAnsi="Times New Roman" w:cs="Times New Roman"/>
          <w:sz w:val="24"/>
          <w:szCs w:val="24"/>
          <w:lang w:val="uk-UA"/>
        </w:rPr>
        <w:softHyphen/>
        <w:t>мотворення та декор, варіюють залежно від традицій певного осередку, від концепції, умінь і навичок майстра»</w:t>
      </w:r>
    </w:p>
    <w:p w:rsidR="004A2A1F" w:rsidRPr="00E4352A" w:rsidRDefault="004A2A1F" w:rsidP="00161B18">
      <w:pPr>
        <w:spacing w:after="0" w:line="240" w:lineRule="auto"/>
        <w:ind w:firstLine="567"/>
        <w:jc w:val="both"/>
        <w:rPr>
          <w:rStyle w:val="A30"/>
          <w:rFonts w:ascii="Times New Roman" w:hAnsi="Times New Roman" w:cs="Times New Roman"/>
          <w:sz w:val="24"/>
          <w:szCs w:val="24"/>
          <w:lang w:val="uk-UA"/>
        </w:rPr>
      </w:pPr>
      <w:r w:rsidRPr="00E4352A">
        <w:rPr>
          <w:rStyle w:val="A30"/>
          <w:rFonts w:ascii="Times New Roman" w:hAnsi="Times New Roman" w:cs="Times New Roman"/>
          <w:sz w:val="24"/>
          <w:szCs w:val="24"/>
          <w:lang w:val="uk-UA"/>
        </w:rPr>
        <w:t>«Українська звукова керамічна пластика кінця ХІХ – початку ХХІ ст. поділяється на теракотові, димле</w:t>
      </w:r>
      <w:r w:rsidRPr="00E4352A">
        <w:rPr>
          <w:rStyle w:val="A30"/>
          <w:rFonts w:ascii="Times New Roman" w:hAnsi="Times New Roman" w:cs="Times New Roman"/>
          <w:sz w:val="24"/>
          <w:szCs w:val="24"/>
          <w:lang w:val="uk-UA"/>
        </w:rPr>
        <w:softHyphen/>
        <w:t>ні, мальовані та немальовані полив’яні вироби, а також вироби з фаянсової, порцелянової та шамотної мас»</w:t>
      </w:r>
    </w:p>
    <w:p w:rsidR="004A2A1F" w:rsidRPr="00E4352A" w:rsidRDefault="004A2A1F" w:rsidP="00161B18">
      <w:pPr>
        <w:spacing w:after="0" w:line="240" w:lineRule="auto"/>
        <w:ind w:firstLine="567"/>
        <w:jc w:val="both"/>
        <w:rPr>
          <w:rFonts w:ascii="Times New Roman" w:hAnsi="Times New Roman" w:cs="Times New Roman"/>
          <w:color w:val="000000"/>
          <w:sz w:val="24"/>
          <w:szCs w:val="24"/>
          <w:lang w:val="uk-UA"/>
        </w:rPr>
      </w:pPr>
      <w:r w:rsidRPr="00E4352A">
        <w:rPr>
          <w:rStyle w:val="A30"/>
          <w:rFonts w:ascii="Times New Roman" w:hAnsi="Times New Roman" w:cs="Times New Roman"/>
          <w:sz w:val="24"/>
          <w:szCs w:val="24"/>
          <w:lang w:val="uk-UA"/>
        </w:rPr>
        <w:t>«</w:t>
      </w:r>
      <w:r w:rsidRPr="00E4352A">
        <w:rPr>
          <w:rStyle w:val="A30"/>
          <w:rFonts w:ascii="Times New Roman" w:hAnsi="Times New Roman" w:cs="Times New Roman"/>
          <w:sz w:val="24"/>
          <w:szCs w:val="24"/>
          <w:lang w:val="ru-RU"/>
        </w:rPr>
        <w:t>Функціональне призначення звукової керамічної пластики в Україні впродовж досліджуваного періоду поступово змінюва</w:t>
      </w:r>
      <w:r w:rsidRPr="00E4352A">
        <w:rPr>
          <w:rStyle w:val="A30"/>
          <w:rFonts w:ascii="Times New Roman" w:hAnsi="Times New Roman" w:cs="Times New Roman"/>
          <w:sz w:val="24"/>
          <w:szCs w:val="24"/>
          <w:lang w:val="ru-RU"/>
        </w:rPr>
        <w:softHyphen/>
        <w:t>лося: від культового й обрядового призначення до ігрового розважального, декоративного та сувенірного</w:t>
      </w:r>
      <w:r w:rsidRPr="00E4352A">
        <w:rPr>
          <w:rStyle w:val="A30"/>
          <w:rFonts w:ascii="Times New Roman" w:hAnsi="Times New Roman" w:cs="Times New Roman"/>
          <w:sz w:val="24"/>
          <w:szCs w:val="24"/>
          <w:lang w:val="uk-UA"/>
        </w:rPr>
        <w:t>»</w:t>
      </w:r>
    </w:p>
    <w:p w:rsidR="00161B18" w:rsidRDefault="00161B18" w:rsidP="00E4352A">
      <w:pPr>
        <w:spacing w:after="0" w:line="240" w:lineRule="auto"/>
        <w:rPr>
          <w:rFonts w:ascii="Times New Roman" w:eastAsia="Times New Roman" w:hAnsi="Times New Roman" w:cs="Times New Roman"/>
          <w:color w:val="000000"/>
          <w:sz w:val="28"/>
          <w:szCs w:val="28"/>
          <w:lang w:val="uk-UA"/>
        </w:rPr>
      </w:pPr>
    </w:p>
    <w:p w:rsidR="00E4352A" w:rsidRDefault="00E4352A" w:rsidP="00E4352A">
      <w:pPr>
        <w:spacing w:after="0" w:line="240" w:lineRule="auto"/>
        <w:rPr>
          <w:rFonts w:ascii="Times New Roman" w:hAnsi="Times New Roman"/>
          <w:sz w:val="28"/>
          <w:szCs w:val="28"/>
          <w:lang w:val="ru-RU"/>
        </w:rPr>
      </w:pPr>
    </w:p>
    <w:p w:rsidR="00161B18" w:rsidRPr="00161B18" w:rsidRDefault="00161B18" w:rsidP="00161B18">
      <w:pPr>
        <w:spacing w:after="0" w:line="240" w:lineRule="auto"/>
        <w:jc w:val="center"/>
        <w:rPr>
          <w:rFonts w:ascii="Times New Roman" w:hAnsi="Times New Roman"/>
          <w:b/>
          <w:lang w:val="ru-RU"/>
        </w:rPr>
      </w:pPr>
      <w:r w:rsidRPr="004D0406">
        <w:rPr>
          <w:rFonts w:ascii="Times New Roman" w:hAnsi="Times New Roman"/>
          <w:b/>
          <w:sz w:val="24"/>
          <w:szCs w:val="24"/>
          <w:lang w:val="ru-RU"/>
        </w:rPr>
        <w:lastRenderedPageBreak/>
        <w:t>Г</w:t>
      </w:r>
      <w:r w:rsidRPr="00161B18">
        <w:rPr>
          <w:rFonts w:ascii="Times New Roman" w:hAnsi="Times New Roman"/>
          <w:b/>
          <w:lang w:val="ru-RU"/>
        </w:rPr>
        <w:t>РИГОРІЙ ФЕДОРОВИЧ КВІТКА-ОСНОВ’ЯНЕНКО.</w:t>
      </w:r>
    </w:p>
    <w:p w:rsidR="00161B18" w:rsidRPr="00161B18" w:rsidRDefault="00161B18" w:rsidP="00161B18">
      <w:pPr>
        <w:spacing w:after="0" w:line="240" w:lineRule="auto"/>
        <w:jc w:val="center"/>
        <w:rPr>
          <w:rFonts w:ascii="Times New Roman" w:hAnsi="Times New Roman"/>
          <w:lang w:val="ru-RU"/>
        </w:rPr>
      </w:pPr>
      <w:r w:rsidRPr="00161B18">
        <w:rPr>
          <w:rFonts w:ascii="Times New Roman" w:hAnsi="Times New Roman"/>
          <w:b/>
          <w:lang w:val="ru-RU"/>
        </w:rPr>
        <w:t>Полева Мирослава</w:t>
      </w:r>
      <w:r w:rsidRPr="00161B18">
        <w:rPr>
          <w:rFonts w:ascii="Times New Roman" w:hAnsi="Times New Roman"/>
          <w:lang w:val="ru-RU"/>
        </w:rPr>
        <w:t>, вихованка гуртка «Історичне краєзнавство» РЦДЮТ Харківської районної ради, учениця 6 класу Будянського ліцею Харківської районної ради</w:t>
      </w:r>
    </w:p>
    <w:p w:rsidR="00161B18" w:rsidRPr="00161B18" w:rsidRDefault="00161B18" w:rsidP="00161B18">
      <w:pPr>
        <w:spacing w:after="0" w:line="240" w:lineRule="auto"/>
        <w:jc w:val="center"/>
        <w:rPr>
          <w:rFonts w:ascii="Times New Roman" w:hAnsi="Times New Roman"/>
          <w:lang w:val="ru-RU"/>
        </w:rPr>
      </w:pPr>
      <w:r w:rsidRPr="00161B18">
        <w:rPr>
          <w:rFonts w:ascii="Times New Roman" w:hAnsi="Times New Roman"/>
          <w:lang w:val="ru-RU"/>
        </w:rPr>
        <w:t>Керівник : Безрукова Т.М., керівник  гуртка «Історичне краєзнавство» РЦДЮТ Харківської районної ради, почесний краєзнавець України</w:t>
      </w:r>
    </w:p>
    <w:p w:rsidR="00161B18" w:rsidRPr="00161B18" w:rsidRDefault="00161B18" w:rsidP="00161B18">
      <w:pPr>
        <w:spacing w:after="0" w:line="240" w:lineRule="auto"/>
        <w:jc w:val="center"/>
        <w:rPr>
          <w:rFonts w:ascii="Times New Roman" w:hAnsi="Times New Roman"/>
          <w:sz w:val="28"/>
          <w:szCs w:val="28"/>
          <w:lang w:val="ru-RU"/>
        </w:rPr>
      </w:pPr>
    </w:p>
    <w:p w:rsidR="00161B18" w:rsidRPr="00E4352A" w:rsidRDefault="00161B18" w:rsidP="00161B18">
      <w:pPr>
        <w:spacing w:after="0" w:line="240" w:lineRule="auto"/>
        <w:ind w:firstLine="567"/>
        <w:jc w:val="both"/>
        <w:rPr>
          <w:rFonts w:ascii="Times New Roman" w:hAnsi="Times New Roman"/>
          <w:sz w:val="24"/>
          <w:szCs w:val="24"/>
          <w:lang w:val="ru-RU"/>
        </w:rPr>
      </w:pPr>
      <w:r w:rsidRPr="00E4352A">
        <w:rPr>
          <w:rFonts w:ascii="Times New Roman" w:hAnsi="Times New Roman"/>
          <w:sz w:val="24"/>
          <w:szCs w:val="24"/>
          <w:lang w:val="ru-RU"/>
        </w:rPr>
        <w:t xml:space="preserve">Коли  18 листопада 1878 р. в слободі Основа під Харковом (звідти і псевдонім письменника) у родині відставного прапорщика народився другий син –  Григорій, ніхто, звичайно, не думав, що йому судилося уславити і рідну оселю, і свій рід саме літературною діяльністю. Родина Квіток – одна з найвідоміших та старовинніших на Слобожанщині. Настоятель Курязького монастиря Наркіс, відомий білгородський єпископ Іосаф Горленко – представники клану Квіток. В родині Квіток вівся сімейний літопис. Таємнича поява першого представника родини,  маленького  Андрія у Київі , у сім’ї польського шляхтича Ясенковського,  датується 13 червня 1604 р. Хлопчик був такий гарненький, дуже красивий, що хазяйська донька одразу прозвала його Квіткою </w:t>
      </w:r>
    </w:p>
    <w:p w:rsidR="00161B18" w:rsidRPr="00E4352A" w:rsidRDefault="00161B18" w:rsidP="00161B18">
      <w:pPr>
        <w:spacing w:after="0" w:line="240" w:lineRule="auto"/>
        <w:ind w:firstLine="567"/>
        <w:jc w:val="both"/>
        <w:rPr>
          <w:rFonts w:ascii="Times New Roman" w:hAnsi="Times New Roman"/>
          <w:sz w:val="24"/>
          <w:szCs w:val="24"/>
          <w:u w:val="single"/>
          <w:lang w:val="ru-RU"/>
        </w:rPr>
      </w:pPr>
      <w:r w:rsidRPr="00E4352A">
        <w:rPr>
          <w:rFonts w:ascii="Times New Roman" w:hAnsi="Times New Roman"/>
          <w:sz w:val="24"/>
          <w:szCs w:val="24"/>
          <w:lang w:val="ru-RU"/>
        </w:rPr>
        <w:t>Біографія маленького Григорія починалася досить сумно. Дитина захворіла на золотуху, нянька не догледіла хлопчика, хвороба дала ускладнення і до п’яти років Григорій майже нічого не бачив, аж поки батьки не відвезли його на поклоніння Озерянській іконі Божої Матері. Початкову освіту хлопчик дістав дома. Маленький Григорій став особливо релігійним під впливом Г. Сковороди, який бував у домі батька письменника. У 1801 р. Г. Квітка став послушником Старохарківського</w:t>
      </w:r>
      <w:r w:rsidRPr="00E4352A">
        <w:rPr>
          <w:rFonts w:ascii="Times New Roman" w:hAnsi="Times New Roman"/>
          <w:sz w:val="24"/>
          <w:szCs w:val="24"/>
          <w:u w:val="single"/>
          <w:lang w:val="ru-RU"/>
        </w:rPr>
        <w:t xml:space="preserve"> </w:t>
      </w:r>
      <w:r w:rsidRPr="00E4352A">
        <w:rPr>
          <w:rFonts w:ascii="Times New Roman" w:hAnsi="Times New Roman"/>
          <w:sz w:val="24"/>
          <w:szCs w:val="24"/>
          <w:lang w:val="ru-RU"/>
        </w:rPr>
        <w:t>Курязького монастиря. На початку ХІХ ст. він мешкав на Катеринославській вулиці у будинку своєї матері, що знаходився навпроти колишньої  Дмитрівської церкви. Після відкриття в Харкові в 1805 р. університету енергійний Квітка відразу ж прилучається до різноманітної діяльності – від організації літературно-музичних вечорів до директорства в танцювальному клубі. «Взагалі, де виникало щось нове і потрібно було дати поштовх, з’являвся Основ’яненко…»  –  писав один з перших дослідників творчості письменника Д.Чалий. Г. Квітка-Основ ’яненко був досить освідченою людиною, активним громадським діячем, користувався великим авторитетом у людей. У 1812 р. з його ініціативи в Харкові з’являється постійний театр. Він виступає ініціатором створення «Товариства добродіяння», стає керуючим його справами, навіть відмовляється задля цього від директорства в театрі. На зібранні «Товариства добродіяння»  кошти,  в 1812 р. стараннями Григорія Федоровича,</w:t>
      </w:r>
      <w:r w:rsidRPr="00E4352A">
        <w:rPr>
          <w:rFonts w:ascii="Times New Roman" w:hAnsi="Times New Roman"/>
          <w:sz w:val="24"/>
          <w:szCs w:val="24"/>
          <w:u w:val="single"/>
          <w:lang w:val="ru-RU"/>
        </w:rPr>
        <w:t xml:space="preserve"> </w:t>
      </w:r>
      <w:r w:rsidRPr="00E4352A">
        <w:rPr>
          <w:rFonts w:ascii="Times New Roman" w:hAnsi="Times New Roman"/>
          <w:sz w:val="24"/>
          <w:szCs w:val="24"/>
          <w:lang w:val="ru-RU"/>
        </w:rPr>
        <w:t xml:space="preserve"> в Харкові відкривається інститут шляхетних дівчат. У 1833 р. відкривається Харківська губернська бібліотека, право називатися її засновником – знову за Квіткою. </w:t>
      </w:r>
    </w:p>
    <w:p w:rsidR="00161B18" w:rsidRPr="00E4352A" w:rsidRDefault="00161B18" w:rsidP="00161B18">
      <w:pPr>
        <w:spacing w:after="0" w:line="240" w:lineRule="auto"/>
        <w:ind w:firstLine="567"/>
        <w:jc w:val="both"/>
        <w:rPr>
          <w:rFonts w:ascii="Times New Roman" w:hAnsi="Times New Roman"/>
          <w:noProof/>
          <w:sz w:val="24"/>
          <w:szCs w:val="24"/>
          <w:lang w:val="ru-RU"/>
        </w:rPr>
      </w:pPr>
      <w:r w:rsidRPr="00E4352A">
        <w:rPr>
          <w:rFonts w:ascii="Times New Roman" w:hAnsi="Times New Roman"/>
          <w:sz w:val="24"/>
          <w:szCs w:val="24"/>
          <w:lang w:val="ru-RU"/>
        </w:rPr>
        <w:t>У Харкові молодший брат губернського предводителя Григорій Квітка стає одним з найпливовіших людей.</w:t>
      </w:r>
      <w:r w:rsidRPr="00E4352A">
        <w:rPr>
          <w:rFonts w:ascii="Times New Roman" w:hAnsi="Times New Roman"/>
          <w:sz w:val="24"/>
          <w:szCs w:val="24"/>
          <w:u w:val="single"/>
          <w:lang w:val="ru-RU"/>
        </w:rPr>
        <w:t xml:space="preserve"> </w:t>
      </w:r>
      <w:r w:rsidRPr="00E4352A">
        <w:rPr>
          <w:rFonts w:ascii="Times New Roman" w:hAnsi="Times New Roman"/>
          <w:sz w:val="24"/>
          <w:szCs w:val="24"/>
          <w:lang w:val="ru-RU"/>
        </w:rPr>
        <w:t xml:space="preserve">Його відзначає рідкісна чесність, безкорисність і доброта. З 1 січня 1817 р. Григорій Федорович займає посаду харківського повітового предводителя дворянства. </w:t>
      </w:r>
      <w:r w:rsidRPr="00E4352A">
        <w:rPr>
          <w:rFonts w:ascii="Times New Roman" w:hAnsi="Times New Roman"/>
          <w:noProof/>
          <w:sz w:val="24"/>
          <w:szCs w:val="24"/>
          <w:lang w:val="ru-RU"/>
        </w:rPr>
        <w:t xml:space="preserve"> </w:t>
      </w:r>
      <w:r w:rsidRPr="00E4352A">
        <w:rPr>
          <w:rFonts w:ascii="Times New Roman" w:hAnsi="Times New Roman"/>
          <w:sz w:val="24"/>
          <w:szCs w:val="24"/>
          <w:lang w:val="ru-RU"/>
        </w:rPr>
        <w:t>Дворянській службі Григорій Федорович спочатку віддівався повністю. Взявши, за його словами, «посох терпения» в руки, Квітка збирався простувати важкою дорогою служіння суспільному благу. Як предводитель, він розглядав скарги кріпаків на поміщиків, виїздив у маєтки й на власні очі бачив свавілля панів, провадив рекрутський набір, вів слідство «</w:t>
      </w:r>
      <w:r w:rsidRPr="00E4352A">
        <w:rPr>
          <w:rFonts w:ascii="Times New Roman" w:hAnsi="Times New Roman"/>
          <w:i/>
          <w:sz w:val="24"/>
          <w:szCs w:val="24"/>
          <w:lang w:val="ru-RU"/>
        </w:rPr>
        <w:t>о злоупотреблении сельским начальством</w:t>
      </w:r>
      <w:r w:rsidRPr="00E4352A">
        <w:rPr>
          <w:rFonts w:ascii="Times New Roman" w:hAnsi="Times New Roman"/>
          <w:sz w:val="24"/>
          <w:szCs w:val="24"/>
          <w:lang w:val="ru-RU"/>
        </w:rPr>
        <w:t>» у повіті. У 1829 р. предводитель дворянства написав комедію  «</w:t>
      </w:r>
      <w:r w:rsidRPr="00E4352A">
        <w:rPr>
          <w:rFonts w:ascii="Times New Roman" w:hAnsi="Times New Roman"/>
          <w:i/>
          <w:sz w:val="24"/>
          <w:szCs w:val="24"/>
          <w:lang w:val="ru-RU"/>
        </w:rPr>
        <w:t>Дворянские выборы</w:t>
      </w:r>
      <w:r w:rsidRPr="00E4352A">
        <w:rPr>
          <w:rFonts w:ascii="Times New Roman" w:hAnsi="Times New Roman"/>
          <w:sz w:val="24"/>
          <w:szCs w:val="24"/>
          <w:lang w:val="ru-RU"/>
        </w:rPr>
        <w:t>», де показав звичаї та вдачу дворян Слобожанщини. Спочатку дозволена до постановки п ’єса, згодом на вимогу Миколи І була заборонена. Злоба, заздрість дворян призвела до того, що Григорій Федорович  зовсім перестав займатися громадською роботою. І тільки у вересні 1931 р. згодився на посаду</w:t>
      </w:r>
      <w:r w:rsidRPr="00E4352A">
        <w:rPr>
          <w:rFonts w:ascii="Times New Roman" w:hAnsi="Times New Roman"/>
          <w:sz w:val="24"/>
          <w:szCs w:val="24"/>
          <w:u w:val="single"/>
          <w:lang w:val="ru-RU"/>
        </w:rPr>
        <w:t xml:space="preserve">  </w:t>
      </w:r>
      <w:r w:rsidRPr="00E4352A">
        <w:rPr>
          <w:rFonts w:ascii="Times New Roman" w:hAnsi="Times New Roman"/>
          <w:sz w:val="24"/>
          <w:szCs w:val="24"/>
          <w:lang w:val="ru-RU"/>
        </w:rPr>
        <w:t>«совісного» судді. Пізніше він був головою палати кримінального суду, членом-кореспондентом статистичного відділу Міністерства внутрішніх справ, був одним із співредакторів у Харкові «</w:t>
      </w:r>
      <w:r w:rsidRPr="00E4352A">
        <w:rPr>
          <w:rFonts w:ascii="Times New Roman" w:hAnsi="Times New Roman"/>
          <w:i/>
          <w:sz w:val="24"/>
          <w:szCs w:val="24"/>
          <w:u w:val="single"/>
          <w:lang w:val="ru-RU"/>
        </w:rPr>
        <w:t>Украинского вестника</w:t>
      </w:r>
      <w:r w:rsidRPr="00E4352A">
        <w:rPr>
          <w:rFonts w:ascii="Times New Roman" w:hAnsi="Times New Roman"/>
          <w:sz w:val="24"/>
          <w:szCs w:val="24"/>
          <w:lang w:val="ru-RU"/>
        </w:rPr>
        <w:t>», за його участі було організовано альманах «</w:t>
      </w:r>
      <w:r w:rsidRPr="00E4352A">
        <w:rPr>
          <w:rFonts w:ascii="Times New Roman" w:hAnsi="Times New Roman"/>
          <w:i/>
          <w:sz w:val="24"/>
          <w:szCs w:val="24"/>
          <w:u w:val="single"/>
          <w:lang w:val="ru-RU"/>
        </w:rPr>
        <w:t>Утренняя звезда</w:t>
      </w:r>
      <w:r w:rsidRPr="00E4352A">
        <w:rPr>
          <w:rFonts w:ascii="Times New Roman" w:hAnsi="Times New Roman"/>
          <w:sz w:val="24"/>
          <w:szCs w:val="24"/>
          <w:lang w:val="ru-RU"/>
        </w:rPr>
        <w:t xml:space="preserve">», що видавався в Харкові. </w:t>
      </w:r>
      <w:r w:rsidRPr="00E4352A">
        <w:rPr>
          <w:rFonts w:ascii="Times New Roman" w:hAnsi="Times New Roman"/>
          <w:noProof/>
          <w:sz w:val="24"/>
          <w:szCs w:val="24"/>
          <w:lang w:val="ru-RU"/>
        </w:rPr>
        <w:t>У 1837 р. Г. Квітка-Основ’яненко одержав чин надвірного радника.</w:t>
      </w:r>
    </w:p>
    <w:p w:rsidR="00161B18" w:rsidRPr="00E4352A" w:rsidRDefault="00161B18" w:rsidP="00161B18">
      <w:pPr>
        <w:spacing w:after="0" w:line="240" w:lineRule="auto"/>
        <w:jc w:val="center"/>
        <w:rPr>
          <w:rFonts w:ascii="Times New Roman" w:hAnsi="Times New Roman"/>
          <w:noProof/>
          <w:sz w:val="24"/>
          <w:szCs w:val="24"/>
          <w:lang w:val="ru-RU"/>
        </w:rPr>
      </w:pPr>
      <w:r w:rsidRPr="00E4352A">
        <w:rPr>
          <w:rFonts w:ascii="Times New Roman" w:hAnsi="Times New Roman"/>
          <w:noProof/>
          <w:sz w:val="24"/>
          <w:szCs w:val="24"/>
          <w:lang w:val="ru-RU"/>
        </w:rPr>
        <w:t>«Батько» української літератури</w:t>
      </w:r>
    </w:p>
    <w:p w:rsidR="00161B18" w:rsidRPr="00E4352A" w:rsidRDefault="00161B18" w:rsidP="00161B18">
      <w:pPr>
        <w:spacing w:after="0" w:line="240" w:lineRule="auto"/>
        <w:ind w:firstLine="720"/>
        <w:jc w:val="both"/>
        <w:rPr>
          <w:rFonts w:ascii="Times New Roman" w:hAnsi="Times New Roman"/>
          <w:noProof/>
          <w:sz w:val="24"/>
          <w:szCs w:val="24"/>
          <w:lang w:val="ru-RU"/>
        </w:rPr>
      </w:pPr>
      <w:r w:rsidRPr="00E4352A">
        <w:rPr>
          <w:rFonts w:ascii="Times New Roman" w:hAnsi="Times New Roman"/>
          <w:noProof/>
          <w:sz w:val="24"/>
          <w:szCs w:val="24"/>
          <w:lang w:val="ru-RU"/>
        </w:rPr>
        <w:t xml:space="preserve">Твори письменника проникнуті любов’ю до земляків, юмором, написані «смачною» мовою. Звернувшись до предводительської діяльності письменника, можна зрозуміти, звідки брав Квітка-Основ’яненко такі колоритні типи, такі гострі сюжети для своєї творчості українською мовою. Останні 15 років життя письменник з вірною дружиною мешкав в Основі. Маленький будиночок </w:t>
      </w:r>
      <w:r w:rsidRPr="00E4352A">
        <w:rPr>
          <w:rFonts w:ascii="Times New Roman" w:hAnsi="Times New Roman"/>
          <w:noProof/>
          <w:sz w:val="24"/>
          <w:szCs w:val="24"/>
          <w:lang w:val="ru-RU"/>
        </w:rPr>
        <w:lastRenderedPageBreak/>
        <w:t>Квіток став улюбленим місцем творчих особистостей. Тут «батька» української літератури  відвідували І. Срезневський, М. Костомаров, М. Щепкін, приймав він Є. Гребінку, В. Жуковського, листувався із В. Далем, Т. Шевченком, М. Максимовичем. Помер Григорій Квітка-Основ’яненко 20 (8) серпня 1843 р. в Харкові на руках люблячої дружини Ґанни Григорівни, проживши усього 65 років. Як перший прозаїк нової української літератури він написав більше 80 прозових і драматичних творів українською та російськими мовами. Серед них твори «Шельменко-денщик», «Сватання на Гончарівці», «Конотопська відьма», «Маруся», «Сердешна Оксана», «Козир-дівка», «</w:t>
      </w:r>
      <w:r w:rsidRPr="00E4352A">
        <w:rPr>
          <w:rFonts w:ascii="Times New Roman" w:hAnsi="Times New Roman"/>
          <w:i/>
          <w:noProof/>
          <w:sz w:val="24"/>
          <w:szCs w:val="24"/>
          <w:lang w:val="ru-RU"/>
        </w:rPr>
        <w:t xml:space="preserve">Основание Харькова», «Татарские набеги». </w:t>
      </w:r>
      <w:r w:rsidRPr="00E4352A">
        <w:rPr>
          <w:rFonts w:ascii="Times New Roman" w:hAnsi="Times New Roman"/>
          <w:noProof/>
          <w:sz w:val="24"/>
          <w:szCs w:val="24"/>
          <w:lang w:val="ru-RU"/>
        </w:rPr>
        <w:t>Новаторство  письменника полягає в тому, що він став основоположником художньої прози в новій українській літературі, уперше реалістично змалював життя, протиставив дотепність простої бідної людини і дурість всевладного вельможі.</w:t>
      </w:r>
    </w:p>
    <w:p w:rsidR="00161B18" w:rsidRPr="00E4352A" w:rsidRDefault="00161B18" w:rsidP="00161B18">
      <w:pPr>
        <w:spacing w:after="0" w:line="240" w:lineRule="auto"/>
        <w:ind w:firstLine="720"/>
        <w:jc w:val="both"/>
        <w:rPr>
          <w:rFonts w:ascii="Times New Roman" w:hAnsi="Times New Roman"/>
          <w:noProof/>
          <w:sz w:val="24"/>
          <w:szCs w:val="24"/>
          <w:lang w:val="ru-RU"/>
        </w:rPr>
      </w:pPr>
      <w:r w:rsidRPr="00E4352A">
        <w:rPr>
          <w:rFonts w:ascii="Times New Roman" w:hAnsi="Times New Roman"/>
          <w:noProof/>
          <w:sz w:val="24"/>
          <w:szCs w:val="24"/>
          <w:lang w:val="ru-RU"/>
        </w:rPr>
        <w:t>У Харкові ім</w:t>
      </w:r>
      <w:r w:rsidRPr="00E4352A">
        <w:rPr>
          <w:rFonts w:ascii="Times New Roman" w:hAnsi="Times New Roman"/>
          <w:sz w:val="24"/>
          <w:szCs w:val="24"/>
          <w:lang w:val="ru-RU"/>
        </w:rPr>
        <w:t xml:space="preserve"> ’</w:t>
      </w:r>
      <w:r w:rsidRPr="00E4352A">
        <w:rPr>
          <w:rFonts w:ascii="Times New Roman" w:hAnsi="Times New Roman"/>
          <w:noProof/>
          <w:sz w:val="24"/>
          <w:szCs w:val="24"/>
          <w:lang w:val="ru-RU"/>
        </w:rPr>
        <w:t>ям видатного його мешканця названа вулиця в центрі міста (колишній Горяїновський провулок). На ній  в 1993 р.  встановлено бронзовий бюст письменнику. Його ім</w:t>
      </w:r>
      <w:r w:rsidRPr="00E4352A">
        <w:rPr>
          <w:rFonts w:ascii="Times New Roman" w:hAnsi="Times New Roman"/>
          <w:sz w:val="24"/>
          <w:szCs w:val="24"/>
          <w:lang w:val="ru-RU"/>
        </w:rPr>
        <w:t xml:space="preserve"> ’</w:t>
      </w:r>
      <w:r w:rsidRPr="00E4352A">
        <w:rPr>
          <w:rFonts w:ascii="Times New Roman" w:hAnsi="Times New Roman"/>
          <w:noProof/>
          <w:sz w:val="24"/>
          <w:szCs w:val="24"/>
          <w:lang w:val="ru-RU"/>
        </w:rPr>
        <w:t>я носить парк та  школа №122  міста, у 1990 р. на закритій території Курязької виховно-трудової колонії відбулося урочисте відкриття меморіальної дошки письменнику. Стараннями ентузіастів, які шанують пам</w:t>
      </w:r>
      <w:r w:rsidRPr="00E4352A">
        <w:rPr>
          <w:rFonts w:ascii="Times New Roman" w:hAnsi="Times New Roman"/>
          <w:sz w:val="24"/>
          <w:szCs w:val="24"/>
          <w:lang w:val="ru-RU"/>
        </w:rPr>
        <w:t xml:space="preserve"> ’</w:t>
      </w:r>
      <w:r w:rsidRPr="00E4352A">
        <w:rPr>
          <w:rFonts w:ascii="Times New Roman" w:hAnsi="Times New Roman"/>
          <w:noProof/>
          <w:sz w:val="24"/>
          <w:szCs w:val="24"/>
          <w:lang w:val="ru-RU"/>
        </w:rPr>
        <w:t>ять видатного письменника, в місті Харкові затверджено премія імені Квітки-Основ’яненка в галузі театральної критики, а в театрі ім. Т. Шевченка на громадських засадах працює музей драматурга. Вже майже десять років проходить юмористичний фестиваль «Шельменко вітає», названий на честь відомого літературного героя.</w:t>
      </w:r>
      <w:r w:rsidRPr="00E4352A">
        <w:rPr>
          <w:rFonts w:ascii="Times New Roman" w:hAnsi="Times New Roman"/>
          <w:sz w:val="24"/>
          <w:szCs w:val="24"/>
          <w:lang w:val="ru-RU"/>
        </w:rPr>
        <w:t xml:space="preserve">  </w:t>
      </w:r>
      <w:r w:rsidRPr="00E4352A">
        <w:rPr>
          <w:rFonts w:ascii="Times New Roman" w:hAnsi="Times New Roman"/>
          <w:noProof/>
          <w:sz w:val="24"/>
          <w:szCs w:val="24"/>
          <w:lang w:val="ru-RU"/>
        </w:rPr>
        <w:t>Але, на жаль, в місті не збереглося жодного меморіального місця, пов</w:t>
      </w:r>
      <w:r w:rsidRPr="00E4352A">
        <w:rPr>
          <w:rFonts w:ascii="Times New Roman" w:hAnsi="Times New Roman"/>
          <w:sz w:val="24"/>
          <w:szCs w:val="24"/>
          <w:lang w:val="ru-RU"/>
        </w:rPr>
        <w:t>’</w:t>
      </w:r>
      <w:r w:rsidRPr="00E4352A">
        <w:rPr>
          <w:rFonts w:ascii="Times New Roman" w:hAnsi="Times New Roman"/>
          <w:noProof/>
          <w:sz w:val="24"/>
          <w:szCs w:val="24"/>
          <w:lang w:val="ru-RU"/>
        </w:rPr>
        <w:t>язаного з іменем письменника. Могилу  Квітки-Основ’яненка в 30-ті роки ХХ ст. знесли разом з церквою і самим Холодногірським Кузінським кладовищем. Після будівництва на Холодній Горі   стадіону «Трудові резерви» пам</w:t>
      </w:r>
      <w:r w:rsidRPr="00E4352A">
        <w:rPr>
          <w:rFonts w:ascii="Times New Roman" w:hAnsi="Times New Roman"/>
          <w:sz w:val="24"/>
          <w:szCs w:val="24"/>
          <w:lang w:val="ru-RU"/>
        </w:rPr>
        <w:t>’</w:t>
      </w:r>
      <w:r w:rsidRPr="00E4352A">
        <w:rPr>
          <w:rFonts w:ascii="Times New Roman" w:hAnsi="Times New Roman"/>
          <w:noProof/>
          <w:sz w:val="24"/>
          <w:szCs w:val="24"/>
          <w:lang w:val="ru-RU"/>
        </w:rPr>
        <w:t>ятник класику валявся серед будівельного сміття. Ветерани ритуальних служб розповідають, як з власної ініціативи вони надмогильний камінь перенесли в Покровський собор, а згодом – на друге міське кладовище. Хто похований під цим каменем зараз – невідомо. Прах письменника так і залишився лежать десь під ногами атлетів та футболістів.</w:t>
      </w:r>
    </w:p>
    <w:p w:rsidR="00161B18" w:rsidRPr="00E4352A" w:rsidRDefault="00161B18" w:rsidP="00161B18">
      <w:pPr>
        <w:spacing w:after="0" w:line="240" w:lineRule="auto"/>
        <w:ind w:firstLine="720"/>
        <w:jc w:val="both"/>
        <w:rPr>
          <w:rFonts w:ascii="Times New Roman" w:hAnsi="Times New Roman"/>
          <w:noProof/>
          <w:sz w:val="24"/>
          <w:szCs w:val="24"/>
          <w:lang w:val="ru-RU"/>
        </w:rPr>
      </w:pPr>
      <w:r w:rsidRPr="00E4352A">
        <w:rPr>
          <w:rFonts w:ascii="Times New Roman" w:hAnsi="Times New Roman"/>
          <w:noProof/>
          <w:sz w:val="24"/>
          <w:szCs w:val="24"/>
          <w:lang w:val="ru-RU"/>
        </w:rPr>
        <w:t>Про родинний маєток Квіток мало що нагадує. На його місці зараз розташований парк, який носить ім</w:t>
      </w:r>
      <w:r w:rsidRPr="00E4352A">
        <w:rPr>
          <w:rFonts w:ascii="Times New Roman" w:hAnsi="Times New Roman"/>
          <w:sz w:val="24"/>
          <w:szCs w:val="24"/>
          <w:lang w:val="ru-RU"/>
        </w:rPr>
        <w:t xml:space="preserve"> ’</w:t>
      </w:r>
      <w:r w:rsidRPr="00E4352A">
        <w:rPr>
          <w:rFonts w:ascii="Times New Roman" w:hAnsi="Times New Roman"/>
          <w:noProof/>
          <w:sz w:val="24"/>
          <w:szCs w:val="24"/>
          <w:lang w:val="ru-RU"/>
        </w:rPr>
        <w:t>я Квітки-Основ’яненка, але сам парк більше нагадує великий смітник. Та й пам</w:t>
      </w:r>
      <w:r w:rsidRPr="00E4352A">
        <w:rPr>
          <w:rFonts w:ascii="Times New Roman" w:hAnsi="Times New Roman"/>
          <w:sz w:val="24"/>
          <w:szCs w:val="24"/>
          <w:lang w:val="ru-RU"/>
        </w:rPr>
        <w:t>’</w:t>
      </w:r>
      <w:r w:rsidRPr="00E4352A">
        <w:rPr>
          <w:rFonts w:ascii="Times New Roman" w:hAnsi="Times New Roman"/>
          <w:noProof/>
          <w:sz w:val="24"/>
          <w:szCs w:val="24"/>
          <w:lang w:val="ru-RU"/>
        </w:rPr>
        <w:t>ятник письменника на задвірках Українського культурного центру просто не видно через те, що вулиця дуже вузька. Найкращим рішенням було б перенести його на те місце, для якого його і проектували – до входу в парк Квітки-Основ’яненка. Особливо мене дивує, (при всій моїй повазі до творчості В.Короленка),  чому Харківська державна наукова бібліотека не названа ім</w:t>
      </w:r>
      <w:r w:rsidRPr="00E4352A">
        <w:rPr>
          <w:rFonts w:ascii="Times New Roman" w:hAnsi="Times New Roman"/>
          <w:sz w:val="24"/>
          <w:szCs w:val="24"/>
          <w:lang w:val="ru-RU"/>
        </w:rPr>
        <w:t>’</w:t>
      </w:r>
      <w:r w:rsidRPr="00E4352A">
        <w:rPr>
          <w:rFonts w:ascii="Times New Roman" w:hAnsi="Times New Roman"/>
          <w:noProof/>
          <w:sz w:val="24"/>
          <w:szCs w:val="24"/>
          <w:lang w:val="ru-RU"/>
        </w:rPr>
        <w:t>ям свого засновника, великого сина Слобожанщини Г.Ф. Квітки-Основ</w:t>
      </w:r>
      <w:r w:rsidRPr="00E4352A">
        <w:rPr>
          <w:rFonts w:ascii="Times New Roman" w:hAnsi="Times New Roman"/>
          <w:sz w:val="24"/>
          <w:szCs w:val="24"/>
          <w:lang w:val="ru-RU"/>
        </w:rPr>
        <w:t>’</w:t>
      </w:r>
      <w:r w:rsidRPr="00E4352A">
        <w:rPr>
          <w:rFonts w:ascii="Times New Roman" w:hAnsi="Times New Roman"/>
          <w:noProof/>
          <w:sz w:val="24"/>
          <w:szCs w:val="24"/>
          <w:lang w:val="ru-RU"/>
        </w:rPr>
        <w:t>яненка.</w:t>
      </w:r>
    </w:p>
    <w:p w:rsidR="00161B18" w:rsidRPr="00161B18" w:rsidRDefault="00161B18" w:rsidP="00161B18">
      <w:pPr>
        <w:spacing w:after="0" w:line="240" w:lineRule="auto"/>
        <w:jc w:val="center"/>
        <w:rPr>
          <w:rFonts w:ascii="Times New Roman" w:hAnsi="Times New Roman"/>
          <w:b/>
          <w:noProof/>
          <w:sz w:val="24"/>
          <w:szCs w:val="24"/>
          <w:lang w:val="ru-RU"/>
        </w:rPr>
      </w:pPr>
      <w:r w:rsidRPr="00161B18">
        <w:rPr>
          <w:rFonts w:ascii="Times New Roman" w:hAnsi="Times New Roman"/>
          <w:b/>
          <w:noProof/>
          <w:sz w:val="24"/>
          <w:szCs w:val="24"/>
          <w:lang w:val="ru-RU"/>
        </w:rPr>
        <w:t>Література</w:t>
      </w:r>
    </w:p>
    <w:p w:rsidR="00161B18" w:rsidRPr="00161B18" w:rsidRDefault="00161B18" w:rsidP="00161B18">
      <w:pPr>
        <w:spacing w:after="0" w:line="240" w:lineRule="auto"/>
        <w:jc w:val="both"/>
        <w:rPr>
          <w:rFonts w:ascii="Times New Roman" w:hAnsi="Times New Roman"/>
          <w:i/>
          <w:noProof/>
          <w:sz w:val="24"/>
          <w:szCs w:val="24"/>
          <w:lang w:val="ru-RU"/>
        </w:rPr>
      </w:pPr>
      <w:r w:rsidRPr="00161B18">
        <w:rPr>
          <w:rFonts w:ascii="Times New Roman" w:hAnsi="Times New Roman"/>
          <w:i/>
          <w:noProof/>
          <w:sz w:val="24"/>
          <w:szCs w:val="24"/>
          <w:lang w:val="ru-RU"/>
        </w:rPr>
        <w:t>Сухін В. Г.К-О – перший прозаїк укр.літ. //  ІІ Всеукраїнська філософська історико-краєзнавча конференція «Пізнай себе, свій рід, свій нарід»: Тези науково-дослідницьких робіт. – Х., 2008. - С.65-68</w:t>
      </w:r>
    </w:p>
    <w:p w:rsidR="00161B18" w:rsidRPr="00E4352A" w:rsidRDefault="00161B18" w:rsidP="00E4352A">
      <w:pPr>
        <w:spacing w:after="0" w:line="240" w:lineRule="auto"/>
        <w:ind w:firstLine="709"/>
        <w:jc w:val="center"/>
        <w:rPr>
          <w:rFonts w:ascii="Times New Roman" w:hAnsi="Times New Roman"/>
          <w:b/>
          <w:caps/>
          <w:lang w:val="ru-RU"/>
        </w:rPr>
      </w:pPr>
      <w:r w:rsidRPr="00161B18">
        <w:rPr>
          <w:rFonts w:ascii="Times New Roman" w:hAnsi="Times New Roman"/>
          <w:b/>
          <w:caps/>
          <w:lang w:val="ru-RU"/>
        </w:rPr>
        <w:t>Григорій Сковорода – український</w:t>
      </w:r>
      <w:r w:rsidR="00E4352A">
        <w:rPr>
          <w:rFonts w:ascii="Times New Roman" w:hAnsi="Times New Roman"/>
          <w:b/>
          <w:caps/>
          <w:lang w:val="ru-RU"/>
        </w:rPr>
        <w:t xml:space="preserve"> Сократ </w:t>
      </w:r>
    </w:p>
    <w:p w:rsidR="00161B18" w:rsidRPr="00161B18" w:rsidRDefault="00161B18" w:rsidP="00161B18">
      <w:pPr>
        <w:spacing w:after="0" w:line="240" w:lineRule="auto"/>
        <w:ind w:firstLine="709"/>
        <w:jc w:val="center"/>
        <w:rPr>
          <w:rFonts w:ascii="Times New Roman" w:hAnsi="Times New Roman"/>
          <w:lang w:val="ru-RU"/>
        </w:rPr>
      </w:pPr>
      <w:r w:rsidRPr="00161B18">
        <w:rPr>
          <w:rFonts w:ascii="Times New Roman" w:hAnsi="Times New Roman"/>
          <w:b/>
          <w:lang w:val="ru-RU"/>
        </w:rPr>
        <w:t xml:space="preserve">Попелич Олександр, </w:t>
      </w:r>
      <w:r w:rsidRPr="00161B18">
        <w:rPr>
          <w:rFonts w:ascii="Times New Roman" w:hAnsi="Times New Roman"/>
          <w:lang w:val="ru-RU"/>
        </w:rPr>
        <w:t xml:space="preserve">учень 7-А класу </w:t>
      </w:r>
      <w:r>
        <w:rPr>
          <w:rFonts w:ascii="Times New Roman" w:hAnsi="Times New Roman"/>
          <w:lang w:val="ru-RU"/>
        </w:rPr>
        <w:t>Воловецької ЗОШ І-ІІІ ступенів</w:t>
      </w:r>
      <w:r w:rsidRPr="00161B18">
        <w:rPr>
          <w:rFonts w:ascii="Times New Roman" w:hAnsi="Times New Roman"/>
          <w:lang w:val="ru-RU"/>
        </w:rPr>
        <w:t xml:space="preserve"> </w:t>
      </w:r>
    </w:p>
    <w:p w:rsidR="00161B18" w:rsidRPr="00161B18" w:rsidRDefault="00161B18" w:rsidP="00161B18">
      <w:pPr>
        <w:spacing w:after="0" w:line="240" w:lineRule="auto"/>
        <w:ind w:firstLine="709"/>
        <w:jc w:val="center"/>
        <w:rPr>
          <w:rFonts w:ascii="Times New Roman" w:hAnsi="Times New Roman"/>
          <w:lang w:val="ru-RU"/>
        </w:rPr>
      </w:pPr>
      <w:r w:rsidRPr="00161B18">
        <w:rPr>
          <w:rFonts w:ascii="Times New Roman" w:hAnsi="Times New Roman"/>
          <w:lang w:val="ru-RU"/>
        </w:rPr>
        <w:t>Закарпатської області. Керівник -  Плав’яник Наталія Михайлівна,</w:t>
      </w:r>
    </w:p>
    <w:p w:rsidR="00161B18" w:rsidRPr="00161B18" w:rsidRDefault="00161B18" w:rsidP="00161B18">
      <w:pPr>
        <w:spacing w:after="0" w:line="240" w:lineRule="auto"/>
        <w:ind w:firstLine="709"/>
        <w:jc w:val="center"/>
        <w:rPr>
          <w:rFonts w:ascii="Times New Roman" w:hAnsi="Times New Roman"/>
          <w:lang w:val="ru-RU"/>
        </w:rPr>
      </w:pPr>
      <w:r w:rsidRPr="00161B18">
        <w:rPr>
          <w:rFonts w:ascii="Times New Roman" w:hAnsi="Times New Roman"/>
          <w:lang w:val="ru-RU"/>
        </w:rPr>
        <w:t>вчитель української мови та літератури.</w:t>
      </w:r>
    </w:p>
    <w:p w:rsidR="00161B18" w:rsidRPr="00161B18" w:rsidRDefault="00161B18" w:rsidP="00161B18">
      <w:pPr>
        <w:spacing w:after="0" w:line="240" w:lineRule="auto"/>
        <w:ind w:firstLine="709"/>
        <w:jc w:val="center"/>
        <w:rPr>
          <w:rFonts w:ascii="Times New Roman" w:hAnsi="Times New Roman"/>
          <w:color w:val="000000"/>
          <w:shd w:val="clear" w:color="auto" w:fill="FFFFFF"/>
          <w:lang w:val="ru-RU"/>
        </w:rPr>
      </w:pPr>
    </w:p>
    <w:p w:rsidR="00161B18" w:rsidRPr="00E4352A" w:rsidRDefault="00161B18" w:rsidP="00161B18">
      <w:pPr>
        <w:spacing w:after="0" w:line="240" w:lineRule="auto"/>
        <w:ind w:firstLine="709"/>
        <w:jc w:val="both"/>
        <w:rPr>
          <w:rFonts w:ascii="Times New Roman" w:hAnsi="Times New Roman"/>
          <w:b/>
          <w:sz w:val="24"/>
          <w:szCs w:val="24"/>
          <w:lang w:val="ru-RU"/>
        </w:rPr>
      </w:pPr>
      <w:r w:rsidRPr="00E4352A">
        <w:rPr>
          <w:rFonts w:ascii="Times New Roman" w:eastAsia="Times New Roman" w:hAnsi="Times New Roman"/>
          <w:color w:val="222222"/>
          <w:sz w:val="24"/>
          <w:szCs w:val="24"/>
          <w:lang w:val="ru-RU" w:eastAsia="uk-UA"/>
        </w:rPr>
        <w:t>Письменник і філософ, композитор і співак, знавець багатьох мов, Григорій Сковорода дивував сучасників різнобічним талантом, енциклопедичними знаннями, відповідністю духовних устремлінь своїм вчинкам і діям. Поезія Г. Сковороди оптимістична, життєствердна. Вона пропагувала  ідеї  праці  в ім’я трудового народу, щастя,  віру в світле майбутнє. Ще за життя Григорія Савича слава про нього як про оригінального філософа ширилася далеко за межі України. Основне спрямування його праці зводиться до дослідження людини, її існування.    Міркування щодо цієї проблематики у Сковороди мають релігійно-філософський характер, вони невідривно пов'язані із зверненнями до Біблії та християнської традиції, а тому спираються на головні християнсько-світоглядні категорії: любов, віру, щастя, смерть ... Шляхом міркувань про них філософ шукає відповідь на питання, ким є людина, який зміст її життя, які основні грані людської діяльності.</w:t>
      </w:r>
    </w:p>
    <w:p w:rsidR="00161B18" w:rsidRPr="00E4352A" w:rsidRDefault="00161B18" w:rsidP="00161B18">
      <w:pPr>
        <w:pStyle w:val="a5"/>
        <w:shd w:val="clear" w:color="auto" w:fill="FFFDFD"/>
        <w:spacing w:before="0" w:beforeAutospacing="0" w:after="0" w:afterAutospacing="0"/>
        <w:textAlignment w:val="baseline"/>
        <w:rPr>
          <w:b/>
        </w:rPr>
      </w:pPr>
      <w:r w:rsidRPr="00E4352A">
        <w:rPr>
          <w:color w:val="252525"/>
          <w:shd w:val="clear" w:color="auto" w:fill="FFFFFF"/>
        </w:rPr>
        <w:lastRenderedPageBreak/>
        <w:t xml:space="preserve">  </w:t>
      </w:r>
      <w:r w:rsidRPr="00E4352A">
        <w:rPr>
          <w:shd w:val="clear" w:color="auto" w:fill="FFFFFF"/>
        </w:rPr>
        <w:t xml:space="preserve"> Знаменитого українського Сократа </w:t>
      </w:r>
      <w:r w:rsidRPr="00E4352A">
        <w:rPr>
          <w:color w:val="252525"/>
          <w:shd w:val="clear" w:color="auto" w:fill="FFFFFF"/>
        </w:rPr>
        <w:t>подарувала Україні полтавська земля (сотенне містечко</w:t>
      </w:r>
      <w:r w:rsidRPr="00E4352A">
        <w:rPr>
          <w:rStyle w:val="apple-converted-space"/>
          <w:color w:val="252525"/>
          <w:shd w:val="clear" w:color="auto" w:fill="FFFFFF"/>
        </w:rPr>
        <w:t xml:space="preserve">  </w:t>
      </w:r>
      <w:hyperlink r:id="rId51" w:tooltip="Чорнухи" w:history="1">
        <w:r w:rsidRPr="00E4352A">
          <w:rPr>
            <w:rStyle w:val="a7"/>
            <w:shd w:val="clear" w:color="auto" w:fill="FFFFFF"/>
          </w:rPr>
          <w:t>Чорнухи</w:t>
        </w:r>
      </w:hyperlink>
      <w:r w:rsidRPr="00E4352A">
        <w:rPr>
          <w:rStyle w:val="apple-converted-space"/>
          <w:shd w:val="clear" w:color="auto" w:fill="FFFFFF"/>
        </w:rPr>
        <w:t xml:space="preserve">  </w:t>
      </w:r>
      <w:hyperlink r:id="rId52" w:tooltip="Лубенський полк" w:history="1">
        <w:r w:rsidRPr="00E4352A">
          <w:rPr>
            <w:rStyle w:val="a7"/>
            <w:shd w:val="clear" w:color="auto" w:fill="FFFFFF"/>
          </w:rPr>
          <w:t>Лубенського полку</w:t>
        </w:r>
      </w:hyperlink>
      <w:r w:rsidRPr="00E4352A">
        <w:t xml:space="preserve">) </w:t>
      </w:r>
      <w:r w:rsidRPr="00E4352A">
        <w:rPr>
          <w:color w:val="222222"/>
          <w:shd w:val="clear" w:color="auto" w:fill="FFFDFD"/>
        </w:rPr>
        <w:t>3</w:t>
      </w:r>
      <w:r w:rsidRPr="00E4352A">
        <w:rPr>
          <w:rStyle w:val="apple-converted-space"/>
          <w:color w:val="222222"/>
          <w:shd w:val="clear" w:color="auto" w:fill="FFFDFD"/>
        </w:rPr>
        <w:t>  </w:t>
      </w:r>
      <w:r w:rsidRPr="00E4352A">
        <w:rPr>
          <w:color w:val="222222"/>
          <w:shd w:val="clear" w:color="auto" w:fill="FFFDFD"/>
        </w:rPr>
        <w:t>грудня 1722 року.</w:t>
      </w:r>
      <w:r w:rsidRPr="00E4352A">
        <w:rPr>
          <w:rStyle w:val="apple-converted-space"/>
          <w:color w:val="222222"/>
          <w:shd w:val="clear" w:color="auto" w:fill="FFFDFD"/>
        </w:rPr>
        <w:t> </w:t>
      </w:r>
      <w:r w:rsidRPr="00E4352A">
        <w:rPr>
          <w:color w:val="000000"/>
          <w:shd w:val="clear" w:color="auto" w:fill="FFFFFF"/>
        </w:rPr>
        <w:t xml:space="preserve"> Дяк навчив Гриця нотної грамоти і поставив першим співаком у церковному хорі, підготував до вступу в академію. Батьки, небагата козацька родина, </w:t>
      </w:r>
      <w:r w:rsidRPr="00E4352A">
        <w:rPr>
          <w:color w:val="222222"/>
          <w:shd w:val="clear" w:color="auto" w:fill="FFFDFD"/>
        </w:rPr>
        <w:t>у 1738 році  віддають Григорія на навчання</w:t>
      </w:r>
      <w:r w:rsidRPr="00E4352A">
        <w:rPr>
          <w:color w:val="000000"/>
          <w:shd w:val="clear" w:color="auto" w:fill="FFFFFF"/>
        </w:rPr>
        <w:t xml:space="preserve"> до Києво-Могилянській академії.  Хлопець став одним з найретельніших, особливо наполегливих і тямущих студентів, тому в</w:t>
      </w:r>
      <w:r w:rsidRPr="00E4352A">
        <w:rPr>
          <w:color w:val="222222"/>
        </w:rPr>
        <w:t xml:space="preserve"> 1742 році його запрошують до придворної співацької капели в Петербург,  через два роки  він повертається і продовжує перерване навчання. У 1750 році трапляється нагода вирушити у тривалу поїздку за кордон. Австрія, Словаччина, Польща, Німеччина – країни, де філософ  знайомиться із життям тамтешніх народів, вивчає їхні звичаї і ближче знайомиться з культурою, передовими філософськими ідеями, літературними течіями. Три роки тривала ця експедиція, повернувшись після якої в Україну,  Г. Сковорода займається педагогічною діяльністю - п</w:t>
      </w:r>
      <w:r w:rsidRPr="00E4352A">
        <w:rPr>
          <w:color w:val="222222"/>
          <w:shd w:val="clear" w:color="auto" w:fill="FFFDFD"/>
        </w:rPr>
        <w:t xml:space="preserve">рацює в Переяславському колегіумі, де запроваджує багато новаторських ідей, чим, звісно, викликав невдоволення багатьох. </w:t>
      </w:r>
      <w:r w:rsidRPr="00E4352A">
        <w:rPr>
          <w:color w:val="222222"/>
        </w:rPr>
        <w:t>В</w:t>
      </w:r>
      <w:r w:rsidRPr="00E4352A">
        <w:rPr>
          <w:color w:val="000000"/>
          <w:shd w:val="clear" w:color="auto" w:fill="FFFFFF"/>
        </w:rPr>
        <w:t>ін був таким же старанним, чесним і неординарним учителем: писав байки, викладав стародавні мови, глибоко цікавився математикою, географією, економікою; навчав тих етичних норм, яких завжди дотримувався сам. Отже, учив, як жив, а жив, як навчав — найкраща риса педагога.   Перший  його філософський твір – це  підручник з етики,  основою якого є думка, що ледарство — найбільша людська вада. З</w:t>
      </w:r>
      <w:r w:rsidRPr="00E4352A">
        <w:rPr>
          <w:color w:val="222222"/>
          <w:shd w:val="clear" w:color="auto" w:fill="FFFDFD"/>
        </w:rPr>
        <w:t>а недотримання усталених методів викладання його звільняють від педагогічної діяльності, після чого митець тривалий час працює придворним учителем у поміщика Степана Томари на Переяславщині.</w:t>
      </w:r>
      <w:r w:rsidRPr="00E4352A">
        <w:rPr>
          <w:rFonts w:ascii="Arial" w:hAnsi="Arial" w:cs="Arial"/>
          <w:color w:val="222222"/>
          <w:shd w:val="clear" w:color="auto" w:fill="FFFDFD"/>
        </w:rPr>
        <w:t xml:space="preserve">  </w:t>
      </w:r>
      <w:r w:rsidRPr="00E4352A">
        <w:rPr>
          <w:color w:val="222222"/>
          <w:shd w:val="clear" w:color="auto" w:fill="FFFDFD"/>
        </w:rPr>
        <w:t xml:space="preserve">З 1759  по 1769 роки  Сковорода -  викладач поетики і етики в Харківському колегіумі. Протест і несприйняття схоластичних догматів навчального процесу послужили причиною його звільнення. </w:t>
      </w:r>
      <w:r w:rsidRPr="00E4352A">
        <w:rPr>
          <w:color w:val="000000"/>
          <w:shd w:val="clear" w:color="auto" w:fill="FFFFFF"/>
        </w:rPr>
        <w:t xml:space="preserve">І з 1769 р. філософ вів мандрівне життя, не спокушаючись різноманітними посадами й чинами, щоразу відхиляючи пропозиції і світських, і церковних осіб. </w:t>
      </w:r>
      <w:r w:rsidRPr="00E4352A">
        <w:rPr>
          <w:shd w:val="clear" w:color="auto" w:fill="FFFDFD"/>
        </w:rPr>
        <w:t xml:space="preserve">Понад чверть століття, "переповнюючись живим відчуттям істини", мандрує він містами і селами Лівобережної України, часто перебираючись і в сусідні губернії, даруючи народові знання й досвід духовного самопізнання. </w:t>
      </w:r>
      <w:r w:rsidRPr="00E4352A">
        <w:rPr>
          <w:shd w:val="clear" w:color="auto" w:fill="FFFFFF"/>
        </w:rPr>
        <w:t xml:space="preserve">Позиція мислителя: «Світ мене не впіймає». </w:t>
      </w:r>
      <w:r w:rsidRPr="00E4352A">
        <w:rPr>
          <w:color w:val="000000"/>
          <w:shd w:val="clear" w:color="auto" w:fill="FFFFFF"/>
        </w:rPr>
        <w:t xml:space="preserve">  І таки не впіймав! Не вдалося ні царям, ні панам, ні ченцям за почесті й кар'єру купити розум, честь та волю Сковороди. Щастя письменник вбачав не в маєтках і славі, а в житті за совістю; шляхом до щастя вважав самопізнання. Навіть Катерині II Сковорода не побоявся виповісти: «Мені моя сопілка і вівця дорожча царського вінця».  Ходив філософ завжди в звичайній свиті. Крім книг, рукописів, сопілки в полотняній торбі та палиці, нічого більше не мав, навіть не прагнув мати власної хати і взагалі постійної домівки. Такими поглядами Сковорода дивував своїх сучасників, здивував їх він і смертю, адже сам напророчив собі день, коли покине цей світ - </w:t>
      </w:r>
      <w:r w:rsidRPr="00E4352A">
        <w:t xml:space="preserve">9 листопада 1794 року. Перед смертю поет i філософ заповідав поховати себе на підвищенні біля гаю, а на могилі зробити напис: </w:t>
      </w:r>
      <w:r w:rsidRPr="00E4352A">
        <w:rPr>
          <w:b/>
        </w:rPr>
        <w:t xml:space="preserve">"Світ ловив мене, та не спіймав". </w:t>
      </w:r>
    </w:p>
    <w:p w:rsidR="00161B18" w:rsidRPr="00E4352A" w:rsidRDefault="00161B18" w:rsidP="00161B18">
      <w:pPr>
        <w:pStyle w:val="a5"/>
        <w:shd w:val="clear" w:color="auto" w:fill="FFFDFD"/>
        <w:spacing w:before="0" w:beforeAutospacing="0" w:after="0" w:afterAutospacing="0"/>
        <w:textAlignment w:val="baseline"/>
      </w:pPr>
      <w:r w:rsidRPr="00E4352A">
        <w:t>Таким чином   Г. Сковорода ще раз заявив про свою відданість духовному спасенному життю перед земними суєтністю і марнотою</w:t>
      </w:r>
      <w:r w:rsidRPr="00E4352A">
        <w:rPr>
          <w:color w:val="222222"/>
        </w:rPr>
        <w:t>.</w:t>
      </w:r>
      <w:r w:rsidRPr="00E4352A">
        <w:t xml:space="preserve"> </w:t>
      </w:r>
      <w:r w:rsidRPr="00E4352A">
        <w:rPr>
          <w:color w:val="000000"/>
          <w:shd w:val="clear" w:color="auto" w:fill="FFFFFF"/>
        </w:rPr>
        <w:t>Творчість митця – безцінний скарб для майбутніх поколінь.</w:t>
      </w:r>
      <w:r w:rsidRPr="00E4352A">
        <w:rPr>
          <w:color w:val="222222"/>
        </w:rPr>
        <w:t xml:space="preserve"> </w:t>
      </w:r>
      <w:r w:rsidRPr="00E4352A">
        <w:rPr>
          <w:color w:val="000000"/>
        </w:rPr>
        <w:t xml:space="preserve">Головними роздумами Г. Сковороди  були роздуми про щастя людини і шляхи його досягнення. Ними й сповнена вся його творчість.  </w:t>
      </w:r>
      <w:r w:rsidRPr="00E4352A">
        <w:rPr>
          <w:color w:val="222222"/>
        </w:rPr>
        <w:t xml:space="preserve">Переважну більшість своїх поетичних творів (збірка "Сад Божественних пісень") поет пише з 1753 по 1785 рік. </w:t>
      </w:r>
      <w:r w:rsidRPr="00E4352A">
        <w:rPr>
          <w:color w:val="000000"/>
          <w:shd w:val="clear" w:color="auto" w:fill="FFFFFF"/>
        </w:rPr>
        <w:t>У творчому доробку письменника книга «Байки харківські», філософські трактати й притчі. Він створив тридцять  прозових байок, оцінених Іваном Франком як у «десять разів глибші і краще розказані, ніж Саадієві  (Сааді — великий перський поет), написані гарною, подекуди граціозною мовою». Особливість творів Сковороди полягає в тому, що в ліричних поезіях він філософ, а у філософських працях — лірик.</w:t>
      </w:r>
      <w:r w:rsidRPr="00E4352A">
        <w:rPr>
          <w:rStyle w:val="apple-converted-space"/>
          <w:color w:val="000000"/>
          <w:shd w:val="clear" w:color="auto" w:fill="FFFFFF"/>
        </w:rPr>
        <w:t> </w:t>
      </w:r>
      <w:r w:rsidRPr="00E4352A">
        <w:rPr>
          <w:color w:val="000000"/>
          <w:shd w:val="clear" w:color="auto" w:fill="FFFFFF"/>
        </w:rPr>
        <w:t>Ліричний герой збірки «Сад божественних пісень» — у пошуках правди, добра, щастя. Він, як і автор, великий народолюбець, гуманіст, кличе до єднання людини з природою. Найкращим поетичним твором вважається вірш «Всякому місту — звичай і права», в якому Сковорода окремо виділив усіх тих, хто потребує засудження: здирники, бюрократи, пияки, розпусники, підлабузники, ледарі, пани, купці, лихварі, чиновники та юристи, які зловживають своїм становищем.</w:t>
      </w:r>
      <w:r w:rsidRPr="00E4352A">
        <w:rPr>
          <w:rStyle w:val="apple-converted-space"/>
          <w:color w:val="000000"/>
          <w:shd w:val="clear" w:color="auto" w:fill="FFFFFF"/>
        </w:rPr>
        <w:t xml:space="preserve">         </w:t>
      </w:r>
      <w:r w:rsidRPr="00E4352A">
        <w:rPr>
          <w:color w:val="000000"/>
          <w:shd w:val="clear" w:color="auto" w:fill="FFFFFF"/>
        </w:rPr>
        <w:t xml:space="preserve">Сковорода навчав, що в природі — краса, гармонія, а в суспільстві — несправедливість, і щоб змінити макросвіт (навколишнє), треба кожному змінити мікросвіт (тобто себе самого). З цією думкою тісно пов'язана його </w:t>
      </w:r>
      <w:r w:rsidRPr="00E4352A">
        <w:rPr>
          <w:b/>
          <w:color w:val="000000"/>
          <w:shd w:val="clear" w:color="auto" w:fill="FFFFFF"/>
        </w:rPr>
        <w:t>ідея «сродної праці»:</w:t>
      </w:r>
      <w:r w:rsidRPr="00E4352A">
        <w:rPr>
          <w:color w:val="000000"/>
          <w:shd w:val="clear" w:color="auto" w:fill="FFFFFF"/>
        </w:rPr>
        <w:t xml:space="preserve"> пізнавай себе, а пізнавши— удосконалюй. </w:t>
      </w:r>
      <w:r w:rsidRPr="00E4352A">
        <w:rPr>
          <w:color w:val="000000"/>
        </w:rPr>
        <w:t xml:space="preserve"> Основою щастя, як вважав Сковорода, є </w:t>
      </w:r>
      <w:r w:rsidRPr="00E4352A">
        <w:rPr>
          <w:b/>
          <w:color w:val="000000"/>
        </w:rPr>
        <w:t>«сродна праця»,</w:t>
      </w:r>
      <w:r w:rsidRPr="00E4352A">
        <w:rPr>
          <w:color w:val="000000"/>
        </w:rPr>
        <w:t xml:space="preserve"> тобто та, до якої людина має природний нахил і здібності. </w:t>
      </w:r>
    </w:p>
    <w:p w:rsidR="00161B18" w:rsidRPr="00E4352A" w:rsidRDefault="00161B18" w:rsidP="00161B18">
      <w:pPr>
        <w:spacing w:after="0" w:line="240" w:lineRule="auto"/>
        <w:ind w:firstLine="709"/>
        <w:jc w:val="both"/>
        <w:rPr>
          <w:rFonts w:ascii="Times New Roman" w:hAnsi="Times New Roman"/>
          <w:color w:val="000000"/>
          <w:sz w:val="24"/>
          <w:szCs w:val="24"/>
          <w:lang w:val="uk-UA"/>
        </w:rPr>
      </w:pPr>
      <w:r w:rsidRPr="00E4352A">
        <w:rPr>
          <w:rFonts w:ascii="Times New Roman" w:hAnsi="Times New Roman"/>
          <w:color w:val="000000"/>
          <w:sz w:val="24"/>
          <w:szCs w:val="24"/>
          <w:lang w:val="ru-RU"/>
        </w:rPr>
        <w:lastRenderedPageBreak/>
        <w:t>У свідомість сучасників і нащадків Григорій Сковорода увійшов як народний вільнодумний філософ, як мандрівний учитель життя. Життєвий шлях Григорія Савича Сковороди є прикладом гуманізму і самопожертви.  За своє подвижницьке життя мандрівний філософ сходив багато доріг. Він ішов до людей, щоб навчити їх бути щасливими.</w:t>
      </w:r>
    </w:p>
    <w:p w:rsidR="00161B18" w:rsidRDefault="00161B18" w:rsidP="00161B18">
      <w:pPr>
        <w:spacing w:after="0" w:line="240" w:lineRule="auto"/>
        <w:ind w:firstLine="709"/>
        <w:rPr>
          <w:rFonts w:ascii="Times New Roman" w:hAnsi="Times New Roman"/>
          <w:i/>
          <w:color w:val="000000"/>
          <w:sz w:val="24"/>
          <w:szCs w:val="24"/>
          <w:lang w:val="ru-RU"/>
        </w:rPr>
      </w:pPr>
      <w:r w:rsidRPr="00161B18">
        <w:rPr>
          <w:rFonts w:ascii="Times New Roman" w:hAnsi="Times New Roman"/>
          <w:color w:val="000000"/>
          <w:sz w:val="28"/>
          <w:szCs w:val="28"/>
          <w:shd w:val="clear" w:color="auto" w:fill="FFFFFF"/>
        </w:rPr>
        <w:t> </w:t>
      </w:r>
      <w:r w:rsidRPr="00161B18">
        <w:rPr>
          <w:rFonts w:ascii="Times New Roman" w:hAnsi="Times New Roman"/>
          <w:b/>
          <w:bCs/>
          <w:color w:val="000000"/>
          <w:sz w:val="24"/>
          <w:szCs w:val="24"/>
          <w:shd w:val="clear" w:color="auto" w:fill="FFFFFF"/>
          <w:lang w:val="ru-RU"/>
        </w:rPr>
        <w:t>Список використаних джерел</w:t>
      </w:r>
      <w:r w:rsidRPr="00161B18">
        <w:rPr>
          <w:rFonts w:ascii="Times New Roman" w:hAnsi="Times New Roman"/>
          <w:color w:val="000000"/>
          <w:sz w:val="24"/>
          <w:szCs w:val="24"/>
          <w:shd w:val="clear" w:color="auto" w:fill="FFFFFF"/>
          <w:lang w:val="ru-RU"/>
        </w:rPr>
        <w:t>:</w:t>
      </w:r>
      <w:r w:rsidRPr="00161B18">
        <w:rPr>
          <w:rStyle w:val="apple-converted-space"/>
          <w:rFonts w:ascii="Times New Roman" w:hAnsi="Times New Roman"/>
          <w:i/>
          <w:color w:val="000000"/>
          <w:sz w:val="24"/>
          <w:szCs w:val="24"/>
          <w:shd w:val="clear" w:color="auto" w:fill="FFFFFF"/>
        </w:rPr>
        <w:t> </w:t>
      </w:r>
      <w:r w:rsidRPr="00161B18">
        <w:rPr>
          <w:rFonts w:ascii="Times New Roman" w:hAnsi="Times New Roman"/>
          <w:i/>
          <w:color w:val="000000"/>
          <w:sz w:val="24"/>
          <w:szCs w:val="24"/>
          <w:lang w:val="ru-RU"/>
        </w:rPr>
        <w:br/>
      </w:r>
      <w:r w:rsidRPr="00161B18">
        <w:rPr>
          <w:rFonts w:ascii="Times New Roman" w:hAnsi="Times New Roman"/>
          <w:i/>
          <w:color w:val="000000"/>
          <w:sz w:val="24"/>
          <w:szCs w:val="24"/>
          <w:shd w:val="clear" w:color="auto" w:fill="FFFFFF"/>
          <w:lang w:val="ru-RU"/>
        </w:rPr>
        <w:t>1. Махновець Л. Григорій Сковорода. Біографія.— К-, 1972.</w:t>
      </w:r>
      <w:r w:rsidRPr="00161B18">
        <w:rPr>
          <w:rStyle w:val="apple-converted-space"/>
          <w:rFonts w:ascii="Times New Roman" w:hAnsi="Times New Roman"/>
          <w:i/>
          <w:color w:val="000000"/>
          <w:sz w:val="24"/>
          <w:szCs w:val="24"/>
          <w:shd w:val="clear" w:color="auto" w:fill="FFFFFF"/>
        </w:rPr>
        <w:t> </w:t>
      </w:r>
    </w:p>
    <w:p w:rsidR="00161B18" w:rsidRDefault="00161B18" w:rsidP="00161B18">
      <w:pPr>
        <w:spacing w:after="0" w:line="240" w:lineRule="auto"/>
        <w:ind w:firstLine="709"/>
        <w:rPr>
          <w:rFonts w:ascii="Times New Roman" w:hAnsi="Times New Roman"/>
          <w:i/>
          <w:color w:val="000000"/>
          <w:sz w:val="24"/>
          <w:szCs w:val="24"/>
          <w:lang w:val="ru-RU"/>
        </w:rPr>
      </w:pPr>
      <w:r w:rsidRPr="00161B18">
        <w:rPr>
          <w:rFonts w:ascii="Times New Roman" w:hAnsi="Times New Roman"/>
          <w:i/>
          <w:color w:val="000000"/>
          <w:sz w:val="24"/>
          <w:szCs w:val="24"/>
          <w:shd w:val="clear" w:color="auto" w:fill="FFFFFF"/>
          <w:lang w:val="ru-RU"/>
        </w:rPr>
        <w:t>2. Шевчук В. Ідея простоти в елітарному світогляді Г. Сковороди // Україна: Наука і культура. Вип. 26—27. — К., 1993.</w:t>
      </w:r>
      <w:r w:rsidRPr="00161B18">
        <w:rPr>
          <w:rStyle w:val="apple-converted-space"/>
          <w:rFonts w:ascii="Times New Roman" w:hAnsi="Times New Roman"/>
          <w:i/>
          <w:color w:val="000000"/>
          <w:sz w:val="24"/>
          <w:szCs w:val="24"/>
          <w:shd w:val="clear" w:color="auto" w:fill="FFFFFF"/>
        </w:rPr>
        <w:t> </w:t>
      </w:r>
    </w:p>
    <w:p w:rsidR="00161B18" w:rsidRPr="00161B18" w:rsidRDefault="00161B18" w:rsidP="00161B18">
      <w:pPr>
        <w:spacing w:after="0" w:line="240" w:lineRule="auto"/>
        <w:ind w:firstLine="709"/>
        <w:rPr>
          <w:rStyle w:val="apple-converted-space"/>
          <w:rFonts w:ascii="Times New Roman" w:hAnsi="Times New Roman"/>
          <w:i/>
          <w:color w:val="000000"/>
          <w:sz w:val="24"/>
          <w:szCs w:val="24"/>
          <w:shd w:val="clear" w:color="auto" w:fill="FFFFFF"/>
          <w:lang w:val="ru-RU"/>
        </w:rPr>
      </w:pPr>
      <w:r w:rsidRPr="00161B18">
        <w:rPr>
          <w:rFonts w:ascii="Times New Roman" w:hAnsi="Times New Roman"/>
          <w:i/>
          <w:color w:val="000000"/>
          <w:sz w:val="24"/>
          <w:szCs w:val="24"/>
          <w:shd w:val="clear" w:color="auto" w:fill="FFFFFF"/>
          <w:lang w:val="ru-RU"/>
        </w:rPr>
        <w:t>3. Драч І., Кримський С:, Попович М. Григорій Сковорода: Біографічна повість. — К-, 1984.</w:t>
      </w:r>
      <w:r w:rsidRPr="00161B18">
        <w:rPr>
          <w:rStyle w:val="apple-converted-space"/>
          <w:rFonts w:ascii="Times New Roman" w:hAnsi="Times New Roman"/>
          <w:i/>
          <w:color w:val="000000"/>
          <w:sz w:val="24"/>
          <w:szCs w:val="24"/>
          <w:shd w:val="clear" w:color="auto" w:fill="FFFFFF"/>
        </w:rPr>
        <w:t> </w:t>
      </w:r>
    </w:p>
    <w:p w:rsidR="00161B18" w:rsidRPr="00161B18" w:rsidRDefault="00161B18" w:rsidP="00161B18">
      <w:pPr>
        <w:spacing w:after="0" w:line="240" w:lineRule="auto"/>
        <w:ind w:firstLine="709"/>
        <w:rPr>
          <w:rFonts w:ascii="Times New Roman" w:hAnsi="Times New Roman"/>
          <w:i/>
          <w:color w:val="000000"/>
          <w:sz w:val="24"/>
          <w:szCs w:val="24"/>
          <w:shd w:val="clear" w:color="auto" w:fill="FFFFFF"/>
          <w:lang w:val="ru-RU"/>
        </w:rPr>
      </w:pPr>
      <w:r w:rsidRPr="00161B18">
        <w:rPr>
          <w:rStyle w:val="apple-converted-space"/>
          <w:rFonts w:ascii="Times New Roman" w:hAnsi="Times New Roman"/>
          <w:i/>
          <w:color w:val="000000"/>
          <w:sz w:val="24"/>
          <w:szCs w:val="24"/>
          <w:shd w:val="clear" w:color="auto" w:fill="FFFFFF"/>
          <w:lang w:val="ru-RU"/>
        </w:rPr>
        <w:t xml:space="preserve">4. </w:t>
      </w:r>
      <w:r w:rsidRPr="00161B18">
        <w:rPr>
          <w:rFonts w:ascii="Times New Roman" w:hAnsi="Times New Roman"/>
          <w:i/>
          <w:sz w:val="24"/>
          <w:szCs w:val="24"/>
          <w:lang w:val="ru-RU"/>
        </w:rPr>
        <w:t>Сковорода Г. С. Збірник творів. – К.: Знання, - 1995. - 456 с.</w:t>
      </w:r>
    </w:p>
    <w:p w:rsidR="00161B18" w:rsidRPr="00161B18" w:rsidRDefault="00161B18" w:rsidP="00161B18">
      <w:pPr>
        <w:pStyle w:val="a5"/>
        <w:spacing w:before="0" w:beforeAutospacing="0" w:after="0" w:afterAutospacing="0"/>
        <w:rPr>
          <w:i/>
        </w:rPr>
      </w:pPr>
      <w:r w:rsidRPr="00161B18">
        <w:rPr>
          <w:i/>
        </w:rPr>
        <w:t>5. Криль Г. Р. Сучасний Сократ. -  К.: Либідь, - 1991. – 542 с.</w:t>
      </w:r>
    </w:p>
    <w:p w:rsidR="00161B18" w:rsidRPr="00161B18" w:rsidRDefault="00161B18" w:rsidP="00161B18">
      <w:pPr>
        <w:pStyle w:val="a5"/>
        <w:spacing w:before="0" w:beforeAutospacing="0" w:after="0" w:afterAutospacing="0"/>
        <w:rPr>
          <w:i/>
        </w:rPr>
      </w:pPr>
      <w:r w:rsidRPr="00161B18">
        <w:rPr>
          <w:i/>
        </w:rPr>
        <w:t>6. Величко Н. П. Філософія: підручник. – К.: АСК, - 1993. – 672 с.</w:t>
      </w:r>
    </w:p>
    <w:p w:rsidR="00161B18" w:rsidRPr="00161B18" w:rsidRDefault="00161B18" w:rsidP="00161B18">
      <w:pPr>
        <w:pStyle w:val="a5"/>
        <w:spacing w:before="0" w:beforeAutospacing="0" w:after="0" w:afterAutospacing="0"/>
        <w:rPr>
          <w:i/>
        </w:rPr>
      </w:pPr>
      <w:r w:rsidRPr="00161B18">
        <w:rPr>
          <w:i/>
        </w:rPr>
        <w:t>7. Ковель В. В. Релігія та сучасність. – Х.: Пролісок. – 1994. – 645 с.</w:t>
      </w:r>
    </w:p>
    <w:p w:rsidR="00161B18" w:rsidRPr="00161B18" w:rsidRDefault="00161B18" w:rsidP="00161B18">
      <w:pPr>
        <w:pStyle w:val="a5"/>
        <w:spacing w:before="0" w:beforeAutospacing="0" w:after="0" w:afterAutospacing="0"/>
        <w:rPr>
          <w:i/>
        </w:rPr>
      </w:pPr>
      <w:r w:rsidRPr="00161B18">
        <w:rPr>
          <w:i/>
        </w:rPr>
        <w:t>8. Михейчук Н. Р. Культуротворчість. – Х.: Рада. – 2004. – 546 с.</w:t>
      </w:r>
    </w:p>
    <w:p w:rsidR="00161B18" w:rsidRPr="00161B18" w:rsidRDefault="00161B18" w:rsidP="00161B18">
      <w:pPr>
        <w:pStyle w:val="a5"/>
        <w:spacing w:before="0" w:beforeAutospacing="0" w:after="0" w:afterAutospacing="0"/>
        <w:rPr>
          <w:i/>
        </w:rPr>
      </w:pPr>
      <w:r w:rsidRPr="00161B18">
        <w:rPr>
          <w:i/>
        </w:rPr>
        <w:t>9. Сковпень М. Р. Антологія української філософської думки. – К.: Знання, - 1994. – 746 с.</w:t>
      </w:r>
    </w:p>
    <w:p w:rsidR="00161B18" w:rsidRPr="00161B18" w:rsidRDefault="00161B18" w:rsidP="00161B18">
      <w:pPr>
        <w:pStyle w:val="a5"/>
        <w:spacing w:before="0" w:beforeAutospacing="0" w:after="0" w:afterAutospacing="0"/>
        <w:rPr>
          <w:i/>
        </w:rPr>
      </w:pPr>
      <w:r w:rsidRPr="00161B18">
        <w:rPr>
          <w:i/>
        </w:rPr>
        <w:t>10. Загрубий П. В. Філософська спадщина Г. С. Сковороди. – К.: Знання. – 2000. – 562 с.</w:t>
      </w:r>
    </w:p>
    <w:p w:rsidR="00161B18" w:rsidRPr="00161B18" w:rsidRDefault="00161B18" w:rsidP="00161B18">
      <w:pPr>
        <w:pStyle w:val="a5"/>
        <w:spacing w:before="0" w:beforeAutospacing="0" w:after="0" w:afterAutospacing="0"/>
        <w:rPr>
          <w:i/>
        </w:rPr>
      </w:pPr>
      <w:r w:rsidRPr="00161B18">
        <w:rPr>
          <w:i/>
        </w:rPr>
        <w:t>11. Збірник творів Г. С. Сковороди. – Х.: Пролісок, - 1992. – 694 с.</w:t>
      </w:r>
    </w:p>
    <w:p w:rsidR="00101726" w:rsidRDefault="00101726" w:rsidP="00101726">
      <w:pPr>
        <w:spacing w:after="0" w:line="240" w:lineRule="auto"/>
        <w:jc w:val="center"/>
        <w:rPr>
          <w:rFonts w:ascii="Times New Roman" w:eastAsia="Times New Roman" w:hAnsi="Times New Roman" w:cs="Times New Roman"/>
          <w:b/>
          <w:sz w:val="24"/>
          <w:lang w:val="ru-RU"/>
        </w:rPr>
      </w:pPr>
    </w:p>
    <w:p w:rsidR="00101726" w:rsidRPr="00E4352A" w:rsidRDefault="00101726" w:rsidP="00101726">
      <w:pPr>
        <w:spacing w:after="0" w:line="240" w:lineRule="auto"/>
        <w:jc w:val="center"/>
        <w:rPr>
          <w:rFonts w:ascii="Times New Roman" w:eastAsia="Times New Roman" w:hAnsi="Times New Roman" w:cs="Times New Roman"/>
          <w:b/>
          <w:lang w:val="ru-RU"/>
        </w:rPr>
      </w:pPr>
      <w:r w:rsidRPr="00E4352A">
        <w:rPr>
          <w:rFonts w:ascii="Times New Roman" w:eastAsia="Times New Roman" w:hAnsi="Times New Roman" w:cs="Times New Roman"/>
          <w:b/>
          <w:lang w:val="ru-RU"/>
        </w:rPr>
        <w:t>ПРИРОДА ЯК ОБ’ЄКТ ЗНАННЯ І ПІЗНАННЯ</w:t>
      </w:r>
    </w:p>
    <w:p w:rsidR="00101726" w:rsidRPr="00E4352A" w:rsidRDefault="00101726" w:rsidP="00101726">
      <w:pPr>
        <w:spacing w:after="0" w:line="240" w:lineRule="auto"/>
        <w:ind w:firstLine="708"/>
        <w:jc w:val="center"/>
        <w:rPr>
          <w:rFonts w:ascii="Times New Roman" w:eastAsia="Times New Roman" w:hAnsi="Times New Roman" w:cs="Times New Roman"/>
          <w:lang w:val="ru-RU"/>
        </w:rPr>
      </w:pPr>
      <w:r w:rsidRPr="00E4352A">
        <w:rPr>
          <w:rFonts w:ascii="Times New Roman" w:eastAsia="Times New Roman" w:hAnsi="Times New Roman" w:cs="Times New Roman"/>
          <w:b/>
          <w:lang w:val="ru-RU"/>
        </w:rPr>
        <w:t>Поповічук Анна,</w:t>
      </w:r>
      <w:r w:rsidRPr="00E4352A">
        <w:rPr>
          <w:rFonts w:ascii="Times New Roman" w:eastAsia="Times New Roman" w:hAnsi="Times New Roman" w:cs="Times New Roman"/>
          <w:lang w:val="ru-RU"/>
        </w:rPr>
        <w:t xml:space="preserve"> учениця 9 класу Краснокутської гімназії ім. Героя Радянського Союзу І.Н.Нестерова Краснокутської районної ради Харківської області</w:t>
      </w:r>
    </w:p>
    <w:p w:rsidR="00101726" w:rsidRPr="00E4352A" w:rsidRDefault="00101726" w:rsidP="00101726">
      <w:pPr>
        <w:spacing w:after="0" w:line="240" w:lineRule="auto"/>
        <w:ind w:firstLine="708"/>
        <w:jc w:val="center"/>
        <w:rPr>
          <w:rFonts w:ascii="Times New Roman" w:eastAsia="Times New Roman" w:hAnsi="Times New Roman" w:cs="Times New Roman"/>
          <w:lang w:val="ru-RU"/>
        </w:rPr>
      </w:pPr>
      <w:r w:rsidRPr="00E4352A">
        <w:rPr>
          <w:rFonts w:ascii="Times New Roman" w:eastAsia="Times New Roman" w:hAnsi="Times New Roman" w:cs="Times New Roman"/>
          <w:lang w:val="ru-RU"/>
        </w:rPr>
        <w:t>Керівник: Даценко О.А., практичний психолог та вчитель біології Краснокутської гімназії ім. Героя Радянського Союзу І.Н.Нестерова Краснокутської районної ради Харківської області</w:t>
      </w:r>
    </w:p>
    <w:p w:rsidR="00101726" w:rsidRPr="00E4352A" w:rsidRDefault="00101726" w:rsidP="00101726">
      <w:pPr>
        <w:spacing w:after="0" w:line="240" w:lineRule="auto"/>
        <w:ind w:firstLine="708"/>
        <w:jc w:val="center"/>
        <w:rPr>
          <w:rFonts w:ascii="Times New Roman" w:eastAsia="Times New Roman" w:hAnsi="Times New Roman" w:cs="Times New Roman"/>
          <w:lang w:val="ru-RU"/>
        </w:rPr>
      </w:pP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Одного разу я натрапила на поняття «універсум». Універсум – вища ступінь духовного розвитку людини, яка усвідомлює своє буття і місце в світі. Яке моє місце в світі? Що я маю робити, пізнати, віднайти, зрозуміти? Хто я? Чому я живу? Для чого народжена?  Чи я – пташка без пір’я, як іронічно говорили в античності, а може вінець природи та її «принципова новизна», як стверджував М.А.Бердяєв, чи залежна частина деякого цілого - природи. Ми – маленькі піщинки, загублені у всесвіті, але піщинки, які прагнуть зрозуміти, пояснити, осягнути всю велич життя, велич природи. Люди відмінні від інших живих істот, ми в меншій мірі адаптуємось, в більшій – протистоїмо її законам. Попри сили природи,  ми  літаємо, перепливаємо моря і океани, споглядаємо свою планету з космосу і знаємо, що вона не плоска і не тримається титанами чи слонами. Та як природа вміє нас урозумляти, як в одну мить перетворює нас з володарів життя на ніщо, знищуючи цілі цивілізації, віру в непереможність та велич.  Невже життя - це тільки боротьба з природою за виживання, з собою – за силу вміти протистояти всім труднощам буття, з суспільством – за право мати в ньому місце?  А  чи можна просто жити і пізнавати природу, як цікаву книжку, книжку постійно динамічну, безумовно цікаву і  багатотомну, в якій є всі відповіді на всі питання людства. Пізнання природи і всього світу в цілому починається з першим подихом, з першим плачем дитини. І вже з того моменту ми відкриваємо і усвідомлюємо красу весняного лісу, співу пташок, плину води, безмежність голубого неба. Хто пізнав природу – пізнав гармонію і душевний спокій, віднайшов сили для  здобутків, відкриттів, руху до свого майбутнього. Саме природа є скарбницею ідей і конструкцій, творчості і мистецтва.  </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Як цікаво людина пізнавала природу. Ще нещодавно, не маючи змоги пояснити закони природи,  люди створювали богів, міфічні істоти, наділяли магічними силами тварин, рослини, цілі ліси чи окремі дерева. Збереглися відомості про існування в стародавній Русі священних гаїв, на гілки дерев вішали хустки, стрічки, шматки тканин з проханням про одужання або як подяку за зцілення. До священних каменів, що вивіщувалися з води – на річці або в протоці, здійснювали паломництво хворі. Не варто забувати й того, що природа є джерелом цілющих засобів. Люди здавна зналися на травах, уміли лікувати ними різні  хвороби, передавали ці знання від покоління до покоління. Поруч з пекарнями обов’язково повинна була зростати бузина, а якщо ні, вінки з гілок бузини слід було </w:t>
      </w:r>
      <w:r w:rsidRPr="00E4352A">
        <w:rPr>
          <w:rFonts w:ascii="Times New Roman" w:eastAsia="Times New Roman" w:hAnsi="Times New Roman" w:cs="Times New Roman"/>
          <w:sz w:val="24"/>
          <w:szCs w:val="24"/>
          <w:lang w:val="ru-RU"/>
        </w:rPr>
        <w:lastRenderedPageBreak/>
        <w:t>повісити на двері. Захищалися не від кого-небудь, а від самого диявола — за повір’ями, йому подобається бувати там, де багато печей і є спека. При цьому вносити бузину в будинок було небажано, за винятком ягід і квіток, які використовувалися в лікувальних цілях. Багато з цих знань були втрачені. Людина спостерігала за природою, накопичувала, зберігала  і передавала  знання наступним поколінням. З часом ці знання трансформувались у теорії і закони, виникали науки. Г .Сковорода  писав : « Без природи - як на манівцях: чим далі йдеш, тим більше заплутаєшся. Природа є вічне джерело бажання… Вона спонукає до досвіду. Досвід – батько мистецтву, знанню та звичці. Звідси пішли усі науки, і книги, і вправності. Ця головна і єдина навчителька  вірно вчить птаство літати, а рибу плавати…». Скільки за історію людства створено помилкових праць і «наукових» трактатів, і, спростовуючи їх, через глибоке пізнання природи, людина відкривала істину. В середні віки ідея про перетворення свинцю в золото не здавалася такою безглуздою як тепер. Перші досліди в області хімії були дуже багатообіцяючими – змішувані реактиви міняли колір, вибухали, випаровувалися, росли. Так чому тьмяний метал не може стати яскравим та жовтим? Так і шукали століттями міфічний «філософський камінь». Паралельно йшли пошуки знаменитого «еліксиру життя», що врешті решт привело до появи науки хімії та важливих відкриттів в цій галузі.</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Ще Геракліт вважав, що основна мета пізнання полягає в тому, щоб відкривати істини, прислуховуючись до голосу природи та вчиняючи по її законах. </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Г.Сковорода писав: « Зрозумій одне тільки яблучне зерно, і досить тобі. Коли в нім сховалося дерево з коренем, гілками, листям та плодами, то можна в ньому віднайти незчисленні мільйони садів, осмілюся сказати, і незчисленні світи.»</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З природою пов’язують і психічне здоров’я людини. Просте її споглядання робить людину добрішою, мудрішою. Недарма на піраміді Хеопса написано, що люди гинуть від невміння користуватися силами природи й від незнання щирого світу.</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Для  багатьох митців саме  природа є джерелом натхнення і досконалості. Перенесена на полотна, покладена на рядки музичної палітри, у танці,  у пісні природа хвилює душу, лікує її біль і надихає на життя, сповнене звершень.</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Саме з пізнання природи бере початок і культура численних народів. Чим гармонійніша взаємодія людини і природи, тим якісніше її життя з точки зору культурного розвитку.</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На відміну від решти живих істот, людей не цілком задовольняє те, що може дати природа. В усі часи вони намагалися зробити своє життя зручнішим, комфортнішим, створюючи своє техногенне середовище. Але майже всі досягнення людства вже мають патенти живої природи. Створюючи щось, люди часто використовують за основу механізми природи. Ще Леонардо да Вінчі спостерігав за польотом птахів. Він хотів побудувати літальний апарат, щоб людина, як птах літала над землею. Можливо, це перший приклад того, як людина почала займатися біонікою – наукою, яка намагається зрозуміти як створити технічні засоби, наслідуючи живі організми. Знання отримані при вивченні виверження вулкану допомогли створити  особливо міцну кераміку, дослідження птахів у польоті – розробити сучасні літаки. Об’єктив фотоапарату працює за принципом людського ока. А дельфінів називають «учителями» кораблебудування, визнаючи, що природа створила їх більш довершеними, ніж людина - підводні човни чи торпеди .</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Бажаючи відкрити більше таємниць природи, вчені віддавали не лише весь свій час, а часто і своє життя. Коли Луї Пастер створив вакцину від сказу, її якийсь час боялися застосовувати у випадках, коли не було точно відомо, чи є сказ у собаки, яка покусала людину. Побоювалися,  якщо собака виявиться здоровою, то дія вакцини стане летальною. Лікар Еммеріх Ульман запропонував  Пастеру провести дослід на собі. Він просто прийшов до Пастера і сказав: «Зробіть мені щеплення. Подивимося, я помру від сказу чи ні ». Ульман залишився живий, і це допомогло поширенню пастерівської вакцини.</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Та пізнаючи світ чи здобуваючи знання, людина нищить природу. На початку неоліту був винайдений лук та спис, і вже за кілька тисячоліть були знищені мамонти та інші великі тварини на всій планеті. « Необхідні подальші величезні  зусилля, щоб дії людини набули мудрості, неупередженості й обачливості. Якщо ж в її поведінці, як і досі, переважатимуть роз’єднаність, жадібність, то зруйнуються найтонші механізми, що підтримують рівновагу сил природи, яка оточує </w:t>
      </w:r>
      <w:r w:rsidRPr="00E4352A">
        <w:rPr>
          <w:rFonts w:ascii="Times New Roman" w:eastAsia="Times New Roman" w:hAnsi="Times New Roman" w:cs="Times New Roman"/>
          <w:sz w:val="24"/>
          <w:szCs w:val="24"/>
          <w:lang w:val="ru-RU"/>
        </w:rPr>
        <w:lastRenderedPageBreak/>
        <w:t xml:space="preserve">нас. І тоді навряд чи в людини залишаться шанси вижити» - писали Барбара Уорд та Рене Дюбо, американські вчені.  </w:t>
      </w:r>
    </w:p>
    <w:p w:rsidR="00101726" w:rsidRPr="00E4352A" w:rsidRDefault="00101726" w:rsidP="00101726">
      <w:pPr>
        <w:spacing w:after="0" w:line="240" w:lineRule="auto"/>
        <w:ind w:firstLine="567"/>
        <w:jc w:val="both"/>
        <w:rPr>
          <w:rFonts w:ascii="Times New Roman" w:eastAsia="Times New Roman" w:hAnsi="Times New Roman" w:cs="Times New Roman"/>
          <w:sz w:val="24"/>
          <w:szCs w:val="24"/>
          <w:lang w:val="ru-RU"/>
        </w:rPr>
      </w:pPr>
      <w:r w:rsidRPr="00E4352A">
        <w:rPr>
          <w:rFonts w:ascii="Times New Roman" w:eastAsia="Times New Roman" w:hAnsi="Times New Roman" w:cs="Times New Roman"/>
          <w:sz w:val="24"/>
          <w:szCs w:val="24"/>
          <w:lang w:val="ru-RU"/>
        </w:rPr>
        <w:t xml:space="preserve">У своїх афоризмах Г.Сковорода писав: «Майбутнім ми маримо, а сучасним гордуємо: ми прагнемо до того, чого немає, і нехтуємо тим, що є, так ніби минуле зможе вернутися назад або напевно мусить здійснитися сподіване» Скільки б часу не минуло,  скількох  помилок не припустилася б людина, вона мусить стати  не тільки індивідом, особистістю чи індивідуальністю, а й універсумом.  </w:t>
      </w:r>
    </w:p>
    <w:p w:rsidR="00161B18" w:rsidRDefault="00161B18" w:rsidP="00161B18">
      <w:pPr>
        <w:pStyle w:val="a5"/>
        <w:spacing w:before="0" w:beforeAutospacing="0" w:after="0" w:afterAutospacing="0"/>
        <w:ind w:firstLine="0"/>
        <w:rPr>
          <w:sz w:val="28"/>
          <w:szCs w:val="28"/>
          <w:lang w:val="uk-UA"/>
        </w:rPr>
      </w:pPr>
    </w:p>
    <w:p w:rsidR="00101726" w:rsidRPr="00101726" w:rsidRDefault="00101726" w:rsidP="00101726">
      <w:pPr>
        <w:spacing w:after="0" w:line="240" w:lineRule="auto"/>
        <w:jc w:val="center"/>
        <w:rPr>
          <w:rFonts w:ascii="Times New Roman" w:hAnsi="Times New Roman" w:cs="Times New Roman"/>
          <w:b/>
          <w:lang w:val="uk-UA"/>
        </w:rPr>
      </w:pPr>
      <w:r w:rsidRPr="00101726">
        <w:rPr>
          <w:rFonts w:ascii="Times New Roman" w:hAnsi="Times New Roman" w:cs="Times New Roman"/>
          <w:b/>
          <w:lang w:val="uk-UA"/>
        </w:rPr>
        <w:t>СТИЛЬОВІ ОСОБЛИВОСТІ ХОРОВОДНОГО ТАНЦЮ</w:t>
      </w:r>
    </w:p>
    <w:p w:rsidR="00101726" w:rsidRDefault="00101726" w:rsidP="00101726">
      <w:pPr>
        <w:spacing w:after="0" w:line="240" w:lineRule="auto"/>
        <w:jc w:val="center"/>
        <w:rPr>
          <w:rFonts w:ascii="Times New Roman" w:hAnsi="Times New Roman" w:cs="Times New Roman"/>
          <w:lang w:val="uk-UA"/>
        </w:rPr>
      </w:pPr>
      <w:r w:rsidRPr="00101726">
        <w:rPr>
          <w:rFonts w:ascii="Times New Roman" w:hAnsi="Times New Roman" w:cs="Times New Roman"/>
          <w:b/>
          <w:lang w:val="uk-UA"/>
        </w:rPr>
        <w:t>Почеп Юрій,</w:t>
      </w:r>
      <w:r w:rsidRPr="00101726">
        <w:rPr>
          <w:rFonts w:ascii="Times New Roman" w:hAnsi="Times New Roman" w:cs="Times New Roman"/>
          <w:lang w:val="uk-UA"/>
        </w:rPr>
        <w:t xml:space="preserve"> учениця 8-Б класу Полтавської гімназії №21  </w:t>
      </w:r>
    </w:p>
    <w:p w:rsidR="00101726" w:rsidRPr="00101726" w:rsidRDefault="00101726" w:rsidP="00101726">
      <w:pPr>
        <w:spacing w:after="0" w:line="240" w:lineRule="auto"/>
        <w:jc w:val="center"/>
        <w:rPr>
          <w:rFonts w:ascii="Times New Roman" w:hAnsi="Times New Roman" w:cs="Times New Roman"/>
          <w:lang w:val="uk-UA"/>
        </w:rPr>
      </w:pPr>
      <w:r w:rsidRPr="00101726">
        <w:rPr>
          <w:rFonts w:ascii="Times New Roman" w:hAnsi="Times New Roman" w:cs="Times New Roman"/>
          <w:lang w:val="uk-UA"/>
        </w:rPr>
        <w:t xml:space="preserve">Керівник: Мороз Катерина Федорівна, вчитель географії  Полтавської </w:t>
      </w:r>
      <w:r>
        <w:rPr>
          <w:rFonts w:ascii="Times New Roman" w:hAnsi="Times New Roman" w:cs="Times New Roman"/>
          <w:lang w:val="uk-UA"/>
        </w:rPr>
        <w:t xml:space="preserve"> </w:t>
      </w:r>
      <w:r w:rsidRPr="00101726">
        <w:rPr>
          <w:rFonts w:ascii="Times New Roman" w:hAnsi="Times New Roman" w:cs="Times New Roman"/>
          <w:lang w:val="uk-UA"/>
        </w:rPr>
        <w:t>гімназії №21</w:t>
      </w:r>
    </w:p>
    <w:p w:rsidR="00101726" w:rsidRPr="00A61901" w:rsidRDefault="00101726" w:rsidP="00101726">
      <w:pPr>
        <w:spacing w:after="0" w:line="240" w:lineRule="auto"/>
        <w:rPr>
          <w:rFonts w:ascii="Times New Roman" w:hAnsi="Times New Roman" w:cs="Times New Roman"/>
          <w:sz w:val="28"/>
          <w:szCs w:val="28"/>
          <w:lang w:val="uk-UA"/>
        </w:rPr>
      </w:pP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Хороводи - один з найдавніших видів народного танцювального мистецтва. Це синтетичний вид народної творчості, в якому органічно злиті поезія, музика та хореографія. Ідейний зміст того чи іншого хороводу розкривається засобами пісні і рухами, що пов'язані з нею. Загальний зміст твору в цілому конкретизується текстом.</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 хороводах формуються окремі композиційні елементи, хореографічні малюнки й танцювальні рухи, що знайшли широке застосування та подальший розвиток у танцях інших жанрів.</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Найпростішою формою виконання хороводів є розподіл учасників на дві окремі групи, які стають гуртами обличчям один проти одного або утворюють дві паралельні лінії. Так виконують широко відомий серед російського, українського і білоруського народів хоровод "Просо".</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Виконання хороводів пов'язувалося з певною порою року. Так, зустріч весни супроводжувалась весняним циклом танців, святкування літа - купальським циклом. Щодо обжинків, то тут виконувалися осінні танці, які імітували збір врожаю, а до зустрічі Нового року готувалися колядки, щедрівки, хороводи , що входили до циклу заходів під назвою "зимові гри ".</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Сьогодні художньо завершені хороводи увійшли до концертних програм професійних і самодіяльних колективів. За змістом їх можна поділити на три групи. До першої групи належать хороводи, в яких відображаються певні трудові процеси. Це такі як "А ми просо сіяли", "Мак", "Шевчики", "Бондар", "Коваль" та ін. До другої групи увійшли обрядові танці, в яких відбиваються родинно-побутові стосунки. До них можна віднести: " Пташка", " Перепілочка", " Ой, гілля-гілочки" та ін. Зміст третьої групи хороводів становить любов до рідної землі, красот природи. Тут можна назвати хороводи: "А вже весна красна", "Марина".</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Ігрові моменти в хороводах - явище закономірне. В деяких з них (наприклад, "Гра у калача", "Чоловік та жінка") ці моменти набирають домінуючого значення і хороводи перетворюються у звичайну гру. Про хоровод "Жучок" В.Гнанок свого часу писав: "Зовсім окремо стоїть крехівський жучок: всі дівчата стають у ряд одна за одну і тримають одна другу руками за стан. Дві дівчини беруть хустку і біжать по обох боках того ряду з хусткою понад головами тих, що стоять у ряді. Тою хусткою зачіплюють дві дівчини так, щоб їх з ряду висунути. Ті, що вилетіли, роблять те саме, там ті стають в ряд назаді. Під час того приспівують:</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"Грай, жучку, грай, жучку.</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А як будеш добре грати,</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Ми ти мусим грейцар дати."</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Так повторюєгься, доки не повиривають усіх з ряду хусткою [6]".</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У виконанні цього хороводу також є окремі елементи гри. Проте учасники, які стоять один за одним і кладуть один одному руки на талію, утворюють новий варіант хореографічної лінії. Крім того, ті дві дівчини, які тримають високо над рядами учасників хустку, утворюють вже новий хореографічний малюнок , який досі застосовується в багатьох хороводах і танцях і має широко відому назву "Ворота". Цей хореографічний малюнок був настільки поширений, що згодом перетворився в новий хоровод під назвою "Воротар". Та й самі ворота в хороводах почали будуватися в різноманітних варіантах. Ось один з них. В хороводі " Гарна донька", як видно з опису В.Гнатюка, </w:t>
      </w:r>
      <w:r w:rsidRPr="00E4352A">
        <w:rPr>
          <w:rFonts w:ascii="Times New Roman" w:hAnsi="Times New Roman" w:cs="Times New Roman"/>
          <w:sz w:val="24"/>
          <w:szCs w:val="24"/>
          <w:lang w:val="uk-UA"/>
        </w:rPr>
        <w:lastRenderedPageBreak/>
        <w:t>"дівчата стають по дві в ряд і тримають хустки за кінці, підносять руки з хустками догори і ті, що ззаду, перебігають попід руки наперед... [7]".</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Цей варіант є одним з характерних композиційних елементів метелиці і яскравим доказом того, що хороводи були основою виникнення танців інших жанрів.</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 козачку, який належить до побутових танців, використовують новий варіант цього хореографічного малюнка - "Ворота в трійці". Між двох дівчат стає один хлопець. Ту дівчину, яка стоїть праворуч хлопця, називають першою, а ту, яка стоїть ліворуч від нього, - другою. Хлопець правою рукою бере ліву руку першої дівчини, а лівою рукою - праву руку другої дівчини. З'єднані руки виконавці піднімають вгору. Дівчата одна за одною йдуть навколо хлопця (перша проти, а друга за рухом стрілки годинника). Хлопець при цьому пританцьовує на місці, а під час обертання схрещує руки над головою.</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Як бачимо, цей дуже цікавий і оригінальний хореографічний малюнок бере свій початок в хороводах і є результатом подальшого розвитку народного хореографічного мистецтва.</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 деяких хороводах лінія виконавців, спрямована в тому чи іншому напрямі, часто створювала найрізноманітніші хореографічні малюнки, які певною мірою допомагали усвідомити зміст твору. Так, виконуючи хоровод "Огірочки", дівчата стають відкритим колом, один кінець якого іде під руки останньої пари іншого кінця, під руки передостанньої пари і т.д. Коли пройдуть всі пари, то утвориться начебто ланцюг, а далі йде коло в протилежний бік.</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Другий варіант цього малюнка: дівчата беруться всі за руки, перша з гори тримається стовпа або дерева, бігають попід руки і роблять собою плетінку.</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Хореографічний малюнок хороводу імітує плетення огіркової огудини, допомагаючи усвідомити основний зміст хороводу, визначений його назвою. Цей хореографічний малюнок, як і ворота, змінювався, вдосконалювався, виявлявся в нових варіантах і, зрештою, дістав загальновідому назву "ліса", або "плетінка" (від назви одного з хороводів "Плету, плету лісочку"). Учасники хороводу "в'ють огудиння" чи "заплітають лісу", проходячи знову таки ланцюжком крізь ворота. Отже, даний хореографічний малюнок є складнішим порівняно з попередніми, його утворення вимагає від виконавців певної винахідливості. Ліса, або плетінка, знайшла широке застосування в танцях інших жанрів. Опис цього хореографічного малюнка такий: виконавці стоять один за одним, лівим плечем до глядачів. Кожна дівчина кладе ліву руку, зігнуту в лікті, на своє праве плече, а праву руку на праве плече дівчини, яка стоїть попереду. Та, в свою чергу, подає їй ліву руку, зігнуту перед собою в лікті. У крайніх дівчат, які стоять в лінії, вільні руки кулачком лежать з боку на талії.</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Цей хореографічний малюнок, який бере початок в хороводах, у танцях інших жанрів виконується по-іншому. В хороводах заплітають лісу доти, поки проспівають усі куплети пісні. В козачку чи гопаку виконавці йдуть тим чи іншим танцювальним кроком; виконавці одночасно переносять через голову з'єднані праві руки і кладуть їх собі на ліве плече, зразу утворюючи лісу. На протязі однієї фігури вони можуть повторювати цей рух кілька разів (заплітати і розплітати лісу). Цей спосіб плетення ліси справляє на глядачів прекрасне враження. Пряму лінію в хороводах часто перетворюють у хвилясту (зигзаг) або вишукану криву.</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Значна частина хороводів виконується колом, учасники якого йдуть переважно за рухом сонця. Отже тому у дослідники минулого надавали цим хороводам великого обрядового значення, вбачали в них поклоніння Богові сонця. Насправді ж коло було одним з найзручніших способів виділити собі місце для танцю: виконавці мали тільки стати один біля одного і взятися за руки. До того ж всередині кола майже завжди знаходились солісти - танцюристи. Учасники хороводу можуть стояти в колі, не беручись за руки. Це робиться тоді, коли вони виконують ті чи інші рухи. У В.Гнатюка з приводу цього читаємо: "Дівчата (часом і хлопці) стають у колесо і всі співають: "Ой, на горі льон, льон. На долині мак», мак. Мої милі ластівочки Просили вас, соколочки, Станьте отакі'.' Потім показує одна дівчина всякі рухи, котрі ціле колесо виконує: наприклад, руки догори, сплеснути руками, уклонитися, присісти і т.д. Виконавці плещуть руками, піднімають їх угору, вклоняються тощо [6]."</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В цьому хороводі коло - зручна вихідна позиція, характерний композиційний елемент, який під час виконання хороводу дещо змінюється. Так, танцюристи, які стоять в колі, поступово </w:t>
      </w:r>
      <w:r w:rsidRPr="00E4352A">
        <w:rPr>
          <w:rFonts w:ascii="Times New Roman" w:hAnsi="Times New Roman" w:cs="Times New Roman"/>
          <w:sz w:val="24"/>
          <w:szCs w:val="24"/>
          <w:lang w:val="uk-UA"/>
        </w:rPr>
        <w:lastRenderedPageBreak/>
        <w:t>сходяться до центра, утворюють так зване "тісне коло". Потім повертаються у вихідне положення. Цей хореографічний композиційний елемент часто застосовується також в танцях інших жанрів.</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Важливо відзначити, що в "Козачку" тісне коло часто перетворюють } велику і малу зірочку. Наприклад, якщо в тісному колі знаходяться чотири і більше учасників, то вони з'єднують ліві руки в центрі, коли йдуть проти стрілки годинника і, навпаки, - праві руки, коли йдуть за годинниковою стрілкою. Вільні руки кладуть собі на талію, підводять їх вбік трохи нижче плеча або піднімають вгору в третій позиції.</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Коли ж у тісному колі більше шести танцюристів, вони утворюють так звану велику зірку, яка за структурою схожа на малу, тільки поруч стають два або більше виконавців і беруться за руки. Це цікавий і дуже характерний хореографічно-структурний елемент в танцювальному мистецтві українського народу, йому надають великого значення. Свідчення цьому - танець під назвою "Зіронька", в якому учасники відтворюють найрізноманітніші варіанти зірочок: то велике коло танцюристів, зійшовшись окремими кутами до центра, утворює велику п'ятикутну зірку, то коло розпадається на кілька менших окремих кіл, що утворюють, в свою чергу, великі зірочки, про які говорилося вище і, зрештою, невеликі кола по три, чотири і більше виконавців перетворюються у ряд малих зірочок і т.д.</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 цьому ліричному за характером танці розкривається невичерпна творча фантазія народу, тут один композиційний елемент перетворюється на цілу хореографічну картину, яка своєю зовнішньою красою і логікою розвитку буквально зачаровує глядачів.</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В хороводі "Верменчуки" зустрічаються також подвійні кола, які описав В.Гнатюк так: "Дівчата беруться за руки і творять два кола: одне більше, а друге менше в більшім. Більше коло ходить в одну, а менше в другу, протилежну сторону, співаючи. Ходять також - поза коло (у формі підкови) [6]".</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Два кола (більше - зовнішнє, а менше - внутрішнє), які рухаються в протилежні боки, утворюють цікавий хореографічний епізод. Цей композиційний елемент застосовується здебільшого в такому побутовому танці, як "Коломийка". Причому, в "Коломийці" як в одному, так і в подвійному колах, виконавці часто змінюють положення рук: кладуть їх один одному на талію або на плечі, піднімають угору, відводять в центр або назовні кола, опускають вниз. Іноді на руки хлопців сідають дівчата обличчям назовні кола. Часто хлопці, які стоять в колі попарно з дівчатами обличчям до центра, не роз'єднуючи рук, присідають і обидві ноги виносять в центр кола, упираючись об долівку підборами, а носки ніг піднімають догори. Корпус тримають прямим, спину підтягують. Так вони утворюють нові хореографічні малюнки, які називають "низькою зіркою". Існує чимало інших варіантів кола.</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З цих прикладів видно, що коло зі всіма його різноманітними варіантами є одним з найпоширеніших і найулюбленіших композиційних елементів української народної хореографії.</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Трапляється в хороводі і такий композиційний елемент, як півколо або два півкола, учасники яких стають обличчям до центра на відстані 10-15 кроків. Учасники півкіл переважно стоять на місці, а солісти, виконуючи ту чи іншу дію пантомімного характеру і міняючись місцями, утворюють своєрідний малюнок. Так виконується хоровод "Дружба". Трапляються й такі хороводи, як "Верменчуки", де спостерігається композиційний елемент півколо.</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Ці композиційні елементи широко використовуються в танцях інших жанрів. В "Гопаку" чи "Козачку" можна побачити, як учасники утворюють в глибині сцени одне чи два півкола і рухаються до авансцени, обличчям до глядачів. Трапляється, що одне півколо чи два, виконуючи припадання, рухаються одне до правих лаштунків, друге - до лівих, утворюючи новий малюнок. Коли учасники, як це характерно для сюжетного танцю "Аркан", стоять у півколі один за одним, то рухаючись по сцені в тому чи іншому напрямі, утворюють інший варіант хореографічного малюнка.</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Як бачимо, композиційний елемент півкола також є характерним для української народної хореографії. На його основі створено цілий ряд варіантів хореографічних малюнків.</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 xml:space="preserve">Ряд (лінія), коло і півколо з усіма варіантами хореографічних малюнків, які з них утворюються (ворота, ліса, зірки тощо), становлять композиційну основу українських народних танців. Ці елементи цілком сформувалися ще в хороводах старослов'янських народів. Вони й тепер </w:t>
      </w:r>
      <w:r w:rsidRPr="00E4352A">
        <w:rPr>
          <w:rFonts w:ascii="Times New Roman" w:hAnsi="Times New Roman" w:cs="Times New Roman"/>
          <w:sz w:val="24"/>
          <w:szCs w:val="24"/>
          <w:lang w:val="uk-UA"/>
        </w:rPr>
        <w:lastRenderedPageBreak/>
        <w:t>знаходять широке застосування в танцях не лише російського, українського і білоруського народів, а й усіх народів слов'янської сім'ї. Отже, композиційні елементи та окремі хореографічні малюнки, які знайшли подальший розвиток в хореографічному мистецтві українського народу, по суті мають загальнослов'янську основу.</w:t>
      </w:r>
    </w:p>
    <w:p w:rsidR="00101726" w:rsidRPr="00E4352A" w:rsidRDefault="00101726" w:rsidP="00101726">
      <w:pPr>
        <w:spacing w:after="0" w:line="240" w:lineRule="auto"/>
        <w:ind w:firstLine="851"/>
        <w:jc w:val="both"/>
        <w:rPr>
          <w:rFonts w:ascii="Times New Roman" w:hAnsi="Times New Roman" w:cs="Times New Roman"/>
          <w:sz w:val="24"/>
          <w:szCs w:val="24"/>
          <w:lang w:val="uk-UA"/>
        </w:rPr>
      </w:pPr>
      <w:r w:rsidRPr="00E4352A">
        <w:rPr>
          <w:rFonts w:ascii="Times New Roman" w:hAnsi="Times New Roman" w:cs="Times New Roman"/>
          <w:sz w:val="24"/>
          <w:szCs w:val="24"/>
          <w:lang w:val="uk-UA"/>
        </w:rPr>
        <w:t>На відміну від інших жанрій, побутові танці з давніх-давен були в центрі уваги композиторів і хореографів. Це, очевидно, пояснюється тим, що "Метелиця", "Гопак", "Козачок", "Коломийка" та інші танці мають безліч найрізноманітніших за емоційним змістом мелодій. Багато з них виконуються як інструментальні п'єси. Незважаючи на інструментальну фактуру, мелодії за своїм походженням вокальні. Цим пояснюється яскрава, зрозуміла і переконлива характеристика музикальних образів. Віртуозне виконання цих колоритних інструментальних мініатюр привертало і привертає увагу музичної громадськості. Саме тому, слід гадати, мелодії побутових танців вже давно служать тематичним матеріалом і для великих форм музичних творів - балеті в, опер, симфоній.</w:t>
      </w:r>
    </w:p>
    <w:p w:rsidR="00101726" w:rsidRPr="00101726" w:rsidRDefault="00101726" w:rsidP="00101726">
      <w:pPr>
        <w:spacing w:after="0" w:line="240" w:lineRule="auto"/>
        <w:ind w:firstLine="567"/>
        <w:jc w:val="center"/>
        <w:rPr>
          <w:rFonts w:ascii="Times New Roman" w:hAnsi="Times New Roman" w:cs="Times New Roman"/>
          <w:b/>
          <w:sz w:val="24"/>
          <w:szCs w:val="24"/>
          <w:lang w:val="uk-UA"/>
        </w:rPr>
      </w:pPr>
      <w:r w:rsidRPr="00101726">
        <w:rPr>
          <w:rFonts w:ascii="Times New Roman" w:hAnsi="Times New Roman" w:cs="Times New Roman"/>
          <w:b/>
          <w:sz w:val="24"/>
          <w:szCs w:val="24"/>
          <w:lang w:val="uk-UA"/>
        </w:rPr>
        <w:t>ЛІТЕРАТУРА:</w:t>
      </w:r>
    </w:p>
    <w:p w:rsidR="00101726" w:rsidRPr="00101726" w:rsidRDefault="00101726" w:rsidP="00101726">
      <w:pPr>
        <w:spacing w:after="0" w:line="240" w:lineRule="auto"/>
        <w:ind w:firstLine="567"/>
        <w:jc w:val="both"/>
        <w:rPr>
          <w:rFonts w:ascii="Times New Roman" w:hAnsi="Times New Roman" w:cs="Times New Roman"/>
          <w:i/>
          <w:sz w:val="24"/>
          <w:szCs w:val="24"/>
          <w:lang w:val="uk-UA"/>
        </w:rPr>
      </w:pPr>
      <w:r w:rsidRPr="00101726">
        <w:rPr>
          <w:rFonts w:ascii="Times New Roman" w:hAnsi="Times New Roman" w:cs="Times New Roman"/>
          <w:i/>
          <w:sz w:val="24"/>
          <w:szCs w:val="24"/>
          <w:lang w:val="uk-UA"/>
        </w:rPr>
        <w:t>1. Бачинская Н. М. Русскиехороводы и хороводныепесни / Н. Бачинская. –М.–Л. : Искусство, 2005. – С.23.</w:t>
      </w:r>
    </w:p>
    <w:p w:rsidR="00101726" w:rsidRPr="00101726" w:rsidRDefault="00101726" w:rsidP="00101726">
      <w:pPr>
        <w:spacing w:after="0" w:line="240" w:lineRule="auto"/>
        <w:ind w:firstLine="567"/>
        <w:jc w:val="both"/>
        <w:rPr>
          <w:rFonts w:ascii="Times New Roman" w:hAnsi="Times New Roman" w:cs="Times New Roman"/>
          <w:i/>
          <w:sz w:val="24"/>
          <w:szCs w:val="24"/>
          <w:lang w:val="uk-UA"/>
        </w:rPr>
      </w:pPr>
      <w:r w:rsidRPr="00101726">
        <w:rPr>
          <w:rFonts w:ascii="Times New Roman" w:hAnsi="Times New Roman" w:cs="Times New Roman"/>
          <w:i/>
          <w:sz w:val="24"/>
          <w:szCs w:val="24"/>
          <w:lang w:val="uk-UA"/>
        </w:rPr>
        <w:t>2. Голейзовский К. Я. Образырусскойнародной хореографи / М.: Искусство, 1964. – С. 23–25.</w:t>
      </w:r>
    </w:p>
    <w:p w:rsidR="00101726" w:rsidRPr="00101726" w:rsidRDefault="00101726" w:rsidP="00101726">
      <w:pPr>
        <w:spacing w:after="0" w:line="240" w:lineRule="auto"/>
        <w:ind w:firstLine="567"/>
        <w:jc w:val="both"/>
        <w:rPr>
          <w:rFonts w:ascii="Times New Roman" w:hAnsi="Times New Roman" w:cs="Times New Roman"/>
          <w:i/>
          <w:sz w:val="24"/>
          <w:szCs w:val="24"/>
          <w:lang w:val="uk-UA"/>
        </w:rPr>
      </w:pPr>
      <w:r w:rsidRPr="00101726">
        <w:rPr>
          <w:rFonts w:ascii="Times New Roman" w:hAnsi="Times New Roman" w:cs="Times New Roman"/>
          <w:i/>
          <w:sz w:val="24"/>
          <w:szCs w:val="24"/>
          <w:lang w:val="uk-UA"/>
        </w:rPr>
        <w:t>3. Гуменюк, А. Інструментальна музика — Київ, Наукова думка, 1972</w:t>
      </w:r>
    </w:p>
    <w:p w:rsidR="00101726" w:rsidRPr="00101726" w:rsidRDefault="00101726" w:rsidP="00101726">
      <w:pPr>
        <w:spacing w:after="0" w:line="240" w:lineRule="auto"/>
        <w:ind w:firstLine="567"/>
        <w:jc w:val="both"/>
        <w:rPr>
          <w:rFonts w:ascii="Times New Roman" w:hAnsi="Times New Roman" w:cs="Times New Roman"/>
          <w:i/>
          <w:sz w:val="24"/>
          <w:szCs w:val="24"/>
          <w:lang w:val="uk-UA"/>
        </w:rPr>
      </w:pPr>
      <w:r w:rsidRPr="00101726">
        <w:rPr>
          <w:rFonts w:ascii="Times New Roman" w:hAnsi="Times New Roman" w:cs="Times New Roman"/>
          <w:i/>
          <w:sz w:val="24"/>
          <w:szCs w:val="24"/>
          <w:lang w:val="uk-UA"/>
        </w:rPr>
        <w:t>4. Енциклопедія українознавства. У 10–х т. / Гол. ред. Володимир Кубійович. — Париж; Нью–Йорк: Молоде Життя, 1954—1989.</w:t>
      </w:r>
    </w:p>
    <w:p w:rsidR="00101726" w:rsidRPr="00101726" w:rsidRDefault="00101726" w:rsidP="00101726">
      <w:pPr>
        <w:spacing w:after="0" w:line="240" w:lineRule="auto"/>
        <w:ind w:firstLine="567"/>
        <w:jc w:val="both"/>
        <w:rPr>
          <w:rFonts w:ascii="Times New Roman" w:hAnsi="Times New Roman" w:cs="Times New Roman"/>
          <w:i/>
          <w:sz w:val="24"/>
          <w:szCs w:val="24"/>
          <w:lang w:val="uk-UA"/>
        </w:rPr>
      </w:pPr>
      <w:r w:rsidRPr="00101726">
        <w:rPr>
          <w:rFonts w:ascii="Times New Roman" w:hAnsi="Times New Roman" w:cs="Times New Roman"/>
          <w:i/>
          <w:sz w:val="24"/>
          <w:szCs w:val="24"/>
          <w:lang w:val="uk-UA"/>
        </w:rPr>
        <w:t>5. Владыкина–Бачинская H. M., Русскиехороводы ихороводныепесни, М.–Л., 1951.</w:t>
      </w:r>
    </w:p>
    <w:p w:rsidR="00101726" w:rsidRPr="00101726" w:rsidRDefault="00101726" w:rsidP="00101726">
      <w:pPr>
        <w:spacing w:after="0" w:line="240" w:lineRule="auto"/>
        <w:ind w:firstLine="567"/>
        <w:jc w:val="both"/>
        <w:rPr>
          <w:rFonts w:ascii="Times New Roman" w:hAnsi="Times New Roman" w:cs="Times New Roman"/>
          <w:i/>
          <w:sz w:val="24"/>
          <w:szCs w:val="24"/>
          <w:lang w:val="uk-UA"/>
        </w:rPr>
      </w:pPr>
      <w:r w:rsidRPr="00101726">
        <w:rPr>
          <w:rFonts w:ascii="Times New Roman" w:hAnsi="Times New Roman" w:cs="Times New Roman"/>
          <w:i/>
          <w:sz w:val="24"/>
          <w:szCs w:val="24"/>
          <w:lang w:val="uk-UA"/>
        </w:rPr>
        <w:t>6. В.Т.Шевченко Мистецтво балетмейстера в народно-сценічній хореографії: Навчально-методичний посібник / Валентин Тихонович Шевченко. – К. : ДАКККіМ, 2006. – 184 с.</w:t>
      </w:r>
    </w:p>
    <w:p w:rsidR="00101726" w:rsidRDefault="00101726" w:rsidP="00161B18">
      <w:pPr>
        <w:pStyle w:val="a5"/>
        <w:spacing w:before="0" w:beforeAutospacing="0" w:after="0" w:afterAutospacing="0"/>
        <w:ind w:firstLine="0"/>
        <w:rPr>
          <w:sz w:val="28"/>
          <w:szCs w:val="28"/>
          <w:lang w:val="uk-UA"/>
        </w:rPr>
      </w:pPr>
    </w:p>
    <w:p w:rsidR="00101726" w:rsidRPr="00101726" w:rsidRDefault="00101726" w:rsidP="00101726">
      <w:pPr>
        <w:spacing w:after="0" w:line="240" w:lineRule="auto"/>
        <w:jc w:val="center"/>
        <w:rPr>
          <w:rFonts w:ascii="Times New Roman" w:hAnsi="Times New Roman" w:cs="Times New Roman"/>
          <w:b/>
          <w:lang w:val="ru-RU"/>
        </w:rPr>
      </w:pPr>
      <w:r w:rsidRPr="00101726">
        <w:rPr>
          <w:rFonts w:ascii="Times New Roman" w:hAnsi="Times New Roman" w:cs="Times New Roman"/>
          <w:b/>
          <w:lang w:val="ru-RU"/>
        </w:rPr>
        <w:t>ХАТА НА СЛОБОЖАНЩИНІ</w:t>
      </w:r>
    </w:p>
    <w:p w:rsidR="00101726" w:rsidRPr="00101726" w:rsidRDefault="00101726" w:rsidP="00101726">
      <w:pPr>
        <w:spacing w:after="0" w:line="240" w:lineRule="auto"/>
        <w:jc w:val="center"/>
        <w:outlineLvl w:val="0"/>
        <w:rPr>
          <w:rFonts w:ascii="Times New Roman" w:hAnsi="Times New Roman" w:cs="Times New Roman"/>
          <w:lang w:val="ru-RU"/>
        </w:rPr>
      </w:pPr>
      <w:r w:rsidRPr="00101726">
        <w:rPr>
          <w:rFonts w:ascii="Times New Roman" w:hAnsi="Times New Roman" w:cs="Times New Roman"/>
          <w:b/>
          <w:lang w:val="ru-RU"/>
        </w:rPr>
        <w:t>Приступа Катерина</w:t>
      </w:r>
      <w:r w:rsidRPr="00101726">
        <w:rPr>
          <w:rFonts w:ascii="Times New Roman" w:hAnsi="Times New Roman" w:cs="Times New Roman"/>
          <w:lang w:val="ru-RU"/>
        </w:rPr>
        <w:t>, учениця 9 класу Сахновщинської гімназії,</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вихованка гуртка «Народна творчість» Сахновщинського будинку дитячої та юнацької творчості Сахновщинської районної ради Харківської області.</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Керівник:</w:t>
      </w:r>
      <w:r w:rsidRPr="00101726">
        <w:rPr>
          <w:rFonts w:ascii="Times New Roman" w:hAnsi="Times New Roman" w:cs="Times New Roman"/>
          <w:b/>
          <w:lang w:val="ru-RU"/>
        </w:rPr>
        <w:t xml:space="preserve"> </w:t>
      </w:r>
      <w:r w:rsidRPr="00101726">
        <w:rPr>
          <w:rFonts w:ascii="Times New Roman" w:hAnsi="Times New Roman" w:cs="Times New Roman"/>
          <w:lang w:val="ru-RU"/>
        </w:rPr>
        <w:t>Щербина Л.П., керівник гуртка Сахновщинського БДЮТ</w:t>
      </w:r>
    </w:p>
    <w:p w:rsidR="00101726" w:rsidRPr="00101726" w:rsidRDefault="00101726" w:rsidP="00101726">
      <w:pPr>
        <w:spacing w:after="0" w:line="240" w:lineRule="auto"/>
        <w:jc w:val="both"/>
        <w:rPr>
          <w:rFonts w:ascii="Times New Roman" w:hAnsi="Times New Roman" w:cs="Times New Roman"/>
          <w:sz w:val="28"/>
          <w:szCs w:val="28"/>
          <w:lang w:val="ru-RU"/>
        </w:rPr>
      </w:pPr>
    </w:p>
    <w:p w:rsidR="00101726" w:rsidRPr="00E4352A" w:rsidRDefault="00101726" w:rsidP="00101726">
      <w:pPr>
        <w:spacing w:after="0" w:line="240" w:lineRule="auto"/>
        <w:jc w:val="both"/>
        <w:rPr>
          <w:rFonts w:ascii="Times New Roman" w:hAnsi="Times New Roman" w:cs="Times New Roman"/>
          <w:sz w:val="24"/>
          <w:szCs w:val="24"/>
          <w:lang w:val="ru-RU"/>
        </w:rPr>
      </w:pPr>
      <w:r w:rsidRPr="00101726">
        <w:rPr>
          <w:rFonts w:ascii="Times New Roman" w:hAnsi="Times New Roman" w:cs="Times New Roman"/>
          <w:sz w:val="28"/>
          <w:szCs w:val="28"/>
          <w:lang w:val="ru-RU"/>
        </w:rPr>
        <w:tab/>
      </w:r>
      <w:r w:rsidRPr="00E4352A">
        <w:rPr>
          <w:rFonts w:ascii="Times New Roman" w:hAnsi="Times New Roman" w:cs="Times New Roman"/>
          <w:sz w:val="24"/>
          <w:szCs w:val="24"/>
          <w:lang w:val="ru-RU"/>
        </w:rPr>
        <w:t>Людина є маленькою часточкою космосу – внутрішня її частина підпорядкована вищим законам буття, гармонії Всесвіту. Проте, прийшовши на землю у своїй тілесній оболонці, вона відчувала своє безсилля перед силами природи і шукала захисту в них. Наші давні предки обожнювали природу і вірили в те, що весь світ сповнений добрими і злими духами. Намагаючись захиститися від зла, людина створила для себе цілу систему оберегів. Що ж таке оберіг? Василь Скуратівський у своїй книзі „Берегиня” пише: „Берегиня, обереги – наші давні й добрі символи. Їхнє генетичне коріння сягає глибини століть... Маючи такі прекрасні символи, народ зумів уберегти від забуття нашу пісню й думу, нашу історію й родовідну пам</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ru-RU"/>
        </w:rPr>
        <w:t xml:space="preserve">ять...” </w:t>
      </w:r>
    </w:p>
    <w:p w:rsidR="00101726" w:rsidRPr="00E4352A" w:rsidRDefault="00101726" w:rsidP="00101726">
      <w:pPr>
        <w:spacing w:after="0" w:line="240" w:lineRule="auto"/>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ab/>
        <w:t xml:space="preserve"> За даніми уявленнями наших предків, світ складався з трьох часитн: небесна частина з божествами, що жили на ній, світилами (сонцем, місяцем і зорями), земна – з людиною і землею, на якій вона живе; підземна – з духами зла, смертю, хворобами і лихом та духами померлих родичів. На зорі цивілізації, придумавши житло, людина уявляла його також у трьох вимірах: небесна частина – дах, середня частина – власне житло і нижня, яка містилась у землі. Тобто житло було прообразом Всесвіту і кожна його частина мала символічне значення. Житло – це певний мікрокосмос, у замкненому просторі якого проходить родинне життя. Звідси і повір’я про те, що на даху, на горищі жили добрі божества – домовик, а внизу – під порогом – живуть померлі. Поріг – це межа між зовнішнім і внутрішнім світом, тому наші предки вважали, що не можна наступати на поріг, або щось давати через поріг. Межею між зовнішнім і внутрішнім світом було і вікно. Вікна – це очі хати, через які людина підтримувала зв</w:t>
      </w:r>
      <w:r w:rsidRPr="00E4352A">
        <w:rPr>
          <w:rFonts w:ascii="Times New Roman" w:hAnsi="Times New Roman" w:cs="Times New Roman"/>
          <w:sz w:val="24"/>
          <w:szCs w:val="24"/>
          <w:lang w:val="uk-UA"/>
        </w:rPr>
        <w:t>’</w:t>
      </w:r>
      <w:r w:rsidRPr="00E4352A">
        <w:rPr>
          <w:rFonts w:ascii="Times New Roman" w:hAnsi="Times New Roman" w:cs="Times New Roman"/>
          <w:sz w:val="24"/>
          <w:szCs w:val="24"/>
          <w:lang w:val="ru-RU"/>
        </w:rPr>
        <w:t xml:space="preserve">язок з небесним світом, божествами, тому ми закриваємо на ніч вікна. Піч – домашнє вогнище. А вогонь був священним, тому що він вважався доброю силою, що йде від сонця. Через комин здійснювався зв’язок з небесним світом, тому що через комин, вважали наші предки, вилітає всяка нечисть із хати. Щоб захистити  житло від зла, над вхідними дверями часто </w:t>
      </w:r>
      <w:r w:rsidRPr="00E4352A">
        <w:rPr>
          <w:rFonts w:ascii="Times New Roman" w:hAnsi="Times New Roman" w:cs="Times New Roman"/>
          <w:sz w:val="24"/>
          <w:szCs w:val="24"/>
          <w:lang w:val="ru-RU"/>
        </w:rPr>
        <w:lastRenderedPageBreak/>
        <w:t xml:space="preserve">вирізувалися знаки-обереги: кола, розетки – символи сонця, хрести. Ці знаки наносилися на сволок у хаті, а також на віконні рами.  </w:t>
      </w:r>
    </w:p>
    <w:p w:rsidR="00101726" w:rsidRPr="00E4352A" w:rsidRDefault="00101726" w:rsidP="00101726">
      <w:pPr>
        <w:pStyle w:val="a5"/>
        <w:spacing w:before="0" w:beforeAutospacing="0" w:after="0" w:afterAutospacing="0"/>
        <w:ind w:firstLine="708"/>
      </w:pPr>
      <w:r w:rsidRPr="00E4352A">
        <w:rPr>
          <w:lang w:val="uk-UA"/>
        </w:rPr>
        <w:t xml:space="preserve">Традиційна українська хата являла цілком оригінальний витвір народу, була самобутнім явищем в історії архітектури, високим зразком будівельних, мистецьких, етичних та естетичних конструкцій” (В.Скуратівський Берегиня. – с.74). </w:t>
      </w:r>
      <w:r w:rsidRPr="00E4352A">
        <w:t>Споконвіку хата виконувала своє природне призначення родинного вогнища, де народжувались, оберігались кращі сімейні традиції, що потім переходили у спадок дітям: любов до батьків, природи, пісні, до праці. Хата і весь замкнений цикл господарських будівель — «клуня, хлів, млин, вітряк, кузня, комора, криниця» — були не тільки місцем поселення, а й носіями змістовних символічних знаків, які виконували як естетичну, так і символічну функцію. Вони були носіями інформації про соціальний стан, заможність, уподобання господаря, світоглядні позиції, відомості про склад сім’ї. Щодо походження назви «хата» існує чимало гіпотез та думок. Харківський вчений Г.Успенський та Д.Бантиш-Каменський виводять цей термін з німецької nutte /курінь, хижа/, а академік А.Кримський і археолог В.Седов відстоюють думку про її витоки з іранських мовних джерел.</w:t>
      </w:r>
    </w:p>
    <w:p w:rsidR="00101726" w:rsidRPr="00E4352A" w:rsidRDefault="00101726" w:rsidP="00101726">
      <w:pPr>
        <w:pStyle w:val="a5"/>
        <w:spacing w:before="0" w:beforeAutospacing="0" w:after="0" w:afterAutospacing="0"/>
        <w:ind w:firstLine="708"/>
        <w:rPr>
          <w:lang w:val="uk-UA"/>
        </w:rPr>
      </w:pPr>
      <w:r w:rsidRPr="00E4352A">
        <w:t>Внутрішня площа хати, її забудова по всій Україні була схожою, хоча у кожній місцевості у внутрішньому інтер’єрі відбивалися як національні, так і регіональні етнічні риси життя українців.  Внутрішня площа хати поділялася на робочу, обрядову і побутову. Робоча площа — це піч, мисник, ложник; обрядова — стіл на покуті; побутова — це піл або ліжко, скриня, колиска, ослони, лава. Стіни, вікна, двері, карниз печі, поріг були орнаментовані з використанням червоного, синього і жовтого кольорів, які містили у собі магічну та символічну інформацію.</w:t>
      </w:r>
    </w:p>
    <w:p w:rsidR="00101726" w:rsidRPr="00E4352A" w:rsidRDefault="00101726" w:rsidP="00101726">
      <w:pPr>
        <w:pStyle w:val="a5"/>
        <w:spacing w:before="0" w:beforeAutospacing="0" w:after="0" w:afterAutospacing="0"/>
        <w:ind w:firstLine="708"/>
      </w:pPr>
      <w:r w:rsidRPr="00E4352A">
        <w:t>Дім вважався житлом лише з того часу, коли спалахував у печі вогонь. Піч — це вогонь, вогнище, звідси поширена метафора — родинне вогнище. Вогнище було символом непорушності сім’ї, його збірним пунктом і святинею. У печі жив цвіркун — дух предків. Під час сватання піч виконувала роль обрядового символу: “Дівчина колупала піч, благаючи захисту від родинного оберегу, після похорону трималися за піч, щоб не боятися покійника</w:t>
      </w:r>
      <w:r w:rsidRPr="00E4352A">
        <w:rPr>
          <w:lang w:val="uk-UA"/>
        </w:rPr>
        <w:t>".</w:t>
      </w:r>
      <w:r w:rsidRPr="00E4352A">
        <w:t xml:space="preserve"> Українці вірили, що піч любить домовик, має в ній своє місце. У хаті не можна було лихословити. Народне прислів’я переконує: «Сказав би, та піч у хаті». Вогонь із печі вважався священим. Люди поклонялися йому, звеличували його.</w:t>
      </w:r>
    </w:p>
    <w:p w:rsidR="00101726" w:rsidRPr="00E4352A" w:rsidRDefault="00101726" w:rsidP="00101726">
      <w:pPr>
        <w:pStyle w:val="a5"/>
        <w:spacing w:before="0" w:beforeAutospacing="0" w:after="0" w:afterAutospacing="0"/>
        <w:ind w:firstLine="708"/>
      </w:pPr>
      <w:r w:rsidRPr="00E4352A">
        <w:t>Традиційно українська хата мала троє вікон: покутнє, застольне та навпроти печі. У багатьох було ще маленьке віконце над піччю. Вікна — «очі» хати, що освітлюють житло, «зв’язуючи замкнутий внутрішній простір з безмежжям зовнішнього світу» /А. Данилюк/.</w:t>
      </w:r>
    </w:p>
    <w:p w:rsidR="00101726" w:rsidRPr="00E4352A" w:rsidRDefault="00101726" w:rsidP="00101726">
      <w:pPr>
        <w:pStyle w:val="a5"/>
        <w:spacing w:before="0" w:beforeAutospacing="0" w:after="0" w:afterAutospacing="0"/>
        <w:ind w:firstLine="708"/>
      </w:pPr>
      <w:r w:rsidRPr="00E4352A">
        <w:t>Комунікативну функцію зв’язку хати з навколишнім світом здійснювали поріг та стіни. З сіней були входи до хати, до комори, на горище. Тут зберігалося зерно, речі, кошики, жорна. У сінях були полиці для посуду. Тут тримали борошно, картоплю, молоко, інші продукти. Коморі люди здавна приписували чудодійну силу.</w:t>
      </w:r>
    </w:p>
    <w:p w:rsidR="00101726" w:rsidRPr="00E4352A" w:rsidRDefault="00101726" w:rsidP="00101726">
      <w:pPr>
        <w:pStyle w:val="a5"/>
        <w:spacing w:before="0" w:beforeAutospacing="0" w:after="0" w:afterAutospacing="0"/>
        <w:ind w:firstLine="708"/>
      </w:pPr>
      <w:r w:rsidRPr="00E4352A">
        <w:t>Зовнішнім оберегом хати була призьба. Її обводили рудою глиною, застеляли домотканими доріжками. Призьба виконувала не тільки господарські функції /утеплювала хату, була місцем, де сушили мак, провітрювали часник, цибулю/, а й мала своєрідну роль об’єднуючого начала, де збиралася родина разом.</w:t>
      </w:r>
      <w:r w:rsidRPr="00E4352A">
        <w:rPr>
          <w:lang w:val="uk-UA"/>
        </w:rPr>
        <w:t xml:space="preserve">   </w:t>
      </w:r>
      <w:r w:rsidRPr="00E4352A">
        <w:t>Крім того, призьба мала символічне коло, що замикало простір хати, оберігала її від посягання злих сил.</w:t>
      </w:r>
    </w:p>
    <w:p w:rsidR="00101726" w:rsidRPr="00E4352A" w:rsidRDefault="00101726" w:rsidP="00101726">
      <w:pPr>
        <w:spacing w:after="0" w:line="240" w:lineRule="auto"/>
        <w:ind w:firstLine="708"/>
        <w:jc w:val="both"/>
        <w:rPr>
          <w:rFonts w:ascii="Times New Roman" w:hAnsi="Times New Roman" w:cs="Times New Roman"/>
          <w:sz w:val="24"/>
          <w:szCs w:val="24"/>
          <w:lang w:val="ru-RU"/>
        </w:rPr>
      </w:pPr>
      <w:r w:rsidRPr="00E4352A">
        <w:rPr>
          <w:rFonts w:ascii="Times New Roman" w:hAnsi="Times New Roman" w:cs="Times New Roman"/>
          <w:sz w:val="24"/>
          <w:szCs w:val="24"/>
          <w:lang w:val="ru-RU"/>
        </w:rPr>
        <w:t xml:space="preserve">Автор Топографічного опису Харківського намісництва 1785 р. розповідає про побут Слобожан так: „Хати були або рублені, з дерева, або мазанки з хворосту, обмазані всередині і з усіх боків глиною. У них були просторі стіни і призьба, долівка теж була глиняна. Дах робили з великим спуском і він спускався над призьбою. Груби клалися з цегли та кахель: у заможніших кахлі були зелені, а у інших – побілені крейдою. Білили хату по суботах та перед великими празниками, улітку навіть з надвору. У рідкої хати було менш трьох вікон скляних, здебільшого круглого шкла. Пічки топилися увесь день потрошку, й комина не зачиняли, і тому чада по хатах не бувало. Топили пічки соломою, кизяком, рідко коли дровами. Хата швидко нагрівалася, але так же швидко остигала, і треба було її знову топити. У хаті біля стін стояли скамейки, а вздовж тієї стінки, де була піч, робився піл, який заміняв кровать; у запічок ссипали для сушки зерно. У покуття біля образів стояв звичайно довгий та вузький чисто вимитий стіл,покритий у заможних килимом, а у бідних рядном, і на ньому </w:t>
      </w:r>
      <w:r w:rsidRPr="00E4352A">
        <w:rPr>
          <w:rFonts w:ascii="Times New Roman" w:hAnsi="Times New Roman" w:cs="Times New Roman"/>
          <w:sz w:val="24"/>
          <w:szCs w:val="24"/>
          <w:lang w:val="ru-RU"/>
        </w:rPr>
        <w:lastRenderedPageBreak/>
        <w:t>лежав хліб та сіль... Дах був очеретяний: з очерети, коли бракувало дерева, робили й стелю на тонких перекладинах, скріплюючи їх сволоком, котрий переходив через усю хату. Двір обносили плетневою огорожою". Академік Зуєв теж оповідає, що у Харкові (18 ст.) хати були невеличкі, дерев”яні або мазанки і по українському звичаю поділялися на дві частини – одна половина хати була для хазяїна з сімейством, а друга, з галерейкою – для гостей. Отже, хата на Слобожанщині має спільні риси з традиційно українськими хатами.</w:t>
      </w:r>
    </w:p>
    <w:p w:rsidR="00101726" w:rsidRPr="00E4352A" w:rsidRDefault="00101726" w:rsidP="00101726">
      <w:pPr>
        <w:pStyle w:val="a5"/>
        <w:spacing w:before="0" w:beforeAutospacing="0" w:after="0" w:afterAutospacing="0"/>
        <w:ind w:firstLine="708"/>
      </w:pPr>
      <w:r w:rsidRPr="00E4352A">
        <w:rPr>
          <w:lang w:val="uk-UA"/>
        </w:rPr>
        <w:t>Хата завжди є і залишається найпершим і найсильнішим оберегом для людини.</w:t>
      </w:r>
      <w:r w:rsidRPr="00E4352A">
        <w:rPr>
          <w:rStyle w:val="apple-converted-space"/>
        </w:rPr>
        <w:t>  </w:t>
      </w:r>
      <w:r w:rsidRPr="00E4352A">
        <w:rPr>
          <w:lang w:val="uk-UA"/>
        </w:rPr>
        <w:t xml:space="preserve">А.Данилюк називає українську хату історичним явищем, стверджує, що її "генетичне коріння сягає в глибини віків". </w:t>
      </w:r>
      <w:r w:rsidRPr="00E4352A">
        <w:t>Маючи такі прекрасні символи, наш народ зберіг і досьогодні свою історію, культуру та щедру душу.</w:t>
      </w:r>
    </w:p>
    <w:p w:rsidR="00101726" w:rsidRPr="00E4352A" w:rsidRDefault="00101726" w:rsidP="00101726">
      <w:pPr>
        <w:pStyle w:val="a5"/>
        <w:spacing w:before="0" w:beforeAutospacing="0" w:after="0" w:afterAutospacing="0"/>
        <w:ind w:firstLine="708"/>
      </w:pPr>
      <w:r w:rsidRPr="00E4352A">
        <w:t>А українська хата мислиться нескінченним ланцюгом людських доль, що простягнувся аж у Всесвіт. В українській літературі батьківська хата стала величною метафорою у творчості О.Довженка, В. Симоненка, Олеся Гончара, Лесі Українки, Т.Шевченка, Д.Павличка, А.Малишка.</w:t>
      </w:r>
    </w:p>
    <w:p w:rsidR="00101726" w:rsidRPr="00101726" w:rsidRDefault="00101726" w:rsidP="00101726">
      <w:pPr>
        <w:pStyle w:val="a5"/>
        <w:spacing w:before="0" w:beforeAutospacing="0" w:after="0" w:afterAutospacing="0"/>
        <w:jc w:val="center"/>
        <w:rPr>
          <w:i/>
          <w:sz w:val="22"/>
          <w:szCs w:val="22"/>
        </w:rPr>
      </w:pPr>
      <w:r w:rsidRPr="00101726">
        <w:rPr>
          <w:i/>
          <w:sz w:val="22"/>
          <w:szCs w:val="22"/>
        </w:rPr>
        <w:t>Хата моя, біла хата,</w:t>
      </w:r>
      <w:r w:rsidRPr="00101726">
        <w:rPr>
          <w:i/>
          <w:sz w:val="22"/>
          <w:szCs w:val="22"/>
        </w:rPr>
        <w:br/>
        <w:t>    Символ тепла й доброти.</w:t>
      </w:r>
    </w:p>
    <w:p w:rsidR="00101726" w:rsidRPr="00731F81" w:rsidRDefault="00101726" w:rsidP="00101726">
      <w:pPr>
        <w:pStyle w:val="a5"/>
        <w:spacing w:before="0" w:beforeAutospacing="0" w:after="0" w:afterAutospacing="0"/>
      </w:pPr>
      <w:r w:rsidRPr="00731F81">
        <w:t>А хата Шевченка, Франка і «білий будиночок» Лесі Українки стали символічними колисками, де народились українські генії, де виплекався дух, розум, совість, надія нації, і в цьому плані символізують Україну, її духовне начало серед держав світу.</w:t>
      </w:r>
    </w:p>
    <w:p w:rsidR="00101726" w:rsidRDefault="00101726" w:rsidP="00101726">
      <w:pPr>
        <w:spacing w:after="0" w:line="240" w:lineRule="auto"/>
        <w:ind w:firstLine="709"/>
        <w:jc w:val="center"/>
        <w:rPr>
          <w:rFonts w:ascii="Times New Roman" w:hAnsi="Times New Roman"/>
          <w:b/>
          <w:sz w:val="24"/>
          <w:szCs w:val="24"/>
          <w:shd w:val="clear" w:color="auto" w:fill="FFFFFF"/>
          <w:lang w:val="ru-RU"/>
        </w:rPr>
      </w:pPr>
    </w:p>
    <w:p w:rsidR="00101726" w:rsidRPr="00731F81" w:rsidRDefault="00101726" w:rsidP="00101726">
      <w:pPr>
        <w:spacing w:after="0" w:line="240" w:lineRule="auto"/>
        <w:ind w:firstLine="709"/>
        <w:jc w:val="center"/>
        <w:rPr>
          <w:rFonts w:ascii="Times New Roman" w:hAnsi="Times New Roman"/>
          <w:b/>
          <w:shd w:val="clear" w:color="auto" w:fill="FFFFFF"/>
          <w:lang w:val="ru-RU"/>
        </w:rPr>
      </w:pPr>
      <w:r w:rsidRPr="00731F81">
        <w:rPr>
          <w:rFonts w:ascii="Times New Roman" w:hAnsi="Times New Roman"/>
          <w:b/>
          <w:shd w:val="clear" w:color="auto" w:fill="FFFFFF"/>
          <w:lang w:val="ru-RU"/>
        </w:rPr>
        <w:t>ДУХОВНЫЕ СОКРОВИЩА НАШЕГО КРАЯ</w:t>
      </w:r>
    </w:p>
    <w:p w:rsidR="00101726" w:rsidRPr="00731F81" w:rsidRDefault="00101726" w:rsidP="00101726">
      <w:pPr>
        <w:spacing w:after="0" w:line="240" w:lineRule="auto"/>
        <w:ind w:firstLine="709"/>
        <w:jc w:val="center"/>
        <w:rPr>
          <w:rFonts w:ascii="Times New Roman" w:hAnsi="Times New Roman"/>
          <w:shd w:val="clear" w:color="auto" w:fill="FFFFFF"/>
          <w:lang w:val="ru-RU"/>
        </w:rPr>
      </w:pPr>
      <w:r w:rsidRPr="00731F81">
        <w:rPr>
          <w:rFonts w:ascii="Times New Roman" w:hAnsi="Times New Roman"/>
          <w:b/>
          <w:shd w:val="clear" w:color="auto" w:fill="FFFFFF"/>
          <w:lang w:val="ru-RU"/>
        </w:rPr>
        <w:t>Приходько Елизавета</w:t>
      </w:r>
      <w:r w:rsidRPr="00731F81">
        <w:rPr>
          <w:rFonts w:ascii="Times New Roman" w:hAnsi="Times New Roman"/>
          <w:shd w:val="clear" w:color="auto" w:fill="FFFFFF"/>
          <w:lang w:val="ru-RU"/>
        </w:rPr>
        <w:t>, ученица 11-Б класса Харьковской общеобразовательной школи</w:t>
      </w:r>
    </w:p>
    <w:p w:rsidR="00101726" w:rsidRPr="00731F81" w:rsidRDefault="00101726" w:rsidP="00101726">
      <w:pPr>
        <w:spacing w:after="0" w:line="240" w:lineRule="auto"/>
        <w:ind w:firstLine="709"/>
        <w:jc w:val="center"/>
        <w:rPr>
          <w:rFonts w:ascii="Times New Roman" w:hAnsi="Times New Roman"/>
          <w:shd w:val="clear" w:color="auto" w:fill="FFFFFF"/>
          <w:lang w:val="ru-RU"/>
        </w:rPr>
      </w:pPr>
      <w:r w:rsidRPr="00731F81">
        <w:rPr>
          <w:rFonts w:ascii="Times New Roman" w:hAnsi="Times New Roman"/>
          <w:shd w:val="clear" w:color="auto" w:fill="FFFFFF"/>
          <w:lang w:val="ru-RU"/>
        </w:rPr>
        <w:t xml:space="preserve"> </w:t>
      </w:r>
      <w:r w:rsidRPr="00731F81">
        <w:rPr>
          <w:rFonts w:ascii="Times New Roman" w:hAnsi="Times New Roman"/>
          <w:shd w:val="clear" w:color="auto" w:fill="FFFFFF"/>
          <w:lang w:val="uk-UA"/>
        </w:rPr>
        <w:t>І-ІІІ</w:t>
      </w:r>
      <w:r w:rsidRPr="00731F81">
        <w:rPr>
          <w:rFonts w:ascii="Times New Roman" w:hAnsi="Times New Roman"/>
          <w:shd w:val="clear" w:color="auto" w:fill="FFFFFF"/>
          <w:lang w:val="ru-RU"/>
        </w:rPr>
        <w:t xml:space="preserve"> ступеней №157 Харьковского городского совета Харьковской области</w:t>
      </w:r>
    </w:p>
    <w:p w:rsidR="00101726" w:rsidRPr="00731F81" w:rsidRDefault="00101726" w:rsidP="00101726">
      <w:pPr>
        <w:spacing w:after="0" w:line="240" w:lineRule="auto"/>
        <w:ind w:firstLine="709"/>
        <w:jc w:val="center"/>
        <w:rPr>
          <w:rFonts w:ascii="Times New Roman" w:hAnsi="Times New Roman"/>
          <w:shd w:val="clear" w:color="auto" w:fill="FFFFFF"/>
          <w:lang w:val="ru-RU"/>
        </w:rPr>
      </w:pPr>
      <w:r w:rsidRPr="00731F81">
        <w:rPr>
          <w:rFonts w:ascii="Times New Roman" w:hAnsi="Times New Roman"/>
          <w:shd w:val="clear" w:color="auto" w:fill="FFFFFF"/>
          <w:lang w:val="ru-RU"/>
        </w:rPr>
        <w:t>Руководитель: Гурина Юлия Николаевна, учитель истории</w:t>
      </w:r>
    </w:p>
    <w:p w:rsidR="00101726" w:rsidRPr="00101726" w:rsidRDefault="00101726" w:rsidP="00101726">
      <w:pPr>
        <w:spacing w:after="0" w:line="240" w:lineRule="auto"/>
        <w:ind w:firstLine="709"/>
        <w:jc w:val="center"/>
        <w:rPr>
          <w:rFonts w:ascii="Times New Roman" w:hAnsi="Times New Roman"/>
          <w:sz w:val="24"/>
          <w:szCs w:val="24"/>
          <w:shd w:val="clear" w:color="auto" w:fill="FFFFFF"/>
          <w:lang w:val="ru-RU"/>
        </w:rPr>
      </w:pP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 xml:space="preserve">Духовное сокровище,…а что такое «сокровище»? Это что-то материальное или духовное? Многие мечтают найти клад с сокровищами, выиграть большой приз или стараются каторжным трудом сколотить состояние, не задумываясь над тем, что несравненно большое сокровище находится внутри самого человека, в его сердце, в душе… </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Жители нашего прекрасного города Харькова – разнообразны. У каждого свой внутренний мир, своя мораль, свое мнение, свои идеалы. Согласитесь, все из только что перечисленных факторов формируются обществом, а общество, как всем известно, является важной частью в формировании личности. А формирование личности спокон веков основывалось на культуре. Самой значимой отраслью культуры является литература. Литература – наше все. Философия - основа литературы.</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 xml:space="preserve">Как же приятно осознавать, что в нашем родном городе прекрасно развита культурная деятельность. Идя по центру, где не глянь, стоят уличные музыканты, кто-то рисует картины, кто-то танцует; в музеях выставки, в театрах спектакли, оперы и балет. Наш город по - истине можно назвать культурным городом, но у культурного города есть свои истоки. Самым ярким представителем харьковских духовных сокровищ является Григорий Савич Сковорода! У кого не спроси, о этом великом человеке – любой вам что-то скажет о Григории. </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Он - феномен! Покажите мне еще одного человека, который будет так верен своим принципам. А его в наше время попросту нет. Вот и все.</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Если вы сомневаетесь, по поводу того, Сковорода является духовным сокровищем Харькова, то давайте вспомним, что Григорий Савич написал сборник «Байки Харьковские». Он писал их в Бабаях. В своих байках Сковорода превозносит дружбу, любовь, ум и позитивные черты человеческого характера, показывает,  что настоящая ценность человека не в наличии одежды, внешней красоты, богатства, происхождения, титула, звания, то есть не внешними, а внутренними качествами. Эти качества – ум, знания, трудоспособность, честность, справедливость.</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 xml:space="preserve">Главным содержанием притч и баек  Г.С. Сковороды является проповедование высоких этических истин, осуждение моральных аномалий, открытие негативных явлений в социальной жизни эпохи. </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lastRenderedPageBreak/>
        <w:t>Нам, харьковчанам, к сожалению знакомы темы, осужденные Григорием Сковородой. Я часто слышу от жителей других городов, что харьковский народ старается удивить и показать свой характер, достойность через внешний вид, но истину видно…</w:t>
      </w:r>
    </w:p>
    <w:p w:rsidR="00101726" w:rsidRPr="00731F81" w:rsidRDefault="00101726" w:rsidP="00101726">
      <w:pPr>
        <w:spacing w:after="0" w:line="240" w:lineRule="auto"/>
        <w:ind w:firstLine="709"/>
        <w:jc w:val="both"/>
        <w:rPr>
          <w:rFonts w:ascii="Times New Roman" w:hAnsi="Times New Roman"/>
          <w:sz w:val="24"/>
          <w:szCs w:val="24"/>
          <w:shd w:val="clear" w:color="auto" w:fill="FFFFFF"/>
          <w:lang w:val="ru-RU"/>
        </w:rPr>
      </w:pPr>
      <w:r w:rsidRPr="00731F81">
        <w:rPr>
          <w:rFonts w:ascii="Times New Roman" w:hAnsi="Times New Roman"/>
          <w:sz w:val="24"/>
          <w:szCs w:val="24"/>
          <w:shd w:val="clear" w:color="auto" w:fill="FFFFFF"/>
          <w:lang w:val="ru-RU"/>
        </w:rPr>
        <w:t>Так почему же мы не может черпать истину у нашего, с больших букв, Великого Харьковского Философа, духовного сокровища нашего края? Давайте же, помнить простые истины Сковороды и вносить их в нашу эпоху. Мы должны помнить наши истоки и показать, что харьковчане ценят свою историю, своих писателей, философов, свои духовные сокровища!</w:t>
      </w:r>
    </w:p>
    <w:p w:rsidR="00101726" w:rsidRPr="00731F81" w:rsidRDefault="00101726" w:rsidP="00101726">
      <w:pPr>
        <w:spacing w:after="0" w:line="240" w:lineRule="auto"/>
        <w:jc w:val="both"/>
        <w:rPr>
          <w:rFonts w:ascii="Times New Roman" w:hAnsi="Times New Roman" w:cs="Times New Roman"/>
          <w:sz w:val="24"/>
          <w:szCs w:val="24"/>
          <w:lang w:val="uk-UA"/>
        </w:rPr>
      </w:pPr>
    </w:p>
    <w:p w:rsidR="00101726" w:rsidRPr="00101726" w:rsidRDefault="00101726" w:rsidP="00101726">
      <w:pPr>
        <w:spacing w:after="0" w:line="240" w:lineRule="auto"/>
        <w:jc w:val="center"/>
        <w:rPr>
          <w:rFonts w:ascii="Times New Roman" w:hAnsi="Times New Roman" w:cs="Times New Roman"/>
          <w:b/>
          <w:lang w:val="ru-RU"/>
        </w:rPr>
      </w:pPr>
      <w:r w:rsidRPr="00101726">
        <w:rPr>
          <w:rFonts w:ascii="Times New Roman" w:hAnsi="Times New Roman" w:cs="Times New Roman"/>
          <w:b/>
          <w:lang w:val="ru-RU"/>
        </w:rPr>
        <w:t>ВОСКРЕСЕНСЬКА ЦЕРКВА  –  ПЕРША КАМ’ЯНА СПОРУДА МІСТА СУМИ</w:t>
      </w:r>
    </w:p>
    <w:p w:rsid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b/>
          <w:lang w:val="ru-RU"/>
        </w:rPr>
        <w:t>Пушкар Ірина,</w:t>
      </w:r>
      <w:r w:rsidRPr="00101726">
        <w:rPr>
          <w:rFonts w:ascii="Times New Roman" w:hAnsi="Times New Roman" w:cs="Times New Roman"/>
          <w:lang w:val="ru-RU"/>
        </w:rPr>
        <w:t xml:space="preserve"> вихованка гуртка «Етнографічне краєзнавство» Комунального закладу </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 xml:space="preserve">Сумської обласної ради – </w:t>
      </w:r>
      <w:r>
        <w:rPr>
          <w:rFonts w:ascii="Times New Roman" w:hAnsi="Times New Roman" w:cs="Times New Roman"/>
          <w:lang w:val="ru-RU"/>
        </w:rPr>
        <w:t xml:space="preserve">обласного центру </w:t>
      </w:r>
      <w:r w:rsidRPr="00101726">
        <w:rPr>
          <w:rFonts w:ascii="Times New Roman" w:hAnsi="Times New Roman" w:cs="Times New Roman"/>
          <w:lang w:val="ru-RU"/>
        </w:rPr>
        <w:t>позашкільної освіти та роботи з талановитою молоддю,</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Керівник: Олійник Наталія Вікторівна, керівник гуртка</w:t>
      </w:r>
    </w:p>
    <w:p w:rsidR="00101726" w:rsidRPr="00101726" w:rsidRDefault="00101726" w:rsidP="00101726">
      <w:pPr>
        <w:spacing w:after="0" w:line="240" w:lineRule="auto"/>
        <w:jc w:val="center"/>
        <w:rPr>
          <w:rFonts w:ascii="Times New Roman" w:hAnsi="Times New Roman" w:cs="Times New Roman"/>
          <w:b/>
          <w:lang w:val="ru-RU"/>
        </w:rPr>
      </w:pPr>
    </w:p>
    <w:p w:rsidR="00101726" w:rsidRPr="00731F81" w:rsidRDefault="00101726" w:rsidP="00101726">
      <w:pPr>
        <w:pStyle w:val="a5"/>
        <w:spacing w:before="0" w:beforeAutospacing="0" w:after="0" w:afterAutospacing="0"/>
        <w:rPr>
          <w:bCs/>
          <w:lang w:val="uk-UA"/>
        </w:rPr>
      </w:pPr>
      <w:r w:rsidRPr="00731F81">
        <w:rPr>
          <w:bCs/>
          <w:lang w:val="uk-UA"/>
        </w:rPr>
        <w:t>Пам’ятки церковної архітектури є невід’ємною і найціннішою складовою нашої національно-культурної спадщини.</w:t>
      </w:r>
    </w:p>
    <w:p w:rsidR="00101726" w:rsidRPr="00731F81" w:rsidRDefault="00101726" w:rsidP="00101726">
      <w:pPr>
        <w:pStyle w:val="a5"/>
        <w:spacing w:before="0" w:beforeAutospacing="0" w:after="0" w:afterAutospacing="0"/>
        <w:rPr>
          <w:lang w:val="uk-UA"/>
        </w:rPr>
      </w:pPr>
      <w:r w:rsidRPr="00731F81">
        <w:rPr>
          <w:bCs/>
          <w:lang w:val="uk-UA"/>
        </w:rPr>
        <w:t>Однією з унікальних пам</w:t>
      </w:r>
      <w:r w:rsidRPr="00731F81">
        <w:rPr>
          <w:bCs/>
        </w:rPr>
        <w:t>’</w:t>
      </w:r>
      <w:r w:rsidRPr="00731F81">
        <w:rPr>
          <w:bCs/>
          <w:lang w:val="uk-UA"/>
        </w:rPr>
        <w:t>яток архітектури Сумщини є Воскресенська церква. До того ж вона увійшла до 7 чудес міста Суми, є візитною карткою</w:t>
      </w:r>
      <w:r w:rsidRPr="00731F81">
        <w:rPr>
          <w:bCs/>
        </w:rPr>
        <w:t xml:space="preserve"> </w:t>
      </w:r>
      <w:r w:rsidRPr="00731F81">
        <w:rPr>
          <w:bCs/>
          <w:lang w:val="uk-UA"/>
        </w:rPr>
        <w:t>нашого міста.</w:t>
      </w:r>
      <w:r w:rsidRPr="00731F81">
        <w:rPr>
          <w:lang w:val="uk-UA"/>
        </w:rPr>
        <w:t xml:space="preserve"> Дослідження історії Воскресенської церкви, систематизація матеріалів про неї є першочерговим завданням краєзнавців.</w:t>
      </w:r>
    </w:p>
    <w:p w:rsidR="00101726" w:rsidRPr="00731F81" w:rsidRDefault="00101726" w:rsidP="00101726">
      <w:pPr>
        <w:spacing w:after="0" w:line="240" w:lineRule="auto"/>
        <w:ind w:firstLine="709"/>
        <w:jc w:val="both"/>
        <w:rPr>
          <w:rFonts w:ascii="Times New Roman" w:hAnsi="Times New Roman" w:cs="Times New Roman"/>
          <w:sz w:val="24"/>
          <w:szCs w:val="24"/>
          <w:lang w:val="uk-UA"/>
        </w:rPr>
      </w:pPr>
      <w:r w:rsidRPr="00731F81">
        <w:rPr>
          <w:rFonts w:ascii="Times New Roman" w:hAnsi="Times New Roman" w:cs="Times New Roman"/>
          <w:bCs/>
          <w:sz w:val="24"/>
          <w:szCs w:val="24"/>
          <w:lang w:val="uk-UA"/>
        </w:rPr>
        <w:t xml:space="preserve">Вихованці гуртка </w:t>
      </w:r>
      <w:r w:rsidRPr="00731F81">
        <w:rPr>
          <w:rFonts w:ascii="Times New Roman" w:hAnsi="Times New Roman" w:cs="Times New Roman"/>
          <w:sz w:val="24"/>
          <w:szCs w:val="24"/>
          <w:lang w:val="uk-UA"/>
        </w:rPr>
        <w:t xml:space="preserve">«Етнографічне краєзнавство» поставили перед собою мету: зібрати, систематизувати, узагальнити інформацію та фотоматеріали про історію створення Воскресенської церкви та її сьогодення. </w:t>
      </w:r>
    </w:p>
    <w:p w:rsidR="00101726" w:rsidRPr="00731F81" w:rsidRDefault="00101726" w:rsidP="00101726">
      <w:pPr>
        <w:spacing w:after="0" w:line="240" w:lineRule="auto"/>
        <w:ind w:firstLine="709"/>
        <w:jc w:val="both"/>
        <w:rPr>
          <w:rFonts w:ascii="Times New Roman" w:hAnsi="Times New Roman" w:cs="Times New Roman"/>
          <w:sz w:val="24"/>
          <w:szCs w:val="24"/>
          <w:lang w:val="uk-UA"/>
        </w:rPr>
      </w:pPr>
      <w:r w:rsidRPr="00731F81">
        <w:rPr>
          <w:rFonts w:ascii="Times New Roman" w:hAnsi="Times New Roman" w:cs="Times New Roman"/>
          <w:sz w:val="24"/>
          <w:szCs w:val="24"/>
          <w:lang w:val="uk-UA"/>
        </w:rPr>
        <w:t>Для реалізації поставленої мети було сформовано наступні завдання: ознайомитися з історією будівництва церкви, проаналізувати основні віхи історичних подій, що пов’язані з нею, ознайомитися з історичними постатями, будівничими церкви Герасимом</w:t>
      </w:r>
      <w:r w:rsidRPr="00731F81">
        <w:rPr>
          <w:rFonts w:ascii="Times New Roman" w:hAnsi="Times New Roman" w:cs="Times New Roman"/>
          <w:sz w:val="24"/>
          <w:szCs w:val="24"/>
        </w:rPr>
        <w:t> </w:t>
      </w:r>
      <w:r w:rsidRPr="00731F81">
        <w:rPr>
          <w:rFonts w:ascii="Times New Roman" w:hAnsi="Times New Roman" w:cs="Times New Roman"/>
          <w:sz w:val="24"/>
          <w:szCs w:val="24"/>
          <w:lang w:val="uk-UA"/>
        </w:rPr>
        <w:t>та Андрієм Кондратьєвими, з'ясувати архітектурні особливості церкви.</w:t>
      </w:r>
    </w:p>
    <w:p w:rsidR="00101726" w:rsidRPr="00731F81" w:rsidRDefault="00101726" w:rsidP="00101726">
      <w:pPr>
        <w:shd w:val="clear" w:color="auto" w:fill="FFFFFF"/>
        <w:spacing w:after="0" w:line="240" w:lineRule="auto"/>
        <w:ind w:firstLine="709"/>
        <w:jc w:val="both"/>
        <w:rPr>
          <w:rFonts w:ascii="Times New Roman" w:hAnsi="Times New Roman" w:cs="Times New Roman"/>
          <w:sz w:val="24"/>
          <w:szCs w:val="24"/>
          <w:lang w:val="ru-RU"/>
        </w:rPr>
      </w:pPr>
      <w:r w:rsidRPr="00731F81">
        <w:rPr>
          <w:rFonts w:ascii="Times New Roman" w:hAnsi="Times New Roman" w:cs="Times New Roman"/>
          <w:sz w:val="24"/>
          <w:szCs w:val="24"/>
          <w:lang w:val="ru-RU"/>
        </w:rPr>
        <w:t xml:space="preserve">Через 30 років після заснування міста, на північному краю Козацького Валу, біля спуску до річки Стрілки, ніби на природному постаменті, було закладено наріжний камінь майбутньої окраси міста – Свято-Воскресеиської церкви. Розпочав будівництво церкви засновник міста Суми Герасим Кондратьєв, а продовжив його син – Андрій. </w:t>
      </w:r>
    </w:p>
    <w:p w:rsidR="00101726" w:rsidRPr="00731F81" w:rsidRDefault="00101726" w:rsidP="00101726">
      <w:pPr>
        <w:shd w:val="clear" w:color="auto" w:fill="FFFFFF"/>
        <w:spacing w:after="0" w:line="240" w:lineRule="auto"/>
        <w:ind w:firstLine="709"/>
        <w:jc w:val="both"/>
        <w:rPr>
          <w:rFonts w:ascii="Times New Roman" w:hAnsi="Times New Roman" w:cs="Times New Roman"/>
          <w:sz w:val="24"/>
          <w:szCs w:val="24"/>
          <w:lang w:val="ru-RU"/>
        </w:rPr>
      </w:pPr>
      <w:r w:rsidRPr="00731F81">
        <w:rPr>
          <w:rFonts w:ascii="Times New Roman" w:hAnsi="Times New Roman" w:cs="Times New Roman"/>
          <w:sz w:val="24"/>
          <w:szCs w:val="24"/>
          <w:lang w:val="ru-RU"/>
        </w:rPr>
        <w:t xml:space="preserve">Освячення храму відбулося </w:t>
      </w:r>
      <w:hyperlink r:id="rId53" w:tooltip="1702" w:history="1">
        <w:r w:rsidRPr="00731F81">
          <w:rPr>
            <w:rStyle w:val="a7"/>
            <w:rFonts w:ascii="Times New Roman" w:hAnsi="Times New Roman" w:cs="Times New Roman"/>
            <w:sz w:val="24"/>
            <w:szCs w:val="24"/>
            <w:lang w:val="ru-RU"/>
          </w:rPr>
          <w:t>1702</w:t>
        </w:r>
      </w:hyperlink>
      <w:r w:rsidRPr="00731F81">
        <w:rPr>
          <w:rFonts w:ascii="Times New Roman" w:hAnsi="Times New Roman" w:cs="Times New Roman"/>
          <w:sz w:val="24"/>
          <w:szCs w:val="24"/>
          <w:lang w:val="ru-RU"/>
        </w:rPr>
        <w:t xml:space="preserve"> році. </w:t>
      </w:r>
    </w:p>
    <w:p w:rsidR="00101726" w:rsidRPr="00731F81" w:rsidRDefault="00101726" w:rsidP="00101726">
      <w:pPr>
        <w:shd w:val="clear" w:color="auto" w:fill="FFFFFF"/>
        <w:spacing w:after="0" w:line="240" w:lineRule="auto"/>
        <w:ind w:firstLine="709"/>
        <w:jc w:val="both"/>
        <w:rPr>
          <w:rFonts w:ascii="Times New Roman" w:hAnsi="Times New Roman" w:cs="Times New Roman"/>
          <w:sz w:val="24"/>
          <w:szCs w:val="24"/>
          <w:lang w:val="ru-RU"/>
        </w:rPr>
      </w:pPr>
      <w:r w:rsidRPr="00731F81">
        <w:rPr>
          <w:rFonts w:ascii="Times New Roman" w:hAnsi="Times New Roman" w:cs="Times New Roman"/>
          <w:spacing w:val="-9"/>
          <w:sz w:val="24"/>
          <w:szCs w:val="24"/>
          <w:lang w:val="ru-RU"/>
        </w:rPr>
        <w:t xml:space="preserve">Воскресенська церква – не лише найдавніша </w:t>
      </w:r>
      <w:r w:rsidRPr="00731F81">
        <w:rPr>
          <w:rFonts w:ascii="Times New Roman" w:hAnsi="Times New Roman" w:cs="Times New Roman"/>
          <w:sz w:val="24"/>
          <w:szCs w:val="24"/>
          <w:lang w:val="ru-RU"/>
        </w:rPr>
        <w:t>кам’яна</w:t>
      </w:r>
      <w:r w:rsidRPr="00731F81">
        <w:rPr>
          <w:rFonts w:ascii="Times New Roman" w:hAnsi="Times New Roman" w:cs="Times New Roman"/>
          <w:spacing w:val="-9"/>
          <w:sz w:val="24"/>
          <w:szCs w:val="24"/>
          <w:lang w:val="ru-RU"/>
        </w:rPr>
        <w:t xml:space="preserve"> споруда </w:t>
      </w:r>
      <w:r w:rsidRPr="00731F81">
        <w:rPr>
          <w:rFonts w:ascii="Times New Roman" w:hAnsi="Times New Roman" w:cs="Times New Roman"/>
          <w:spacing w:val="-8"/>
          <w:sz w:val="24"/>
          <w:szCs w:val="24"/>
          <w:lang w:val="ru-RU"/>
        </w:rPr>
        <w:t xml:space="preserve">міста, а й унікальна архітектурна пам'ятка. </w:t>
      </w:r>
      <w:r w:rsidRPr="00731F81">
        <w:rPr>
          <w:rFonts w:ascii="Times New Roman" w:hAnsi="Times New Roman" w:cs="Times New Roman"/>
          <w:sz w:val="24"/>
          <w:szCs w:val="24"/>
          <w:lang w:val="ru-RU"/>
        </w:rPr>
        <w:t xml:space="preserve">Збудована в стилі українського барокко. </w:t>
      </w:r>
      <w:r w:rsidRPr="00731F81">
        <w:rPr>
          <w:rFonts w:ascii="Times New Roman" w:hAnsi="Times New Roman" w:cs="Times New Roman"/>
          <w:spacing w:val="-2"/>
          <w:sz w:val="24"/>
          <w:szCs w:val="24"/>
          <w:lang w:val="ru-RU"/>
        </w:rPr>
        <w:t xml:space="preserve">Як </w:t>
      </w:r>
      <w:r w:rsidRPr="00731F81">
        <w:rPr>
          <w:rFonts w:ascii="Times New Roman" w:hAnsi="Times New Roman" w:cs="Times New Roman"/>
          <w:spacing w:val="-6"/>
          <w:sz w:val="24"/>
          <w:szCs w:val="24"/>
          <w:lang w:val="ru-RU"/>
        </w:rPr>
        <w:t xml:space="preserve">українські дерев'яні церкви, вона трикамерна і трьох купольна. </w:t>
      </w:r>
      <w:r w:rsidRPr="00731F81">
        <w:rPr>
          <w:rFonts w:ascii="Times New Roman" w:hAnsi="Times New Roman" w:cs="Times New Roman"/>
          <w:sz w:val="24"/>
          <w:szCs w:val="24"/>
          <w:lang w:val="ru-RU"/>
        </w:rPr>
        <w:t xml:space="preserve">Особливістю Воскресенської </w:t>
      </w:r>
      <w:r w:rsidRPr="00731F81">
        <w:rPr>
          <w:rFonts w:ascii="Times New Roman" w:hAnsi="Times New Roman" w:cs="Times New Roman"/>
          <w:spacing w:val="-9"/>
          <w:sz w:val="24"/>
          <w:szCs w:val="24"/>
          <w:lang w:val="ru-RU"/>
        </w:rPr>
        <w:t xml:space="preserve">церкви є її двох'ярусність. </w:t>
      </w:r>
      <w:r w:rsidRPr="00731F81">
        <w:rPr>
          <w:rFonts w:ascii="Times New Roman" w:hAnsi="Times New Roman" w:cs="Times New Roman"/>
          <w:spacing w:val="-4"/>
          <w:sz w:val="24"/>
          <w:szCs w:val="24"/>
          <w:lang w:val="ru-RU"/>
        </w:rPr>
        <w:t xml:space="preserve">Будучи двоповерховою, церква складається із нижнього теплого храму, інтер'єр якого </w:t>
      </w:r>
      <w:r w:rsidRPr="00731F81">
        <w:rPr>
          <w:rFonts w:ascii="Times New Roman" w:hAnsi="Times New Roman" w:cs="Times New Roman"/>
          <w:spacing w:val="-7"/>
          <w:sz w:val="24"/>
          <w:szCs w:val="24"/>
          <w:lang w:val="ru-RU"/>
        </w:rPr>
        <w:t xml:space="preserve">нагадує світські зали, названого на честь небесного покровителя Кондратьєва Андрія </w:t>
      </w:r>
      <w:r w:rsidRPr="00731F81">
        <w:rPr>
          <w:rFonts w:ascii="Times New Roman" w:hAnsi="Times New Roman" w:cs="Times New Roman"/>
          <w:spacing w:val="-5"/>
          <w:sz w:val="24"/>
          <w:szCs w:val="24"/>
          <w:lang w:val="ru-RU"/>
        </w:rPr>
        <w:t xml:space="preserve">Первозванного – Андріївським, і верхнього – холодного, літнього храму, названого </w:t>
      </w:r>
      <w:r w:rsidRPr="00731F81">
        <w:rPr>
          <w:rFonts w:ascii="Times New Roman" w:hAnsi="Times New Roman" w:cs="Times New Roman"/>
          <w:sz w:val="24"/>
          <w:szCs w:val="24"/>
          <w:lang w:val="ru-RU"/>
        </w:rPr>
        <w:t xml:space="preserve">Воскресенським, в </w:t>
      </w:r>
      <w:r w:rsidRPr="00731F81">
        <w:rPr>
          <w:rFonts w:ascii="Times New Roman" w:hAnsi="Times New Roman" w:cs="Times New Roman"/>
          <w:spacing w:val="-6"/>
          <w:sz w:val="24"/>
          <w:szCs w:val="24"/>
          <w:lang w:val="ru-RU"/>
        </w:rPr>
        <w:t>ім'я</w:t>
      </w:r>
      <w:r w:rsidRPr="00731F81">
        <w:rPr>
          <w:rFonts w:ascii="Times New Roman" w:hAnsi="Times New Roman" w:cs="Times New Roman"/>
          <w:sz w:val="24"/>
          <w:szCs w:val="24"/>
          <w:lang w:val="ru-RU"/>
        </w:rPr>
        <w:t xml:space="preserve"> Світлого Хрестова Воскресіння. </w:t>
      </w:r>
    </w:p>
    <w:p w:rsidR="00101726" w:rsidRPr="00731F81" w:rsidRDefault="00101726" w:rsidP="00101726">
      <w:pPr>
        <w:spacing w:after="0" w:line="240" w:lineRule="auto"/>
        <w:ind w:firstLine="709"/>
        <w:jc w:val="both"/>
        <w:rPr>
          <w:rFonts w:ascii="Times New Roman" w:hAnsi="Times New Roman" w:cs="Times New Roman"/>
          <w:spacing w:val="-6"/>
          <w:sz w:val="24"/>
          <w:szCs w:val="24"/>
          <w:lang w:val="ru-RU"/>
        </w:rPr>
      </w:pPr>
      <w:r w:rsidRPr="00731F81">
        <w:rPr>
          <w:rFonts w:ascii="Times New Roman" w:hAnsi="Times New Roman" w:cs="Times New Roman"/>
          <w:spacing w:val="-6"/>
          <w:sz w:val="24"/>
          <w:szCs w:val="24"/>
          <w:lang w:val="ru-RU"/>
        </w:rPr>
        <w:t xml:space="preserve">Храм був кам’яним та білим. Є припущення, що перше покоління сумчан побудувало білу церкву в пам'ять про свою батьківщину – Білоцерківський полк. </w:t>
      </w:r>
    </w:p>
    <w:p w:rsidR="00101726" w:rsidRPr="00731F81" w:rsidRDefault="00101726" w:rsidP="00101726">
      <w:pPr>
        <w:shd w:val="clear" w:color="auto" w:fill="FFFFFF"/>
        <w:spacing w:after="0" w:line="240" w:lineRule="auto"/>
        <w:ind w:firstLine="720"/>
        <w:jc w:val="both"/>
        <w:rPr>
          <w:rFonts w:ascii="Times New Roman" w:hAnsi="Times New Roman" w:cs="Times New Roman"/>
          <w:spacing w:val="-9"/>
          <w:sz w:val="24"/>
          <w:szCs w:val="24"/>
          <w:lang w:val="ru-RU"/>
        </w:rPr>
      </w:pPr>
      <w:r w:rsidRPr="00731F81">
        <w:rPr>
          <w:rFonts w:ascii="Times New Roman" w:hAnsi="Times New Roman" w:cs="Times New Roman"/>
          <w:sz w:val="24"/>
          <w:szCs w:val="24"/>
          <w:lang w:val="ru-RU"/>
        </w:rPr>
        <w:t xml:space="preserve">Воскресенська церква </w:t>
      </w:r>
      <w:r w:rsidRPr="00731F81">
        <w:rPr>
          <w:rFonts w:ascii="Times New Roman" w:hAnsi="Times New Roman" w:cs="Times New Roman"/>
          <w:spacing w:val="-6"/>
          <w:sz w:val="24"/>
          <w:szCs w:val="24"/>
          <w:lang w:val="ru-RU"/>
        </w:rPr>
        <w:t xml:space="preserve">була не лише святим місцем, а й </w:t>
      </w:r>
      <w:r w:rsidRPr="00731F81">
        <w:rPr>
          <w:rFonts w:ascii="Times New Roman" w:hAnsi="Times New Roman" w:cs="Times New Roman"/>
          <w:spacing w:val="-1"/>
          <w:sz w:val="24"/>
          <w:szCs w:val="24"/>
          <w:lang w:val="ru-RU"/>
        </w:rPr>
        <w:t>оборонною спорудою</w:t>
      </w:r>
      <w:r w:rsidRPr="00731F81">
        <w:rPr>
          <w:rFonts w:ascii="Times New Roman" w:hAnsi="Times New Roman" w:cs="Times New Roman"/>
          <w:sz w:val="24"/>
          <w:szCs w:val="24"/>
          <w:lang w:val="ru-RU"/>
        </w:rPr>
        <w:t xml:space="preserve">. Про це свідчать </w:t>
      </w:r>
      <w:r w:rsidRPr="00731F81">
        <w:rPr>
          <w:rFonts w:ascii="Times New Roman" w:hAnsi="Times New Roman" w:cs="Times New Roman"/>
          <w:spacing w:val="-8"/>
          <w:sz w:val="24"/>
          <w:szCs w:val="24"/>
          <w:lang w:val="ru-RU"/>
        </w:rPr>
        <w:t xml:space="preserve">її масивні стіни, здатні витримати будь-яку облогу </w:t>
      </w:r>
      <w:r w:rsidRPr="00731F81">
        <w:rPr>
          <w:rFonts w:ascii="Times New Roman" w:hAnsi="Times New Roman" w:cs="Times New Roman"/>
          <w:spacing w:val="-1"/>
          <w:sz w:val="24"/>
          <w:szCs w:val="24"/>
          <w:lang w:val="ru-RU"/>
        </w:rPr>
        <w:t xml:space="preserve">(їх товщина </w:t>
      </w:r>
      <w:r w:rsidRPr="00731F81">
        <w:rPr>
          <w:rFonts w:ascii="Times New Roman" w:hAnsi="Times New Roman" w:cs="Times New Roman"/>
          <w:spacing w:val="-6"/>
          <w:sz w:val="24"/>
          <w:szCs w:val="24"/>
          <w:lang w:val="ru-RU"/>
        </w:rPr>
        <w:t>сягає півтора метри) та глибоко врізані вікна.</w:t>
      </w:r>
    </w:p>
    <w:p w:rsidR="00101726" w:rsidRPr="00731F81" w:rsidRDefault="00101726" w:rsidP="00101726">
      <w:pPr>
        <w:spacing w:after="0" w:line="240" w:lineRule="auto"/>
        <w:ind w:firstLine="720"/>
        <w:jc w:val="both"/>
        <w:rPr>
          <w:rFonts w:ascii="Times New Roman" w:hAnsi="Times New Roman" w:cs="Times New Roman"/>
          <w:sz w:val="24"/>
          <w:szCs w:val="24"/>
          <w:lang w:val="ru-RU"/>
        </w:rPr>
      </w:pPr>
      <w:r w:rsidRPr="00731F81">
        <w:rPr>
          <w:rFonts w:ascii="Times New Roman" w:hAnsi="Times New Roman" w:cs="Times New Roman"/>
          <w:sz w:val="24"/>
          <w:szCs w:val="24"/>
          <w:lang w:val="ru-RU"/>
        </w:rPr>
        <w:t xml:space="preserve">Молилися у Храмі за долю України, за свій народ – гетьман Іван Мазепа, останній кошовий Запорізької Січі Петро Калнишевський, український філософ Григорій Сковорода, байкар Павло Грабовський. Колись у храмі зберігалися давні церковні книги – требник київського митрополита Петра Могили 1646 р., служебник 1747 р., і требник 1754 р. </w:t>
      </w:r>
    </w:p>
    <w:p w:rsidR="00101726" w:rsidRPr="00731F81" w:rsidRDefault="00101726" w:rsidP="00101726">
      <w:pPr>
        <w:pStyle w:val="a5"/>
        <w:spacing w:before="0" w:beforeAutospacing="0" w:after="0" w:afterAutospacing="0"/>
        <w:rPr>
          <w:lang w:val="uk-UA"/>
        </w:rPr>
      </w:pPr>
      <w:r w:rsidRPr="00731F81">
        <w:rPr>
          <w:lang w:val="uk-UA"/>
        </w:rPr>
        <w:t xml:space="preserve">Храм слугував усипальницею роду Кондратьєвих. Деякий час він також виконував оборонні функції, звичні для кам'яниць, зокрема і храмів в Україні фактично до кінця </w:t>
      </w:r>
      <w:hyperlink r:id="rId54" w:tooltip="18 століття" w:history="1">
        <w:r w:rsidRPr="00731F81">
          <w:rPr>
            <w:rStyle w:val="a7"/>
            <w:lang w:val="uk-UA"/>
          </w:rPr>
          <w:t>XVIII століття</w:t>
        </w:r>
      </w:hyperlink>
      <w:r w:rsidRPr="00731F81">
        <w:rPr>
          <w:lang w:val="uk-UA"/>
        </w:rPr>
        <w:t xml:space="preserve">. </w:t>
      </w:r>
    </w:p>
    <w:p w:rsidR="00101726" w:rsidRPr="00731F81" w:rsidRDefault="00101726" w:rsidP="00101726">
      <w:pPr>
        <w:shd w:val="clear" w:color="auto" w:fill="FFFFFF"/>
        <w:spacing w:after="0" w:line="240" w:lineRule="auto"/>
        <w:ind w:firstLine="720"/>
        <w:jc w:val="both"/>
        <w:rPr>
          <w:rFonts w:ascii="Times New Roman" w:hAnsi="Times New Roman" w:cs="Times New Roman"/>
          <w:sz w:val="24"/>
          <w:szCs w:val="24"/>
          <w:lang w:val="ru-RU"/>
        </w:rPr>
      </w:pPr>
      <w:r w:rsidRPr="00731F81">
        <w:rPr>
          <w:rFonts w:ascii="Times New Roman" w:hAnsi="Times New Roman" w:cs="Times New Roman"/>
          <w:sz w:val="24"/>
          <w:szCs w:val="24"/>
          <w:lang w:val="ru-RU"/>
        </w:rPr>
        <w:t xml:space="preserve">Із початком ХІХ ст. контроль державних органів над церковним життям значно посилився. Збереглися численні річні звіти про діяльність церкви. За документами 1824 р. читаємо: «церковь каменная двупристольная во имя Воскресения Христова и Андрея Первозванного, постороена в </w:t>
      </w:r>
      <w:smartTag w:uri="urn:schemas-microsoft-com:office:smarttags" w:element="metricconverter">
        <w:smartTagPr>
          <w:attr w:name="ProductID" w:val="1702 г"/>
        </w:smartTagPr>
        <w:r w:rsidRPr="00731F81">
          <w:rPr>
            <w:rFonts w:ascii="Times New Roman" w:hAnsi="Times New Roman" w:cs="Times New Roman"/>
            <w:sz w:val="24"/>
            <w:szCs w:val="24"/>
            <w:lang w:val="ru-RU"/>
          </w:rPr>
          <w:t>1702 г</w:t>
        </w:r>
      </w:smartTag>
      <w:r w:rsidRPr="00731F81">
        <w:rPr>
          <w:rFonts w:ascii="Times New Roman" w:hAnsi="Times New Roman" w:cs="Times New Roman"/>
          <w:sz w:val="24"/>
          <w:szCs w:val="24"/>
          <w:lang w:val="ru-RU"/>
        </w:rPr>
        <w:t>., к продолжению служения нет опасности, При церкви колокольня каменная, на ней колоколов 5. Ограда каменная, крепкая».</w:t>
      </w:r>
    </w:p>
    <w:p w:rsidR="00101726" w:rsidRPr="00731F81" w:rsidRDefault="00101726" w:rsidP="00101726">
      <w:pPr>
        <w:pStyle w:val="a5"/>
        <w:spacing w:before="0" w:beforeAutospacing="0" w:after="0" w:afterAutospacing="0"/>
        <w:rPr>
          <w:lang w:val="uk-UA"/>
        </w:rPr>
      </w:pPr>
      <w:r w:rsidRPr="00731F81">
        <w:rPr>
          <w:lang w:val="uk-UA"/>
        </w:rPr>
        <w:lastRenderedPageBreak/>
        <w:t>У 2000 р. встановлено меморіальну дошку на честь засновника церкви Герасима Кондратьєва. 10 жовтня 2011 р. біля дзвіниці Воскресенського храму, у спеціальній ніші встановили Камінь Кохання, привезений із Канн.</w:t>
      </w:r>
    </w:p>
    <w:p w:rsidR="00101726" w:rsidRPr="00731F81" w:rsidRDefault="00101726" w:rsidP="00101726">
      <w:pPr>
        <w:tabs>
          <w:tab w:val="left" w:pos="8505"/>
        </w:tabs>
        <w:spacing w:after="0" w:line="240" w:lineRule="auto"/>
        <w:ind w:firstLine="720"/>
        <w:jc w:val="both"/>
        <w:rPr>
          <w:rFonts w:ascii="Times New Roman" w:hAnsi="Times New Roman" w:cs="Times New Roman"/>
          <w:sz w:val="24"/>
          <w:szCs w:val="24"/>
          <w:lang w:val="ru-RU"/>
        </w:rPr>
      </w:pPr>
      <w:r w:rsidRPr="00731F81">
        <w:rPr>
          <w:rFonts w:ascii="Times New Roman" w:hAnsi="Times New Roman" w:cs="Times New Roman"/>
          <w:sz w:val="24"/>
          <w:szCs w:val="24"/>
          <w:lang w:val="ru-RU"/>
        </w:rPr>
        <w:t xml:space="preserve">Зачаровувався красою Воскресенської церкви </w:t>
      </w:r>
      <w:r w:rsidRPr="00731F81">
        <w:rPr>
          <w:rFonts w:ascii="Times New Roman" w:hAnsi="Times New Roman" w:cs="Times New Roman"/>
          <w:spacing w:val="-2"/>
          <w:sz w:val="24"/>
          <w:szCs w:val="24"/>
          <w:lang w:val="ru-RU"/>
        </w:rPr>
        <w:t xml:space="preserve">відомий художник </w:t>
      </w:r>
      <w:r w:rsidRPr="00731F81">
        <w:rPr>
          <w:rFonts w:ascii="Times New Roman" w:hAnsi="Times New Roman" w:cs="Times New Roman"/>
          <w:spacing w:val="-7"/>
          <w:sz w:val="24"/>
          <w:szCs w:val="24"/>
          <w:lang w:val="ru-RU"/>
        </w:rPr>
        <w:t xml:space="preserve">К. О. Трутовський, він зобразив її </w:t>
      </w:r>
      <w:r w:rsidRPr="00731F81">
        <w:rPr>
          <w:rFonts w:ascii="Times New Roman" w:hAnsi="Times New Roman" w:cs="Times New Roman"/>
          <w:sz w:val="24"/>
          <w:szCs w:val="24"/>
          <w:lang w:val="ru-RU"/>
        </w:rPr>
        <w:t xml:space="preserve">на своїх полотнах «Весільний викуп» та «Сорочинський ярмарок». </w:t>
      </w:r>
    </w:p>
    <w:p w:rsidR="00101726" w:rsidRPr="00731F81" w:rsidRDefault="00101726" w:rsidP="00101726">
      <w:pPr>
        <w:spacing w:after="0" w:line="240" w:lineRule="auto"/>
        <w:ind w:firstLine="709"/>
        <w:jc w:val="both"/>
        <w:rPr>
          <w:rFonts w:ascii="Times New Roman" w:hAnsi="Times New Roman" w:cs="Times New Roman"/>
          <w:spacing w:val="-9"/>
          <w:sz w:val="24"/>
          <w:szCs w:val="24"/>
          <w:lang w:val="ru-RU"/>
        </w:rPr>
      </w:pPr>
      <w:r w:rsidRPr="00731F81">
        <w:rPr>
          <w:rFonts w:ascii="Times New Roman" w:hAnsi="Times New Roman" w:cs="Times New Roman"/>
          <w:spacing w:val="-10"/>
          <w:sz w:val="24"/>
          <w:szCs w:val="24"/>
          <w:lang w:val="ru-RU"/>
        </w:rPr>
        <w:t>Воскресенська церква є не лише пам’яткою архітектури, окрасою нашого міста, свідком усіх буремних подій, пов’язаних із історією Сум, а ще зберігає багато таємниць та легенд, які до цього часу повністю не розгадані. У давнину церква</w:t>
      </w:r>
      <w:r w:rsidRPr="00731F81">
        <w:rPr>
          <w:rFonts w:ascii="Times New Roman" w:hAnsi="Times New Roman" w:cs="Times New Roman"/>
          <w:sz w:val="24"/>
          <w:szCs w:val="24"/>
          <w:lang w:val="ru-RU"/>
        </w:rPr>
        <w:t xml:space="preserve"> мала просторий підвал, який згодом засипали. Ймовірно, що він призначався для притулку під час нападу і там зберігали харчі. </w:t>
      </w:r>
      <w:r w:rsidRPr="00731F81">
        <w:rPr>
          <w:rFonts w:ascii="Times New Roman" w:hAnsi="Times New Roman" w:cs="Times New Roman"/>
          <w:spacing w:val="-9"/>
          <w:sz w:val="24"/>
          <w:szCs w:val="24"/>
          <w:lang w:val="ru-RU"/>
        </w:rPr>
        <w:t>Легенди твердять, що саме з</w:t>
      </w:r>
      <w:r w:rsidRPr="00731F81">
        <w:rPr>
          <w:rFonts w:ascii="Times New Roman" w:hAnsi="Times New Roman" w:cs="Times New Roman"/>
          <w:spacing w:val="-4"/>
          <w:sz w:val="24"/>
          <w:szCs w:val="24"/>
          <w:lang w:val="ru-RU"/>
        </w:rPr>
        <w:t xml:space="preserve"> підвалу йшов підземний хід до            р. </w:t>
      </w:r>
      <w:r w:rsidRPr="00731F81">
        <w:rPr>
          <w:rFonts w:ascii="Times New Roman" w:hAnsi="Times New Roman" w:cs="Times New Roman"/>
          <w:spacing w:val="-9"/>
          <w:sz w:val="24"/>
          <w:szCs w:val="24"/>
          <w:lang w:val="ru-RU"/>
        </w:rPr>
        <w:t xml:space="preserve">Псел. Інша легенда розповідає про замуровану дівчину в стінах храму, якою ніби була сестра Герасима Кондратьєва – Марія. Хто вона насправді? Ким була? Не відомо. </w:t>
      </w:r>
    </w:p>
    <w:p w:rsidR="00101726" w:rsidRPr="00731F81" w:rsidRDefault="00101726" w:rsidP="00101726">
      <w:pPr>
        <w:pStyle w:val="a5"/>
        <w:spacing w:before="0" w:beforeAutospacing="0" w:after="0" w:afterAutospacing="0"/>
        <w:rPr>
          <w:spacing w:val="-7"/>
          <w:lang w:val="uk-UA"/>
        </w:rPr>
      </w:pPr>
      <w:r w:rsidRPr="00731F81">
        <w:rPr>
          <w:lang w:val="uk-UA"/>
        </w:rPr>
        <w:t xml:space="preserve">Нажаль, автентичний вигляд Воскресенської церкви не зберігся, адже храм  пережив три значні пожежі, його було відреставровано. </w:t>
      </w:r>
      <w:r w:rsidRPr="00731F81">
        <w:rPr>
          <w:spacing w:val="-7"/>
          <w:lang w:val="uk-UA"/>
        </w:rPr>
        <w:t>Зараз церква діюча, відноситься до Київського патріархату.</w:t>
      </w:r>
    </w:p>
    <w:p w:rsidR="00101726" w:rsidRPr="00731F81" w:rsidRDefault="00101726" w:rsidP="00101726">
      <w:pPr>
        <w:tabs>
          <w:tab w:val="left" w:pos="8505"/>
        </w:tabs>
        <w:spacing w:after="0" w:line="240" w:lineRule="auto"/>
        <w:ind w:firstLine="709"/>
        <w:jc w:val="both"/>
        <w:rPr>
          <w:rFonts w:ascii="Times New Roman" w:hAnsi="Times New Roman" w:cs="Times New Roman"/>
          <w:sz w:val="24"/>
          <w:szCs w:val="24"/>
          <w:lang w:val="ru-RU"/>
        </w:rPr>
      </w:pPr>
      <w:r w:rsidRPr="00731F81">
        <w:rPr>
          <w:rFonts w:ascii="Times New Roman" w:hAnsi="Times New Roman" w:cs="Times New Roman"/>
          <w:sz w:val="24"/>
          <w:szCs w:val="24"/>
        </w:rPr>
        <w:t>C</w:t>
      </w:r>
      <w:r w:rsidRPr="00731F81">
        <w:rPr>
          <w:rFonts w:ascii="Times New Roman" w:hAnsi="Times New Roman" w:cs="Times New Roman"/>
          <w:sz w:val="24"/>
          <w:szCs w:val="24"/>
          <w:lang w:val="ru-RU"/>
        </w:rPr>
        <w:t>уми вистояли проти багатьох навал. Що ж допомагало нашим предкам? Нам здається – цей храм, земля освячена, дім без бійниць і веж. Поспішаючи в повсякденній суєті, знайдіть час, зупиніться і вдивіться в цю вічність.</w:t>
      </w:r>
    </w:p>
    <w:p w:rsidR="00101726" w:rsidRDefault="00101726" w:rsidP="00731F81">
      <w:pPr>
        <w:spacing w:after="0"/>
        <w:rPr>
          <w:rFonts w:ascii="Times New Roman" w:hAnsi="Times New Roman"/>
          <w:caps/>
          <w:sz w:val="28"/>
          <w:szCs w:val="28"/>
          <w:lang w:val="ru-RU"/>
        </w:rPr>
      </w:pPr>
    </w:p>
    <w:p w:rsidR="00101726" w:rsidRPr="00101726" w:rsidRDefault="00101726" w:rsidP="00101726">
      <w:pPr>
        <w:spacing w:after="0" w:line="240" w:lineRule="auto"/>
        <w:jc w:val="center"/>
        <w:rPr>
          <w:rFonts w:ascii="Times New Roman" w:hAnsi="Times New Roman"/>
          <w:b/>
          <w:caps/>
          <w:lang w:val="uk-UA"/>
        </w:rPr>
      </w:pPr>
      <w:r w:rsidRPr="00101726">
        <w:rPr>
          <w:rFonts w:ascii="Times New Roman" w:hAnsi="Times New Roman"/>
          <w:b/>
          <w:caps/>
          <w:lang w:val="ru-RU"/>
        </w:rPr>
        <w:t>Криминальная субкультура молодежи</w:t>
      </w:r>
    </w:p>
    <w:p w:rsidR="00101726" w:rsidRPr="00101726" w:rsidRDefault="00101726" w:rsidP="00101726">
      <w:pPr>
        <w:spacing w:after="0" w:line="240" w:lineRule="auto"/>
        <w:jc w:val="center"/>
        <w:rPr>
          <w:rFonts w:ascii="Times New Roman" w:hAnsi="Times New Roman"/>
          <w:lang w:val="uk-UA"/>
        </w:rPr>
      </w:pPr>
      <w:r w:rsidRPr="00101726">
        <w:rPr>
          <w:rFonts w:ascii="Times New Roman" w:hAnsi="Times New Roman"/>
          <w:b/>
          <w:lang w:val="uk-UA"/>
        </w:rPr>
        <w:t>Пушкарь Маргарита,</w:t>
      </w:r>
      <w:r w:rsidRPr="00101726">
        <w:rPr>
          <w:rFonts w:ascii="Times New Roman" w:hAnsi="Times New Roman"/>
          <w:lang w:val="uk-UA"/>
        </w:rPr>
        <w:t xml:space="preserve"> ученица 8 класса Роганськой гимназии </w:t>
      </w:r>
    </w:p>
    <w:p w:rsidR="00101726" w:rsidRPr="00101726" w:rsidRDefault="00101726" w:rsidP="00101726">
      <w:pPr>
        <w:spacing w:after="0" w:line="240" w:lineRule="auto"/>
        <w:jc w:val="center"/>
        <w:rPr>
          <w:rFonts w:ascii="Times New Roman" w:hAnsi="Times New Roman"/>
          <w:lang w:val="uk-UA"/>
        </w:rPr>
      </w:pPr>
      <w:r w:rsidRPr="00101726">
        <w:rPr>
          <w:rFonts w:ascii="Times New Roman" w:hAnsi="Times New Roman"/>
          <w:lang w:val="uk-UA"/>
        </w:rPr>
        <w:t>Харковського районного совета Харківськой области</w:t>
      </w:r>
    </w:p>
    <w:p w:rsidR="00101726" w:rsidRPr="00101726" w:rsidRDefault="00101726" w:rsidP="00101726">
      <w:pPr>
        <w:spacing w:after="0" w:line="240" w:lineRule="auto"/>
        <w:jc w:val="center"/>
        <w:rPr>
          <w:rFonts w:ascii="Times New Roman" w:hAnsi="Times New Roman"/>
          <w:lang w:val="uk-UA"/>
        </w:rPr>
      </w:pPr>
      <w:r w:rsidRPr="00101726">
        <w:rPr>
          <w:rFonts w:ascii="Times New Roman" w:hAnsi="Times New Roman"/>
          <w:lang w:val="uk-UA"/>
        </w:rPr>
        <w:t xml:space="preserve">Руководитель: Истомина Марина Викторовна, учитель географии и біологии </w:t>
      </w:r>
    </w:p>
    <w:p w:rsidR="00101726" w:rsidRPr="00101726" w:rsidRDefault="00101726" w:rsidP="00101726">
      <w:pPr>
        <w:spacing w:after="0" w:line="240" w:lineRule="auto"/>
        <w:jc w:val="center"/>
        <w:rPr>
          <w:rFonts w:ascii="Times New Roman" w:hAnsi="Times New Roman"/>
          <w:lang w:val="uk-UA"/>
        </w:rPr>
      </w:pPr>
      <w:r w:rsidRPr="00101726">
        <w:rPr>
          <w:rFonts w:ascii="Times New Roman" w:hAnsi="Times New Roman"/>
          <w:lang w:val="uk-UA"/>
        </w:rPr>
        <w:t>Роганськой гимназии Харковського районного совета Харковськой области</w:t>
      </w:r>
    </w:p>
    <w:p w:rsidR="00101726" w:rsidRPr="004162D6" w:rsidRDefault="00101726" w:rsidP="00101726">
      <w:pPr>
        <w:spacing w:after="0"/>
        <w:jc w:val="center"/>
        <w:rPr>
          <w:rFonts w:ascii="Times New Roman" w:hAnsi="Times New Roman"/>
          <w:sz w:val="28"/>
          <w:szCs w:val="28"/>
          <w:lang w:val="uk-UA"/>
        </w:rPr>
      </w:pP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Проблема детско-юношеской преступности в последнее время выступает с особой остротой. И дело не только в постоянно растущих показателях числа и видов преступлений, в которые вовлекаются подростки и юноши. Подрастающее поколение, все больше проявляя те или иные формы делинквентного поведения, способствует деформации нравственных и социальных норм общества, культивированию асоциальных установок и стереотипов в армейской среде. Формируется особая девиантная и криминальная субкультура молодежного общества.</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Криминальная субкультура молодежи — это образ жизнедеятельности несовершеннолетних и молодежи, объединившихся в криминальные группы. Она является основным механизмом криминализации молодежной среды и от обычной подростково-юношеской субкультуры отличается асоциальным и криминальным содержанием; ярко выраженными тоталитарными способами влияния на поведение людей; закрытостью от педагогов и взрослых; наличием строгой криминальной морали и санкций; упорядоченностью и систематизацией статусно-ролевого поведения ее участников. В обычных условиях и в специальных учебно-воспитательных учреждениях местами ее функционирования являются школьные и училищные туалеты, подъезды домов, подвалы, чердаки, отдаленные скверы, отдельные строения и места, слабо контролируемые официальными властями и должностными лицами. На жаргоне молодежи такие места получили название «тусовки». Тусовка — это времяпрепровождение, представляющее собой общение с друзьями, обмен информацией, совместные выпивки, антиобщественное поведение.</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 xml:space="preserve">В основе возникновения и развития криминальной субкультуры лежит комплекс многоуровневых причин и условий. </w:t>
      </w:r>
      <w:r w:rsidRPr="00731F81">
        <w:rPr>
          <w:rFonts w:ascii="Times New Roman" w:hAnsi="Times New Roman"/>
          <w:sz w:val="24"/>
          <w:szCs w:val="24"/>
          <w:lang w:val="uk-UA"/>
        </w:rPr>
        <w:t xml:space="preserve">Среди множества причин выделяют </w:t>
      </w:r>
      <w:r w:rsidRPr="00731F81">
        <w:rPr>
          <w:rFonts w:ascii="Times New Roman" w:hAnsi="Times New Roman"/>
          <w:sz w:val="24"/>
          <w:szCs w:val="24"/>
          <w:lang w:val="ru-RU"/>
        </w:rPr>
        <w:t>появление новых видов преступлений вследствие экономических неурядиц и наличия теневой экономики, а также отсутствие ясной и общепринятой идеологии в обществе, засилье криминальных философии и стереотипов, тиражируемых в СМИ и неформальных объединениях молодежи, дезориентация молодежи относительно моральных ценностей;</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 xml:space="preserve">На образование криминальной субкультуры действуют два механизма: механизм поиска личностью психологической и физической защиты в новой среде и механизм взаимной агрессии </w:t>
      </w:r>
      <w:r w:rsidRPr="00731F81">
        <w:rPr>
          <w:rFonts w:ascii="Times New Roman" w:hAnsi="Times New Roman"/>
          <w:sz w:val="24"/>
          <w:szCs w:val="24"/>
          <w:lang w:val="ru-RU"/>
        </w:rPr>
        <w:lastRenderedPageBreak/>
        <w:t>членов сообществ, взаимного наказания и притеснения слабых ради собственного удовлетворения и возвышения.</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Главным условием формирования асоциального сознания и поведения молодежи, условием запуска механизмов отрицания ответственности за совершенные действия и самооправдания является наличие криминальной идеологии.</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Криминальная идеология — это та система понятий и представлений, которая сложилась в групповом сознании несовершеннолетних и молодых преступников, та их «философия», которая оправдывает и поощряет преступный образ жизни и совершение преступлений, снимает психологические и нравственные барьеры, которые человеку надо преодолеть, чтобы пойти на преступление.</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Элементы криминальной субкультуры можно классифицировать следующим образом.</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 xml:space="preserve">1. Поведенческие атрибуты — «законы», правила и традиции «другой жизни», клятвы и проклятия. </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2. Коммуникативные атрибуты — татуировки, знаки, клички, уголовный жаргон, выступающие как средство общения, межличностного и межгруппового взаимодействия.</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3. Экономические атрибуты — «общий котел» и принципы материальной взаимопомощи, являющиеся материальной базой криминальных групп, их сплочения и криминализации.</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4. Сексуально-эротические ценности — особое отношение к лицам противоположного пола, половые извращения, проституция, порнография, эротика, гомосексуализм.</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5. Особое отношение к своему здоровью — от симуляции болезней, самоповреждений как способов достижения определенных выгод до занятий спортом, накачкой мышц, строгого соблюдения режима жизни и питания.</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6. Стратификационно-стигмативные элементы, разделение членов сообщества на иерархические группы в соответствии с занимаемыми ими положением, позволяющие «верхам» разделить членов сообществ на иерархические группы в соответствии с занимаемым ими положением, «пометить» каждого из них. К этим элементам можно отнести «прописку» как способ стратификации несовершеннолетних и молодежи, клички, татуировки, привилегии для определенных лиц.</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Традиционная схема стратификации</w:t>
      </w:r>
      <w:r w:rsidRPr="00731F81">
        <w:rPr>
          <w:sz w:val="24"/>
          <w:szCs w:val="24"/>
          <w:lang w:val="ru-RU"/>
        </w:rPr>
        <w:t xml:space="preserve"> </w:t>
      </w:r>
      <w:r w:rsidRPr="00731F81">
        <w:rPr>
          <w:rFonts w:ascii="Times New Roman" w:hAnsi="Times New Roman"/>
          <w:sz w:val="24"/>
          <w:szCs w:val="24"/>
          <w:lang w:val="ru-RU"/>
        </w:rPr>
        <w:t>членов криминального сообщества молодежи включает: «верхи» (авторитетные подростка и юноши, которые «держат власть» на определенной территории и имеют непосредственную связь с «крестными отцами» либо с их приближенными из числа взрослых и выполняют их указания); «средний слой» («нормально живущие», «пацаны»); «низы» (униженные и эксплуатируемые подростки: «чужаки», случайно оказавшиеся на территории, контролируемой группой, или «свои» - нечисто прошедшие прописку).</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Факторами, определяющими статус подростка и молодого человека в криминальной структуре, являются: возраст; стаж криминальной деятельности; «бывалость», т.е. жизненный и преступный опыт; наличие влиятельных покровителей; поведение во время задержания в правоохранительных органах; национальная принадлежность; отношение к официальным активистам; наличие у человека личностных качеств, особо ценимых в данной криминальной группе (организаторские способности, жестокость, находчивость, цинизм, физическая сила и пр.).</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Подитоживая все вышесказанное необходимо отметить, что основными социально-психологическими мерами профилактики криминальной субкультуры в нашем обществе должны стать:</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 создание надежной психологической защиты для каждого подростка и молодого человека, включение его в общественно одобряемые виды деятельности, повышение его правовой и психологической компетентности;</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t>- формирование во всех учебных и воспитательных заведениях социально ценных традиций, гуманизация межличностных отношений между администрацией и подростково-юношеским контингентом;</w:t>
      </w:r>
    </w:p>
    <w:p w:rsidR="00101726" w:rsidRPr="00731F81" w:rsidRDefault="00101726" w:rsidP="00101726">
      <w:pPr>
        <w:spacing w:after="0" w:line="240" w:lineRule="auto"/>
        <w:ind w:firstLine="709"/>
        <w:jc w:val="both"/>
        <w:rPr>
          <w:rFonts w:ascii="Times New Roman" w:hAnsi="Times New Roman"/>
          <w:sz w:val="24"/>
          <w:szCs w:val="24"/>
          <w:lang w:val="ru-RU"/>
        </w:rPr>
      </w:pPr>
      <w:r w:rsidRPr="00731F81">
        <w:rPr>
          <w:rFonts w:ascii="Times New Roman" w:hAnsi="Times New Roman"/>
          <w:sz w:val="24"/>
          <w:szCs w:val="24"/>
          <w:lang w:val="ru-RU"/>
        </w:rPr>
        <w:lastRenderedPageBreak/>
        <w:t>- показ негативных последствий участия молодого человека в криминогенной группе, развенчание криминальных авторитетов, создание барьеров для свободного переноса традиций и норм уголовного мира в подростково-юношескую среду и др.</w:t>
      </w:r>
    </w:p>
    <w:p w:rsidR="00101726" w:rsidRPr="00101726" w:rsidRDefault="00101726" w:rsidP="00101726">
      <w:pPr>
        <w:pStyle w:val="a5"/>
        <w:spacing w:before="0" w:beforeAutospacing="0" w:after="0" w:afterAutospacing="0"/>
        <w:ind w:firstLine="0"/>
        <w:rPr>
          <w:caps/>
          <w:sz w:val="28"/>
          <w:szCs w:val="28"/>
          <w:lang w:val="uk-UA"/>
        </w:rPr>
      </w:pPr>
    </w:p>
    <w:p w:rsidR="00101726" w:rsidRPr="00101726" w:rsidRDefault="00101726" w:rsidP="00101726">
      <w:pPr>
        <w:spacing w:after="0" w:line="240" w:lineRule="auto"/>
        <w:jc w:val="center"/>
        <w:rPr>
          <w:rFonts w:ascii="Times New Roman" w:hAnsi="Times New Roman" w:cs="Times New Roman"/>
          <w:b/>
          <w:caps/>
          <w:lang w:val="ru-RU"/>
        </w:rPr>
      </w:pPr>
      <w:r w:rsidRPr="00101726">
        <w:rPr>
          <w:rFonts w:ascii="Times New Roman" w:hAnsi="Times New Roman" w:cs="Times New Roman"/>
          <w:b/>
          <w:caps/>
          <w:lang w:val="ru-RU"/>
        </w:rPr>
        <w:t>Адольф Добрянський — видатний</w:t>
      </w:r>
    </w:p>
    <w:p w:rsidR="00101726" w:rsidRPr="00101726" w:rsidRDefault="00101726" w:rsidP="00101726">
      <w:pPr>
        <w:spacing w:after="0" w:line="240" w:lineRule="auto"/>
        <w:jc w:val="center"/>
        <w:rPr>
          <w:rFonts w:ascii="Times New Roman" w:hAnsi="Times New Roman" w:cs="Times New Roman"/>
          <w:b/>
          <w:caps/>
          <w:sz w:val="28"/>
          <w:szCs w:val="28"/>
          <w:lang w:val="ru-RU"/>
        </w:rPr>
      </w:pPr>
      <w:r w:rsidRPr="00101726">
        <w:rPr>
          <w:rFonts w:ascii="Times New Roman" w:hAnsi="Times New Roman" w:cs="Times New Roman"/>
          <w:b/>
          <w:caps/>
          <w:lang w:val="ru-RU"/>
        </w:rPr>
        <w:t>закарпатський громадський та культурний діяч, юрист, письменник</w:t>
      </w:r>
    </w:p>
    <w:p w:rsidR="00101726" w:rsidRPr="00101726" w:rsidRDefault="00101726" w:rsidP="00101726">
      <w:pPr>
        <w:spacing w:after="0" w:line="240" w:lineRule="auto"/>
        <w:jc w:val="center"/>
        <w:rPr>
          <w:rFonts w:ascii="Times New Roman" w:hAnsi="Times New Roman" w:cs="Times New Roman"/>
          <w:spacing w:val="-6"/>
          <w:lang w:val="ru-RU"/>
        </w:rPr>
      </w:pPr>
      <w:r w:rsidRPr="00101726">
        <w:rPr>
          <w:rFonts w:ascii="Times New Roman" w:hAnsi="Times New Roman" w:cs="Times New Roman"/>
          <w:b/>
          <w:lang w:val="ru-RU"/>
        </w:rPr>
        <w:t>Реднік Віктор</w:t>
      </w:r>
      <w:r w:rsidRPr="00101726">
        <w:rPr>
          <w:rFonts w:ascii="Times New Roman" w:hAnsi="Times New Roman" w:cs="Times New Roman"/>
          <w:lang w:val="ru-RU"/>
        </w:rPr>
        <w:t>, учень Плосківської ЗОШ І-ІІІ ст. 8 класу Свалявської районної ради Закарпатської області</w:t>
      </w:r>
    </w:p>
    <w:p w:rsid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 xml:space="preserve">Керівник пошукової роботи: Шипович Юрій Юрійович, керівник гуртка «Етнографічне </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краєзнавство» ЗЦТКЕСУМ</w:t>
      </w:r>
    </w:p>
    <w:p w:rsidR="00101726" w:rsidRPr="00101726" w:rsidRDefault="00101726" w:rsidP="00101726">
      <w:pPr>
        <w:spacing w:after="0" w:line="240" w:lineRule="auto"/>
        <w:rPr>
          <w:rFonts w:ascii="Times New Roman" w:hAnsi="Times New Roman" w:cs="Times New Roman"/>
          <w:sz w:val="28"/>
          <w:szCs w:val="28"/>
          <w:lang w:val="ru-RU"/>
        </w:rPr>
      </w:pP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Мій рідний край - Закарпаття, із-за певних історичних умов,  всю історію розвивався окремо від інших регіонів України і місцева еліта, весь час боронячи свій народ від асиміляції, змушена була прикладати неймовірні зусилля, щоб уникнути етноциду. Зразком такого патріотичного дворянства можна назвати постать відомого закарпатського політичного та культурного діяча Адольфа Добрянського. </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Народився Адольф Добрянський 19 грудня 1817 року у селі Рудлово Земплинського комітату  Австрійської імперії (нині  Вранов-над-Топлей, Словаччина), де його батько був священиком. Майже всі Добрянські в 16-19 століттях користувалися шляхетським гербом «Сас» та внесені до гербовника шляхти Галицької і Буковинської. </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Батьки Адольфа були досить освіченими людьми. Так, його мати Шарлотта розмовляла німецькою, угорською, французькою, латинською та російською мовами. </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Вищу освіту Добрянський здобував у Кошицах і Егері, на філософському та юридичному факультетах. У 1840 році його призначили практикантом в Виндшахт, близько Банської Штявниці. </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Розгоралася угорська революція, і Добрянський зрозумів, що його життя в небезпеці. Особливо він переконався в цьому, коли у вересні поїхав у відпустку в Завадку, і по дорозі дізнався про страти угорцями кількох словацьких патріотів. Він переховувався у свого батька на Спіші і у зятя Яницького в Мальцові біля  Бардейова. </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19 квітня 1849 році Добрянського призначили цивільним комісаром при російському війську Франца Зичія, направленому Російською імперією, союзницею Австрії, для придушення угорського повстання.</w:t>
      </w:r>
      <w:r w:rsidRPr="00142004">
        <w:rPr>
          <w:rFonts w:ascii="Times New Roman" w:hAnsi="Times New Roman" w:cs="Times New Roman"/>
          <w:sz w:val="24"/>
          <w:szCs w:val="24"/>
          <w:lang w:val="ru-RU"/>
        </w:rPr>
        <w:tab/>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Після закінчення повстання Добрянський разом з кількома русинськими патріотами поїхав до Відня, де депутація, наділена повноваженнями від єпископа Йосипа Гаганця, удостоїлася прийому в імператора Франца Йосифа. Делегати виявили прохання приєднати Угорську та Галицьку Русь. Це прохання задоволене не було, однак незабаром був утворений </w:t>
      </w:r>
      <w:r w:rsidRPr="00142004">
        <w:rPr>
          <w:rFonts w:ascii="Times New Roman" w:hAnsi="Times New Roman" w:cs="Times New Roman"/>
          <w:b/>
          <w:sz w:val="24"/>
          <w:szCs w:val="24"/>
          <w:lang w:val="ru-RU"/>
        </w:rPr>
        <w:t>Ужгородський округ</w:t>
      </w:r>
      <w:r w:rsidRPr="00142004">
        <w:rPr>
          <w:rFonts w:ascii="Times New Roman" w:hAnsi="Times New Roman" w:cs="Times New Roman"/>
          <w:sz w:val="24"/>
          <w:szCs w:val="24"/>
          <w:lang w:val="ru-RU"/>
        </w:rPr>
        <w:t>, в якому на адміністративні посади були призначені русини. Так, А. Добрянський отримав посаду начальника канцелярії в Ужгороді. За його ініціативою були призначені русинські чиновники, діловодство велося русинською мовою, з'явилися русинські написи на вулицях. Авторитет Добрянського виріс до небачених висот - він став неформальним лідером русинської еліти.</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У 1867 році Адольф Іванович вийшов у відставку з державної служби, і повністю присвятив себе справам національного відродження Карпатської Русі, оселившись у своєму власному маєтку в Чертижному.</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У 1871 році угорськими націоналістами було організовано замах на Адольфа Добрянського, жертвою якого став його син Мирослав. Той отримав важкі поранення в результаті нападу на їх карету в центрі Ужгорода. Добрянський вже не міг відкрито відвідувати русинські збори, брати участь у громадському житті.</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Восени 1881 року Добрянський на прохання діячів галицько-русинського руху переїхав зі свого маєтку в Чертижному у Львів. Там він очолив боротьбу галицьких русинів за національне самовизначення, що не сподобалось полякам, котрі контролювали цей регіон. Проти Добрянського, його доньки Ольги Грабар (матері художника і мистецтвознавця Ігоря Грабаря) і ряду інших діячів у 1882 році був розпочатий судовий процес. Після суду, на якому вони були виправдані, Добрянському довелося переїхати до Відня.</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lastRenderedPageBreak/>
        <w:t>Помер Адольф Добрянський 6 березня 1901 року в Інсбруку (Австро-Угорщина).</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Адольф Іванович був русофілом, але русофільство 19 ст. не ототожнювалось зі зрадою Україні. Кінець кінцем, русофілами були і Яків Головацький, і Олександр Духнович та багато інших  західноукраїнських будителів. Закарпатські просвітителі, гноблені угорцями, шукали підтримку від тієї держави, яку рахували своєю - слов’янською. Такою вони сприймали Росію, не знаючи про справжній стан речей там. </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Перебування А.Добрянського у російській армії генерала Паскевича, що придушила угорську революцію, також не можна вважати зрадою. Він був патріотом не Угорщини, а свого народу. Угорські революціонери вважали, що Угорщина є державою тільки для угорців, а інші народи повинні бути мадяризованими. Отже, для русинів, словаків, сербів, хорватів ця революція була чужою. Як підсумував один з біографів А.Добрянського А.Попов: «…Добрянский отлично понимал всю страшную опасность, которая грозила карпатороссам от побіды мадярских республиканцев над австрийским императором. Мадярская побіда равнялась полной національной гибели угророссов. Венгрія для мадяр!». Тому позиція Адольфа Івановича, як патріота свого народу, була зрозумілою і виправданою.</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Ще у 20-30 рр. 20 ст. ім’я Добрянського звучало по всьому Закарпаттю: ним були названі вулиці міст та сіл, а 17 листопада 1929 року в Ужгороді встановили його погруддя роботи відомого скульптора Олени Шіналі-Мондич. Та, на жаль, за часів угорської окупації , в ніч з 22 на 23 травня 1939 року, мадярські вандали його знищили. У радянський період про Добрянського взагалі забули.  Відсутня інформація про нього навіть у «Довіднику з історії України». Щоправда, в більш пізній багатотомної «Енциклопедії історії України» про Добрянського все ж згадують. Але невелика біографічна довідка, губиться серед десятків тисяч інших таких самих.</w:t>
      </w:r>
    </w:p>
    <w:p w:rsidR="00101726" w:rsidRPr="00142004" w:rsidRDefault="00101726" w:rsidP="00101726">
      <w:pPr>
        <w:spacing w:after="0" w:line="240" w:lineRule="auto"/>
        <w:ind w:firstLine="708"/>
        <w:jc w:val="both"/>
        <w:rPr>
          <w:rFonts w:ascii="Times New Roman" w:hAnsi="Times New Roman" w:cs="Times New Roman"/>
          <w:sz w:val="24"/>
          <w:szCs w:val="24"/>
          <w:lang w:val="ru-RU"/>
        </w:rPr>
      </w:pPr>
      <w:r w:rsidRPr="00142004">
        <w:rPr>
          <w:rFonts w:ascii="Times New Roman" w:hAnsi="Times New Roman" w:cs="Times New Roman"/>
          <w:sz w:val="24"/>
          <w:szCs w:val="24"/>
          <w:lang w:val="ru-RU"/>
        </w:rPr>
        <w:t xml:space="preserve">Між тим зарубіжні дослідники, які займалися вивченням біографії Адольфа Івановича, вважають його «у всіх відносинах видатною людиною». У Словаччині, США, Канаді багато науковців і сьогодні досліджують біографію та наукову спадщину Добрянського, а мером міста Медзилабореці (у минулому - Чертижне, де проживав та похований А.Добрянський) довгий час був його потомок Мілан Добрянський. </w:t>
      </w:r>
    </w:p>
    <w:p w:rsidR="00101726" w:rsidRPr="00142004" w:rsidRDefault="00101726" w:rsidP="00101726">
      <w:pPr>
        <w:spacing w:after="0" w:line="240" w:lineRule="auto"/>
        <w:jc w:val="both"/>
        <w:rPr>
          <w:sz w:val="24"/>
          <w:szCs w:val="24"/>
          <w:lang w:val="ru-RU"/>
        </w:rPr>
      </w:pPr>
    </w:p>
    <w:p w:rsidR="00101726" w:rsidRPr="00101726" w:rsidRDefault="00101726" w:rsidP="00101726">
      <w:pPr>
        <w:spacing w:after="0" w:line="240" w:lineRule="auto"/>
        <w:jc w:val="center"/>
        <w:rPr>
          <w:rFonts w:ascii="Times New Roman" w:hAnsi="Times New Roman" w:cs="Times New Roman"/>
          <w:b/>
          <w:lang w:val="ru-RU"/>
        </w:rPr>
      </w:pPr>
      <w:r w:rsidRPr="00101726">
        <w:rPr>
          <w:rFonts w:ascii="Times New Roman" w:hAnsi="Times New Roman" w:cs="Times New Roman"/>
          <w:b/>
          <w:lang w:val="ru-RU"/>
        </w:rPr>
        <w:t>ПАМЯТНИКИ ЛУГАНСКА,  ИЛИ ВЕЧНОСТЬ, ЗАКЛЮЧЕННАЯ В ГРАНИТ</w:t>
      </w:r>
      <w:r w:rsidRPr="00101726">
        <w:rPr>
          <w:rFonts w:ascii="Times New Roman" w:hAnsi="Times New Roman" w:cs="Times New Roman"/>
          <w:lang w:val="ru-RU"/>
        </w:rPr>
        <w:t xml:space="preserve">   </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b/>
          <w:lang w:val="ru-RU"/>
        </w:rPr>
        <w:t>Резникова Анастасия</w:t>
      </w:r>
      <w:r w:rsidRPr="00101726">
        <w:rPr>
          <w:rFonts w:ascii="Times New Roman" w:hAnsi="Times New Roman" w:cs="Times New Roman"/>
          <w:lang w:val="ru-RU"/>
        </w:rPr>
        <w:t>, ученица 9-А класса</w:t>
      </w:r>
      <w:r>
        <w:rPr>
          <w:rFonts w:ascii="Times New Roman" w:hAnsi="Times New Roman" w:cs="Times New Roman"/>
          <w:lang w:val="ru-RU"/>
        </w:rPr>
        <w:t xml:space="preserve"> </w:t>
      </w:r>
      <w:r w:rsidRPr="00101726">
        <w:rPr>
          <w:rFonts w:ascii="Times New Roman" w:hAnsi="Times New Roman" w:cs="Times New Roman"/>
          <w:lang w:val="ru-RU"/>
        </w:rPr>
        <w:t>ГУ «Луганский учебно-воспитательный комплекс</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специализированная школа 1 ступени-гимназия № 52»</w:t>
      </w:r>
      <w:r>
        <w:rPr>
          <w:rFonts w:ascii="Times New Roman" w:hAnsi="Times New Roman" w:cs="Times New Roman"/>
          <w:lang w:val="ru-RU"/>
        </w:rPr>
        <w:t xml:space="preserve"> </w:t>
      </w:r>
      <w:r w:rsidRPr="00101726">
        <w:rPr>
          <w:rFonts w:ascii="Times New Roman" w:hAnsi="Times New Roman" w:cs="Times New Roman"/>
          <w:lang w:val="ru-RU"/>
        </w:rPr>
        <w:t xml:space="preserve">Руководитель: </w:t>
      </w:r>
      <w:r w:rsidRPr="00101726">
        <w:rPr>
          <w:rFonts w:ascii="Times New Roman" w:hAnsi="Times New Roman" w:cs="Times New Roman"/>
          <w:b/>
          <w:lang w:val="ru-RU"/>
        </w:rPr>
        <w:t>Дурницкая Оксана Анатольевна,</w:t>
      </w:r>
    </w:p>
    <w:p w:rsidR="00101726" w:rsidRPr="00101726" w:rsidRDefault="00101726" w:rsidP="00101726">
      <w:pPr>
        <w:spacing w:after="0" w:line="240" w:lineRule="auto"/>
        <w:jc w:val="center"/>
        <w:rPr>
          <w:rFonts w:ascii="Times New Roman" w:hAnsi="Times New Roman" w:cs="Times New Roman"/>
          <w:lang w:val="ru-RU"/>
        </w:rPr>
      </w:pPr>
      <w:r w:rsidRPr="00101726">
        <w:rPr>
          <w:rFonts w:ascii="Times New Roman" w:hAnsi="Times New Roman" w:cs="Times New Roman"/>
          <w:lang w:val="ru-RU"/>
        </w:rPr>
        <w:t>учитель высшей категории, старший учитель</w:t>
      </w:r>
    </w:p>
    <w:p w:rsidR="00101726" w:rsidRPr="00101726" w:rsidRDefault="00101726" w:rsidP="00101726">
      <w:pPr>
        <w:pStyle w:val="a5"/>
        <w:spacing w:before="0" w:beforeAutospacing="0" w:after="0" w:afterAutospacing="0"/>
        <w:ind w:firstLine="708"/>
        <w:rPr>
          <w:sz w:val="22"/>
          <w:szCs w:val="22"/>
        </w:rPr>
      </w:pPr>
    </w:p>
    <w:p w:rsidR="00101726" w:rsidRPr="00142004" w:rsidRDefault="00101726" w:rsidP="00101726">
      <w:pPr>
        <w:pStyle w:val="a5"/>
        <w:spacing w:before="0" w:beforeAutospacing="0" w:after="0" w:afterAutospacing="0"/>
        <w:ind w:firstLine="708"/>
      </w:pPr>
      <w:r w:rsidRPr="00142004">
        <w:t xml:space="preserve">Как часто у нас возникает желание запомнить мгновение, остановить необратимый поток времени хотя бы на миг! Конечно, мы можем сделать фотографию – и тогда нужный нам момент останется на пленке. Но где вероятность, что его никто не удалит? Другое дело – скульптурные композиции, попросту – памятники. Как сказал Федор Абрамов, русский писатель и литературовед: «Памятники культуры – это генераторы духовной энергии, вложенной в них теми людьми, которые их создавали, а также теми людьми, которые на протяжении многих веков им поклонялись. Разрушая памятники культуры, мы разрушаем самое ценное – духовную энергию народа». </w:t>
      </w:r>
    </w:p>
    <w:p w:rsidR="00101726" w:rsidRPr="00142004" w:rsidRDefault="00101726" w:rsidP="00101726">
      <w:pPr>
        <w:pStyle w:val="a5"/>
        <w:spacing w:before="0" w:beforeAutospacing="0" w:after="0" w:afterAutospacing="0"/>
        <w:ind w:firstLine="708"/>
      </w:pPr>
      <w:r w:rsidRPr="00142004">
        <w:t xml:space="preserve">Скульптуры – особая часть истории любого города. Они, словно сыновья времени, ревностно оберегают нашу культуру, следят, чтобы никто не посмел разрушить ее, наибольшее наследство, доставшееся нам от предков, которое  дороже всяких денег… </w:t>
      </w:r>
    </w:p>
    <w:p w:rsidR="00101726" w:rsidRPr="00142004" w:rsidRDefault="00101726" w:rsidP="00101726">
      <w:pPr>
        <w:pStyle w:val="a5"/>
        <w:spacing w:before="0" w:beforeAutospacing="0" w:after="0" w:afterAutospacing="0"/>
        <w:ind w:firstLine="708"/>
      </w:pPr>
      <w:r w:rsidRPr="00142004">
        <w:t xml:space="preserve">Я ценю культуру народов  мира, но самой дорогой и близкой для меня является культура Луганска, моего родного  города, который изначально был небольшим промышленным поселением. Со временем наш город обрел собственную историю и культуру. «Мы должны знать прошлое», – с таким девизом устанавливали памятники в советский период. Поэтому луганчане могли любоваться скульптурами, в основном, советских военных и известных партийных деятелей. </w:t>
      </w:r>
    </w:p>
    <w:p w:rsidR="00101726" w:rsidRPr="00142004" w:rsidRDefault="00101726" w:rsidP="00101726">
      <w:pPr>
        <w:pStyle w:val="a5"/>
        <w:spacing w:before="0" w:beforeAutospacing="0" w:after="0" w:afterAutospacing="0"/>
        <w:ind w:firstLine="708"/>
      </w:pPr>
      <w:r w:rsidRPr="00142004">
        <w:t xml:space="preserve">Но жизнь семимильными шагами двигалась вперед, перелистывая страницы истории: события сменялись одно за другим. Вскоре в городе начали появляться стелы, целые мемориальные </w:t>
      </w:r>
      <w:r w:rsidRPr="00142004">
        <w:lastRenderedPageBreak/>
        <w:t xml:space="preserve">комплексы, увековечившие память о бессмертных подвигах народа во время Великой Отечественной войны: «Летят журавли…», Пилон Славы, «Во имя Отчизны - победа». </w:t>
      </w:r>
    </w:p>
    <w:p w:rsidR="00101726" w:rsidRPr="00142004" w:rsidRDefault="00101726" w:rsidP="00101726">
      <w:pPr>
        <w:pStyle w:val="a5"/>
        <w:spacing w:before="0" w:beforeAutospacing="0" w:after="0" w:afterAutospacing="0"/>
        <w:ind w:firstLine="708"/>
      </w:pPr>
      <w:r w:rsidRPr="00142004">
        <w:t>В 90-х годах прошлого столетия, во времена «перестройки», в Луганске были  установлены политически нейтральные памятники – историю нашего города увековечивают бюсты шотландского промышленника Карла Гаскойна (одного из основателей Луганска), первого городского головы Н. Холодилина; трудовые свершения горожан прославляют скульптуры Литейщика и Пожарных.</w:t>
      </w:r>
    </w:p>
    <w:p w:rsidR="00101726" w:rsidRPr="00142004" w:rsidRDefault="00101726" w:rsidP="00101726">
      <w:pPr>
        <w:pStyle w:val="a5"/>
        <w:spacing w:before="0" w:beforeAutospacing="0" w:after="0" w:afterAutospacing="0"/>
        <w:ind w:firstLine="708"/>
      </w:pPr>
      <w:r w:rsidRPr="00142004">
        <w:t xml:space="preserve">Любители литературы могут насладиться атмосферой творчества вместе со знаменитыми писателями и поэтами, правда, заключенными в гранит. К примеру, у Академии культуры и искусств расположился памятник Матусовскому. Михаил Львович как бы напоминает студентам, что при желании можно достичь многого. </w:t>
      </w:r>
    </w:p>
    <w:p w:rsidR="00101726" w:rsidRPr="00142004" w:rsidRDefault="00101726" w:rsidP="00101726">
      <w:pPr>
        <w:pStyle w:val="a5"/>
        <w:spacing w:before="0" w:beforeAutospacing="0" w:after="0" w:afterAutospacing="0"/>
        <w:ind w:firstLine="708"/>
      </w:pPr>
      <w:r w:rsidRPr="00142004">
        <w:t>С нашим городом связана и память о человеке, внесшем огромный вклад в развитие русской речи, создавшем «Толковый словарь живого великорусского языка», – Владимире Ивановиче Дале. Памятник изображает его с раскрытой книгой, полностью погрузившегося в работу. Еще один памятник творческой личности, поэтессе, расположен у одного из входов в сквер Молодой Гвардии. Татьяна Снежина изображена в виде свечи, она словно парит в воздухе, у ее ног вздымается облако. За спиной поэтессы находятся крылья, одно из которых сломано, тем самым символизируя оборвавшуюся жизнь Татьяны. Из правой руки бронзовой девушки падает микрофон, а левая держит символы поэзии – чернильницу и перо.</w:t>
      </w:r>
    </w:p>
    <w:p w:rsidR="00101726" w:rsidRPr="00142004" w:rsidRDefault="00101726" w:rsidP="00101726">
      <w:pPr>
        <w:pStyle w:val="a5"/>
        <w:spacing w:before="0" w:beforeAutospacing="0" w:after="0" w:afterAutospacing="0"/>
        <w:ind w:firstLine="708"/>
      </w:pPr>
      <w:r w:rsidRPr="00142004">
        <w:t xml:space="preserve">Кто не слышал о каменных скульптурах с острова Пасхи? А Луганск может гордиться своей собственной коллекцией каменных изваяний, расположенных на территории ЛНУ имени Т. Шевченко. В виде каменных баб до нас дошла память о половцах (племени, жившем на территории современного Луганска в </w:t>
      </w:r>
      <w:r w:rsidRPr="00142004">
        <w:rPr>
          <w:lang w:val="en-US"/>
        </w:rPr>
        <w:t>XI</w:t>
      </w:r>
      <w:r w:rsidRPr="00142004">
        <w:t>-</w:t>
      </w:r>
      <w:r w:rsidRPr="00142004">
        <w:rPr>
          <w:lang w:val="en-US"/>
        </w:rPr>
        <w:t>XIII</w:t>
      </w:r>
      <w:r w:rsidRPr="00142004">
        <w:t xml:space="preserve"> ст.).</w:t>
      </w:r>
    </w:p>
    <w:p w:rsidR="00101726" w:rsidRPr="00142004" w:rsidRDefault="00101726" w:rsidP="00101726">
      <w:pPr>
        <w:pStyle w:val="a5"/>
        <w:spacing w:before="0" w:beforeAutospacing="0" w:after="0" w:afterAutospacing="0"/>
        <w:ind w:firstLine="708"/>
      </w:pPr>
      <w:r w:rsidRPr="00142004">
        <w:t>И пусть наш город небольшой. Но главное, что в нем есть люди,  достойные  быть  увековеченными  в  камне, люди, которые верили в свой Луганск и делали все для его развития. Так  было  раньше, и так будет всегда, пока мы будем ценить нашу культуру: ведь она, как сказал Лешек Кумор, «очеловечивает» людей.</w:t>
      </w:r>
    </w:p>
    <w:p w:rsidR="00101726" w:rsidRDefault="00101726" w:rsidP="00161B18">
      <w:pPr>
        <w:pStyle w:val="a5"/>
        <w:spacing w:before="0" w:beforeAutospacing="0" w:after="0" w:afterAutospacing="0"/>
        <w:ind w:firstLine="0"/>
        <w:rPr>
          <w:sz w:val="28"/>
          <w:szCs w:val="28"/>
          <w:lang w:val="uk-UA"/>
        </w:rPr>
      </w:pPr>
    </w:p>
    <w:p w:rsidR="00101726" w:rsidRPr="00101726" w:rsidRDefault="00101726" w:rsidP="00101726">
      <w:pPr>
        <w:pStyle w:val="210"/>
        <w:spacing w:after="0" w:line="240" w:lineRule="auto"/>
        <w:jc w:val="center"/>
        <w:rPr>
          <w:b/>
          <w:sz w:val="22"/>
          <w:szCs w:val="22"/>
          <w:lang w:val="uk-UA"/>
        </w:rPr>
      </w:pPr>
      <w:r w:rsidRPr="00101726">
        <w:rPr>
          <w:b/>
          <w:sz w:val="22"/>
          <w:szCs w:val="22"/>
          <w:lang w:val="uk-UA"/>
        </w:rPr>
        <w:t>ТРАВНИКИ ЧУГУЇВЩИНИ</w:t>
      </w:r>
    </w:p>
    <w:p w:rsidR="00101726" w:rsidRPr="00101726" w:rsidRDefault="00101726" w:rsidP="00101726">
      <w:pPr>
        <w:pStyle w:val="210"/>
        <w:tabs>
          <w:tab w:val="left" w:pos="4820"/>
        </w:tabs>
        <w:spacing w:after="0" w:line="240" w:lineRule="auto"/>
        <w:jc w:val="center"/>
        <w:rPr>
          <w:rFonts w:eastAsia="Times New Roman"/>
          <w:sz w:val="22"/>
          <w:szCs w:val="22"/>
          <w:lang w:val="uk-UA" w:eastAsia="en-US"/>
        </w:rPr>
      </w:pPr>
      <w:r w:rsidRPr="00101726">
        <w:rPr>
          <w:rFonts w:eastAsia="Times New Roman"/>
          <w:b/>
          <w:sz w:val="22"/>
          <w:szCs w:val="22"/>
          <w:lang w:val="uk-UA" w:eastAsia="en-US"/>
        </w:rPr>
        <w:t xml:space="preserve">Рєук Дар’я, </w:t>
      </w:r>
      <w:r w:rsidRPr="00101726">
        <w:rPr>
          <w:rFonts w:eastAsia="Times New Roman"/>
          <w:sz w:val="22"/>
          <w:szCs w:val="22"/>
          <w:lang w:val="uk-UA" w:eastAsia="en-US"/>
        </w:rPr>
        <w:t xml:space="preserve">вихованка гуртка «Юні етнографи» Чугуївського центру </w:t>
      </w:r>
    </w:p>
    <w:p w:rsidR="00101726" w:rsidRPr="00101726" w:rsidRDefault="00101726" w:rsidP="00101726">
      <w:pPr>
        <w:pStyle w:val="210"/>
        <w:tabs>
          <w:tab w:val="left" w:pos="4820"/>
        </w:tabs>
        <w:spacing w:after="0" w:line="240" w:lineRule="auto"/>
        <w:jc w:val="center"/>
        <w:rPr>
          <w:rFonts w:eastAsia="Times New Roman"/>
          <w:sz w:val="22"/>
          <w:szCs w:val="22"/>
          <w:lang w:val="uk-UA" w:eastAsia="en-US"/>
        </w:rPr>
      </w:pPr>
      <w:r w:rsidRPr="00101726">
        <w:rPr>
          <w:rFonts w:eastAsia="Times New Roman"/>
          <w:sz w:val="22"/>
          <w:szCs w:val="22"/>
          <w:lang w:val="uk-UA" w:eastAsia="en-US"/>
        </w:rPr>
        <w:t>туризму та краєзнавства Чугуївської міської ради</w:t>
      </w:r>
    </w:p>
    <w:p w:rsidR="00101726" w:rsidRPr="00101726" w:rsidRDefault="00101726" w:rsidP="00101726">
      <w:pPr>
        <w:spacing w:after="0" w:line="240" w:lineRule="auto"/>
        <w:jc w:val="center"/>
        <w:rPr>
          <w:rFonts w:ascii="Times New Roman" w:hAnsi="Times New Roman"/>
          <w:lang w:val="uk-UA"/>
        </w:rPr>
      </w:pPr>
      <w:r w:rsidRPr="00101726">
        <w:rPr>
          <w:rFonts w:ascii="Times New Roman" w:hAnsi="Times New Roman"/>
          <w:lang w:val="uk-UA"/>
        </w:rPr>
        <w:t xml:space="preserve">Керівник: Логачова Надія Валентинівна, методист, керівник гуртків-методист </w:t>
      </w:r>
    </w:p>
    <w:p w:rsidR="00101726" w:rsidRDefault="00101726" w:rsidP="00101726">
      <w:pPr>
        <w:spacing w:after="0" w:line="240" w:lineRule="auto"/>
        <w:jc w:val="center"/>
        <w:rPr>
          <w:rFonts w:ascii="Times New Roman" w:hAnsi="Times New Roman"/>
          <w:lang w:val="uk-UA"/>
        </w:rPr>
      </w:pPr>
      <w:r w:rsidRPr="00101726">
        <w:rPr>
          <w:rFonts w:ascii="Times New Roman" w:hAnsi="Times New Roman"/>
          <w:lang w:val="uk-UA"/>
        </w:rPr>
        <w:t>Чугуївського центру туризму та краєзнавства Чугуївської міської ради</w:t>
      </w:r>
    </w:p>
    <w:p w:rsidR="00101726" w:rsidRPr="00101726" w:rsidRDefault="00101726" w:rsidP="00101726">
      <w:pPr>
        <w:spacing w:after="0" w:line="240" w:lineRule="auto"/>
        <w:jc w:val="center"/>
        <w:rPr>
          <w:rFonts w:ascii="Times New Roman" w:hAnsi="Times New Roman"/>
          <w:lang w:val="uk-UA"/>
        </w:rPr>
      </w:pP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sz w:val="24"/>
          <w:szCs w:val="24"/>
          <w:lang w:val="uk-UA"/>
        </w:rPr>
        <w:t xml:space="preserve">Дуже часто мої бабусі та дідусь скаржаться на своє здоров’я та на величезні ціни на ліки в аптеках. А як же лікувалися наші пращури, коли не було аптек? Це питання і стало </w:t>
      </w:r>
      <w:r w:rsidRPr="00142004">
        <w:rPr>
          <w:rFonts w:ascii="Times New Roman" w:hAnsi="Times New Roman"/>
          <w:b/>
          <w:sz w:val="24"/>
          <w:szCs w:val="24"/>
          <w:lang w:val="uk-UA"/>
        </w:rPr>
        <w:t>метою</w:t>
      </w:r>
      <w:r w:rsidRPr="00142004">
        <w:rPr>
          <w:rFonts w:ascii="Times New Roman" w:hAnsi="Times New Roman"/>
          <w:sz w:val="24"/>
          <w:szCs w:val="24"/>
          <w:lang w:val="uk-UA"/>
        </w:rPr>
        <w:t xml:space="preserve"> роботи – знайти та познайомитися з людьми, які займаються збором лікарських рослин, перейняти їх досвід.</w:t>
      </w:r>
    </w:p>
    <w:p w:rsidR="00101726" w:rsidRPr="00142004" w:rsidRDefault="00101726" w:rsidP="00101726">
      <w:pPr>
        <w:shd w:val="clear" w:color="auto" w:fill="FFFFFF"/>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Г.С.Сковорода казав: «Не заважай природі, а якщо можеш, відвертай перешкоди і неначе дорогу їй очищай: воістину сама вона чисто і вдало вчинить... Яблуню не навчай родити яблука, вже сама натура її навчила... Вчитель і лікар - не тільки вчитель і лікар, а служитель природи, єдиної та істинної лікувальниці і вчительки».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Східна мудрість говорить, що «немає такої рослини, яка не була б лікарською, немає такої хвороби, яку не можна було б вилікувати рослиною».</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Поки відбувався розвиток і становлення науки фармакології, всі лікарські засоби в світі готувалися виключно з використанням рослин. Найбільш шанованими людьми в містах і селах вважалися ті, хто добре розбирався в рослинах і вмів за їх допомогою лікувати людей.</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Ось таких людей я відшукала та познайомилася з ними і з їх ремеслом. </w:t>
      </w: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b/>
          <w:sz w:val="24"/>
          <w:szCs w:val="24"/>
          <w:lang w:val="uk-UA"/>
        </w:rPr>
        <w:t>Мариніч Елеонора Миколаївна</w:t>
      </w:r>
      <w:r w:rsidRPr="00142004">
        <w:rPr>
          <w:rFonts w:ascii="Times New Roman" w:hAnsi="Times New Roman"/>
          <w:sz w:val="24"/>
          <w:szCs w:val="24"/>
          <w:lang w:val="uk-UA"/>
        </w:rPr>
        <w:t xml:space="preserve"> розповіла, що заготівлю лікарських рослин ведуть з ранньої весни до пізньої осені. При цьому враховується екологія місцевості, де вони ростуть. Збирають їх подалі від автомобільних трас, промислових підприємств. Не можна заготовлювати рослини на полях, де застосовують мінеральні добрива, отрутохімікати.</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lastRenderedPageBreak/>
        <w:t xml:space="preserve">У кожної трави є свій енергетично сильний час, коли вона має найбільшу цілющу силу. Раніше збирати трави починали на Русальному тижні.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Наступний збір починався на Маковія. Зараз зі зміною клімату збір лікарських трав розпочинають раніше, по мірі дозрівання. Збір трав повинен відбуватися в першій половині доби, до 12 годин, «поки день прибуває, щоб і сила прибувала». Іноді, як на Купала, починали збір трав вночі. Саме вночі трави вбирають більше вологи та корисних речовин, виводячи з себе шкідливі елементи, тобто самоочищаються. Для кожної хвороби існує свій час збирання ліків. Якщо рослина застосовується для зміцнення організму, підвищення рівня гемоглобіну, збільшення ваги, для «сили», слід збирати на молодика, «щоб зростала, як місяць зростає». Коли ж слід позбутися виразки, хвороби шкіри, бородавок, траву треба збирати на повний місяць, який буде йти на спад, на зменшення». З Елеонорою Миколаївною пройшла багато кілометрів в пошуку необхідних лікарських рослин та ознайомилась з багатьма з них. Травники при своїй роботі використовують багато літератури про лікарські рослини.</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Колбасенко Зоя Яківна</w:t>
      </w:r>
      <w:r w:rsidRPr="00142004">
        <w:rPr>
          <w:rFonts w:ascii="Times New Roman" w:hAnsi="Times New Roman"/>
          <w:sz w:val="24"/>
          <w:szCs w:val="24"/>
          <w:lang w:val="uk-UA"/>
        </w:rPr>
        <w:t xml:space="preserve"> розповіла, що «треба заготовлювати тільки ті частини рослин, в яких містяться лікарські речовини.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Кору дерев і кущів</w:t>
      </w:r>
      <w:r w:rsidRPr="00142004">
        <w:rPr>
          <w:rFonts w:ascii="Times New Roman" w:hAnsi="Times New Roman"/>
          <w:sz w:val="24"/>
          <w:szCs w:val="24"/>
          <w:lang w:val="uk-UA"/>
        </w:rPr>
        <w:t xml:space="preserve"> слід збирати навесні, в період найбільшого сокоруху, в цей час її легко відокремити від деревини.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 xml:space="preserve">Бруньки </w:t>
      </w:r>
      <w:r w:rsidRPr="00142004">
        <w:rPr>
          <w:rFonts w:ascii="Times New Roman" w:hAnsi="Times New Roman"/>
          <w:sz w:val="24"/>
          <w:szCs w:val="24"/>
          <w:lang w:val="uk-UA"/>
        </w:rPr>
        <w:t xml:space="preserve">слід збирати в пору їх набухання, коли вони ще не рушили в зростання. Бруньки, які розпустилися лікарської цінності не мають.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 xml:space="preserve">Листя </w:t>
      </w:r>
      <w:r w:rsidRPr="00142004">
        <w:rPr>
          <w:rFonts w:ascii="Times New Roman" w:hAnsi="Times New Roman"/>
          <w:sz w:val="24"/>
          <w:szCs w:val="24"/>
          <w:lang w:val="uk-UA"/>
        </w:rPr>
        <w:t xml:space="preserve">збирають в період утворення бутонів і цвітіння. Краще це робити в суху погоду з ранку, після того як просохне роса. Вологі листя швидко чорніють і псуються.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Квітки і суцвіття</w:t>
      </w:r>
      <w:r w:rsidRPr="00142004">
        <w:rPr>
          <w:rFonts w:ascii="Times New Roman" w:hAnsi="Times New Roman"/>
          <w:sz w:val="24"/>
          <w:szCs w:val="24"/>
          <w:lang w:val="uk-UA"/>
        </w:rPr>
        <w:t xml:space="preserve"> збирають на початку цвітіння вручну, обриваючи квітконіжки. При зборі квітів найбільші треба залишати для дозрівання насіння - вони продовжать рід рослини.</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Трави</w:t>
      </w:r>
      <w:r w:rsidRPr="00142004">
        <w:rPr>
          <w:rFonts w:ascii="Times New Roman" w:hAnsi="Times New Roman"/>
          <w:sz w:val="24"/>
          <w:szCs w:val="24"/>
          <w:lang w:val="uk-UA"/>
        </w:rPr>
        <w:t xml:space="preserve"> - надземна частина рослин разом з квітками, заготовлюються цілком, їх зрізують серпом на рівні нижнього листя. У деяких рослин зрізується тільки квітуча верхівка з верхніми листками, бо у голих стеблах дуже мало лікарських речовин. Слід мати на увазі що чим рослина міцніша, колір більш насичений, смак різкіший, запах виразніший, тим вона сильніша, довше буде зберігати свої цілющі властивості.</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Плоди і насіння</w:t>
      </w:r>
      <w:r w:rsidRPr="00142004">
        <w:rPr>
          <w:rFonts w:ascii="Times New Roman" w:hAnsi="Times New Roman"/>
          <w:sz w:val="24"/>
          <w:szCs w:val="24"/>
          <w:lang w:val="uk-UA"/>
        </w:rPr>
        <w:t xml:space="preserve"> збирають після їх повного дозрівання та сушать. Соковиті плоди (ягоди) краще збирати рано вранці або ввечері, акуратно відділяючи їх від плодоніжки, укладаючи шарами в плетені кошики.</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Коріння і кореневища</w:t>
      </w:r>
      <w:r w:rsidRPr="00142004">
        <w:rPr>
          <w:rFonts w:ascii="Times New Roman" w:hAnsi="Times New Roman"/>
          <w:sz w:val="24"/>
          <w:szCs w:val="24"/>
          <w:lang w:val="uk-UA"/>
        </w:rPr>
        <w:t xml:space="preserve"> зазвичай збирають восени, коли обсиплеться насіння і зів'яне надземна частина рослини. Їх викопують лопатами на відстані 10-</w:t>
      </w:r>
      <w:smartTag w:uri="urn:schemas-microsoft-com:office:smarttags" w:element="metricconverter">
        <w:smartTagPr>
          <w:attr w:name="ProductID" w:val="15 см"/>
        </w:smartTagPr>
        <w:r w:rsidRPr="00142004">
          <w:rPr>
            <w:rFonts w:ascii="Times New Roman" w:hAnsi="Times New Roman"/>
            <w:sz w:val="24"/>
            <w:szCs w:val="24"/>
            <w:lang w:val="uk-UA"/>
          </w:rPr>
          <w:t>15 см</w:t>
        </w:r>
      </w:smartTag>
      <w:r w:rsidRPr="00142004">
        <w:rPr>
          <w:rFonts w:ascii="Times New Roman" w:hAnsi="Times New Roman"/>
          <w:sz w:val="24"/>
          <w:szCs w:val="24"/>
          <w:lang w:val="uk-UA"/>
        </w:rPr>
        <w:t xml:space="preserve"> від стебла, обтрушують від землі і укладають в кошики, потім промивають холодною водою. Промиті коріння розкладають на рогожці або на траві, підсушують і після цього видаляють залишок надземної частини. Підсушені коріння і кореневища сортують, великі розрізають на частини.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При зборі лікарських рослин застосовують садові ножиці, секатори, ножі, палиці з гачками для нагинання рослин.</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Слід пам'ятати, що на лікарські рослини, як і на все інше, бувають врожайні і маловрожайні роки. Не треба робити заготівлю трав з року в рік на одному і тому ж місці - вони повинні відтворити свої природні запаси. Необхідно також пам'ятати, що трави на ділянці збору повністю не виривають, окремі екземпляри залишають для збереження природних запасів.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Частини рослин після збору деякий час залишаються живими і в них відбувається дихання, випаровування вологи і інші фізіологічні процеси. Тому основним завданням сушіння є видалення з сировини вологи, чим швидше проходить сушка, тим вища якість сировини.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Елеонора Миколаївна</w:t>
      </w:r>
      <w:r w:rsidRPr="00142004">
        <w:rPr>
          <w:rFonts w:ascii="Times New Roman" w:hAnsi="Times New Roman"/>
          <w:sz w:val="24"/>
          <w:szCs w:val="24"/>
          <w:lang w:val="uk-UA"/>
        </w:rPr>
        <w:t xml:space="preserve"> розповіла, що сушать рослини в добре провітрюваних місцях - на горищі, під навісом, на стелажах, - не допускаючи попадання прямих сонячних променів. Сировина тонким шаром розкладається на мішковині, рогожці, папері.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Зоя Яківна</w:t>
      </w:r>
      <w:r w:rsidRPr="00142004">
        <w:rPr>
          <w:rFonts w:ascii="Times New Roman" w:hAnsi="Times New Roman"/>
          <w:sz w:val="24"/>
          <w:szCs w:val="24"/>
          <w:lang w:val="uk-UA"/>
        </w:rPr>
        <w:t xml:space="preserve"> попереджує, що не можна допускати змішування рослин при сушінні. Ядовиті і сильнодіючі рослини сушать окремо від інших рослин. Високоякісною сировиною вважається та, яка при заготівлі, сушінні не втратила свого зовнішнього вигляду, запаху, кольору. Висушені корені, </w:t>
      </w:r>
      <w:r w:rsidRPr="00142004">
        <w:rPr>
          <w:rFonts w:ascii="Times New Roman" w:hAnsi="Times New Roman"/>
          <w:sz w:val="24"/>
          <w:szCs w:val="24"/>
          <w:lang w:val="uk-UA"/>
        </w:rPr>
        <w:lastRenderedPageBreak/>
        <w:t xml:space="preserve">кореневища, кора і стебла повинні ламатися, а не гнутися, листя і квітки - легко перетиратися пальцями, плоди та насіння при пересипанні видавати звук шелестіння, ягоди розпадатися на частини, не утворюючи згустків.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b/>
          <w:sz w:val="24"/>
          <w:szCs w:val="24"/>
          <w:lang w:val="uk-UA"/>
        </w:rPr>
        <w:t>Качан Михайло Олексійович</w:t>
      </w:r>
      <w:r w:rsidRPr="00142004">
        <w:rPr>
          <w:rFonts w:ascii="Times New Roman" w:hAnsi="Times New Roman"/>
          <w:sz w:val="24"/>
          <w:szCs w:val="24"/>
          <w:lang w:val="uk-UA"/>
        </w:rPr>
        <w:t xml:space="preserve"> розповів, що лікарські рослини вже в сухому вигляді змішують в необхідних пропорціях в збори відповідно за призначенням: шлункові, жовчогінні, сечогінні. Рідкісні, сильнодіючі, отруйні рослини зберігають окремо від інших рослин і додають в збори безпосередньо перед їх використанням. Висушені лікарські рослини, а також різні збори, зберігають в спеціальних коробках, в мішках, виготовлених з паперу або з тканини, в прохолодному сухому, приміщенні, що добре провітрюється. До них кріплять етикетку з назвою рослини, роком заготівлі, а якщо це збір, вказують його склад.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Термін зберігання коренів, кореневищ і кори 2-3 роки, трави, квіток і листя - до 2 років.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Сучасні аптеки скупляють лікарські рослини у травників, навіть</w:t>
      </w:r>
      <w:r w:rsidRPr="00142004">
        <w:rPr>
          <w:sz w:val="24"/>
          <w:szCs w:val="24"/>
          <w:lang w:val="uk-UA"/>
        </w:rPr>
        <w:t xml:space="preserve"> </w:t>
      </w:r>
      <w:r w:rsidRPr="00142004">
        <w:rPr>
          <w:rFonts w:ascii="Times New Roman" w:hAnsi="Times New Roman"/>
          <w:sz w:val="24"/>
          <w:szCs w:val="24"/>
          <w:lang w:val="uk-UA"/>
        </w:rPr>
        <w:t>заказують необхідні рослини.</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З рослин і їх зборів готують </w:t>
      </w:r>
      <w:r w:rsidRPr="00142004">
        <w:rPr>
          <w:rFonts w:ascii="Times New Roman" w:hAnsi="Times New Roman"/>
          <w:b/>
          <w:sz w:val="24"/>
          <w:szCs w:val="24"/>
          <w:lang w:val="uk-UA"/>
        </w:rPr>
        <w:t>відвари, настої, настоянки, соки, мазі, масла, порошки.</w:t>
      </w:r>
      <w:r w:rsidRPr="00142004">
        <w:rPr>
          <w:rFonts w:ascii="Times New Roman" w:hAnsi="Times New Roman"/>
          <w:sz w:val="24"/>
          <w:szCs w:val="24"/>
          <w:lang w:val="uk-UA"/>
        </w:rPr>
        <w:t xml:space="preserve"> Застосовують їх як всередину, так і зовнішньо - для обтирання, розтирань, примочок, компресів.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 xml:space="preserve">Перед тим, як почати лікування травами, слід порадитись з лікарем. Приймаючи їх, треба дотримуватися дозування, зазначеного в рекомендаціях. </w:t>
      </w:r>
    </w:p>
    <w:p w:rsidR="00101726" w:rsidRPr="00142004" w:rsidRDefault="00101726" w:rsidP="00101726">
      <w:pPr>
        <w:spacing w:after="0" w:line="240" w:lineRule="auto"/>
        <w:ind w:firstLine="720"/>
        <w:jc w:val="both"/>
        <w:rPr>
          <w:rFonts w:ascii="Times New Roman" w:hAnsi="Times New Roman"/>
          <w:sz w:val="24"/>
          <w:szCs w:val="24"/>
          <w:lang w:val="uk-UA"/>
        </w:rPr>
      </w:pPr>
      <w:r w:rsidRPr="00142004">
        <w:rPr>
          <w:rFonts w:ascii="Times New Roman" w:hAnsi="Times New Roman"/>
          <w:sz w:val="24"/>
          <w:szCs w:val="24"/>
          <w:lang w:val="uk-UA"/>
        </w:rPr>
        <w:t>Інформанти проходять пішки, проїжджають на велосипеді багато кілометрів, щоб знайти та зібрати лікарські трави, бо для трави - служити людині - вище служіння. Служачи людям, трави еволюціонують. Кожна трава має свою силу, енергію і інформацію. Доторкнувшись до трави рукою, можна взяти її силу.</w:t>
      </w:r>
    </w:p>
    <w:p w:rsidR="00101726" w:rsidRPr="00142004" w:rsidRDefault="00101726" w:rsidP="00101726">
      <w:pPr>
        <w:pStyle w:val="a5"/>
        <w:spacing w:before="0" w:beforeAutospacing="0" w:after="0" w:afterAutospacing="0"/>
        <w:ind w:firstLine="720"/>
        <w:rPr>
          <w:lang w:val="uk-UA"/>
        </w:rPr>
      </w:pPr>
      <w:r w:rsidRPr="00142004">
        <w:rPr>
          <w:lang w:val="uk-UA"/>
        </w:rPr>
        <w:t xml:space="preserve">Працюючи над темою, навчилась збирати, сушити та зберігати лікарські рослини. Знання потихеньку відкриваються тим людям, хто ними цікавиться, хто здатний їх сприйняти. Зібравши інформацію про лікарські рослини, сформувала разом з інформантами три основних правила для лікування. </w:t>
      </w:r>
    </w:p>
    <w:p w:rsidR="00101726" w:rsidRPr="00142004" w:rsidRDefault="00101726" w:rsidP="00101726">
      <w:pPr>
        <w:pStyle w:val="a5"/>
        <w:spacing w:before="0" w:beforeAutospacing="0" w:after="0" w:afterAutospacing="0"/>
        <w:ind w:firstLine="720"/>
        <w:rPr>
          <w:lang w:val="uk-UA"/>
        </w:rPr>
      </w:pPr>
      <w:r w:rsidRPr="00142004">
        <w:rPr>
          <w:b/>
          <w:lang w:val="uk-UA"/>
        </w:rPr>
        <w:t>По-перше</w:t>
      </w:r>
      <w:r w:rsidRPr="00142004">
        <w:rPr>
          <w:lang w:val="uk-UA"/>
        </w:rPr>
        <w:t>, потрібна достатня самодисципліна та наполегливість пацієнта. Хворий повинен сам протягом тривалого часу заварювати трави, вчасно їх вживати, при цьому дотримуватися необхідної дієти, утримуватися від алкоголю, не курити, вести здоровий спосіб життя.</w:t>
      </w:r>
    </w:p>
    <w:p w:rsidR="00101726" w:rsidRPr="00142004" w:rsidRDefault="00101726" w:rsidP="00101726">
      <w:pPr>
        <w:pStyle w:val="a5"/>
        <w:spacing w:before="0" w:beforeAutospacing="0" w:after="0" w:afterAutospacing="0"/>
        <w:ind w:firstLine="720"/>
        <w:rPr>
          <w:color w:val="FF0000"/>
        </w:rPr>
      </w:pPr>
      <w:r w:rsidRPr="00142004">
        <w:rPr>
          <w:b/>
          <w:lang w:val="uk-UA"/>
        </w:rPr>
        <w:t>По-друге</w:t>
      </w:r>
      <w:r w:rsidRPr="00142004">
        <w:rPr>
          <w:lang w:val="uk-UA"/>
        </w:rPr>
        <w:t>, чекати серйозного результату можна тільки при використанні високоякісної сировини. Заготівля цілющих трав непроста. Вона вимагає не тільки спеціальної освіти, але і певних людських якостей і знань, які передаються від одного травника до іншого, часто в результаті родової передачі.</w:t>
      </w:r>
    </w:p>
    <w:p w:rsidR="00101726" w:rsidRPr="00142004" w:rsidRDefault="00101726" w:rsidP="00101726">
      <w:pPr>
        <w:pStyle w:val="a5"/>
        <w:spacing w:before="0" w:beforeAutospacing="0" w:after="0" w:afterAutospacing="0"/>
        <w:ind w:firstLine="720"/>
        <w:rPr>
          <w:lang w:val="uk-UA"/>
        </w:rPr>
      </w:pPr>
      <w:r w:rsidRPr="00142004">
        <w:rPr>
          <w:b/>
          <w:lang w:val="uk-UA"/>
        </w:rPr>
        <w:t xml:space="preserve">По-третє, </w:t>
      </w:r>
      <w:r w:rsidRPr="00142004">
        <w:rPr>
          <w:lang w:val="uk-UA"/>
        </w:rPr>
        <w:t xml:space="preserve">зцілення травами має бути в комплексі з пошуком причин недуги. </w:t>
      </w:r>
    </w:p>
    <w:p w:rsidR="00101726" w:rsidRPr="00142004" w:rsidRDefault="00101726" w:rsidP="00101726">
      <w:pPr>
        <w:pStyle w:val="a5"/>
        <w:spacing w:before="0" w:beforeAutospacing="0" w:after="0" w:afterAutospacing="0"/>
        <w:ind w:firstLine="720"/>
        <w:rPr>
          <w:color w:val="FF0000"/>
          <w:lang w:val="uk-UA"/>
        </w:rPr>
      </w:pPr>
      <w:r w:rsidRPr="00142004">
        <w:rPr>
          <w:lang w:val="uk-UA"/>
        </w:rPr>
        <w:t>Купити лікарські трави та збори маєте можливість на ринку ХТЗ (м. Харків) у Мариніч Елеонори Миколаївни, на ринку (м.Чугуїв) у Качан Михайла Олексійовича та Колбасенко Зої Яківни. Будьте здорові!</w:t>
      </w:r>
    </w:p>
    <w:p w:rsidR="00101726" w:rsidRDefault="00101726" w:rsidP="00101726">
      <w:pPr>
        <w:spacing w:after="0" w:line="240" w:lineRule="auto"/>
        <w:ind w:firstLine="720"/>
        <w:jc w:val="both"/>
        <w:rPr>
          <w:sz w:val="28"/>
          <w:szCs w:val="28"/>
          <w:lang w:val="uk-UA"/>
        </w:rPr>
      </w:pPr>
    </w:p>
    <w:p w:rsidR="00101726" w:rsidRPr="00101726" w:rsidRDefault="00101726" w:rsidP="00101726">
      <w:pPr>
        <w:spacing w:after="0" w:line="240" w:lineRule="auto"/>
        <w:jc w:val="center"/>
        <w:rPr>
          <w:rFonts w:ascii="Times New Roman" w:eastAsia="Times New Roman" w:hAnsi="Times New Roman" w:cs="Times New Roman"/>
          <w:b/>
          <w:sz w:val="24"/>
          <w:lang w:val="ru-RU"/>
        </w:rPr>
      </w:pPr>
      <w:r w:rsidRPr="00101726">
        <w:rPr>
          <w:rFonts w:ascii="Times New Roman" w:eastAsia="Times New Roman" w:hAnsi="Times New Roman" w:cs="Times New Roman"/>
          <w:b/>
          <w:sz w:val="24"/>
          <w:lang w:val="ru-RU"/>
        </w:rPr>
        <w:t>ГЛОБАЛЬНЫЕ ПРОБЛЕМЫ СОВРЕМЕННОСТИ</w:t>
      </w:r>
    </w:p>
    <w:p w:rsidR="00101726" w:rsidRPr="00101726" w:rsidRDefault="00101726" w:rsidP="00101726">
      <w:pPr>
        <w:tabs>
          <w:tab w:val="left" w:pos="1877"/>
        </w:tabs>
        <w:spacing w:after="0" w:line="240" w:lineRule="auto"/>
        <w:jc w:val="center"/>
        <w:rPr>
          <w:rFonts w:ascii="Times New Roman" w:eastAsia="Times New Roman" w:hAnsi="Times New Roman" w:cs="Times New Roman"/>
          <w:sz w:val="28"/>
          <w:lang w:val="ru-RU"/>
        </w:rPr>
      </w:pPr>
      <w:r w:rsidRPr="00101726">
        <w:rPr>
          <w:rFonts w:ascii="Times New Roman" w:eastAsia="Times New Roman" w:hAnsi="Times New Roman" w:cs="Times New Roman"/>
          <w:b/>
          <w:sz w:val="24"/>
          <w:lang w:val="ru-RU"/>
        </w:rPr>
        <w:t>Ригун Алёна</w:t>
      </w:r>
      <w:r w:rsidRPr="00101726">
        <w:rPr>
          <w:rFonts w:ascii="Times New Roman" w:eastAsia="Times New Roman" w:hAnsi="Times New Roman" w:cs="Times New Roman"/>
          <w:sz w:val="24"/>
          <w:lang w:val="ru-RU"/>
        </w:rPr>
        <w:t>, ученица 7(11) класса  Купянской гимназии№1  Купянского городского совета. Руководитель: Вербицкая Наталья Витальевна, учитель зарубежной литературы.</w:t>
      </w:r>
      <w:r w:rsidRPr="00101726">
        <w:rPr>
          <w:rFonts w:ascii="Times New Roman" w:eastAsia="Times New Roman" w:hAnsi="Times New Roman" w:cs="Times New Roman"/>
          <w:sz w:val="24"/>
          <w:lang w:val="ru-RU"/>
        </w:rPr>
        <w:br/>
      </w:r>
    </w:p>
    <w:p w:rsidR="00101726" w:rsidRPr="00142004" w:rsidRDefault="00101726" w:rsidP="00101726">
      <w:pPr>
        <w:tabs>
          <w:tab w:val="left" w:pos="1877"/>
        </w:tabs>
        <w:spacing w:after="0" w:line="240" w:lineRule="auto"/>
        <w:ind w:firstLine="567"/>
        <w:jc w:val="both"/>
        <w:rPr>
          <w:rFonts w:ascii="Times New Roman" w:eastAsia="Times New Roman" w:hAnsi="Times New Roman" w:cs="Times New Roman"/>
          <w:sz w:val="24"/>
          <w:szCs w:val="24"/>
          <w:lang w:val="ru-RU"/>
        </w:rPr>
      </w:pPr>
      <w:r w:rsidRPr="00142004">
        <w:rPr>
          <w:rFonts w:ascii="Times New Roman" w:eastAsia="Times New Roman" w:hAnsi="Times New Roman" w:cs="Times New Roman"/>
          <w:sz w:val="24"/>
          <w:szCs w:val="24"/>
          <w:lang w:val="ru-RU"/>
        </w:rPr>
        <w:t xml:space="preserve">В наше время существует множество жизненных проблем. Но самая важная проблема-это проблема взаимоотношений. Ведь сейчас важнее для социума, это обеспечить все условия для комфорта и удовлетворения своих потребностей. Мы добиваемся хорошего положения в обществе , делаем то, что от нас ждут другие . При этом забываем о своих мечтах, которые ставили как цель раннее . Вся глупость в том ,что действительно мы ставим мнение других людей на первое место , делаем всё с мыслью, что подумают другие, а ещё хуже , когда мы не делаем что либо, боясь мнения других . Ведь зависимость от других людей заставляет нас время от времени одевать маски и на время мы же сами себя превращаем в куклы, мы часто умалчиваем свои мысли, предложения, идеи . Сдерживаем свои поступки, и как сказал Пьер де Ронсар, ” Весь мир — театр, мы все — актеры поневоле, Всесильная Судьба распределяет роли, И небеса следят за нашею игрой!”И я согласна с </w:t>
      </w:r>
      <w:r w:rsidRPr="00142004">
        <w:rPr>
          <w:rFonts w:ascii="Times New Roman" w:eastAsia="Times New Roman" w:hAnsi="Times New Roman" w:cs="Times New Roman"/>
          <w:sz w:val="24"/>
          <w:szCs w:val="24"/>
          <w:lang w:val="ru-RU"/>
        </w:rPr>
        <w:lastRenderedPageBreak/>
        <w:t>этим высказывание, и если жизнь сравнивается с игрой в театре ,то мы вынуждены играть до конца ,ведь вместо того, что- бы прожить свою жизнь как нам угодно, вместо этого мы пытаемся угодить другим .</w:t>
      </w:r>
    </w:p>
    <w:p w:rsidR="00101726" w:rsidRPr="00142004" w:rsidRDefault="00101726" w:rsidP="00101726">
      <w:pPr>
        <w:spacing w:after="0" w:line="240" w:lineRule="auto"/>
        <w:ind w:firstLine="567"/>
        <w:jc w:val="both"/>
        <w:rPr>
          <w:rFonts w:ascii="Times New Roman" w:eastAsia="Times New Roman" w:hAnsi="Times New Roman" w:cs="Times New Roman"/>
          <w:sz w:val="24"/>
          <w:szCs w:val="24"/>
          <w:lang w:val="ru-RU"/>
        </w:rPr>
      </w:pPr>
      <w:r w:rsidRPr="00142004">
        <w:rPr>
          <w:rFonts w:ascii="Times New Roman" w:eastAsia="Times New Roman" w:hAnsi="Times New Roman" w:cs="Times New Roman"/>
          <w:sz w:val="24"/>
          <w:szCs w:val="24"/>
          <w:lang w:val="ru-RU"/>
        </w:rPr>
        <w:t>На сегодняшний день происходит смена приоритетов и моральных ценностей, это создаёт большие конфликты в обществе . По-моему мнению , этот мир можно сравнить с ягодным полем , где ягоды делятся на добро и зло и какую сорвать, решает каждый сам для себя . Хотя, мы одного поля ягоды как сказал Раскольников в романе Достоевского . А ведь действительно ,все мы похожи нашими пороками и тайными желаниями . К примеру, в 21 столетие у общества есть один большой, общий порок , и как бы это ни звучало странно ,но это умственная деградация. Считается ,что молодое поколение это будущее, но какое ждет будущее нас. Если подрастающее поколение уже разучилось находит общий язык , разучилось получать удовольствие от прочитанной бумажной книги . Но все же я не теряю надежды ,что все изменится , все равно каждый из нас рождается индивидуумом , а личность уже формируется в результате воспитание и общением с обществом, которое нас окружает .А самое страшное не умственная деградация ,а нравственная, мы стали забывать о том, кем мы являемся и для чего живём .Эту проблему затрагивает чуть ли не каждый писатель в своих произведениях ,а лишь нужно уметь читать между строк. Например, как в романе Булгакова” Мастер и Маргарита” , автор выкрывает все пороки показывает, что люди на столько низко пали, что сам дьявол решил им на это указать. Стоит обратить внимание ,что это весьма толковый роман , который действительно достоин внимания каждого .Часто мы не видим того, что видят великие писатели . У этого выплывает еще один не малозначимый казус общества -деление людей на сорта. Кто- то считает себя лучше других . Отнюдь, все мы равны.</w:t>
      </w:r>
    </w:p>
    <w:p w:rsidR="00101726" w:rsidRPr="00142004" w:rsidRDefault="00101726" w:rsidP="00101726">
      <w:pPr>
        <w:spacing w:after="0" w:line="240" w:lineRule="auto"/>
        <w:ind w:firstLine="567"/>
        <w:jc w:val="both"/>
        <w:rPr>
          <w:rFonts w:ascii="Times New Roman" w:eastAsia="Times New Roman" w:hAnsi="Times New Roman" w:cs="Times New Roman"/>
          <w:sz w:val="24"/>
          <w:szCs w:val="24"/>
          <w:lang w:val="ru-RU"/>
        </w:rPr>
      </w:pPr>
      <w:r w:rsidRPr="00142004">
        <w:rPr>
          <w:rFonts w:ascii="Times New Roman" w:eastAsia="Times New Roman" w:hAnsi="Times New Roman" w:cs="Times New Roman"/>
          <w:sz w:val="24"/>
          <w:szCs w:val="24"/>
          <w:lang w:val="ru-RU"/>
        </w:rPr>
        <w:t>Социум , где мы живем, напоминает картину , на которой изображено много людей или даже общество, которое загнуто в рамки. К сожалению, проблема современности еще состоит и в том, что люди разучились ценить и я не говорю об материальных вещах ,я имею ввиду ,разучились ценить жизнь и близких себе людей. Мы всю жизнь в погоне за чем- то лучшим , за чем -то большим ,не подозревая, что являемся счастливыми на данный момент . Ведь как было сказано в произведении”451 градус по фаренгейту “ Бредбери : Они не знают, что вся их жизнь похожа на огромный пылающий метеор, несущийся сквозь пространство. Пока он летит, это красиво, но когда-нибудь он неизбежно должен упасть”. Эта цитата наталкивает на следующий проблемный вопрос: в чем смысл жизни, если метеор неизбежно должен упасть?</w:t>
      </w:r>
      <w:r w:rsidRPr="00142004">
        <w:rPr>
          <w:rFonts w:ascii="Times New Roman" w:eastAsia="Times New Roman" w:hAnsi="Times New Roman" w:cs="Times New Roman"/>
          <w:sz w:val="24"/>
          <w:szCs w:val="24"/>
          <w:lang w:val="ru-RU"/>
        </w:rPr>
        <w:br/>
        <w:t xml:space="preserve">Я думаю, что смысл жизни люди определяют сами для себя , они самостоятельно решают , что для них важнее , ставят себе цели . Самое страшное, когда человек не имеет цели в жизни и не знает ,для чего просыпается по утрам . Ведь по- моему мнению человека по жизни движет цель , пока человек идет по дороге к этой цели, он саморазвивается, что немаловажно . Ведь саморазвитие прежде всего. Но если рядом с человеком не будет для него родной души , которая будет поддерживать и верить , то шансы на успехи совсем низки. И не важно , кто это: любимый человек или просто друг, ведь главное отношения этого человека к тебе .А ведь коммуникабельность тоже является проблемой на сегодняшний день. Люди могут губить , спасать , делать счастливыми и несчастными одновременно других . </w:t>
      </w:r>
    </w:p>
    <w:p w:rsidR="00101726" w:rsidRPr="00142004" w:rsidRDefault="00101726" w:rsidP="00101726">
      <w:pPr>
        <w:spacing w:after="0" w:line="240" w:lineRule="auto"/>
        <w:ind w:firstLine="567"/>
        <w:jc w:val="both"/>
        <w:rPr>
          <w:rFonts w:ascii="Times New Roman" w:eastAsia="Times New Roman" w:hAnsi="Times New Roman" w:cs="Times New Roman"/>
          <w:sz w:val="24"/>
          <w:szCs w:val="24"/>
          <w:lang w:val="ru-RU"/>
        </w:rPr>
      </w:pPr>
      <w:r w:rsidRPr="00142004">
        <w:rPr>
          <w:rFonts w:ascii="Times New Roman" w:eastAsia="Times New Roman" w:hAnsi="Times New Roman" w:cs="Times New Roman"/>
          <w:sz w:val="24"/>
          <w:szCs w:val="24"/>
          <w:lang w:val="ru-RU"/>
        </w:rPr>
        <w:t>Если задуматься , на что способен человек , можно сказать ,что всё в его власти . Но одновременно мы являемся всего на всего мелкими людишками , которые являются циничными , жадными , не умеющими ничего ценить в жизни . И как бы человек не был самовлюблен , он все равно осознаёт ,что действительно так и есть . Все мы ищем какой то выгоды в любой жизненной ситуации , все мы хотим наилучшего ,но не хотим не чего делать . Многие, когда осознают это, пытаются изменить мир , строят грандиозные планы, а какой в этом толк? Ведь, в первую очередь, нужно начать с себя, а другие, глядя на это, тоже начнут меняться. Если долго рассуждать , человек вроде бы как способен на всё, но не способен быть постоянно честным и искренним всю жизнь, и это факт . “Одна ложь родит другую”, сказал Публий Теренций. И это так.</w:t>
      </w:r>
    </w:p>
    <w:p w:rsidR="00101726" w:rsidRPr="00142004" w:rsidRDefault="00101726" w:rsidP="00101726">
      <w:pPr>
        <w:spacing w:after="0" w:line="240" w:lineRule="auto"/>
        <w:ind w:firstLine="567"/>
        <w:jc w:val="both"/>
        <w:rPr>
          <w:rFonts w:ascii="Times New Roman" w:eastAsia="Times New Roman" w:hAnsi="Times New Roman" w:cs="Times New Roman"/>
          <w:sz w:val="24"/>
          <w:szCs w:val="24"/>
          <w:lang w:val="ru-RU"/>
        </w:rPr>
      </w:pPr>
      <w:r w:rsidRPr="00142004">
        <w:rPr>
          <w:rFonts w:ascii="Times New Roman" w:eastAsia="Times New Roman" w:hAnsi="Times New Roman" w:cs="Times New Roman"/>
          <w:sz w:val="24"/>
          <w:szCs w:val="24"/>
          <w:lang w:val="ru-RU"/>
        </w:rPr>
        <w:t>Всю нашу жизнь мы встречаемся с враньем каждый день, она может быть маленькой и незначительной, но она есть. И вопрос не в том, о чём мы врём ,а вопрос в том, зачем мы это делаем. Сами люди порой не могут ответить на этот вопрос.</w:t>
      </w:r>
    </w:p>
    <w:p w:rsidR="00101726" w:rsidRPr="00142004" w:rsidRDefault="00101726" w:rsidP="00101726">
      <w:pPr>
        <w:spacing w:after="0" w:line="240" w:lineRule="auto"/>
        <w:ind w:firstLine="567"/>
        <w:jc w:val="both"/>
        <w:rPr>
          <w:rFonts w:ascii="Times New Roman" w:eastAsia="Times New Roman" w:hAnsi="Times New Roman" w:cs="Times New Roman"/>
          <w:sz w:val="24"/>
          <w:szCs w:val="24"/>
          <w:lang w:val="ru-RU"/>
        </w:rPr>
      </w:pPr>
      <w:r w:rsidRPr="00142004">
        <w:rPr>
          <w:rFonts w:ascii="Times New Roman" w:eastAsia="Times New Roman" w:hAnsi="Times New Roman" w:cs="Times New Roman"/>
          <w:sz w:val="24"/>
          <w:szCs w:val="24"/>
          <w:lang w:val="ru-RU"/>
        </w:rPr>
        <w:lastRenderedPageBreak/>
        <w:t>Таким образом, общество само виновато в своих проблемах и лишь оно само может всё исправить. И никто другой.</w:t>
      </w:r>
    </w:p>
    <w:p w:rsidR="00101726" w:rsidRDefault="00101726" w:rsidP="00101726">
      <w:pPr>
        <w:spacing w:after="0" w:line="240" w:lineRule="auto"/>
        <w:jc w:val="center"/>
        <w:rPr>
          <w:rFonts w:ascii="Times New Roman" w:hAnsi="Times New Roman"/>
          <w:b/>
          <w:caps/>
          <w:lang w:val="uk-UA"/>
        </w:rPr>
      </w:pPr>
    </w:p>
    <w:p w:rsidR="00101726" w:rsidRPr="00101726" w:rsidRDefault="00101726" w:rsidP="00101726">
      <w:pPr>
        <w:spacing w:after="0" w:line="240" w:lineRule="auto"/>
        <w:jc w:val="center"/>
        <w:rPr>
          <w:rFonts w:ascii="Times New Roman" w:hAnsi="Times New Roman"/>
          <w:b/>
          <w:caps/>
          <w:lang w:val="uk-UA"/>
        </w:rPr>
      </w:pPr>
      <w:r w:rsidRPr="00101726">
        <w:rPr>
          <w:rFonts w:ascii="Times New Roman" w:hAnsi="Times New Roman"/>
          <w:b/>
          <w:caps/>
        </w:rPr>
        <w:t>AQVA</w:t>
      </w:r>
      <w:r w:rsidRPr="00101726">
        <w:rPr>
          <w:rFonts w:ascii="Times New Roman" w:hAnsi="Times New Roman"/>
          <w:b/>
          <w:caps/>
          <w:lang w:val="ru-RU"/>
        </w:rPr>
        <w:t xml:space="preserve"> – це </w:t>
      </w:r>
      <w:r w:rsidRPr="00101726">
        <w:rPr>
          <w:rFonts w:ascii="Times New Roman" w:hAnsi="Times New Roman"/>
          <w:b/>
          <w:caps/>
          <w:lang w:val="uk-UA"/>
        </w:rPr>
        <w:t>життя</w:t>
      </w:r>
    </w:p>
    <w:p w:rsidR="00101726" w:rsidRDefault="00101726" w:rsidP="00101726">
      <w:pPr>
        <w:tabs>
          <w:tab w:val="left" w:pos="6285"/>
        </w:tabs>
        <w:spacing w:after="0" w:line="240" w:lineRule="auto"/>
        <w:jc w:val="center"/>
        <w:rPr>
          <w:rFonts w:ascii="Times New Roman" w:eastAsia="Times New Roman" w:hAnsi="Times New Roman"/>
          <w:lang w:val="uk-UA" w:eastAsia="ru-RU"/>
        </w:rPr>
      </w:pPr>
      <w:r w:rsidRPr="00101726">
        <w:rPr>
          <w:rFonts w:ascii="Times New Roman" w:eastAsia="Times New Roman" w:hAnsi="Times New Roman"/>
          <w:b/>
          <w:lang w:val="uk-UA" w:eastAsia="ru-RU"/>
        </w:rPr>
        <w:t>Роженко Дарина</w:t>
      </w:r>
      <w:r w:rsidRPr="00101726">
        <w:rPr>
          <w:rFonts w:ascii="Times New Roman" w:eastAsia="Times New Roman" w:hAnsi="Times New Roman"/>
          <w:lang w:val="uk-UA" w:eastAsia="ru-RU"/>
        </w:rPr>
        <w:t xml:space="preserve">, вихованка гуртка «Юні археологи» КЗ «Харківська обласна станція  </w:t>
      </w:r>
    </w:p>
    <w:p w:rsidR="00101726" w:rsidRPr="00101726" w:rsidRDefault="00101726" w:rsidP="00101726">
      <w:pPr>
        <w:tabs>
          <w:tab w:val="left" w:pos="6285"/>
        </w:tabs>
        <w:spacing w:after="0" w:line="240" w:lineRule="auto"/>
        <w:jc w:val="center"/>
        <w:rPr>
          <w:rFonts w:ascii="Times New Roman" w:eastAsia="Times New Roman" w:hAnsi="Times New Roman"/>
          <w:lang w:val="uk-UA" w:eastAsia="ru-RU"/>
        </w:rPr>
      </w:pPr>
      <w:r w:rsidRPr="00101726">
        <w:rPr>
          <w:rFonts w:ascii="Times New Roman" w:eastAsia="Times New Roman" w:hAnsi="Times New Roman"/>
          <w:lang w:val="uk-UA" w:eastAsia="ru-RU"/>
        </w:rPr>
        <w:t>юних туристів» Харківської обласної ради, учениця 9 класу</w:t>
      </w:r>
    </w:p>
    <w:p w:rsidR="00101726" w:rsidRPr="00101726" w:rsidRDefault="00101726" w:rsidP="00101726">
      <w:pPr>
        <w:tabs>
          <w:tab w:val="left" w:pos="6285"/>
        </w:tabs>
        <w:spacing w:after="0" w:line="240" w:lineRule="auto"/>
        <w:jc w:val="center"/>
        <w:rPr>
          <w:rFonts w:ascii="Times New Roman" w:eastAsia="Times New Roman" w:hAnsi="Times New Roman"/>
          <w:lang w:val="uk-UA" w:eastAsia="ru-RU"/>
        </w:rPr>
      </w:pPr>
      <w:r w:rsidRPr="00101726">
        <w:rPr>
          <w:rFonts w:ascii="Times New Roman" w:eastAsia="Times New Roman" w:hAnsi="Times New Roman"/>
          <w:lang w:val="uk-UA" w:eastAsia="ru-RU"/>
        </w:rPr>
        <w:t>Березівської загальноосвітньої школи І-ІІІ ступенів Харківського району</w:t>
      </w:r>
    </w:p>
    <w:p w:rsidR="00101726" w:rsidRDefault="00101726" w:rsidP="00101726">
      <w:pPr>
        <w:tabs>
          <w:tab w:val="left" w:pos="6285"/>
        </w:tabs>
        <w:spacing w:after="0" w:line="240" w:lineRule="auto"/>
        <w:jc w:val="center"/>
        <w:rPr>
          <w:rFonts w:ascii="Times New Roman" w:eastAsia="Times New Roman" w:hAnsi="Times New Roman"/>
          <w:lang w:val="uk-UA" w:eastAsia="ru-RU"/>
        </w:rPr>
      </w:pPr>
      <w:r w:rsidRPr="00101726">
        <w:rPr>
          <w:rFonts w:ascii="Times New Roman" w:eastAsia="Times New Roman" w:hAnsi="Times New Roman"/>
          <w:lang w:val="uk-UA" w:eastAsia="ru-RU"/>
        </w:rPr>
        <w:t xml:space="preserve">Керівник : Кривопустова А.Б., керівник гуртків КЗ «Харківська обласна станція  юних туристів» </w:t>
      </w:r>
    </w:p>
    <w:p w:rsidR="00101726" w:rsidRPr="00101726" w:rsidRDefault="00101726" w:rsidP="00101726">
      <w:pPr>
        <w:tabs>
          <w:tab w:val="left" w:pos="6285"/>
        </w:tabs>
        <w:spacing w:after="0" w:line="240" w:lineRule="auto"/>
        <w:jc w:val="center"/>
        <w:rPr>
          <w:rFonts w:ascii="Times New Roman" w:eastAsia="Times New Roman" w:hAnsi="Times New Roman"/>
          <w:lang w:val="uk-UA" w:eastAsia="ru-RU"/>
        </w:rPr>
      </w:pPr>
      <w:r w:rsidRPr="00101726">
        <w:rPr>
          <w:rFonts w:ascii="Times New Roman" w:eastAsia="Times New Roman" w:hAnsi="Times New Roman"/>
          <w:lang w:val="uk-UA" w:eastAsia="ru-RU"/>
        </w:rPr>
        <w:t>Харківської обласної ради</w:t>
      </w:r>
    </w:p>
    <w:p w:rsidR="00101726" w:rsidRPr="00142004" w:rsidRDefault="00101726" w:rsidP="00101726">
      <w:pPr>
        <w:spacing w:after="0" w:line="240" w:lineRule="auto"/>
        <w:jc w:val="right"/>
        <w:rPr>
          <w:rFonts w:ascii="Times New Roman" w:hAnsi="Times New Roman"/>
          <w:i/>
          <w:sz w:val="20"/>
          <w:szCs w:val="20"/>
          <w:lang w:val="uk-UA"/>
        </w:rPr>
      </w:pPr>
      <w:r w:rsidRPr="00142004">
        <w:rPr>
          <w:rFonts w:ascii="Times New Roman" w:hAnsi="Times New Roman"/>
          <w:i/>
          <w:sz w:val="20"/>
          <w:szCs w:val="20"/>
          <w:lang w:val="uk-UA"/>
        </w:rPr>
        <w:t xml:space="preserve"> Вода… Таке коротке, але ємке</w:t>
      </w:r>
    </w:p>
    <w:p w:rsidR="00101726" w:rsidRPr="00142004" w:rsidRDefault="00101726" w:rsidP="00101726">
      <w:pPr>
        <w:spacing w:after="0" w:line="240" w:lineRule="auto"/>
        <w:jc w:val="right"/>
        <w:rPr>
          <w:rFonts w:ascii="Times New Roman" w:hAnsi="Times New Roman"/>
          <w:i/>
          <w:sz w:val="20"/>
          <w:szCs w:val="20"/>
          <w:lang w:val="uk-UA"/>
        </w:rPr>
      </w:pPr>
      <w:r w:rsidRPr="00142004">
        <w:rPr>
          <w:rFonts w:ascii="Times New Roman" w:hAnsi="Times New Roman"/>
          <w:i/>
          <w:sz w:val="20"/>
          <w:szCs w:val="20"/>
          <w:lang w:val="uk-UA"/>
        </w:rPr>
        <w:t xml:space="preserve"> Вода! У тебе немає ні смаку, ні кольору, ні запаху!</w:t>
      </w:r>
    </w:p>
    <w:p w:rsidR="00101726" w:rsidRPr="00142004" w:rsidRDefault="00101726" w:rsidP="00101726">
      <w:pPr>
        <w:spacing w:after="0" w:line="240" w:lineRule="auto"/>
        <w:jc w:val="right"/>
        <w:rPr>
          <w:rFonts w:ascii="Times New Roman" w:hAnsi="Times New Roman"/>
          <w:i/>
          <w:sz w:val="20"/>
          <w:szCs w:val="20"/>
          <w:lang w:val="uk-UA"/>
        </w:rPr>
      </w:pPr>
      <w:r w:rsidRPr="00142004">
        <w:rPr>
          <w:rFonts w:ascii="Times New Roman" w:hAnsi="Times New Roman"/>
          <w:i/>
          <w:sz w:val="20"/>
          <w:szCs w:val="20"/>
          <w:lang w:val="uk-UA"/>
        </w:rPr>
        <w:t xml:space="preserve"> Тебе неможливо описати.</w:t>
      </w:r>
    </w:p>
    <w:p w:rsidR="00101726" w:rsidRPr="00142004" w:rsidRDefault="00101726" w:rsidP="00101726">
      <w:pPr>
        <w:spacing w:after="0" w:line="240" w:lineRule="auto"/>
        <w:jc w:val="right"/>
        <w:rPr>
          <w:rFonts w:ascii="Times New Roman" w:hAnsi="Times New Roman"/>
          <w:i/>
          <w:sz w:val="20"/>
          <w:szCs w:val="20"/>
          <w:lang w:val="uk-UA"/>
        </w:rPr>
      </w:pPr>
      <w:r w:rsidRPr="00142004">
        <w:rPr>
          <w:rFonts w:ascii="Times New Roman" w:hAnsi="Times New Roman"/>
          <w:i/>
          <w:sz w:val="20"/>
          <w:szCs w:val="20"/>
          <w:lang w:val="uk-UA"/>
        </w:rPr>
        <w:t xml:space="preserve"> Тобою насолоджуються, не відаючи, що це таке.</w:t>
      </w:r>
    </w:p>
    <w:p w:rsidR="00101726" w:rsidRPr="00142004" w:rsidRDefault="00101726" w:rsidP="00101726">
      <w:pPr>
        <w:spacing w:after="0" w:line="240" w:lineRule="auto"/>
        <w:jc w:val="right"/>
        <w:rPr>
          <w:rFonts w:ascii="Times New Roman" w:hAnsi="Times New Roman"/>
          <w:i/>
          <w:sz w:val="20"/>
          <w:szCs w:val="20"/>
          <w:lang w:val="uk-UA"/>
        </w:rPr>
      </w:pPr>
      <w:r w:rsidRPr="00142004">
        <w:rPr>
          <w:rFonts w:ascii="Times New Roman" w:hAnsi="Times New Roman"/>
          <w:i/>
          <w:sz w:val="20"/>
          <w:szCs w:val="20"/>
          <w:lang w:val="uk-UA"/>
        </w:rPr>
        <w:t xml:space="preserve"> Не можна сказати, що ти необхідна для життя, ти – </w:t>
      </w:r>
    </w:p>
    <w:p w:rsidR="00101726" w:rsidRPr="00142004" w:rsidRDefault="00101726" w:rsidP="00101726">
      <w:pPr>
        <w:spacing w:after="0" w:line="240" w:lineRule="auto"/>
        <w:jc w:val="right"/>
        <w:rPr>
          <w:rFonts w:ascii="Times New Roman" w:hAnsi="Times New Roman"/>
          <w:i/>
          <w:sz w:val="20"/>
          <w:szCs w:val="20"/>
          <w:lang w:val="uk-UA"/>
        </w:rPr>
      </w:pPr>
      <w:r w:rsidRPr="00142004">
        <w:rPr>
          <w:rFonts w:ascii="Times New Roman" w:hAnsi="Times New Roman"/>
          <w:i/>
          <w:sz w:val="20"/>
          <w:szCs w:val="20"/>
          <w:lang w:val="uk-UA"/>
        </w:rPr>
        <w:t xml:space="preserve"> саме життя!</w:t>
      </w:r>
    </w:p>
    <w:p w:rsidR="00101726" w:rsidRPr="00101726" w:rsidRDefault="00101726" w:rsidP="00101726">
      <w:pPr>
        <w:spacing w:after="0" w:line="240" w:lineRule="auto"/>
        <w:jc w:val="right"/>
        <w:rPr>
          <w:rFonts w:ascii="Times New Roman" w:hAnsi="Times New Roman"/>
          <w:i/>
          <w:lang w:val="uk-UA"/>
        </w:rPr>
      </w:pPr>
      <w:r w:rsidRPr="00142004">
        <w:rPr>
          <w:rFonts w:ascii="Times New Roman" w:hAnsi="Times New Roman"/>
          <w:i/>
          <w:sz w:val="20"/>
          <w:szCs w:val="20"/>
          <w:lang w:val="uk-UA"/>
        </w:rPr>
        <w:t xml:space="preserve">    Антуан Де Сент-Екзюпері</w:t>
      </w:r>
    </w:p>
    <w:p w:rsidR="00101726" w:rsidRPr="00101726" w:rsidRDefault="00101726" w:rsidP="00101726">
      <w:pPr>
        <w:spacing w:after="0" w:line="240" w:lineRule="auto"/>
        <w:jc w:val="right"/>
        <w:rPr>
          <w:rFonts w:ascii="Times New Roman" w:hAnsi="Times New Roman"/>
          <w:sz w:val="16"/>
          <w:szCs w:val="16"/>
          <w:lang w:val="uk-UA"/>
        </w:rPr>
      </w:pP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sz w:val="24"/>
          <w:szCs w:val="24"/>
          <w:lang w:val="uk-UA"/>
        </w:rPr>
        <w:t>Найпоширеніша та найпростіша на землі хімічна сполука водню з киснем називається водою.</w:t>
      </w: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sz w:val="24"/>
          <w:szCs w:val="24"/>
          <w:lang w:val="uk-UA"/>
        </w:rPr>
        <w:t xml:space="preserve">Без неї неможливе існування на нашій планеті. З нестачею води життєдіяльність людини, тварин і рослин різко порушується або й зовсім припиняється. Відомо, що без їжі як люди, так і тварини здатні прожити  певний відрізок часу, а от без води гинуть дуже швидко. Воду називають найдорожчим мінералом планети, коштовнішим за золото й алмази. Людина завжди мріяла про безсмертя. Мандрівники в заморських країнах, алхіміки у лабораторіях настирливо шукали еліксир життя та джерело вічної молодості. Вони навіть й не здогадувалися, що таємничий еліксир – це звичайна вода. Та сама вода, що заповнює моря, річки, випадає на землю дощами, вкриває її сніговим покривалом. Вода, без якої неможливе існування всього живого. Тисячу років може лежати у сухій землі зерно, та доторкнись його життєтворча крапля води – воно оживає. В усі часи вода перетворювала засушливі степи на плодородні  поля, а спекотні піски – в квітучі оазиси. </w:t>
      </w: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sz w:val="24"/>
          <w:szCs w:val="24"/>
          <w:lang w:val="uk-UA"/>
        </w:rPr>
        <w:t>Тож поговоримо детальніше про роль води в житті людини. Питна вода – це вода, яка придатна для вживання людиною внутрішньо і відповідає встановленим нормам якості. Без води людина може прожити від 3 до 5 днів. Саме рідина допомагає злагоджено працювати усім життєво важливим системам в нашому організмі. Ми всі  знаємо, що людина складається на дві третини  з води, та тільки не усі замислюються про те, що ми п</w:t>
      </w:r>
      <w:r w:rsidRPr="00142004">
        <w:rPr>
          <w:rFonts w:ascii="Times New Roman" w:hAnsi="Times New Roman"/>
          <w:sz w:val="24"/>
          <w:szCs w:val="24"/>
          <w:lang w:val="ru-RU"/>
        </w:rPr>
        <w:t>’</w:t>
      </w:r>
      <w:r w:rsidRPr="00142004">
        <w:rPr>
          <w:rFonts w:ascii="Times New Roman" w:hAnsi="Times New Roman"/>
          <w:sz w:val="24"/>
          <w:szCs w:val="24"/>
          <w:lang w:val="uk-UA"/>
        </w:rPr>
        <w:t>ємо щодня. А від цього залежить не  лише здоров</w:t>
      </w:r>
      <w:r w:rsidRPr="00142004">
        <w:rPr>
          <w:rFonts w:ascii="Times New Roman" w:hAnsi="Times New Roman"/>
          <w:sz w:val="24"/>
          <w:szCs w:val="24"/>
          <w:lang w:val="ru-RU"/>
        </w:rPr>
        <w:t>’</w:t>
      </w:r>
      <w:r w:rsidRPr="00142004">
        <w:rPr>
          <w:rFonts w:ascii="Times New Roman" w:hAnsi="Times New Roman"/>
          <w:sz w:val="24"/>
          <w:szCs w:val="24"/>
          <w:lang w:val="uk-UA"/>
        </w:rPr>
        <w:t>я, але і усе наше життя. Організм людини важко переносить зневоднен</w:t>
      </w:r>
      <w:r w:rsidRPr="00142004">
        <w:rPr>
          <w:rFonts w:ascii="Times New Roman" w:hAnsi="Times New Roman"/>
          <w:sz w:val="24"/>
          <w:szCs w:val="24"/>
          <w:lang w:val="ru-RU"/>
        </w:rPr>
        <w:t>н</w:t>
      </w:r>
      <w:r w:rsidRPr="00142004">
        <w:rPr>
          <w:rFonts w:ascii="Times New Roman" w:hAnsi="Times New Roman"/>
          <w:sz w:val="24"/>
          <w:szCs w:val="24"/>
          <w:lang w:val="uk-UA"/>
        </w:rPr>
        <w:t>я. При втраті 1-</w:t>
      </w:r>
      <w:smartTag w:uri="urn:schemas-microsoft-com:office:smarttags" w:element="metricconverter">
        <w:smartTagPr>
          <w:attr w:name="ProductID" w:val="1.5 л"/>
        </w:smartTagPr>
        <w:r w:rsidRPr="00142004">
          <w:rPr>
            <w:rFonts w:ascii="Times New Roman" w:hAnsi="Times New Roman"/>
            <w:sz w:val="24"/>
            <w:szCs w:val="24"/>
            <w:lang w:val="uk-UA"/>
          </w:rPr>
          <w:t>1.5 л</w:t>
        </w:r>
      </w:smartTag>
      <w:r w:rsidRPr="00142004">
        <w:rPr>
          <w:rFonts w:ascii="Times New Roman" w:hAnsi="Times New Roman"/>
          <w:sz w:val="24"/>
          <w:szCs w:val="24"/>
          <w:lang w:val="uk-UA"/>
        </w:rPr>
        <w:t xml:space="preserve"> води з’являється відчуття спраги.  Якщо  людина втрачає 6-8 % своєї маси за рахунок дефіциту води, в її організмі порушується обмін речовин, гальмуються окислювальні процеси, зростає в’язкість крові, підвищується температура тіла, червоніє шкіра, з’являється м’язова слабкість, головний біль, в’ялість.  При втраті </w:t>
      </w:r>
      <w:r w:rsidRPr="00142004">
        <w:rPr>
          <w:rFonts w:ascii="Times New Roman" w:hAnsi="Times New Roman"/>
          <w:sz w:val="24"/>
          <w:szCs w:val="24"/>
          <w:lang w:val="ru-RU"/>
        </w:rPr>
        <w:t>10 %</w:t>
      </w:r>
      <w:r w:rsidRPr="00142004">
        <w:rPr>
          <w:rFonts w:ascii="Times New Roman" w:hAnsi="Times New Roman"/>
          <w:sz w:val="24"/>
          <w:szCs w:val="24"/>
          <w:lang w:val="uk-UA"/>
        </w:rPr>
        <w:t xml:space="preserve"> води  патологічні явища стають непоправними – людина втрачає свідомість. Втрата 21% призводить до смерті.</w:t>
      </w: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sz w:val="24"/>
          <w:szCs w:val="24"/>
          <w:lang w:val="uk-UA"/>
        </w:rPr>
        <w:t>Донедавна панувало тверде переконання, що людству назавжди вистачить повітря й води. Насправді ж запаси прісної води на земній кулі далеко не безмежні, а у зв’язку з безперестанним розвитком промисловості й сільського  господарства її  в багатьох місцях явно недостатньо.</w:t>
      </w:r>
    </w:p>
    <w:p w:rsidR="00101726" w:rsidRPr="00142004" w:rsidRDefault="00101726" w:rsidP="00101726">
      <w:pPr>
        <w:spacing w:after="0" w:line="240" w:lineRule="auto"/>
        <w:ind w:firstLine="709"/>
        <w:jc w:val="both"/>
        <w:rPr>
          <w:rFonts w:ascii="Times New Roman" w:hAnsi="Times New Roman"/>
          <w:sz w:val="24"/>
          <w:szCs w:val="24"/>
          <w:lang w:val="uk-UA"/>
        </w:rPr>
      </w:pPr>
      <w:r w:rsidRPr="00142004">
        <w:rPr>
          <w:rFonts w:ascii="Times New Roman" w:hAnsi="Times New Roman"/>
          <w:sz w:val="24"/>
          <w:szCs w:val="24"/>
          <w:lang w:val="uk-UA"/>
        </w:rPr>
        <w:t>Населення земної кулі росте дуже швидко. Чи вистачить на Землі чистої прісної води, щоб «напоїти» людство, тобто задовольнити  його  фізіологічні й виробничі потреби? З кожним роком це питання стає все більш актуальнішим для всіх континентів нашої планети. Все частіше постає питання про використання забрудненої води, яка негативно позначається на здоров</w:t>
      </w:r>
      <w:r w:rsidRPr="00142004">
        <w:rPr>
          <w:rFonts w:ascii="Times New Roman" w:hAnsi="Times New Roman"/>
          <w:sz w:val="24"/>
          <w:szCs w:val="24"/>
          <w:lang w:val="ru-RU"/>
        </w:rPr>
        <w:t>’</w:t>
      </w:r>
      <w:r w:rsidRPr="00142004">
        <w:rPr>
          <w:rFonts w:ascii="Times New Roman" w:hAnsi="Times New Roman"/>
          <w:sz w:val="24"/>
          <w:szCs w:val="24"/>
          <w:lang w:val="uk-UA"/>
        </w:rPr>
        <w:t xml:space="preserve">ї людини, тому що в ній підвищений зміст шкідливих елементів, мало не уся таблиця  Менделєєва. Майже всі свої хвороби (близько 90%) людина отримує після вживання неякісної і неочищеної води. Проблема питної води так чи інакше постає нині перед будь-якою країною. «За даними Всесвітньої організації охорони здоров’я, в наш час до 80% захворювань пов’язані з вживанням неякісної питної води. Найбільш благополучна в цьому Америка підрахувала, що забруднену токсичними речовинами воду п’ють близько 60 млн її мешканців. З цієї причини щорічно захворює 900 тисяч осіб. Приблизно тисяча з них кожного року вмирає. А якщо взяти у світовому масштабі неякісну питну воду, яку </w:t>
      </w:r>
      <w:r w:rsidRPr="00142004">
        <w:rPr>
          <w:rFonts w:ascii="Times New Roman" w:hAnsi="Times New Roman"/>
          <w:sz w:val="24"/>
          <w:szCs w:val="24"/>
          <w:lang w:val="uk-UA"/>
        </w:rPr>
        <w:lastRenderedPageBreak/>
        <w:t>вживає людство? А взяти  ті місцевості, де взагалі питна вода страшенний дефіцит? Ось і виник сумний термін «хвороба цивілізації»  - хвороби людини через неякісну питну воду. Тепер людство знає, що запаси прісної води, склад якої в системі водопостачання повинен відповідати вимогам Державного стандарту «Вода питна» на земній кулі далеко не безмежні, тому проблема якісної питної води залишається одним із найбільш актуальних, глобальних та гострих питань. А я дуже хочу поставити питання всім людям планети:</w:t>
      </w:r>
    </w:p>
    <w:p w:rsidR="00101726" w:rsidRPr="00142004" w:rsidRDefault="00101726" w:rsidP="00553264">
      <w:pPr>
        <w:pStyle w:val="a8"/>
        <w:numPr>
          <w:ilvl w:val="0"/>
          <w:numId w:val="47"/>
        </w:numPr>
        <w:spacing w:after="0" w:line="240" w:lineRule="auto"/>
        <w:ind w:left="0" w:hanging="11"/>
        <w:jc w:val="both"/>
        <w:rPr>
          <w:rFonts w:ascii="Times New Roman" w:hAnsi="Times New Roman"/>
          <w:sz w:val="24"/>
          <w:szCs w:val="24"/>
        </w:rPr>
      </w:pPr>
      <w:r w:rsidRPr="00142004">
        <w:rPr>
          <w:rFonts w:ascii="Times New Roman" w:hAnsi="Times New Roman"/>
          <w:sz w:val="24"/>
          <w:szCs w:val="24"/>
        </w:rPr>
        <w:t>Чому, знаючи про проблеми, пов’язані з питною водою, людина не береже водні ресурси й продовжує засмічувати річки й ставки, озера, джерела?</w:t>
      </w:r>
    </w:p>
    <w:p w:rsidR="00101726" w:rsidRPr="00142004" w:rsidRDefault="00101726" w:rsidP="00553264">
      <w:pPr>
        <w:pStyle w:val="a8"/>
        <w:numPr>
          <w:ilvl w:val="0"/>
          <w:numId w:val="47"/>
        </w:numPr>
        <w:spacing w:after="0" w:line="240" w:lineRule="auto"/>
        <w:ind w:left="0" w:hanging="11"/>
        <w:jc w:val="both"/>
        <w:rPr>
          <w:rFonts w:ascii="Times New Roman" w:hAnsi="Times New Roman"/>
          <w:sz w:val="24"/>
          <w:szCs w:val="24"/>
        </w:rPr>
      </w:pPr>
      <w:r w:rsidRPr="00142004">
        <w:rPr>
          <w:rFonts w:ascii="Times New Roman" w:hAnsi="Times New Roman"/>
          <w:sz w:val="24"/>
          <w:szCs w:val="24"/>
        </w:rPr>
        <w:t xml:space="preserve">Чому, знаючи що природа не невичерпна, люди не бережуть її, а ще й «докладають» зусилля і руйнують те, що є? </w:t>
      </w:r>
    </w:p>
    <w:p w:rsidR="00101726" w:rsidRPr="00142004" w:rsidRDefault="00101726" w:rsidP="00553264">
      <w:pPr>
        <w:pStyle w:val="a8"/>
        <w:numPr>
          <w:ilvl w:val="0"/>
          <w:numId w:val="47"/>
        </w:numPr>
        <w:spacing w:after="0" w:line="240" w:lineRule="auto"/>
        <w:ind w:left="0" w:hanging="11"/>
        <w:jc w:val="both"/>
        <w:rPr>
          <w:rFonts w:ascii="Times New Roman" w:hAnsi="Times New Roman"/>
          <w:sz w:val="24"/>
          <w:szCs w:val="24"/>
        </w:rPr>
      </w:pPr>
      <w:r w:rsidRPr="00142004">
        <w:rPr>
          <w:rFonts w:ascii="Times New Roman" w:hAnsi="Times New Roman"/>
          <w:sz w:val="24"/>
          <w:szCs w:val="24"/>
        </w:rPr>
        <w:t>Чому люди, знаючи, що після них жити онукам, та подальшим нащадкам, засмічують усе навкруги, знищуючи рослинний та тваринний світ, роблячи місцевість непридатною для життя?</w:t>
      </w:r>
    </w:p>
    <w:p w:rsidR="00101726" w:rsidRPr="00142004" w:rsidRDefault="00101726" w:rsidP="00101726">
      <w:pPr>
        <w:pStyle w:val="a8"/>
        <w:spacing w:after="0" w:line="240" w:lineRule="auto"/>
        <w:ind w:left="0" w:firstLine="709"/>
        <w:jc w:val="both"/>
        <w:rPr>
          <w:rFonts w:ascii="Times New Roman" w:hAnsi="Times New Roman"/>
          <w:sz w:val="24"/>
          <w:szCs w:val="24"/>
        </w:rPr>
      </w:pPr>
      <w:r w:rsidRPr="00142004">
        <w:rPr>
          <w:rFonts w:ascii="Times New Roman" w:hAnsi="Times New Roman"/>
          <w:sz w:val="24"/>
          <w:szCs w:val="24"/>
        </w:rPr>
        <w:t>Я ще дитина, школярка, та я знаю, що так не можна жити і вбивати все навкруги себе. Я знаю, що потрібно берегти природу. Я знаю, що кожна людина має право на життя, але як жити у цьому жорстокому світі, коли людина все руйнує і робить все, щоб життя стало неможливим для наших нащадків?</w:t>
      </w:r>
    </w:p>
    <w:p w:rsidR="00101726" w:rsidRPr="00142004" w:rsidRDefault="00101726" w:rsidP="00101726">
      <w:pPr>
        <w:pStyle w:val="a8"/>
        <w:spacing w:after="0" w:line="240" w:lineRule="auto"/>
        <w:ind w:left="0" w:firstLine="709"/>
        <w:jc w:val="both"/>
        <w:rPr>
          <w:rFonts w:ascii="Times New Roman" w:hAnsi="Times New Roman"/>
          <w:sz w:val="24"/>
          <w:szCs w:val="24"/>
        </w:rPr>
      </w:pPr>
      <w:r w:rsidRPr="00142004">
        <w:rPr>
          <w:rFonts w:ascii="Times New Roman" w:hAnsi="Times New Roman"/>
          <w:sz w:val="24"/>
          <w:szCs w:val="24"/>
        </w:rPr>
        <w:t>- КОЛИ  МИ ПОБАЧИМО НАСЛІДКИ СВОЄЇ ДІЯЛЬНОСТІ І ПОЧНЕМО ЖИТИ У ГАРМОНІЇ З НАВКОЛИШНІМ СВІТОМ?</w:t>
      </w:r>
    </w:p>
    <w:p w:rsidR="00101726" w:rsidRDefault="00101726" w:rsidP="00161B18">
      <w:pPr>
        <w:pStyle w:val="a5"/>
        <w:spacing w:before="0" w:beforeAutospacing="0" w:after="0" w:afterAutospacing="0"/>
        <w:ind w:firstLine="0"/>
        <w:rPr>
          <w:sz w:val="28"/>
          <w:szCs w:val="28"/>
          <w:lang w:val="uk-UA"/>
        </w:rPr>
      </w:pPr>
    </w:p>
    <w:p w:rsidR="00101726" w:rsidRPr="00D0443C" w:rsidRDefault="00101726" w:rsidP="00D0443C">
      <w:pPr>
        <w:spacing w:after="0" w:line="240" w:lineRule="auto"/>
        <w:jc w:val="center"/>
        <w:rPr>
          <w:rFonts w:ascii="Times New Roman" w:hAnsi="Times New Roman" w:cs="Times New Roman"/>
          <w:b/>
          <w:caps/>
          <w:lang w:val="uk-UA"/>
        </w:rPr>
      </w:pPr>
      <w:r w:rsidRPr="00D0443C">
        <w:rPr>
          <w:rFonts w:ascii="Times New Roman" w:hAnsi="Times New Roman" w:cs="Times New Roman"/>
          <w:b/>
          <w:caps/>
          <w:lang w:val="ru-RU"/>
        </w:rPr>
        <w:t>Укра</w:t>
      </w:r>
      <w:r w:rsidRPr="00D0443C">
        <w:rPr>
          <w:rFonts w:ascii="Times New Roman" w:hAnsi="Times New Roman" w:cs="Times New Roman"/>
          <w:b/>
          <w:caps/>
          <w:lang w:val="uk-UA"/>
        </w:rPr>
        <w:t>їнський рушник «Хитцівському роду, нема переводу»</w:t>
      </w:r>
    </w:p>
    <w:p w:rsidR="00D0443C" w:rsidRDefault="00101726" w:rsidP="00D0443C">
      <w:pPr>
        <w:spacing w:after="0" w:line="240" w:lineRule="auto"/>
        <w:jc w:val="center"/>
        <w:rPr>
          <w:rFonts w:ascii="Times New Roman" w:hAnsi="Times New Roman" w:cs="Times New Roman"/>
          <w:lang w:val="uk-UA"/>
        </w:rPr>
      </w:pPr>
      <w:r w:rsidRPr="00D0443C">
        <w:rPr>
          <w:rFonts w:ascii="Times New Roman" w:hAnsi="Times New Roman" w:cs="Times New Roman"/>
          <w:b/>
          <w:lang w:val="uk-UA"/>
        </w:rPr>
        <w:t>Романенко Юлія</w:t>
      </w:r>
      <w:r w:rsidR="00D0443C">
        <w:rPr>
          <w:rFonts w:ascii="Times New Roman" w:hAnsi="Times New Roman" w:cs="Times New Roman"/>
          <w:lang w:val="uk-UA"/>
        </w:rPr>
        <w:t xml:space="preserve">, учениця 8 класу </w:t>
      </w:r>
      <w:r w:rsidRPr="00D0443C">
        <w:rPr>
          <w:rFonts w:ascii="Times New Roman" w:hAnsi="Times New Roman" w:cs="Times New Roman"/>
          <w:lang w:val="uk-UA"/>
        </w:rPr>
        <w:t>Хитці</w:t>
      </w:r>
      <w:r w:rsidR="00D0443C">
        <w:rPr>
          <w:rFonts w:ascii="Times New Roman" w:hAnsi="Times New Roman" w:cs="Times New Roman"/>
          <w:lang w:val="uk-UA"/>
        </w:rPr>
        <w:t>вської ЗОШ І-ІІст.</w:t>
      </w:r>
    </w:p>
    <w:p w:rsidR="00101726" w:rsidRPr="00D0443C" w:rsidRDefault="00101726" w:rsidP="00D0443C">
      <w:pPr>
        <w:spacing w:after="0" w:line="240" w:lineRule="auto"/>
        <w:jc w:val="center"/>
        <w:rPr>
          <w:rFonts w:ascii="Times New Roman" w:hAnsi="Times New Roman" w:cs="Times New Roman"/>
          <w:lang w:val="uk-UA"/>
        </w:rPr>
      </w:pPr>
      <w:r w:rsidRPr="00D0443C">
        <w:rPr>
          <w:rFonts w:ascii="Times New Roman" w:hAnsi="Times New Roman" w:cs="Times New Roman"/>
          <w:lang w:val="uk-UA"/>
        </w:rPr>
        <w:t>Гадяцько</w:t>
      </w:r>
      <w:r w:rsidR="00D0443C">
        <w:rPr>
          <w:rFonts w:ascii="Times New Roman" w:hAnsi="Times New Roman" w:cs="Times New Roman"/>
          <w:lang w:val="uk-UA"/>
        </w:rPr>
        <w:t>го району, Полтавської області, у</w:t>
      </w:r>
      <w:r w:rsidRPr="00D0443C">
        <w:rPr>
          <w:rFonts w:ascii="Times New Roman" w:hAnsi="Times New Roman" w:cs="Times New Roman"/>
          <w:lang w:val="uk-UA"/>
        </w:rPr>
        <w:t>часниця фольклорно-етнографічного об’єднання «Чорнобривці»</w:t>
      </w:r>
      <w:r w:rsidRPr="00D0443C">
        <w:rPr>
          <w:rFonts w:ascii="Times New Roman" w:hAnsi="Times New Roman" w:cs="Times New Roman"/>
          <w:lang w:val="uk-UA"/>
        </w:rPr>
        <w:br/>
        <w:t>Керівник: Зубко Л.В. вчитель історії.</w:t>
      </w:r>
    </w:p>
    <w:p w:rsidR="00390FFD" w:rsidRDefault="00390FFD" w:rsidP="00D0443C">
      <w:pPr>
        <w:spacing w:after="0" w:line="240" w:lineRule="auto"/>
        <w:ind w:firstLine="567"/>
        <w:jc w:val="both"/>
        <w:rPr>
          <w:rFonts w:ascii="Times New Roman" w:hAnsi="Times New Roman" w:cs="Times New Roman"/>
          <w:i/>
          <w:sz w:val="20"/>
          <w:szCs w:val="20"/>
          <w:lang w:val="uk-UA"/>
        </w:rPr>
      </w:pPr>
    </w:p>
    <w:p w:rsidR="00390FFD"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Ось у цих словах відомого етнографа звучить зміст нашого рукотворного дива – рушника сільської родини «Хит</w:t>
      </w:r>
      <w:r w:rsidR="00390FFD">
        <w:rPr>
          <w:rFonts w:ascii="Times New Roman" w:hAnsi="Times New Roman" w:cs="Times New Roman"/>
          <w:sz w:val="24"/>
          <w:szCs w:val="24"/>
          <w:lang w:val="uk-UA"/>
        </w:rPr>
        <w:t>цівському роду, нема переводу».</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Що є кращого у світі за мамину пісню, за вкраїнську світлицю, де пахне свіжоспеченим хлібом і терпкою м’ятою, де над образами та світлинами рідних у рамочках квітують вишивані рушники – обереги роду людського , захисники від усього злого? Рушник – це символ України, відбиття культурної пам’яті нашого талановитого народу. У його орнаментах бринить ніжно мелодія душі.</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Старовинні українські народні рушники – раритети Полтавського краєзнавчого музею ім. В. Кричевського гаптовані вохристо-жовтими, світло-зеленими, темно-голубими кольорами різних пастельних відтінків з локальними кольоровими вкрапленнями і мають споріднені композиції. У найбільшій мірі це характерно для північно-східного Придніпров’я, особливо Гадяцького району Полтавської області.</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 xml:space="preserve">Популяризатором народного рушника на Полтавщині став фольклорно-етнографічний колектив «Чорнобривці» нашої школи. Ми з моєю мамою та бабусею є активними учасниками цього об’єднання. Без нашого колективу не обходиться жодна представницька виставка творів декоративно-прикладного мистецтва. Майстрині ґрунтовно досліджують виняткове явище в національному мистецтві – народний рушник, опрацювали чимало книг, що розкривають минувшину України й частку її душі – традиційне народне мистецтво. </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 xml:space="preserve">Вишивальниці теплотою свого серця, віртуозною голкою та ниткою відроджують славу українського, зокрема Полтавського краю. Наші рушники бачив Київ на Дні Полтавського земляцтва, Львів під час святкування Різдвяна зірка, Івано-Франківськ «Коляда на Прикарпатті», м. Чернівці «Гостини у Товтрах на Першу Пречисту, м. Полтава «Великодня паска», м. Гадяч «Балто – Чорноморська конфедерація». Географія наших подорожей – презентацій українського рушника дуже широка, недарма ж голова Гадяцької РДА відмітив що Гадяцький рушниковий край пише свою історію голкою на полотні. </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 xml:space="preserve">І останнє із робіт нашого колективу Дерево Життя Хитцівського роду є цьому підтвердження.  Цей рушник – це вигадлива тричастинна композиція, в основі якої на білому тлі вигаптуване Дерево Життя, що символізує у вертикальній площині триєдність Світу: Прави,  Яви і Нави – Неба, Землі й </w:t>
      </w:r>
      <w:r w:rsidRPr="00142004">
        <w:rPr>
          <w:rFonts w:ascii="Times New Roman" w:hAnsi="Times New Roman" w:cs="Times New Roman"/>
          <w:sz w:val="24"/>
          <w:szCs w:val="24"/>
          <w:lang w:val="uk-UA"/>
        </w:rPr>
        <w:lastRenderedPageBreak/>
        <w:t xml:space="preserve">Потойбіччя, а в горизонтальній - чотири сторони світу. Підземне життя характеризується орнаментом коріння, яке перев’язане стрічкою темного кольору, з боків – рослинне буйноцвіття. З коренів виростають і квітнуть соняхи – сонця з меншими квіточками й листочками. Середня частина – сучасне життя – буття займає значну площу рушника. Дерево, розгалужуючись, вінчається своєрідним тризубом, в якому дві симетричні «цибулинки» та багатопелюсткова квітка. На тлі рушника, між великими і середніми квітками – розетками, вишита суцільна плетінкова орнаментика. </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У верхів’ї – птахи, небесні представники, вище – народження нових зірок – світів. Унизу жовтувато-голубими нитками гаптований фриз геометричного орнаменту, з боків в’ється барвінок – символ краси, оспіваний у народних піснях. Його темно-зелений колір – як оберіг вірного кохання козака – парубка та вродливої дівчини. На Дереві Життя як і в Природі присутня асиметрія розташування різних символів – елементів рушника. Маленька і велика пташечки, гроно винограду і лист, дві і три квіточки робить рушник загадковим, цікавим, неповторним. Його хочеться дивитись і дивитись, відкриваючи щось нове і неординарне у способах вишивки. Своєю композицією, буйноквіттям та різнотрав’ям, своєю довершеністю у верхній частині вигляд рушника нагадує картину К. Білокур «Цар – колос». Пастельна кольористика рушника передає настрої липневого свіжого ранку, коли більшість рослин досягли свого апогею у рості, навіває спокій та умиротворення душі селянина – хлібороба, який покладає великі надії на щедрий урожай його життєвої ниви. Витвір рук наших майстринь – глибоко традиційний, а кожна композиція – неповторна, творчо-осмислена. Елементи декору, орнаментальні мотиви ніде не повторюються. Основу мистецтва колективу складає орнамент, який характеризується ритмічною повторювальністю. Сюжетами виступають Світове Дерево, деревця, квіти, птахи, Однооке Божество, хрест-дерево, поширені в більшості областей Лівобережжя, Придніпров’я, зокрема у Полтавському краї. Щоправда, всім регіонам етнографічної Батьківщини властиві ці архетипи.</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 xml:space="preserve">У минулі та нинішні часи українські майстрині - чарівниці творять ці мистецькі дива. З давніх-давен українці замислювалися, як починався світ, яка була першооснова. У світославних українських колядках у поетичній формі уповідається про «глибоку воду» на якій стоїть Дерево – явір, калина, верба:«На явороньку три голубоньки радоньку радять, як світ сновати». (Золотослов – К.,1988 – с. 48) Світове Дерево – центр космосу , стрижень, навколо якого закручується життя, вісь Всесвіту. Воно часто ототожнюється з деревом Життя – книгою доль. На листі, квітах, пелюстках, стеблах, зірках, птахах і, головне, стовбурі ніби написані людські долі. Коли людина вмирає, зривається листок чи осипаються пелюстки. В одному із збірників О.М. Афанасьєва (Дерево жизни – М., 1982 – с. 30) є така загадка, в якій дуже образно і мудро сказано: </w:t>
      </w:r>
    </w:p>
    <w:p w:rsidR="00101726" w:rsidRPr="00390FFD" w:rsidRDefault="00101726" w:rsidP="00D0443C">
      <w:pPr>
        <w:spacing w:after="0" w:line="240" w:lineRule="auto"/>
        <w:ind w:firstLine="567"/>
        <w:jc w:val="both"/>
        <w:rPr>
          <w:rFonts w:ascii="Times New Roman" w:hAnsi="Times New Roman" w:cs="Times New Roman"/>
          <w:i/>
          <w:sz w:val="20"/>
          <w:szCs w:val="20"/>
          <w:lang w:val="uk-UA"/>
        </w:rPr>
      </w:pPr>
      <w:r w:rsidRPr="00390FFD">
        <w:rPr>
          <w:rFonts w:ascii="Times New Roman" w:hAnsi="Times New Roman" w:cs="Times New Roman"/>
          <w:i/>
          <w:sz w:val="20"/>
          <w:szCs w:val="20"/>
          <w:lang w:val="uk-UA"/>
        </w:rPr>
        <w:t>Стоїть дерево, на дереві квіти,</w:t>
      </w:r>
    </w:p>
    <w:p w:rsidR="00101726" w:rsidRPr="00390FFD" w:rsidRDefault="00101726" w:rsidP="00D0443C">
      <w:pPr>
        <w:spacing w:after="0" w:line="240" w:lineRule="auto"/>
        <w:ind w:firstLine="567"/>
        <w:jc w:val="both"/>
        <w:rPr>
          <w:rFonts w:ascii="Times New Roman" w:hAnsi="Times New Roman" w:cs="Times New Roman"/>
          <w:i/>
          <w:sz w:val="20"/>
          <w:szCs w:val="20"/>
          <w:lang w:val="uk-UA"/>
        </w:rPr>
      </w:pPr>
      <w:r w:rsidRPr="00390FFD">
        <w:rPr>
          <w:rFonts w:ascii="Times New Roman" w:hAnsi="Times New Roman" w:cs="Times New Roman"/>
          <w:i/>
          <w:sz w:val="20"/>
          <w:szCs w:val="20"/>
          <w:lang w:val="uk-UA"/>
        </w:rPr>
        <w:t xml:space="preserve"> під квітами – котел, над квітами – орел;</w:t>
      </w:r>
    </w:p>
    <w:p w:rsidR="00101726" w:rsidRPr="00390FFD" w:rsidRDefault="00101726" w:rsidP="00D0443C">
      <w:pPr>
        <w:spacing w:after="0" w:line="240" w:lineRule="auto"/>
        <w:ind w:firstLine="567"/>
        <w:jc w:val="both"/>
        <w:rPr>
          <w:rFonts w:ascii="Times New Roman" w:hAnsi="Times New Roman" w:cs="Times New Roman"/>
          <w:i/>
          <w:sz w:val="20"/>
          <w:szCs w:val="20"/>
          <w:lang w:val="uk-UA"/>
        </w:rPr>
      </w:pPr>
      <w:r w:rsidRPr="00390FFD">
        <w:rPr>
          <w:rFonts w:ascii="Times New Roman" w:hAnsi="Times New Roman" w:cs="Times New Roman"/>
          <w:i/>
          <w:sz w:val="20"/>
          <w:szCs w:val="20"/>
          <w:lang w:val="uk-UA"/>
        </w:rPr>
        <w:t xml:space="preserve"> квіти зриває, в котел скидає, квітів не меншає, в котлі не більшає. </w:t>
      </w:r>
    </w:p>
    <w:p w:rsidR="00101726" w:rsidRPr="00390FFD" w:rsidRDefault="00101726" w:rsidP="00D0443C">
      <w:pPr>
        <w:spacing w:after="0" w:line="240" w:lineRule="auto"/>
        <w:ind w:firstLine="567"/>
        <w:jc w:val="both"/>
        <w:rPr>
          <w:rFonts w:ascii="Times New Roman" w:hAnsi="Times New Roman" w:cs="Times New Roman"/>
          <w:i/>
          <w:sz w:val="20"/>
          <w:szCs w:val="20"/>
          <w:lang w:val="uk-UA"/>
        </w:rPr>
      </w:pPr>
      <w:r w:rsidRPr="00390FFD">
        <w:rPr>
          <w:rFonts w:ascii="Times New Roman" w:hAnsi="Times New Roman" w:cs="Times New Roman"/>
          <w:i/>
          <w:sz w:val="20"/>
          <w:szCs w:val="20"/>
          <w:lang w:val="uk-UA"/>
        </w:rPr>
        <w:t>Відповідь: «Життя і Смерть».</w:t>
      </w:r>
    </w:p>
    <w:p w:rsidR="00D0443C"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В усіх народних рушниках присутнє Дерево Життя, що підтримує небеса. Воно нестримано тягнеться до життєдайного Сонця, до Бога – Світового Розуму, Творця Всесвіту. Корінь його у підземному світі, стовбур – між небом і зе</w:t>
      </w:r>
      <w:r w:rsidR="00D0443C" w:rsidRPr="00142004">
        <w:rPr>
          <w:rFonts w:ascii="Times New Roman" w:hAnsi="Times New Roman" w:cs="Times New Roman"/>
          <w:sz w:val="24"/>
          <w:szCs w:val="24"/>
          <w:lang w:val="uk-UA"/>
        </w:rPr>
        <w:t xml:space="preserve">млею, гілля занурене в Космос. </w:t>
      </w:r>
      <w:r w:rsidRPr="00142004">
        <w:rPr>
          <w:rFonts w:ascii="Times New Roman" w:hAnsi="Times New Roman" w:cs="Times New Roman"/>
          <w:sz w:val="24"/>
          <w:szCs w:val="24"/>
          <w:lang w:val="uk-UA"/>
        </w:rPr>
        <w:t>На нашому ж Дереві роду вгору тягнуться колоски – прізвища найбільших родів нашого села Хитці, що огорнулось красою квітучих Зозулинцевих лук при впадінні р</w:t>
      </w:r>
      <w:r w:rsidR="00D0443C" w:rsidRPr="00142004">
        <w:rPr>
          <w:rFonts w:ascii="Times New Roman" w:hAnsi="Times New Roman" w:cs="Times New Roman"/>
          <w:sz w:val="24"/>
          <w:szCs w:val="24"/>
          <w:lang w:val="uk-UA"/>
        </w:rPr>
        <w:t>ічки Грунь у повноводний Псел.</w:t>
      </w:r>
    </w:p>
    <w:p w:rsidR="00D0443C"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Ріка тече, нові води приймає, життя триває. Так і на нашому рушнику, нові колосочки тягнуться до сонця, дозрівають зернята, а вони дадуть щедрий урожай хліба матеріального, хліба духовного, Хл</w:t>
      </w:r>
      <w:r w:rsidR="00D0443C" w:rsidRPr="00142004">
        <w:rPr>
          <w:rFonts w:ascii="Times New Roman" w:hAnsi="Times New Roman" w:cs="Times New Roman"/>
          <w:sz w:val="24"/>
          <w:szCs w:val="24"/>
          <w:lang w:val="uk-UA"/>
        </w:rPr>
        <w:t xml:space="preserve">іба Життя. </w:t>
      </w:r>
    </w:p>
    <w:p w:rsidR="00101726" w:rsidRPr="00142004" w:rsidRDefault="00101726" w:rsidP="00D0443C">
      <w:pPr>
        <w:spacing w:after="0" w:line="240" w:lineRule="auto"/>
        <w:ind w:firstLine="567"/>
        <w:jc w:val="both"/>
        <w:rPr>
          <w:rFonts w:ascii="Times New Roman" w:hAnsi="Times New Roman" w:cs="Times New Roman"/>
          <w:sz w:val="24"/>
          <w:szCs w:val="24"/>
          <w:lang w:val="uk-UA"/>
        </w:rPr>
      </w:pPr>
      <w:r w:rsidRPr="00142004">
        <w:rPr>
          <w:rFonts w:ascii="Times New Roman" w:hAnsi="Times New Roman" w:cs="Times New Roman"/>
          <w:sz w:val="24"/>
          <w:szCs w:val="24"/>
          <w:lang w:val="uk-UA"/>
        </w:rPr>
        <w:t>Рушник «Дерево Життя Хітцівського роду» - це колективна робота творчого об’єднання «Чорнобривці»</w:t>
      </w:r>
      <w:r w:rsidRPr="00142004">
        <w:rPr>
          <w:rFonts w:ascii="Times New Roman" w:hAnsi="Times New Roman" w:cs="Times New Roman"/>
          <w:sz w:val="24"/>
          <w:szCs w:val="24"/>
          <w:lang w:val="ru-RU"/>
        </w:rPr>
        <w:t>.</w:t>
      </w:r>
    </w:p>
    <w:p w:rsidR="00101726" w:rsidRPr="00142004" w:rsidRDefault="00101726" w:rsidP="00101726">
      <w:pPr>
        <w:spacing w:after="0" w:line="240" w:lineRule="auto"/>
        <w:jc w:val="center"/>
        <w:rPr>
          <w:rFonts w:ascii="Times New Roman" w:hAnsi="Times New Roman" w:cs="Times New Roman"/>
          <w:i/>
          <w:sz w:val="24"/>
          <w:szCs w:val="24"/>
          <w:lang w:val="uk-UA"/>
        </w:rPr>
      </w:pPr>
      <w:r w:rsidRPr="00142004">
        <w:rPr>
          <w:rFonts w:ascii="Times New Roman" w:hAnsi="Times New Roman" w:cs="Times New Roman"/>
          <w:b/>
          <w:sz w:val="24"/>
          <w:szCs w:val="24"/>
          <w:lang w:val="uk-UA"/>
        </w:rPr>
        <w:t>Література</w:t>
      </w:r>
      <w:r w:rsidRPr="00142004">
        <w:rPr>
          <w:rFonts w:ascii="Times New Roman" w:hAnsi="Times New Roman" w:cs="Times New Roman"/>
          <w:b/>
          <w:i/>
          <w:sz w:val="24"/>
          <w:szCs w:val="24"/>
          <w:lang w:val="uk-UA"/>
        </w:rPr>
        <w:t>:</w:t>
      </w:r>
    </w:p>
    <w:p w:rsidR="00101726" w:rsidRPr="00390FFD" w:rsidRDefault="00101726" w:rsidP="00101726">
      <w:pPr>
        <w:spacing w:after="0" w:line="240" w:lineRule="auto"/>
        <w:jc w:val="both"/>
        <w:rPr>
          <w:rFonts w:ascii="Times New Roman" w:hAnsi="Times New Roman" w:cs="Times New Roman"/>
          <w:i/>
          <w:lang w:val="uk-UA"/>
        </w:rPr>
      </w:pPr>
      <w:r w:rsidRPr="00142004">
        <w:rPr>
          <w:rFonts w:ascii="Times New Roman" w:hAnsi="Times New Roman" w:cs="Times New Roman"/>
          <w:i/>
          <w:sz w:val="24"/>
          <w:szCs w:val="24"/>
          <w:lang w:val="uk-UA"/>
        </w:rPr>
        <w:t xml:space="preserve">1. </w:t>
      </w:r>
      <w:r w:rsidRPr="00390FFD">
        <w:rPr>
          <w:rFonts w:ascii="Times New Roman" w:hAnsi="Times New Roman" w:cs="Times New Roman"/>
          <w:i/>
          <w:lang w:val="uk-UA"/>
        </w:rPr>
        <w:t>Золотослов. Поетичний космос Давньої Русі. Упор. М. Москаленко. – К.:Дніпро. – 1988. – 296 с.</w:t>
      </w:r>
    </w:p>
    <w:p w:rsidR="00101726" w:rsidRPr="00390FFD" w:rsidRDefault="00101726" w:rsidP="00101726">
      <w:pPr>
        <w:spacing w:after="0" w:line="240" w:lineRule="auto"/>
        <w:jc w:val="both"/>
        <w:rPr>
          <w:rFonts w:ascii="Times New Roman" w:hAnsi="Times New Roman" w:cs="Times New Roman"/>
          <w:i/>
          <w:lang w:val="uk-UA"/>
        </w:rPr>
      </w:pPr>
      <w:r w:rsidRPr="00390FFD">
        <w:rPr>
          <w:rFonts w:ascii="Times New Roman" w:hAnsi="Times New Roman" w:cs="Times New Roman"/>
          <w:i/>
          <w:lang w:val="uk-UA"/>
        </w:rPr>
        <w:t>2. Знаки. 155 стародавніх українських вишивок. – Бібл. журн. «Соняшник». – К., 1992. – 72 с.</w:t>
      </w:r>
    </w:p>
    <w:p w:rsidR="00101726" w:rsidRPr="00390FFD" w:rsidRDefault="00101726" w:rsidP="00101726">
      <w:pPr>
        <w:spacing w:after="0" w:line="240" w:lineRule="auto"/>
        <w:jc w:val="both"/>
        <w:rPr>
          <w:rFonts w:ascii="Times New Roman" w:hAnsi="Times New Roman" w:cs="Times New Roman"/>
          <w:i/>
          <w:lang w:val="uk-UA"/>
        </w:rPr>
      </w:pPr>
      <w:r w:rsidRPr="00390FFD">
        <w:rPr>
          <w:rFonts w:ascii="Times New Roman" w:hAnsi="Times New Roman" w:cs="Times New Roman"/>
          <w:i/>
          <w:lang w:val="uk-UA"/>
        </w:rPr>
        <w:t>3. Козацький рушник. Національна Спілка майстрів народного мистецтва України Запорізький художній музей. Україна. Запоріжжя 2003.</w:t>
      </w:r>
    </w:p>
    <w:p w:rsidR="00142004" w:rsidRPr="00390FFD" w:rsidRDefault="00101726" w:rsidP="00142004">
      <w:pPr>
        <w:spacing w:after="0" w:line="240" w:lineRule="auto"/>
        <w:jc w:val="both"/>
        <w:rPr>
          <w:rFonts w:ascii="Times New Roman" w:hAnsi="Times New Roman" w:cs="Times New Roman"/>
          <w:i/>
          <w:lang w:val="uk-UA"/>
        </w:rPr>
      </w:pPr>
      <w:r w:rsidRPr="00390FFD">
        <w:rPr>
          <w:rFonts w:ascii="Times New Roman" w:hAnsi="Times New Roman" w:cs="Times New Roman"/>
          <w:i/>
          <w:lang w:val="uk-UA"/>
        </w:rPr>
        <w:t>4. Матеріали фондів історико-краєзнавчого музею «Перевесло» Рушникової світлиці села Хитці.</w:t>
      </w:r>
    </w:p>
    <w:p w:rsidR="00D0443C" w:rsidRPr="00D0443C" w:rsidRDefault="00D0443C" w:rsidP="00D0443C">
      <w:pPr>
        <w:spacing w:after="0" w:line="240" w:lineRule="auto"/>
        <w:jc w:val="center"/>
        <w:rPr>
          <w:rFonts w:ascii="Times New Roman" w:eastAsia="Times New Roman" w:hAnsi="Times New Roman" w:cs="Times New Roman"/>
          <w:b/>
          <w:lang w:val="uk-UA"/>
        </w:rPr>
      </w:pPr>
      <w:r w:rsidRPr="00D0443C">
        <w:rPr>
          <w:rFonts w:ascii="Times New Roman" w:eastAsia="Times New Roman" w:hAnsi="Times New Roman" w:cs="Times New Roman"/>
          <w:b/>
          <w:lang w:val="uk-UA"/>
        </w:rPr>
        <w:lastRenderedPageBreak/>
        <w:t>ПРОБЛЕМА СЕНСУ ЖИТТЯ</w:t>
      </w:r>
    </w:p>
    <w:p w:rsidR="00D0443C" w:rsidRDefault="00D0443C" w:rsidP="00D0443C">
      <w:pPr>
        <w:spacing w:after="0" w:line="240" w:lineRule="auto"/>
        <w:ind w:firstLine="357"/>
        <w:jc w:val="center"/>
        <w:rPr>
          <w:rFonts w:ascii="Times New Roman" w:eastAsia="Times New Roman" w:hAnsi="Times New Roman" w:cs="Times New Roman"/>
          <w:lang w:val="uk-UA"/>
        </w:rPr>
      </w:pPr>
      <w:r w:rsidRPr="00D0443C">
        <w:rPr>
          <w:rFonts w:ascii="Times New Roman" w:eastAsia="Times New Roman" w:hAnsi="Times New Roman" w:cs="Times New Roman"/>
          <w:b/>
          <w:lang w:val="uk-UA"/>
        </w:rPr>
        <w:t>Романович Катерина</w:t>
      </w:r>
      <w:r w:rsidRPr="00D0443C">
        <w:rPr>
          <w:rFonts w:ascii="Times New Roman" w:eastAsia="Times New Roman" w:hAnsi="Times New Roman" w:cs="Times New Roman"/>
          <w:lang w:val="uk-UA"/>
        </w:rPr>
        <w:t xml:space="preserve">, учениця 9 класу Куп’янської гімназії №1 </w:t>
      </w:r>
    </w:p>
    <w:p w:rsidR="00D0443C" w:rsidRPr="00D0443C" w:rsidRDefault="00D0443C" w:rsidP="00D0443C">
      <w:pPr>
        <w:spacing w:after="0" w:line="240" w:lineRule="auto"/>
        <w:ind w:firstLine="357"/>
        <w:jc w:val="center"/>
        <w:rPr>
          <w:rFonts w:ascii="Times New Roman" w:eastAsia="Times New Roman" w:hAnsi="Times New Roman" w:cs="Times New Roman"/>
          <w:lang w:val="uk-UA"/>
        </w:rPr>
      </w:pPr>
      <w:r w:rsidRPr="00D0443C">
        <w:rPr>
          <w:rFonts w:ascii="Times New Roman" w:eastAsia="Times New Roman" w:hAnsi="Times New Roman" w:cs="Times New Roman"/>
          <w:lang w:val="uk-UA"/>
        </w:rPr>
        <w:t>Куп’янської міської ради Харківської області</w:t>
      </w:r>
    </w:p>
    <w:p w:rsidR="00D0443C" w:rsidRPr="00507B72" w:rsidRDefault="00D0443C" w:rsidP="00D0443C">
      <w:pPr>
        <w:spacing w:after="0" w:line="240" w:lineRule="auto"/>
        <w:ind w:firstLine="360"/>
        <w:jc w:val="center"/>
        <w:rPr>
          <w:rFonts w:ascii="Times New Roman" w:eastAsia="Times New Roman" w:hAnsi="Times New Roman" w:cs="Times New Roman"/>
          <w:lang w:val="uk-UA"/>
        </w:rPr>
      </w:pPr>
      <w:r w:rsidRPr="00507B72">
        <w:rPr>
          <w:rFonts w:ascii="Times New Roman" w:eastAsia="Times New Roman" w:hAnsi="Times New Roman" w:cs="Times New Roman"/>
          <w:lang w:val="uk-UA"/>
        </w:rPr>
        <w:t>Керівник: Вербицька Наталя Віталіївна, вчитель зарубіжної літератури</w:t>
      </w:r>
    </w:p>
    <w:p w:rsidR="00D0443C" w:rsidRPr="00507B72" w:rsidRDefault="00D0443C" w:rsidP="00D0443C">
      <w:pPr>
        <w:spacing w:after="0" w:line="240" w:lineRule="auto"/>
        <w:ind w:firstLine="360"/>
        <w:jc w:val="center"/>
        <w:rPr>
          <w:rFonts w:ascii="Times New Roman" w:eastAsia="Times New Roman" w:hAnsi="Times New Roman" w:cs="Times New Roman"/>
          <w:lang w:val="uk-UA"/>
        </w:rPr>
      </w:pP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Кожна людина живе,але для чого? Це питання з’явилося як спроба виправдати своє існування на землі, свою долю, своє призначення. Знайшовши його, ми розуміємо, що живемо недарма. Таємниця існування на планеті полягає не в тому, щоб просто жити, а  щоб  жити  для чогось. Отже,  у чому він полягає і які його основні риси?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На мою думку, сенс життя – це спосіб пояснити іншим, а головне  - собі, для   чого ти живеш. Він у житті для кожної людини різний і унікальний,  власне як і сама  людина. Ніхто не має права нав’язувати іншому свою ціль, або вибирати її за особу. Тоді це буде проблема і справжній душевний тягар. Звідси перший висновок: сенс для себе людина має обирати сама і по своїй волі.</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Сенс буття може проявлятися за різних обставин . Якщо людині подобається якесь діло, то чому б і не присв’ятити  себе йому. Але якщо вона робить вибір на користь чогось іншого, то чи принесе їй це щастя? Мабуть, ні, але є такі випадки, коли людина знайшла те, що шукала . Отже, другий висновок: справа, у якій полягає сенс життя, має приносити щастя та радість.</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 Серед своїх знайомих дорослих, я провела опитування, заради чого вони живуть. Із двадцяти опитаних 14 сказали, що заради сім’ ї , 5 – для саморозвитку і один , що не визначився. Він сказав, що йому вже 40 років, але іноді думаєш: за чим ти гнався, що йому це дало? Звідси третій та четвертий висновки: ціль твого існування не завжди існує в твоїй голові. Проживши навіть пів життя, можеш її так і не знайти.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Також більшість опитаних сказали, що на все воля Божа. Я думаю, що це неправильно. На мою думку, Бог – це те, що  вигадали  люди , щоб не бути собою . Тому висновок п’ять: сенс життя треба шукати самому.</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Але якщо ти зробив , що тобі треба , що далі ? Над цим питанням думали   багато  видатних  людей. Наприклад, Йоган  Гете задумався над цим у романі  «Фауст». Фауст  - головний герой твору, який усе життя присвятив науці. Він вивчив гори книг, безпорадно намагався знайти відповіді на складні питання буття. Вчений відмовляє собі у всьому: у нього немає друзів, дружини, дітей. Чоловік витратив кожну хвилину, щоб знайти істину, але так її і не знайшов, Через це зробив спробу самогубства.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Тут шостий висновок: ніколи не треба зневірятися у собі як в особистості.</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Фауст страждав, мучився, але життя його було повноцінним і вимагало напруження  всіх душевних сил.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Звідси сьомий висновок: треба бути спрямованим на майбутнє,  шукати, дерзати, тільки  тоді у  житті буде сенс.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Диявол Мефістофіль спокушав Фауста різними  речами: молодістю, розвагами, коханням, славою, одним словом, тим, що  є сенсом існування для більшості людей. Проте йому це не сподобалось. Маємо висновок восьмий: якщо ваша істина відрізняється від інших, не зважайте: ви просто  унікальні.</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Ще один письменник Жан Поль Сартр, автор роману  «Нудота», наділив свого головного героя Антуана жагою до пізнання істини. Він її втратив і почав відчувати у собі дивне відчуття, схоже на нудоту. Коли він прослухав пісню, яка йому подобалась, вона на час відступила.</w:t>
      </w:r>
    </w:p>
    <w:p w:rsidR="00D0443C" w:rsidRPr="00390FFD" w:rsidRDefault="00D0443C" w:rsidP="00D0443C">
      <w:pPr>
        <w:tabs>
          <w:tab w:val="left" w:pos="2160"/>
        </w:tabs>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 Звідси дев’ятий висновок : якщо ти не бачиш у своєму житті сенсу, то заповнити свою душу чимось швидкоплинним, не гарний варіант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 Таким чином, я можу зробити висновок номер десять: істина ніколи не збагнеться і не можно точно сказати, що це таке .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«Таємниця  життя незбагненна, але людина ніколи не відмовиться від спокуси її зрозуміти»,- сказав Й. Гете. </w:t>
      </w:r>
    </w:p>
    <w:p w:rsidR="00D0443C" w:rsidRDefault="00D0443C" w:rsidP="00D0443C">
      <w:pPr>
        <w:pStyle w:val="a5"/>
        <w:spacing w:before="0" w:beforeAutospacing="0" w:after="0" w:afterAutospacing="0"/>
        <w:ind w:firstLine="0"/>
        <w:rPr>
          <w:sz w:val="28"/>
          <w:szCs w:val="28"/>
          <w:lang w:val="uk-UA"/>
        </w:rPr>
      </w:pPr>
    </w:p>
    <w:p w:rsidR="00390FFD" w:rsidRDefault="00390FFD" w:rsidP="00D0443C">
      <w:pPr>
        <w:spacing w:after="0" w:line="240" w:lineRule="auto"/>
        <w:jc w:val="center"/>
        <w:rPr>
          <w:rFonts w:ascii="Times New Roman" w:hAnsi="Times New Roman"/>
          <w:b/>
          <w:lang w:val="ru-RU"/>
        </w:rPr>
      </w:pPr>
    </w:p>
    <w:p w:rsidR="00D0443C" w:rsidRPr="00390FFD" w:rsidRDefault="00D0443C" w:rsidP="00D0443C">
      <w:pPr>
        <w:spacing w:after="0" w:line="240" w:lineRule="auto"/>
        <w:jc w:val="center"/>
        <w:rPr>
          <w:rFonts w:ascii="Times New Roman" w:hAnsi="Times New Roman"/>
          <w:b/>
          <w:lang w:val="uk-UA"/>
        </w:rPr>
      </w:pPr>
      <w:r w:rsidRPr="00390FFD">
        <w:rPr>
          <w:rFonts w:ascii="Times New Roman" w:hAnsi="Times New Roman"/>
          <w:b/>
          <w:lang w:val="ru-RU"/>
        </w:rPr>
        <w:lastRenderedPageBreak/>
        <w:t>НАЙКРАЩИЙ АГРОЕКОЛОГ ПОЛТАВЩИНИ ТА УКРАЇНИ</w:t>
      </w:r>
    </w:p>
    <w:p w:rsidR="00D0443C" w:rsidRPr="00390FFD" w:rsidRDefault="00D0443C" w:rsidP="00D0443C">
      <w:pPr>
        <w:spacing w:after="0" w:line="240" w:lineRule="auto"/>
        <w:jc w:val="center"/>
        <w:rPr>
          <w:rFonts w:ascii="Times New Roman" w:hAnsi="Times New Roman"/>
          <w:lang w:val="uk-UA"/>
        </w:rPr>
      </w:pPr>
      <w:r w:rsidRPr="00390FFD">
        <w:rPr>
          <w:rFonts w:ascii="Times New Roman" w:hAnsi="Times New Roman"/>
          <w:b/>
          <w:lang w:val="uk-UA"/>
        </w:rPr>
        <w:t>Руденко Артем</w:t>
      </w:r>
      <w:r w:rsidRPr="00390FFD">
        <w:rPr>
          <w:rFonts w:ascii="Times New Roman" w:hAnsi="Times New Roman"/>
          <w:lang w:val="uk-UA"/>
        </w:rPr>
        <w:t>, учень 10-А класу Полтавської гімназії №21</w:t>
      </w:r>
    </w:p>
    <w:p w:rsidR="00D0443C" w:rsidRPr="00390FFD" w:rsidRDefault="00D0443C" w:rsidP="00D0443C">
      <w:pPr>
        <w:spacing w:after="0" w:line="240" w:lineRule="auto"/>
        <w:jc w:val="center"/>
        <w:rPr>
          <w:rFonts w:ascii="Times New Roman" w:hAnsi="Times New Roman"/>
          <w:lang w:val="uk-UA"/>
        </w:rPr>
      </w:pPr>
      <w:r w:rsidRPr="00390FFD">
        <w:rPr>
          <w:rFonts w:ascii="Times New Roman" w:hAnsi="Times New Roman"/>
          <w:b/>
          <w:lang w:val="uk-UA"/>
        </w:rPr>
        <w:t>Керівник:</w:t>
      </w:r>
      <w:r w:rsidRPr="00390FFD">
        <w:rPr>
          <w:rFonts w:ascii="Times New Roman" w:hAnsi="Times New Roman"/>
          <w:lang w:val="uk-UA"/>
        </w:rPr>
        <w:t xml:space="preserve"> Мороз Катерина Федорівна, вчитель географії  Полтавської гімназії №21</w:t>
      </w:r>
    </w:p>
    <w:p w:rsidR="00D0443C" w:rsidRPr="00D0443C" w:rsidRDefault="00D0443C" w:rsidP="00D0443C">
      <w:pPr>
        <w:spacing w:after="0"/>
        <w:ind w:left="4536"/>
        <w:jc w:val="both"/>
        <w:rPr>
          <w:rFonts w:ascii="Times New Roman" w:hAnsi="Times New Roman"/>
          <w:sz w:val="16"/>
          <w:szCs w:val="16"/>
          <w:lang w:val="uk-UA"/>
        </w:rPr>
      </w:pPr>
    </w:p>
    <w:p w:rsidR="00D0443C" w:rsidRPr="00D0443C" w:rsidRDefault="00D0443C" w:rsidP="00D0443C">
      <w:pPr>
        <w:spacing w:after="0" w:line="240" w:lineRule="auto"/>
        <w:ind w:left="4536"/>
        <w:jc w:val="right"/>
        <w:rPr>
          <w:rFonts w:ascii="Times New Roman" w:hAnsi="Times New Roman"/>
          <w:i/>
          <w:lang w:val="uk-UA"/>
        </w:rPr>
      </w:pPr>
      <w:r w:rsidRPr="00D0443C">
        <w:rPr>
          <w:rFonts w:ascii="Times New Roman" w:hAnsi="Times New Roman"/>
          <w:i/>
          <w:lang w:val="uk-UA"/>
        </w:rPr>
        <w:t>Будь славна, земле плідна і співуча,</w:t>
      </w:r>
    </w:p>
    <w:p w:rsidR="00D0443C" w:rsidRPr="00D0443C" w:rsidRDefault="00D0443C" w:rsidP="00D0443C">
      <w:pPr>
        <w:spacing w:after="0" w:line="240" w:lineRule="auto"/>
        <w:ind w:left="4536"/>
        <w:jc w:val="right"/>
        <w:rPr>
          <w:rFonts w:ascii="Times New Roman" w:hAnsi="Times New Roman"/>
          <w:i/>
          <w:lang w:val="uk-UA"/>
        </w:rPr>
      </w:pPr>
      <w:r w:rsidRPr="00D0443C">
        <w:rPr>
          <w:rFonts w:ascii="Times New Roman" w:hAnsi="Times New Roman"/>
          <w:i/>
          <w:lang w:val="uk-UA"/>
        </w:rPr>
        <w:t>Полтавщино, твоїй красі – привіт!</w:t>
      </w:r>
    </w:p>
    <w:p w:rsidR="00D0443C" w:rsidRPr="00D0443C" w:rsidRDefault="00D0443C" w:rsidP="00D0443C">
      <w:pPr>
        <w:spacing w:after="0" w:line="240" w:lineRule="auto"/>
        <w:ind w:left="4536"/>
        <w:jc w:val="right"/>
        <w:rPr>
          <w:rFonts w:ascii="Times New Roman" w:hAnsi="Times New Roman"/>
          <w:i/>
          <w:lang w:val="uk-UA"/>
        </w:rPr>
      </w:pPr>
      <w:r w:rsidRPr="00D0443C">
        <w:rPr>
          <w:rFonts w:ascii="Times New Roman" w:hAnsi="Times New Roman"/>
          <w:i/>
          <w:lang w:val="uk-UA"/>
        </w:rPr>
        <w:t>Ти древня, як легенда невмируща,</w:t>
      </w:r>
    </w:p>
    <w:p w:rsidR="00D0443C" w:rsidRPr="00D0443C" w:rsidRDefault="00D0443C" w:rsidP="00D0443C">
      <w:pPr>
        <w:spacing w:after="0" w:line="240" w:lineRule="auto"/>
        <w:ind w:left="4536"/>
        <w:jc w:val="right"/>
        <w:rPr>
          <w:rFonts w:ascii="Times New Roman" w:hAnsi="Times New Roman"/>
          <w:i/>
          <w:lang w:val="uk-UA"/>
        </w:rPr>
      </w:pPr>
      <w:r w:rsidRPr="00D0443C">
        <w:rPr>
          <w:rFonts w:ascii="Times New Roman" w:hAnsi="Times New Roman"/>
          <w:i/>
          <w:lang w:val="uk-UA"/>
        </w:rPr>
        <w:t>Ти юна, як весняний первоцвіт</w:t>
      </w:r>
    </w:p>
    <w:p w:rsidR="00D0443C" w:rsidRDefault="00D0443C" w:rsidP="00D0443C">
      <w:pPr>
        <w:spacing w:after="0" w:line="240" w:lineRule="auto"/>
        <w:ind w:left="4536"/>
        <w:jc w:val="right"/>
        <w:rPr>
          <w:rFonts w:ascii="Times New Roman" w:hAnsi="Times New Roman"/>
          <w:i/>
          <w:lang w:val="uk-UA"/>
        </w:rPr>
      </w:pPr>
      <w:r w:rsidRPr="00D0443C">
        <w:rPr>
          <w:rFonts w:ascii="Times New Roman" w:hAnsi="Times New Roman"/>
          <w:i/>
          <w:lang w:val="uk-UA"/>
        </w:rPr>
        <w:t>Я. Шутько</w:t>
      </w:r>
    </w:p>
    <w:p w:rsidR="00D0443C" w:rsidRPr="00390FFD" w:rsidRDefault="00D0443C" w:rsidP="00D0443C">
      <w:pPr>
        <w:spacing w:after="0" w:line="240" w:lineRule="auto"/>
        <w:ind w:left="4536"/>
        <w:jc w:val="right"/>
        <w:rPr>
          <w:rFonts w:ascii="Times New Roman" w:hAnsi="Times New Roman"/>
          <w:i/>
          <w:sz w:val="24"/>
          <w:szCs w:val="24"/>
          <w:lang w:val="uk-UA"/>
        </w:rPr>
      </w:pP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Полтавська земля особлива і ця особливість пов’язана з людьми цього краю. Полтавська земля справді багата на таланти, як і на звичайний і талановитих людей. Ось і наша стаття про мудрого і талановитого аграрія Полтавщини - Антонця Семена Свиридоновича, який багато років є інноватором сільського господарства та вченим, який протягом 40 років успішно реалізує унікальну систему органічного землеробства, в основі якої лежить природнє відтворення родючості ґрунту і виробництво екологічно чистої аграрної продукції. На цей час С.С. Антонець продовжує розвивати цю систему аграрного господарювання в заснованому ним у 2000 році  приватному підприємстві «Агроекологія» на площі 8 тисяч гектарів (с. Михайлики, Шишацький район, Полтавська область). Це найбільше в Україні та Європі підприємство, яке повністю працює за технологіями органічного землеробства.</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Ще в середині 1970-х років господарство, яке очолював С.С. Антонець, стало учасником широкомасштабного експерименту з безплужної поверхневої обробки землі, запровадженого Першим секретарем Полтавського обкому партії Ф.Т. Моргуном у Полтавській області. Було багато скептиків щодо цього виду рільництва і серед селян і серед керівників с/г підприємств. С.С. Антонець відразу сприйняв систему безплужної обробки землі. «Безвідвалка вселяє у землероба впевненість у врожаї, бо земля краще захищена від усіляких негараздів. При цій системі немає безглуздої «боротьби» з природою, з’являється можливість вести землеробство у злагоді з нею» (С.С. Антонець).</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В той час в аграрному секторі СРСР активно впроваджували інтенсивні технології, які вимагали внесення підвищених норм мінеральних добрив, широкого застосування пестицидів. Але належних засобів захисту працівників при роботі з ядохімікатами не було, і Антонець бачив, що люди від них хворіють. Тоді на базі очолюваного ним господарства сумісно з працівниками Національного аграрного університету на чолі з видатним українським ученим-ґрунтознавцем професором М.К. Шикулою була науково обґрунтована доцільність застосування ґрунтозахисних технологій, спрямованих на природнє відтворення родючості ґрунту та виробництво на їхній основі екологічно безпечної продукції.</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В господарстві поступово перейшли на застосування лише органічних добрив та сидеральних посівів — природніх методів відтворення родючості ґрунту. Таким чином, був взятий курс на біологізацію землеробства, від якого господарство вже не відхилялося.</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 xml:space="preserve">Народився 20 серпня 1935 р. у с. Антонцях (нині с. Жовтневе) Решетилівського району Полтавської області. У 1962 р. закінчив  зоотехнічний  факультет  Полтавського  сільськогосподарського     інституту     (сьогодні     Полтавська     державна     аграрна  академія).  У  1947  р.  розпочав  трудову  діяльність,  працюючи на різних посадах. У червні 1975 р. обраний головою  колгоспу  імені  Орджонікідзе  у  с.  Михайликах  Шишацького    району    Полтавської    області,    реорганізованого    в САТ «Обрій» (1992). Згодом С. С. Антонець очолив ПП «Агроекологія»  (2000),  яке  саме  завдяки  йому  стало  флагманом  органічного землеробства та тваринництва світового виміру. </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Площа сертифікованих угідь підприємства становить 7000 га.</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 xml:space="preserve">У 2000 р. під керівництвом Семена Свиридоновича за технічним  рішенням  (патент  України  No  37733)  було  розпочато  створення інноваційних технологій органічного землеробства та технічних пристроїв для їх подальшого застосування. Щодо останніх, то це — технічне рішення, запропоноване С. С. Антонцем  стосовно  жорсткого  закріплення  лапи  культиватора.  </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lastRenderedPageBreak/>
        <w:t>Воно  без  перебільшення  здобуло  всеукраїнське  визнання,  сприяючи більш якісному обробітку ґрунту. Надалі, за практичними  напрацюваннями  Семена  Свиридоновича  були  сконструйовані    та    виготовлені    такі    культиватори:    «Обрій»,    «Квант-12»   (нині   готовий   до   серійного   виробництва)   та   «Квант-7» (проходить випробування). Ведеться робота з удосконалення лапи цих культиваторів, яка повинна мати нові параметри, спрямовані для її самозагострення. Протягом 15 років  було  одержано  більш  як  25  патентів  України.  Всі  вони  впроваджені у виробництво на ПП «Агроекологія», а їх окремі елементи  використовуються  цілою  низкою  господарств  як  в Україні, так і за її межами.</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У  2015  р.  Семена  Свиридоновича  обрано  президентом відновленого   Полтавського   товариства   сільського   господарства.</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За  вагомий  внесок  у  розвиток  аграрного  сектору  С.  С.  Антонцю  присвоєно  звання  «Заслужений  працівник  сільського  господарства   УРСР»   (1988),   «Герой   Соціалістичної   Праці» (1991).  За  особливі  заслуги  нагороджений  відзнакою  Президента  України  «Герой  України»  з  врученням  ордена  Держави (1999).  Його  ім’я  першим  занесене  до  Книги  Пошани  Полтавської  обласної  ради  (2003);  відзначений  низкою  високих  світських та церковних нагород та премій. Є почесним академіком багатьох  вітчизняних  та  міжнародних  наукових  академій  та  інститутів,  почесним   професором   чотирьох  ВНЗ.  Беззаперечним свідченням  найвищого  визнання  Семена  Свиридоновича  як  першопрохідника  органічного  землеробства,  є  спорудження  йому пам’ятного знака у Полтаві (2008).</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С. С. Антонець — один із засновників Ліги українських меценатів (1995), старанням та коштом якого видано низку книжок,  побудовано  церкви  та  відроджено  дачу  письменника  В. Г. Короленка (2003).</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Творцем   агроекологічного   іміджу   України   справедливо   вважається  С.  С.  Антонець,  адже  засноване  ним  ПП  «Агроекологія» — світовий лідер органічного землеробства та тваринництва.  Господарство  стало  справжнім  полігоном  цих  галузей  на  усьому  пострадянському  просторі,  перетворилось  на постійно діючу школу підвищення досвіду з ведення органічного   виробництва   сільськогосподарської   продукції   від   фермерів до директорів науково-дослідних установ.</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За  останні  25  років  тут  побувало  більш  як  30  тис.  громадян  із чотирьох континентів світу, представників 25 держав, як окремих фахівців, так і очільників різних закладів та структур, прем’єр-міністрів  і  навіть  президентів.  На  базі  ПП  «Агроекологія»  виконано 14 докторських і 42 кандидатські дисертації; працює філіал Полтавської державної аграрної академії. Площа сертифікованих угідь (7000 га) є унікальним полігоном для виробництва органічної продукції рослинництва. Адже на них понад 40 років цілеспрямовано  не  ведеться  оранка  (обробка  ґрунту  проводиться  без  обертання скиби). Крім цього, тут майже 40 років не використовують пестициди та 30 років — мінеральні добрива.</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Такий тип ведення землеробства сприяє отриманню високоякісних кормів для більш як 5400 голів скота, що дає змогу виробляти  за  добу  30–32  т  молока  екстра-класу  із  середнім  надоєм на фуражну корову понад 6500 кг молока. З нього виробляють  найкращі  пробіотичні  продукти  марки  «Агуша»  для  дитячого  та  дієтичного  харчування.  Із  власної  рослинницької  продукції  у  господарстві  виготовляють  органічно  сертифіковане борошно, крупи, олію та комбікорми.</w:t>
      </w:r>
    </w:p>
    <w:p w:rsidR="00D0443C" w:rsidRPr="00390FFD" w:rsidRDefault="00D0443C" w:rsidP="00D0443C">
      <w:pPr>
        <w:spacing w:after="0" w:line="240" w:lineRule="auto"/>
        <w:ind w:firstLine="851"/>
        <w:jc w:val="both"/>
        <w:rPr>
          <w:rFonts w:ascii="Times New Roman" w:hAnsi="Times New Roman"/>
          <w:sz w:val="24"/>
          <w:szCs w:val="24"/>
          <w:lang w:val="uk-UA"/>
        </w:rPr>
      </w:pPr>
      <w:r w:rsidRPr="00390FFD">
        <w:rPr>
          <w:rFonts w:ascii="Times New Roman" w:hAnsi="Times New Roman"/>
          <w:sz w:val="24"/>
          <w:szCs w:val="24"/>
          <w:lang w:val="uk-UA"/>
        </w:rPr>
        <w:t xml:space="preserve">Ведення   органічного   землеробства   покращує   родючість   ґрунтів,   показники   якого   неухильно   зростають.   Збагачення   ґрунту  високоякісним  перегноєм  на  безпестицидному  фоні  та  постійному  безполицевому  обробітку  сприяє  формуванню  унікальних  мікробоценозів.  Це  збільшує  стійкість  агросистем  господарства до несприятливих факторів середовища, обумовлює сталість врожаїв. У ПП «Агроекологія» велике значення надають різним сидеральним культурам, але перевага віддається еспарцету  виколистому.  Це  екологічно  пластична,  посухостійка  кормова і медодайна культура. В перший рік життя вона формує до 180 ц/га сирої органічної маси, на другий — до 300 ц/га. Після її заробляння  до  ґрунту  надходить  більше  10  т  органічної  речовини,  збагаченої  значною  кількістю  основних  елементів  живлення.  Важливо,  що  серед  українських  підприємств  </w:t>
      </w:r>
      <w:r w:rsidRPr="00390FFD">
        <w:rPr>
          <w:rFonts w:ascii="Times New Roman" w:hAnsi="Times New Roman"/>
          <w:sz w:val="24"/>
          <w:szCs w:val="24"/>
          <w:lang w:val="uk-UA"/>
        </w:rPr>
        <w:lastRenderedPageBreak/>
        <w:t>лише  у  ПП «Агроекологія» використовуються бінарні агроценози, у яких одночасно вирощуються злакові та бобові культури.</w:t>
      </w:r>
    </w:p>
    <w:p w:rsidR="00D0443C" w:rsidRPr="00390FFD" w:rsidRDefault="00D0443C" w:rsidP="00D0443C">
      <w:pPr>
        <w:spacing w:after="0" w:line="240" w:lineRule="auto"/>
        <w:ind w:firstLine="851"/>
        <w:jc w:val="both"/>
        <w:rPr>
          <w:rFonts w:ascii="Times New Roman" w:hAnsi="Times New Roman"/>
          <w:b/>
          <w:sz w:val="24"/>
          <w:szCs w:val="24"/>
          <w:lang w:val="uk-UA"/>
        </w:rPr>
      </w:pPr>
      <w:r w:rsidRPr="00390FFD">
        <w:rPr>
          <w:rFonts w:ascii="Times New Roman" w:hAnsi="Times New Roman"/>
          <w:sz w:val="24"/>
          <w:szCs w:val="24"/>
          <w:lang w:val="uk-UA"/>
        </w:rPr>
        <w:t>Основні напрями діяльності ПП «Агроекологія» мають інноваційний  інтелектуальний  характер,  вони  захищені  26  патентами України на винаходи та корисні моделі. Отримавши самобутній    досвід    у    царині    органічного    ведення    сільського    господарства,  у  ПП  «Агроекологія»  постійно  вдосконалюють  технології  ведення  зазначених  галузей  у  світлі  новітніх  досягнень  науки  і  техніки  (С.  С.  Антонець,  А.  С.  Антонець,  Г.  М.  Резинка).  Співробітники  ПП  «Агроекологія»  тісно  співпрацюють  з  науковцями  Національної  академії  наук  України  (К.  О.  Гогаєв,  С.  М.  Волощенко,  О.  М.  Митропольський  —  Інститут  проблем  матеріалознавства імені І. М. Францевича), Національної академії  аграрних  наук  України  (В.  В.  Адамчук  —  Інститут  механізації  та  електрифікації  сільського  господарства),  Полтавської  державної  аграрної  академії  (В.  М.  Арендаренко,  Г.  О.  Лапенко,  В. В. Падалка, В. М. Писаренко, С. В. Поспєлов, В. М. Самородов,  Г.  І.  Самчук,  П.  П.  Ярошенко),  Харківським  національним  технічним  університетом  сільського  господарства  імені  Петра Василенка (І. С. Тіщенко, Г. В. Фесенко, С. О.  Харченко).</w:t>
      </w:r>
    </w:p>
    <w:p w:rsidR="00D0443C" w:rsidRPr="00D0443C" w:rsidRDefault="00D0443C" w:rsidP="00D0443C">
      <w:pPr>
        <w:spacing w:after="0" w:line="240" w:lineRule="auto"/>
        <w:ind w:firstLine="284"/>
        <w:jc w:val="center"/>
        <w:rPr>
          <w:rFonts w:ascii="Times New Roman" w:hAnsi="Times New Roman"/>
          <w:b/>
          <w:sz w:val="24"/>
          <w:szCs w:val="24"/>
          <w:lang w:val="uk-UA"/>
        </w:rPr>
      </w:pPr>
      <w:r w:rsidRPr="00D0443C">
        <w:rPr>
          <w:rFonts w:ascii="Times New Roman" w:hAnsi="Times New Roman"/>
          <w:b/>
          <w:sz w:val="24"/>
          <w:szCs w:val="24"/>
          <w:lang w:val="uk-UA"/>
        </w:rPr>
        <w:t>ЛІТЕРАТУРА:</w:t>
      </w:r>
    </w:p>
    <w:p w:rsidR="00D0443C" w:rsidRPr="00D0443C" w:rsidRDefault="00D0443C" w:rsidP="00553264">
      <w:pPr>
        <w:pStyle w:val="a8"/>
        <w:numPr>
          <w:ilvl w:val="0"/>
          <w:numId w:val="48"/>
        </w:numPr>
        <w:spacing w:after="0" w:line="240" w:lineRule="auto"/>
        <w:ind w:left="0" w:firstLine="284"/>
        <w:jc w:val="both"/>
        <w:rPr>
          <w:rFonts w:ascii="Times New Roman" w:hAnsi="Times New Roman"/>
          <w:i/>
          <w:sz w:val="24"/>
          <w:szCs w:val="24"/>
        </w:rPr>
      </w:pPr>
      <w:r w:rsidRPr="00D0443C">
        <w:rPr>
          <w:rFonts w:ascii="Times New Roman" w:hAnsi="Times New Roman"/>
          <w:i/>
          <w:sz w:val="24"/>
          <w:szCs w:val="24"/>
        </w:rPr>
        <w:t>Органічне землеробство: з досвіду ПП «Агроекологія» Шишацького району Полтавської області». — Полтава: РВВ ПДАА, 2010. — 210 с.</w:t>
      </w:r>
    </w:p>
    <w:p w:rsidR="00D0443C" w:rsidRPr="00D0443C" w:rsidRDefault="00D0443C" w:rsidP="00553264">
      <w:pPr>
        <w:pStyle w:val="a8"/>
        <w:numPr>
          <w:ilvl w:val="0"/>
          <w:numId w:val="48"/>
        </w:numPr>
        <w:spacing w:after="0" w:line="240" w:lineRule="auto"/>
        <w:ind w:left="0" w:firstLine="284"/>
        <w:jc w:val="both"/>
        <w:rPr>
          <w:rFonts w:ascii="Times New Roman" w:hAnsi="Times New Roman"/>
          <w:i/>
          <w:sz w:val="24"/>
          <w:szCs w:val="24"/>
        </w:rPr>
      </w:pPr>
      <w:r w:rsidRPr="00D0443C">
        <w:rPr>
          <w:rFonts w:ascii="Times New Roman" w:hAnsi="Times New Roman"/>
          <w:i/>
          <w:sz w:val="24"/>
          <w:szCs w:val="24"/>
        </w:rPr>
        <w:t>Дбаючи про землю: думка, дія, турбота: зб.матеріалів / уклад. В.А.Вергунов … — К.: ТОВ «Видавництво «Зерно», 2014. — 240 с.</w:t>
      </w:r>
    </w:p>
    <w:p w:rsidR="00D0443C" w:rsidRPr="00D0443C" w:rsidRDefault="00D0443C" w:rsidP="00553264">
      <w:pPr>
        <w:pStyle w:val="a8"/>
        <w:numPr>
          <w:ilvl w:val="0"/>
          <w:numId w:val="48"/>
        </w:numPr>
        <w:spacing w:after="0" w:line="240" w:lineRule="auto"/>
        <w:ind w:left="0" w:firstLine="284"/>
        <w:jc w:val="both"/>
        <w:rPr>
          <w:rFonts w:ascii="Times New Roman" w:hAnsi="Times New Roman"/>
          <w:i/>
          <w:sz w:val="24"/>
          <w:szCs w:val="24"/>
        </w:rPr>
      </w:pPr>
      <w:r w:rsidRPr="00D0443C">
        <w:rPr>
          <w:rFonts w:ascii="Times New Roman" w:hAnsi="Times New Roman"/>
          <w:i/>
          <w:sz w:val="24"/>
          <w:szCs w:val="24"/>
        </w:rPr>
        <w:t>Автограф на землі: фотоальбом / Валерій Черкас. — Полтава: Тов. «Сімон», 2013 — 288 с.</w:t>
      </w:r>
    </w:p>
    <w:p w:rsidR="00D0443C" w:rsidRPr="00D0443C" w:rsidRDefault="00D0443C" w:rsidP="00553264">
      <w:pPr>
        <w:pStyle w:val="a8"/>
        <w:numPr>
          <w:ilvl w:val="0"/>
          <w:numId w:val="48"/>
        </w:numPr>
        <w:spacing w:after="0" w:line="240" w:lineRule="auto"/>
        <w:ind w:left="0" w:firstLine="284"/>
        <w:jc w:val="both"/>
        <w:rPr>
          <w:rFonts w:ascii="Times New Roman" w:hAnsi="Times New Roman"/>
          <w:i/>
          <w:sz w:val="24"/>
          <w:szCs w:val="24"/>
        </w:rPr>
      </w:pPr>
      <w:r w:rsidRPr="00D0443C">
        <w:rPr>
          <w:rFonts w:ascii="Times New Roman" w:hAnsi="Times New Roman"/>
          <w:i/>
          <w:sz w:val="24"/>
          <w:szCs w:val="24"/>
        </w:rPr>
        <w:t>http://agroecology.in.ua/whatsnew/256</w:t>
      </w:r>
    </w:p>
    <w:p w:rsidR="00D0443C" w:rsidRPr="00D0443C" w:rsidRDefault="00D0443C" w:rsidP="00D0443C">
      <w:pPr>
        <w:spacing w:after="0"/>
        <w:ind w:firstLine="851"/>
        <w:jc w:val="both"/>
        <w:rPr>
          <w:rFonts w:ascii="Times New Roman" w:hAnsi="Times New Roman"/>
          <w:b/>
          <w:sz w:val="28"/>
          <w:szCs w:val="28"/>
          <w:lang w:val="uk-UA"/>
        </w:rPr>
      </w:pPr>
    </w:p>
    <w:p w:rsidR="00D0443C" w:rsidRPr="00D0443C" w:rsidRDefault="00D0443C" w:rsidP="00D0443C">
      <w:pPr>
        <w:spacing w:after="0" w:line="240" w:lineRule="auto"/>
        <w:ind w:firstLine="708"/>
        <w:jc w:val="center"/>
        <w:rPr>
          <w:rFonts w:ascii="Times New Roman" w:hAnsi="Times New Roman" w:cs="Times New Roman"/>
          <w:b/>
          <w:i/>
          <w:iCs/>
          <w:caps/>
          <w:lang w:val="uk-UA"/>
        </w:rPr>
      </w:pPr>
      <w:r w:rsidRPr="00D0443C">
        <w:rPr>
          <w:rFonts w:ascii="Times New Roman" w:hAnsi="Times New Roman" w:cs="Times New Roman"/>
          <w:b/>
          <w:caps/>
          <w:lang w:val="uk-UA"/>
        </w:rPr>
        <w:t>ховрашкова повинність у другій половині ХІХ століття</w:t>
      </w:r>
    </w:p>
    <w:p w:rsidR="00D0443C" w:rsidRPr="00D0443C" w:rsidRDefault="00D0443C" w:rsidP="00D0443C">
      <w:pPr>
        <w:spacing w:after="0" w:line="240" w:lineRule="auto"/>
        <w:ind w:firstLine="708"/>
        <w:jc w:val="center"/>
        <w:rPr>
          <w:rFonts w:ascii="Times New Roman" w:hAnsi="Times New Roman" w:cs="Times New Roman"/>
          <w:i/>
          <w:iCs/>
          <w:lang w:val="uk-UA"/>
        </w:rPr>
      </w:pPr>
      <w:r w:rsidRPr="00D0443C">
        <w:rPr>
          <w:rFonts w:ascii="Times New Roman" w:hAnsi="Times New Roman" w:cs="Times New Roman"/>
          <w:b/>
          <w:lang w:val="uk-UA"/>
        </w:rPr>
        <w:t>Русіна Анастасія</w:t>
      </w:r>
      <w:r w:rsidRPr="00D0443C">
        <w:rPr>
          <w:rFonts w:ascii="Times New Roman" w:hAnsi="Times New Roman" w:cs="Times New Roman"/>
          <w:lang w:val="uk-UA"/>
        </w:rPr>
        <w:t>, учениця 9 класу Роганської гімназії Харківської районної ради Харківської області</w:t>
      </w:r>
    </w:p>
    <w:p w:rsidR="00D0443C" w:rsidRPr="00D0443C" w:rsidRDefault="00D0443C" w:rsidP="00D0443C">
      <w:pPr>
        <w:spacing w:after="0" w:line="240" w:lineRule="auto"/>
        <w:jc w:val="center"/>
        <w:rPr>
          <w:rFonts w:ascii="Times New Roman" w:hAnsi="Times New Roman" w:cs="Times New Roman"/>
          <w:i/>
          <w:iCs/>
          <w:lang w:val="uk-UA"/>
        </w:rPr>
      </w:pPr>
      <w:r w:rsidRPr="00D0443C">
        <w:rPr>
          <w:rFonts w:ascii="Times New Roman" w:hAnsi="Times New Roman" w:cs="Times New Roman"/>
          <w:lang w:val="uk-UA"/>
        </w:rPr>
        <w:t>Керівник: Романова Наталія Миколаївна, учитель початкових класів Роганської гімназії Харківської районної ради Харківської області</w:t>
      </w:r>
    </w:p>
    <w:p w:rsidR="00D0443C" w:rsidRPr="003B4655" w:rsidRDefault="00D0443C" w:rsidP="00D0443C">
      <w:pPr>
        <w:spacing w:after="0" w:line="240" w:lineRule="auto"/>
        <w:ind w:firstLine="708"/>
        <w:jc w:val="center"/>
        <w:rPr>
          <w:rFonts w:ascii="Times New Roman" w:hAnsi="Times New Roman" w:cs="Times New Roman"/>
          <w:i/>
          <w:iCs/>
          <w:sz w:val="28"/>
          <w:szCs w:val="28"/>
          <w:lang w:val="uk-UA"/>
        </w:rPr>
      </w:pP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 xml:space="preserve">Вивчаючи Червону книгу України і Харківської області можна прослідкувати закономірність між зникненням певного виду тварин або птахів і зміною середовища їх існування або скороченням кормової бази. На Сході України прикладами можуть слугувати орел степовий, тхір степовий, орел-карлик, могильник, а головною причиною їх зникнення або значного зменшення популяції стало знищення цілісних ділянок степу, вирубання ділянок старого лісу в місцях постійного гніздування птахів, а також зменшення чисельності ховрахів, як головного об’єкту живлення. Ховрахи належать до ряду гризунів родини білкових і становлять найбільшу небезпеку для сільського господарства. А отже, людина завжди вела боротьбу з цими шкідниками. </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У  другій половині ХІХ століття саме ховрахи та хлібний жук були одними з основних шкідників зернових культур на території Роганської волості.</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Питання боротьби з шкідниками хлібних посівів у губернських земських установах постало ще у 1866 році, коли з’явилася велика кількість ховрахів і виникла необхідність  ввести в повітах обов’язковий ховрашковий податок, який складав по 2 копійки в рік з десятини, або замість грошей вимагали  здати  по 4 ховрашкові шкурки (хвостики), оцінивши вартість ховрашка всього в 0,5 копійки. Але, враховуючи, що загрозлива для сільського господарства кількість ховрахів розподілялась по території не рівномірно (існували місцевості де ховрашки  взагалі не зустрічалися, або не наносили значної шкоди), то деякі повітові земства вважали несправедливим такий грошовий податок. Тому в 1870 році губернське земство передало це питання на розгляд повітових земств. З цього часу ховрашкове питання вирішувалося у кожному повіті дуже по різному, як по характеру заходів боротьби зі шкідниками, так і за розміром винагороди за знищених ховрахів. [1, с. 33].</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 xml:space="preserve">У Харківському повіті боротьба з ховрашками розпочалася тільки у 1879 році, коли повітовій земській управі вперше було відкрито кредит в розмірі 200  рублів на витрати по винищенню ховрахів. При цьому була прийнята премія в 3 копійки за хвостик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2, с.133-134</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lastRenderedPageBreak/>
        <w:t>В перші три роки 200 рублів було достатньо для виплат винагород, а от на 1883 рік повітові земські збори були вимушені збільшити ці кошти до 500 рублів</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3, с. 28</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У січні 1882 року повітова управазвітувала про виконання ховрашкової повинності і зазначала, що за 1882 рік кількість знищених ховрахів значно збільшилася.  По Роганській волості знищено 1776 ховрахів на суму 53 рубля 28 коп, а по всьому повіті- 15723 ховраха на загальну суму 471 руб 69 коп</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4,</w:t>
      </w:r>
      <w:r w:rsidRPr="00390FFD">
        <w:rPr>
          <w:rFonts w:ascii="Times New Roman" w:hAnsi="Times New Roman" w:cs="Times New Roman"/>
          <w:sz w:val="24"/>
          <w:szCs w:val="24"/>
        </w:rPr>
        <w:t> </w:t>
      </w:r>
      <w:r w:rsidRPr="00390FFD">
        <w:rPr>
          <w:rFonts w:ascii="Times New Roman" w:hAnsi="Times New Roman" w:cs="Times New Roman"/>
          <w:sz w:val="24"/>
          <w:szCs w:val="24"/>
          <w:lang w:val="uk-UA"/>
        </w:rPr>
        <w:t>с. 50</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Ця сума на 272 рубля 98 коп. перевищує суму, заплановану для винагороди, за знищених ховрахів.У 1994 році з 19 квітня по 4 травня було знищено 2333 ховраха, а з 5 по 11 травня – 3083 .</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 xml:space="preserve">Однією з причин таких «перевиплат»  повітова управа вважає дуже великий розмір виплат земських премій  за кожного знищеного ховраха і пропонує повітовим зборам  зменшити розмір винагороди з 3 до 2 копійок за хвостик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4, с.50</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Ця пропозиція управи у гласних викликала певні дебати.  Одні підтримували управу і аргументували це тим, що «крестьяне ловили овражков, не зная об установленнойземскимсобраниемплате. Истребляяовражковони тем сам</w:t>
      </w:r>
      <w:r w:rsidRPr="00390FFD">
        <w:rPr>
          <w:rFonts w:ascii="Times New Roman" w:hAnsi="Times New Roman" w:cs="Times New Roman"/>
          <w:sz w:val="24"/>
          <w:szCs w:val="24"/>
          <w:lang w:val="ru-RU"/>
        </w:rPr>
        <w:t>ым спасали свои поля</w:t>
      </w:r>
      <w:r w:rsidRPr="00390FFD">
        <w:rPr>
          <w:rFonts w:ascii="Times New Roman" w:hAnsi="Times New Roman" w:cs="Times New Roman"/>
          <w:sz w:val="24"/>
          <w:szCs w:val="24"/>
          <w:lang w:val="uk-UA"/>
        </w:rPr>
        <w:t xml:space="preserve">»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4, с.44</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 А інші засідателі наполягали на тому, що зменшення суми оплати призведе до «ослабленияэнергии у крестьян, в следствии чего количество овражков увеличится»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4, с.45</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В 1883 році була виявлена афера, яка суттєво вплинула на рішення зменшити винагороду за одного ховраха до 2 копійок.  Були помічені випадки, коли селяни сусідніх повітів, де за одного ховраха виплачували менше ніж 3 копійки, здавали свою здобич до Харківської повітової управи, яка і повинна була своїм коштом виплачувати гроші за ховрахів сусідніх повітів [1, с. 36].В результаті довгих суперечок земські збори постановили, що за знищення ховрахів буде видаватися премія по 2 копійки за кожний хвостик [4, с. 45].</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 xml:space="preserve">Ще одна виявлена у 1883 році афера змусила повітові збори підняти питання про заміну знаку знищених ховрахів з хвостиків на лапки. Аргументувалась така пропозиція тим,  що зі шкурок селяни підробляли хвостики і тим самим отримували незаконні винагороди, а також тим, що в інших повітах губернії за знак вже давно прийняті лапки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5, с. 6</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Збори підтримали такі зміни і затвердили  знак знищення ховраха – усі чотири лапки, а також, для більшого заохочення селян, суму виплат винагороди за знищеного ховраха з 1 січня 1884 року знову підвищили до 3 коп за штуку [5, с. 6].</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Волосне правління, на чолі з волосним старостою, безпосередньо і займались організацією і проведенням відлову ховрахів, рахували кількість знищених, звітували до повітової управи про їх кількість і організовували доставку, як підтвердження знищення ховрахів, до повітової управи лапок чи хвостиків. Знищення ховрахів селяни розпочинали з ранньої весни «</w:t>
      </w:r>
      <w:r w:rsidRPr="00390FFD">
        <w:rPr>
          <w:rFonts w:ascii="Times New Roman" w:hAnsi="Times New Roman" w:cs="Times New Roman"/>
          <w:sz w:val="24"/>
          <w:szCs w:val="24"/>
          <w:lang w:val="ru-RU"/>
        </w:rPr>
        <w:t>когда зимней спячки он вял и неповоротлив» [2</w:t>
      </w:r>
      <w:r w:rsidRPr="00390FFD">
        <w:rPr>
          <w:rFonts w:ascii="Times New Roman" w:hAnsi="Times New Roman" w:cs="Times New Roman"/>
          <w:sz w:val="24"/>
          <w:szCs w:val="24"/>
          <w:lang w:val="uk-UA"/>
        </w:rPr>
        <w:t>, с. 153-154</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 а також в цей час йому ніде було сховатись, бо в цей час в його норі був відкритий  лише один отвір. </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 xml:space="preserve">Методи, які застосовували селяни для відлову ховрахів були самими різноманітними. Так на повітових зборах у травні 1880 року було запропоновано для відлову ховрашків використовувати каптанчик всього по 4 копійки за штуку. В Харківському обласному архіві зберігся документ складений повітовим справником зі слів селян Роганської волості, в якому дуже детально описуються методи, якими вони користувались при знищенні ховрахів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6</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 Щоб дістати  ховраха селяни заливали їх нірки водою, витягували їх з нірок спеціальними крючками та петлями. Селяни сконструювали спеціальну трубку із жесті з трьома гачками всередині – ховрах влазив всередину трубки, а вже вилізти з неї не міг. </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 xml:space="preserve">Цікаво відзначити, що в цьому документі згадується, що селяни Роганської волості знайшли спосіб, як ховрахів використовувати у господарстві: «кроме того изовражковможно топить сало, котороеупортебляетсявообще для смазки и натиранияшейрабочихволов»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6</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Уявлення про кількість ховрахів, які знищувались на полях Роганської волості, та кількість коштів, які за них сплачувались волості, складається з перегляду звітів волосного правління. У звітах за травень-червень 1882 року наводяться такі цифри: до 3 травня   знищено 2189 ховрахів; з 3 по 11 травня  - 800; з10 по 31 травня - 2391; з 31 травня по 15 червня -1744</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11а, лист 2,15, 23, 31</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 У рапорті поліційного урядника від 26 травня 1882 року сказано: «Представлено в управу 3562 хвостика на сумму 71 руб 24 коп. Находится при волости 798 хвостиков – на 15 руб. 96 коп. Всегоуничтоженоовражков 4360 на сумму 87 руб 20 коп»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6, лист 9</w:t>
      </w:r>
      <w:r w:rsidRPr="00390FFD">
        <w:rPr>
          <w:rFonts w:ascii="Times New Roman" w:hAnsi="Times New Roman" w:cs="Times New Roman"/>
          <w:sz w:val="24"/>
          <w:szCs w:val="24"/>
          <w:lang w:val="ru-RU"/>
        </w:rPr>
        <w:t>].</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lastRenderedPageBreak/>
        <w:t>На засідання Харківських повітових зборів у лютому 1887 року у доповіді про ховрашкову повинність наголошувалось ще на одному, як би ми зараз сказали – екологічному методі знищення ховрахів. «</w:t>
      </w:r>
      <w:r w:rsidRPr="00390FFD">
        <w:rPr>
          <w:rFonts w:ascii="Times New Roman" w:hAnsi="Times New Roman" w:cs="Times New Roman"/>
          <w:sz w:val="24"/>
          <w:szCs w:val="24"/>
          <w:lang w:val="ru-RU"/>
        </w:rPr>
        <w:t>Кроме того весьма полезно было бы цыркулярно оповестить по волостям о неистреблении полезных животных и птиц, которые сами уничтожают овражков» [</w:t>
      </w:r>
      <w:r w:rsidRPr="00390FFD">
        <w:rPr>
          <w:rFonts w:ascii="Times New Roman" w:hAnsi="Times New Roman" w:cs="Times New Roman"/>
          <w:sz w:val="24"/>
          <w:szCs w:val="24"/>
          <w:lang w:val="uk-UA"/>
        </w:rPr>
        <w:t>1, с. 38</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 І далі перераховуються тхір, куниця, перевязка, ласка, а з птахів: орел-білохвіст, яструби, лунь, рибалка, жовтобрюх. </w:t>
      </w:r>
    </w:p>
    <w:p w:rsidR="00D0443C" w:rsidRPr="00390FFD" w:rsidRDefault="00D0443C" w:rsidP="00D0443C">
      <w:pPr>
        <w:spacing w:after="0" w:line="240" w:lineRule="auto"/>
        <w:ind w:firstLine="708"/>
        <w:jc w:val="both"/>
        <w:rPr>
          <w:rFonts w:ascii="Times New Roman" w:hAnsi="Times New Roman" w:cs="Times New Roman"/>
          <w:i/>
          <w:iCs/>
          <w:sz w:val="24"/>
          <w:szCs w:val="24"/>
          <w:lang w:val="uk-UA"/>
        </w:rPr>
      </w:pPr>
      <w:r w:rsidRPr="00390FFD">
        <w:rPr>
          <w:rFonts w:ascii="Times New Roman" w:hAnsi="Times New Roman" w:cs="Times New Roman"/>
          <w:sz w:val="24"/>
          <w:szCs w:val="24"/>
          <w:lang w:val="uk-UA"/>
        </w:rPr>
        <w:t>Отже ми можемо відзначити, що відбування ховрашкової натуральної повинності у другій половині ХІХ ст. було зумовлене великою кількістю ховрахів, які впливали на врожайність хлібних посівів. Але відлов ховрахів не впливав на кількість їх Для сільських товариств ця повинність була не лише обов’язковою натуральною повинністю, але й способом отримати додаткові прибутки за ховрахів знищених понад норми, враховуючи те, що відловом ховрахів могли займатись не лише дорослі селяни , але й діти.</w:t>
      </w:r>
    </w:p>
    <w:p w:rsidR="00D0443C" w:rsidRPr="00D0443C" w:rsidRDefault="00D0443C" w:rsidP="00D0443C">
      <w:pPr>
        <w:spacing w:after="0" w:line="240" w:lineRule="auto"/>
        <w:ind w:firstLine="708"/>
        <w:jc w:val="both"/>
        <w:rPr>
          <w:rFonts w:ascii="Times New Roman" w:hAnsi="Times New Roman" w:cs="Times New Roman"/>
          <w:i/>
          <w:iCs/>
          <w:lang w:val="uk-UA"/>
        </w:rPr>
      </w:pPr>
    </w:p>
    <w:p w:rsidR="00D0443C" w:rsidRPr="00D0443C" w:rsidRDefault="00D0443C" w:rsidP="00D0443C">
      <w:pPr>
        <w:spacing w:after="0" w:line="240" w:lineRule="auto"/>
        <w:ind w:firstLine="284"/>
        <w:jc w:val="both"/>
        <w:rPr>
          <w:rFonts w:ascii="Times New Roman" w:hAnsi="Times New Roman" w:cs="Times New Roman"/>
          <w:i/>
          <w:iCs/>
          <w:lang w:val="ru-RU"/>
        </w:rPr>
      </w:pPr>
      <w:r w:rsidRPr="00D0443C">
        <w:rPr>
          <w:rFonts w:ascii="Times New Roman" w:hAnsi="Times New Roman" w:cs="Times New Roman"/>
          <w:i/>
          <w:lang w:val="uk-UA"/>
        </w:rPr>
        <w:t>1. Журна</w:t>
      </w:r>
      <w:r w:rsidRPr="00D0443C">
        <w:rPr>
          <w:rFonts w:ascii="Times New Roman" w:hAnsi="Times New Roman" w:cs="Times New Roman"/>
          <w:i/>
          <w:lang w:val="ru-RU"/>
        </w:rPr>
        <w:t>лы экстренного земского собрания Харьковского уезда, 10 февраля 1887. - Х., - тип. Каплана и Бирюкова, 1887.</w:t>
      </w:r>
    </w:p>
    <w:p w:rsidR="00D0443C" w:rsidRPr="00D0443C" w:rsidRDefault="00D0443C" w:rsidP="00D0443C">
      <w:pPr>
        <w:spacing w:after="0" w:line="240" w:lineRule="auto"/>
        <w:ind w:firstLine="284"/>
        <w:jc w:val="both"/>
        <w:rPr>
          <w:rFonts w:ascii="Times New Roman" w:hAnsi="Times New Roman" w:cs="Times New Roman"/>
          <w:i/>
          <w:iCs/>
          <w:lang w:val="ru-RU"/>
        </w:rPr>
      </w:pPr>
      <w:r w:rsidRPr="00D0443C">
        <w:rPr>
          <w:rFonts w:ascii="Times New Roman" w:hAnsi="Times New Roman" w:cs="Times New Roman"/>
          <w:i/>
          <w:lang w:val="ru-RU"/>
        </w:rPr>
        <w:t>2. Журналы очередного земского собрания Харьковского уезда с 25 по 30 мая 1880. - Х., - тип. И.М. Варшавчика, 1880.</w:t>
      </w:r>
    </w:p>
    <w:p w:rsidR="00D0443C" w:rsidRPr="00507B72" w:rsidRDefault="00D0443C" w:rsidP="00D0443C">
      <w:pPr>
        <w:spacing w:after="0" w:line="240" w:lineRule="auto"/>
        <w:ind w:firstLine="284"/>
        <w:jc w:val="both"/>
        <w:rPr>
          <w:rFonts w:ascii="Times New Roman" w:hAnsi="Times New Roman" w:cs="Times New Roman"/>
          <w:i/>
          <w:iCs/>
          <w:lang w:val="ru-RU"/>
        </w:rPr>
      </w:pPr>
      <w:r w:rsidRPr="00D0443C">
        <w:rPr>
          <w:rFonts w:ascii="Times New Roman" w:hAnsi="Times New Roman" w:cs="Times New Roman"/>
          <w:i/>
          <w:lang w:val="ru-RU"/>
        </w:rPr>
        <w:t xml:space="preserve">3. Журналы Харьковского очередного уездного земского собрания с 25 по 29 мая 1881 с приложениями. – Х., - тип. </w:t>
      </w:r>
      <w:r w:rsidRPr="00507B72">
        <w:rPr>
          <w:rFonts w:ascii="Times New Roman" w:hAnsi="Times New Roman" w:cs="Times New Roman"/>
          <w:i/>
          <w:lang w:val="ru-RU"/>
        </w:rPr>
        <w:t>И.М. Варшавчика, 1881.</w:t>
      </w:r>
    </w:p>
    <w:p w:rsidR="00D0443C" w:rsidRPr="00D0443C" w:rsidRDefault="00D0443C" w:rsidP="00D0443C">
      <w:pPr>
        <w:spacing w:after="0" w:line="240" w:lineRule="auto"/>
        <w:ind w:firstLine="284"/>
        <w:jc w:val="both"/>
        <w:rPr>
          <w:rFonts w:ascii="Times New Roman" w:hAnsi="Times New Roman" w:cs="Times New Roman"/>
          <w:i/>
          <w:iCs/>
          <w:lang w:val="ru-RU"/>
        </w:rPr>
      </w:pPr>
      <w:r w:rsidRPr="00D0443C">
        <w:rPr>
          <w:rFonts w:ascii="Times New Roman" w:hAnsi="Times New Roman" w:cs="Times New Roman"/>
          <w:i/>
          <w:lang w:val="ru-RU"/>
        </w:rPr>
        <w:t>4. Журналы экстренного уездного земского собрания с 26 по 27 января 1882 с приложениями. - Х., - тип. И.М. Варшавчика, 1882.</w:t>
      </w:r>
    </w:p>
    <w:p w:rsidR="00D0443C" w:rsidRPr="00507B72" w:rsidRDefault="00D0443C" w:rsidP="00D0443C">
      <w:pPr>
        <w:spacing w:after="0" w:line="240" w:lineRule="auto"/>
        <w:ind w:firstLine="284"/>
        <w:jc w:val="both"/>
        <w:rPr>
          <w:rFonts w:ascii="Times New Roman" w:hAnsi="Times New Roman" w:cs="Times New Roman"/>
          <w:i/>
          <w:iCs/>
          <w:lang w:val="ru-RU"/>
        </w:rPr>
      </w:pPr>
      <w:r w:rsidRPr="00D0443C">
        <w:rPr>
          <w:rFonts w:ascii="Times New Roman" w:hAnsi="Times New Roman" w:cs="Times New Roman"/>
          <w:i/>
          <w:lang w:val="ru-RU"/>
        </w:rPr>
        <w:t xml:space="preserve">5. Журналы Харьковского очередного уездного земского собрания 7-13 июня 1883. – Х., - тип. </w:t>
      </w:r>
      <w:r w:rsidRPr="00507B72">
        <w:rPr>
          <w:rFonts w:ascii="Times New Roman" w:hAnsi="Times New Roman" w:cs="Times New Roman"/>
          <w:i/>
          <w:lang w:val="ru-RU"/>
        </w:rPr>
        <w:t>И.М. Варшавчика, 1883.</w:t>
      </w:r>
    </w:p>
    <w:p w:rsidR="00D0443C" w:rsidRPr="00507B72" w:rsidRDefault="00D0443C" w:rsidP="00D0443C">
      <w:pPr>
        <w:spacing w:after="0" w:line="240" w:lineRule="auto"/>
        <w:ind w:firstLine="284"/>
        <w:jc w:val="both"/>
        <w:rPr>
          <w:rFonts w:ascii="Times New Roman" w:hAnsi="Times New Roman" w:cs="Times New Roman"/>
          <w:i/>
          <w:iCs/>
          <w:lang w:val="ru-RU"/>
        </w:rPr>
      </w:pPr>
      <w:r w:rsidRPr="00507B72">
        <w:rPr>
          <w:rFonts w:ascii="Times New Roman" w:hAnsi="Times New Roman" w:cs="Times New Roman"/>
          <w:i/>
          <w:lang w:val="ru-RU"/>
        </w:rPr>
        <w:t>6. ХОДА, Ф. 69, оп.1, справа 45а, листи 2, 9, 10, 11, 14, 23, 31.</w:t>
      </w:r>
    </w:p>
    <w:p w:rsidR="00D0443C" w:rsidRDefault="00D0443C" w:rsidP="00D0443C">
      <w:pPr>
        <w:pStyle w:val="a5"/>
        <w:spacing w:before="0" w:beforeAutospacing="0" w:after="0" w:afterAutospacing="0"/>
        <w:ind w:firstLine="284"/>
        <w:rPr>
          <w:sz w:val="28"/>
          <w:szCs w:val="28"/>
          <w:lang w:val="uk-UA"/>
        </w:rPr>
      </w:pPr>
    </w:p>
    <w:p w:rsidR="00D0443C" w:rsidRPr="00D0443C" w:rsidRDefault="00D0443C" w:rsidP="00D0443C">
      <w:pPr>
        <w:spacing w:after="0" w:line="240" w:lineRule="auto"/>
        <w:jc w:val="center"/>
        <w:rPr>
          <w:rFonts w:ascii="Times New Roman" w:hAnsi="Times New Roman" w:cs="Times New Roman"/>
          <w:b/>
          <w:color w:val="000000"/>
          <w:shd w:val="clear" w:color="auto" w:fill="FFFFFF"/>
          <w:lang w:val="uk-UA"/>
        </w:rPr>
      </w:pPr>
      <w:r w:rsidRPr="00D0443C">
        <w:rPr>
          <w:rFonts w:ascii="Times New Roman" w:hAnsi="Times New Roman" w:cs="Times New Roman"/>
          <w:b/>
          <w:color w:val="000000"/>
          <w:shd w:val="clear" w:color="auto" w:fill="FFFFFF"/>
          <w:lang w:val="uk-UA"/>
        </w:rPr>
        <w:t>«ЛЮДИНА НАРОДЖУЄТЬСЯ ДЛЯ ЩАСТЯ, ЯК ПТАХ ДЛЯ ПОЛЬОТУ»</w:t>
      </w:r>
    </w:p>
    <w:p w:rsidR="00D0443C" w:rsidRPr="00D0443C" w:rsidRDefault="00D0443C" w:rsidP="00D0443C">
      <w:pPr>
        <w:spacing w:after="0" w:line="240" w:lineRule="auto"/>
        <w:jc w:val="center"/>
        <w:rPr>
          <w:rFonts w:ascii="Times New Roman" w:hAnsi="Times New Roman" w:cs="Times New Roman"/>
          <w:b/>
          <w:color w:val="000000"/>
          <w:shd w:val="clear" w:color="auto" w:fill="FFFFFF"/>
          <w:lang w:val="uk-UA"/>
        </w:rPr>
      </w:pPr>
      <w:r w:rsidRPr="00D0443C">
        <w:rPr>
          <w:rFonts w:ascii="Times New Roman" w:hAnsi="Times New Roman" w:cs="Times New Roman"/>
          <w:b/>
          <w:color w:val="000000"/>
          <w:shd w:val="clear" w:color="auto" w:fill="FFFFFF"/>
          <w:lang w:val="uk-UA"/>
        </w:rPr>
        <w:t>(Г.С.Сковорода)</w:t>
      </w:r>
    </w:p>
    <w:p w:rsidR="00D0443C" w:rsidRPr="00D0443C" w:rsidRDefault="00D0443C" w:rsidP="00D0443C">
      <w:pPr>
        <w:spacing w:after="0" w:line="240" w:lineRule="auto"/>
        <w:jc w:val="center"/>
        <w:rPr>
          <w:rFonts w:ascii="Times New Roman" w:hAnsi="Times New Roman" w:cs="Times New Roman"/>
          <w:color w:val="000000"/>
          <w:shd w:val="clear" w:color="auto" w:fill="FFFFFF"/>
          <w:lang w:val="uk-UA"/>
        </w:rPr>
      </w:pPr>
      <w:r w:rsidRPr="00D0443C">
        <w:rPr>
          <w:rFonts w:ascii="Times New Roman" w:hAnsi="Times New Roman" w:cs="Times New Roman"/>
          <w:b/>
          <w:color w:val="000000"/>
          <w:shd w:val="clear" w:color="auto" w:fill="FFFFFF"/>
          <w:lang w:val="uk-UA"/>
        </w:rPr>
        <w:t xml:space="preserve">Ряднова Анастасія, </w:t>
      </w:r>
      <w:r w:rsidRPr="00D0443C">
        <w:rPr>
          <w:rFonts w:ascii="Times New Roman" w:hAnsi="Times New Roman" w:cs="Times New Roman"/>
          <w:color w:val="000000"/>
          <w:shd w:val="clear" w:color="auto" w:fill="FFFFFF"/>
          <w:lang w:val="uk-UA"/>
        </w:rPr>
        <w:t>учениця 9-го класу Дворічанського ліцею Дворічанської районної ради Харківської області</w:t>
      </w:r>
      <w:r>
        <w:rPr>
          <w:rFonts w:ascii="Times New Roman" w:hAnsi="Times New Roman" w:cs="Times New Roman"/>
          <w:color w:val="000000"/>
          <w:shd w:val="clear" w:color="auto" w:fill="FFFFFF"/>
          <w:lang w:val="uk-UA"/>
        </w:rPr>
        <w:t xml:space="preserve">. </w:t>
      </w:r>
      <w:r w:rsidRPr="00D0443C">
        <w:rPr>
          <w:rFonts w:ascii="Times New Roman" w:hAnsi="Times New Roman" w:cs="Times New Roman"/>
          <w:color w:val="000000"/>
          <w:shd w:val="clear" w:color="auto" w:fill="FFFFFF"/>
          <w:lang w:val="uk-UA"/>
        </w:rPr>
        <w:t>Керівник: Бабай Л.В., методист Дворічанського ЦДЮТ</w:t>
      </w:r>
    </w:p>
    <w:p w:rsidR="00D0443C" w:rsidRPr="00D0443C" w:rsidRDefault="00D0443C" w:rsidP="00D0443C">
      <w:pPr>
        <w:spacing w:after="0" w:line="240" w:lineRule="auto"/>
        <w:jc w:val="center"/>
        <w:rPr>
          <w:rFonts w:ascii="Times New Roman" w:hAnsi="Times New Roman" w:cs="Times New Roman"/>
          <w:b/>
          <w:color w:val="000000"/>
          <w:shd w:val="clear" w:color="auto" w:fill="FFFFFF"/>
          <w:lang w:val="uk-UA"/>
        </w:rPr>
      </w:pPr>
    </w:p>
    <w:p w:rsidR="00D0443C" w:rsidRPr="00390FFD" w:rsidRDefault="00D0443C" w:rsidP="00D0443C">
      <w:pPr>
        <w:spacing w:after="0" w:line="240" w:lineRule="auto"/>
        <w:ind w:firstLine="709"/>
        <w:jc w:val="both"/>
        <w:rPr>
          <w:rFonts w:ascii="Times New Roman" w:hAnsi="Times New Roman" w:cs="Times New Roman"/>
          <w:color w:val="000000"/>
          <w:sz w:val="24"/>
          <w:szCs w:val="24"/>
          <w:lang w:val="uk-UA"/>
        </w:rPr>
      </w:pPr>
      <w:r w:rsidRPr="00390FFD">
        <w:rPr>
          <w:rFonts w:ascii="Times New Roman" w:hAnsi="Times New Roman" w:cs="Times New Roman"/>
          <w:color w:val="000000"/>
          <w:sz w:val="24"/>
          <w:szCs w:val="24"/>
          <w:shd w:val="clear" w:color="auto" w:fill="FFFFFF"/>
          <w:lang w:val="ru-RU"/>
        </w:rPr>
        <w:t>Григорій Сковорода (1722</w:t>
      </w:r>
      <w:r w:rsidRPr="00390FFD">
        <w:rPr>
          <w:rFonts w:ascii="Times New Roman" w:hAnsi="Times New Roman" w:cs="Times New Roman"/>
          <w:color w:val="000000"/>
          <w:sz w:val="24"/>
          <w:szCs w:val="24"/>
          <w:shd w:val="clear" w:color="auto" w:fill="FFFFFF"/>
          <w:lang w:val="uk-UA"/>
        </w:rPr>
        <w:t>-</w:t>
      </w:r>
      <w:r w:rsidRPr="00390FFD">
        <w:rPr>
          <w:rFonts w:ascii="Times New Roman" w:hAnsi="Times New Roman" w:cs="Times New Roman"/>
          <w:color w:val="000000"/>
          <w:sz w:val="24"/>
          <w:szCs w:val="24"/>
          <w:shd w:val="clear" w:color="auto" w:fill="FFFFFF"/>
          <w:lang w:val="ru-RU"/>
        </w:rPr>
        <w:t xml:space="preserve">1794) — найвидатніша постать у культурному житті України </w:t>
      </w:r>
      <w:r w:rsidRPr="00390FFD">
        <w:rPr>
          <w:rFonts w:ascii="Times New Roman" w:hAnsi="Times New Roman" w:cs="Times New Roman"/>
          <w:color w:val="000000"/>
          <w:sz w:val="24"/>
          <w:szCs w:val="24"/>
          <w:shd w:val="clear" w:color="auto" w:fill="FFFFFF"/>
        </w:rPr>
        <w:t>XVIII</w:t>
      </w:r>
      <w:r w:rsidRPr="00390FFD">
        <w:rPr>
          <w:rFonts w:ascii="Times New Roman" w:hAnsi="Times New Roman" w:cs="Times New Roman"/>
          <w:color w:val="000000"/>
          <w:sz w:val="24"/>
          <w:szCs w:val="24"/>
          <w:shd w:val="clear" w:color="auto" w:fill="FFFFFF"/>
          <w:lang w:val="ru-RU"/>
        </w:rPr>
        <w:t xml:space="preserve"> ст. Філософ і поет, педагог і музикант, знавець латини, старогрецької, староєврейської, польської, німецької, російської мов, він розвинув комплекс ідей, актуальних для свого часу, став не лише ідейним предтечею нової української літератури, а й творцем найзначнішого вчення в історії української філософської думки. Пройшовши складний шлях боротьби із зовнішнім «світом», який, попри всі зусилля, так і «не впіймав» його, Сковорода дійшов висновку, що «коли дух людини веселий, думки спокійні, серце мирне — то й усе світле, щасливе, бажане. Оце є філософія». Саме таку філософію — філософію життя і прагнув створити «український Сократ», гармонійно поєднуючи основоположні принципи своєї філософської творчості та власний спосіб життя.</w:t>
      </w:r>
    </w:p>
    <w:p w:rsidR="00D0443C" w:rsidRPr="00390FFD" w:rsidRDefault="00D0443C" w:rsidP="00D0443C">
      <w:pPr>
        <w:spacing w:after="0" w:line="240" w:lineRule="auto"/>
        <w:ind w:firstLine="709"/>
        <w:jc w:val="both"/>
        <w:rPr>
          <w:rFonts w:ascii="Times New Roman" w:hAnsi="Times New Roman" w:cs="Times New Roman"/>
          <w:color w:val="000000"/>
          <w:sz w:val="24"/>
          <w:szCs w:val="24"/>
          <w:shd w:val="clear" w:color="auto" w:fill="FFFFFF"/>
          <w:lang w:val="uk-UA"/>
        </w:rPr>
      </w:pPr>
      <w:r w:rsidRPr="00390FFD">
        <w:rPr>
          <w:rFonts w:ascii="Times New Roman" w:hAnsi="Times New Roman" w:cs="Times New Roman"/>
          <w:color w:val="000000"/>
          <w:sz w:val="24"/>
          <w:szCs w:val="24"/>
          <w:shd w:val="clear" w:color="auto" w:fill="FFFFFF"/>
          <w:lang w:val="uk-UA"/>
        </w:rPr>
        <w:t>Своє філософське вчення Сковорода сформував під впливом античної і середньовічної європейської філософії (Фалес, Піфагор, Геракліт, Сократ, Платон, Арістотель, Пліній, Е. Роттердамський); народної творчості (міфи, легенди, думи, перекази, народні прислів´я та приказки); вітчизняного просвітництва (К. Транквіліон-Ставровецький, Ф. Прокопович, С. Полоцький, М. Козачинський, Г. Кониський).</w:t>
      </w:r>
    </w:p>
    <w:p w:rsidR="00D0443C" w:rsidRPr="00390FFD" w:rsidRDefault="00D0443C" w:rsidP="00D0443C">
      <w:pPr>
        <w:spacing w:after="0" w:line="240" w:lineRule="auto"/>
        <w:ind w:firstLine="709"/>
        <w:jc w:val="both"/>
        <w:rPr>
          <w:rFonts w:ascii="Times New Roman" w:hAnsi="Times New Roman" w:cs="Times New Roman"/>
          <w:color w:val="000000"/>
          <w:sz w:val="24"/>
          <w:szCs w:val="24"/>
          <w:shd w:val="clear" w:color="auto" w:fill="FFFFFF"/>
          <w:lang w:val="ru-RU"/>
        </w:rPr>
      </w:pPr>
      <w:r w:rsidRPr="00390FFD">
        <w:rPr>
          <w:rFonts w:ascii="Times New Roman" w:hAnsi="Times New Roman" w:cs="Times New Roman"/>
          <w:color w:val="000000"/>
          <w:sz w:val="24"/>
          <w:szCs w:val="24"/>
          <w:shd w:val="clear" w:color="auto" w:fill="FFFFFF"/>
          <w:lang w:val="uk-UA"/>
        </w:rPr>
        <w:t xml:space="preserve">За своїм змістом і спрямуванням філософія Сковороди відрізнялася від філософії професорів Києво-Могилянської академії. Розвиваючи традиції Просвітництва, Сковорода відходить від догматичного наслідування своїх учителів, засвідчуючи це вже в загальнофілософській орієнтації. Якщо провідною тенденцією філософських курсів києво-могилянців був арістотелізм, Сковорода тяжів до ідей Платона, який в академії був об´єктом критики. </w:t>
      </w:r>
      <w:r w:rsidRPr="00390FFD">
        <w:rPr>
          <w:rFonts w:ascii="Times New Roman" w:hAnsi="Times New Roman" w:cs="Times New Roman"/>
          <w:color w:val="000000"/>
          <w:sz w:val="24"/>
          <w:szCs w:val="24"/>
          <w:shd w:val="clear" w:color="auto" w:fill="FFFFFF"/>
          <w:lang w:val="ru-RU"/>
        </w:rPr>
        <w:t>Якщо професори акцентували увагу на дослідженні проблем онтології та гносеології, що розглядались у контексті зовнішнього світу, то Сковорода зосередився на етико-гуманістичній проблематиці: у нього на передньому плані не світ, а людина і духовне начало в ній.</w:t>
      </w:r>
    </w:p>
    <w:p w:rsidR="00D0443C" w:rsidRPr="00390FFD" w:rsidRDefault="00D0443C" w:rsidP="00D0443C">
      <w:pPr>
        <w:spacing w:after="0" w:line="240" w:lineRule="auto"/>
        <w:ind w:firstLine="709"/>
        <w:jc w:val="both"/>
        <w:rPr>
          <w:rFonts w:ascii="Times New Roman" w:hAnsi="Times New Roman" w:cs="Times New Roman"/>
          <w:color w:val="FF0000"/>
          <w:sz w:val="24"/>
          <w:szCs w:val="24"/>
          <w:shd w:val="clear" w:color="auto" w:fill="FFFFFF"/>
          <w:lang w:val="ru-RU"/>
        </w:rPr>
      </w:pPr>
      <w:r w:rsidRPr="00390FFD">
        <w:rPr>
          <w:rFonts w:ascii="Times New Roman" w:hAnsi="Times New Roman" w:cs="Times New Roman"/>
          <w:color w:val="000000"/>
          <w:sz w:val="24"/>
          <w:szCs w:val="24"/>
          <w:shd w:val="clear" w:color="auto" w:fill="FFFFFF"/>
          <w:lang w:val="ru-RU"/>
        </w:rPr>
        <w:lastRenderedPageBreak/>
        <w:t>Всупереч своїм учителям, які зводили небесне до земного, возвеличуючи не лише розум, а й земне життя людини, він підносив природу до Бога, засвідчував другорядність людської плоті й понад усе ставив у людині істинно людське — духовність, дух, зводячи до них сутність людського життя. На відміну від науково-освітніх праць професорів Києво-Могилянської академії, просвітницька філософія Сковороди мала яскравий етико-гуманістичний вияв.</w:t>
      </w:r>
      <w:r w:rsidRPr="00390FFD">
        <w:rPr>
          <w:rFonts w:ascii="Times New Roman" w:hAnsi="Times New Roman" w:cs="Times New Roman"/>
          <w:color w:val="000000"/>
          <w:sz w:val="24"/>
          <w:szCs w:val="24"/>
          <w:lang w:val="uk-UA"/>
        </w:rPr>
        <w:t xml:space="preserve"> </w:t>
      </w:r>
      <w:r w:rsidRPr="00390FFD">
        <w:rPr>
          <w:rFonts w:ascii="Times New Roman" w:hAnsi="Times New Roman" w:cs="Times New Roman"/>
          <w:color w:val="000000"/>
          <w:sz w:val="24"/>
          <w:szCs w:val="24"/>
          <w:shd w:val="clear" w:color="auto" w:fill="FFFFFF"/>
          <w:lang w:val="ru-RU"/>
        </w:rPr>
        <w:t xml:space="preserve">Сковорода створив власну філософську систему, специфічний стиль і форму філософського мислення. </w:t>
      </w:r>
    </w:p>
    <w:p w:rsidR="00D0443C" w:rsidRPr="00390FFD" w:rsidRDefault="00D0443C" w:rsidP="00D0443C">
      <w:pPr>
        <w:pStyle w:val="a5"/>
        <w:spacing w:before="0" w:beforeAutospacing="0" w:after="0" w:afterAutospacing="0"/>
        <w:rPr>
          <w:color w:val="2C2C2C"/>
        </w:rPr>
      </w:pPr>
      <w:r w:rsidRPr="00390FFD">
        <w:rPr>
          <w:color w:val="2C2C2C"/>
        </w:rPr>
        <w:t xml:space="preserve">У 50-60 роки XVIII століття Сковорода створює переважно літературні твори. Він написав </w:t>
      </w:r>
      <w:r w:rsidRPr="00390FFD">
        <w:rPr>
          <w:color w:val="2C2C2C"/>
          <w:lang w:val="uk-UA"/>
        </w:rPr>
        <w:t xml:space="preserve"> </w:t>
      </w:r>
      <w:r w:rsidRPr="00390FFD">
        <w:rPr>
          <w:color w:val="2C2C2C"/>
        </w:rPr>
        <w:t>близько 50 пісень і віршів, створив цикл байок під назвою "Байки Харківські", зробив переклади низки</w:t>
      </w:r>
      <w:r w:rsidRPr="00390FFD">
        <w:rPr>
          <w:color w:val="2C2C2C"/>
          <w:lang w:val="uk-UA"/>
        </w:rPr>
        <w:t xml:space="preserve"> творів</w:t>
      </w:r>
      <w:r w:rsidRPr="00390FFD">
        <w:rPr>
          <w:color w:val="2C2C2C"/>
        </w:rPr>
        <w:t xml:space="preserve"> античних мислителів. У</w:t>
      </w:r>
      <w:r w:rsidRPr="00390FFD">
        <w:rPr>
          <w:color w:val="2C2C2C"/>
          <w:lang w:val="uk-UA"/>
        </w:rPr>
        <w:t xml:space="preserve"> своїх </w:t>
      </w:r>
      <w:r w:rsidRPr="00390FFD">
        <w:rPr>
          <w:color w:val="2C2C2C"/>
        </w:rPr>
        <w:t xml:space="preserve"> творах на противагу моралі, заснованої на багатстві й влад</w:t>
      </w:r>
      <w:r w:rsidRPr="00390FFD">
        <w:rPr>
          <w:color w:val="2C2C2C"/>
          <w:lang w:val="uk-UA"/>
        </w:rPr>
        <w:t>і</w:t>
      </w:r>
      <w:r w:rsidRPr="00390FFD">
        <w:rPr>
          <w:color w:val="2C2C2C"/>
        </w:rPr>
        <w:t>, Григорій Сковорода прославляє людин</w:t>
      </w:r>
      <w:r w:rsidRPr="00390FFD">
        <w:rPr>
          <w:color w:val="2C2C2C"/>
          <w:lang w:val="uk-UA"/>
        </w:rPr>
        <w:t>у</w:t>
      </w:r>
      <w:r w:rsidRPr="00390FFD">
        <w:rPr>
          <w:color w:val="2C2C2C"/>
        </w:rPr>
        <w:t xml:space="preserve"> "малих бажань" і обмежених матеріальних потреб.</w:t>
      </w:r>
    </w:p>
    <w:p w:rsidR="00D0443C" w:rsidRPr="00390FFD" w:rsidRDefault="00D0443C" w:rsidP="00D0443C">
      <w:pPr>
        <w:pStyle w:val="a5"/>
        <w:spacing w:before="0" w:beforeAutospacing="0" w:after="0" w:afterAutospacing="0"/>
        <w:rPr>
          <w:color w:val="2C2C2C"/>
          <w:lang w:val="uk-UA"/>
        </w:rPr>
      </w:pPr>
      <w:r w:rsidRPr="00390FFD">
        <w:rPr>
          <w:color w:val="2C2C2C"/>
        </w:rPr>
        <w:t>Байки Сковороди з</w:t>
      </w:r>
      <w:r w:rsidRPr="00390FFD">
        <w:rPr>
          <w:color w:val="2C2C2C"/>
          <w:lang w:val="uk-UA"/>
        </w:rPr>
        <w:t xml:space="preserve">а своїм ідейним змістом </w:t>
      </w:r>
      <w:r w:rsidRPr="00390FFD">
        <w:rPr>
          <w:color w:val="2C2C2C"/>
        </w:rPr>
        <w:t xml:space="preserve">служать хіба що прелюдією для </w:t>
      </w:r>
      <w:r w:rsidRPr="00390FFD">
        <w:rPr>
          <w:color w:val="2C2C2C"/>
          <w:lang w:val="uk-UA"/>
        </w:rPr>
        <w:t>його</w:t>
      </w:r>
      <w:r w:rsidRPr="00390FFD">
        <w:rPr>
          <w:color w:val="2C2C2C"/>
        </w:rPr>
        <w:t xml:space="preserve"> філософсько</w:t>
      </w:r>
      <w:r w:rsidRPr="00390FFD">
        <w:rPr>
          <w:color w:val="2C2C2C"/>
          <w:lang w:val="uk-UA"/>
        </w:rPr>
        <w:t>ї</w:t>
      </w:r>
      <w:r w:rsidRPr="00390FFD">
        <w:rPr>
          <w:color w:val="2C2C2C"/>
        </w:rPr>
        <w:t xml:space="preserve"> творчості. Вже </w:t>
      </w:r>
      <w:r w:rsidRPr="00390FFD">
        <w:rPr>
          <w:color w:val="2C2C2C"/>
          <w:lang w:val="uk-UA"/>
        </w:rPr>
        <w:t xml:space="preserve">в </w:t>
      </w:r>
      <w:r w:rsidRPr="00390FFD">
        <w:rPr>
          <w:color w:val="2C2C2C"/>
        </w:rPr>
        <w:t>байках звуч</w:t>
      </w:r>
      <w:r w:rsidRPr="00390FFD">
        <w:rPr>
          <w:color w:val="2C2C2C"/>
          <w:lang w:val="uk-UA"/>
        </w:rPr>
        <w:t>ать його головні філософські принципи.</w:t>
      </w:r>
      <w:r w:rsidRPr="00390FFD">
        <w:rPr>
          <w:color w:val="2C2C2C"/>
        </w:rPr>
        <w:t xml:space="preserve">. Суть </w:t>
      </w:r>
      <w:r w:rsidRPr="00390FFD">
        <w:rPr>
          <w:color w:val="2C2C2C"/>
          <w:lang w:val="uk-UA"/>
        </w:rPr>
        <w:t>їх</w:t>
      </w:r>
      <w:r w:rsidRPr="00390FFD">
        <w:rPr>
          <w:color w:val="2C2C2C"/>
        </w:rPr>
        <w:t xml:space="preserve"> полягає у визнанні законними та природними лише  тих потреб і прагнень людини, що відповідають природн</w:t>
      </w:r>
      <w:r w:rsidRPr="00390FFD">
        <w:rPr>
          <w:color w:val="2C2C2C"/>
          <w:lang w:val="uk-UA"/>
        </w:rPr>
        <w:t>им</w:t>
      </w:r>
      <w:r w:rsidRPr="00390FFD">
        <w:rPr>
          <w:color w:val="2C2C2C"/>
        </w:rPr>
        <w:t>, а не соціальн</w:t>
      </w:r>
      <w:r w:rsidRPr="00390FFD">
        <w:rPr>
          <w:color w:val="2C2C2C"/>
          <w:lang w:val="uk-UA"/>
        </w:rPr>
        <w:t xml:space="preserve">им </w:t>
      </w:r>
      <w:r w:rsidRPr="00390FFD">
        <w:rPr>
          <w:color w:val="2C2C2C"/>
        </w:rPr>
        <w:t>відмінност</w:t>
      </w:r>
      <w:r w:rsidRPr="00390FFD">
        <w:rPr>
          <w:color w:val="2C2C2C"/>
          <w:lang w:val="uk-UA"/>
        </w:rPr>
        <w:t>ям</w:t>
      </w:r>
      <w:r w:rsidRPr="00390FFD">
        <w:rPr>
          <w:color w:val="2C2C2C"/>
        </w:rPr>
        <w:t xml:space="preserve"> людей. </w:t>
      </w:r>
    </w:p>
    <w:p w:rsidR="00D0443C" w:rsidRPr="00390FFD" w:rsidRDefault="00D0443C" w:rsidP="00D0443C">
      <w:pPr>
        <w:pStyle w:val="a5"/>
        <w:spacing w:before="0" w:beforeAutospacing="0" w:after="0" w:afterAutospacing="0"/>
        <w:rPr>
          <w:color w:val="2C2C2C"/>
          <w:lang w:val="uk-UA"/>
        </w:rPr>
      </w:pPr>
      <w:r w:rsidRPr="00390FFD">
        <w:rPr>
          <w:color w:val="2C2C2C"/>
          <w:lang w:val="uk-UA"/>
        </w:rPr>
        <w:t>Необхідність переходу від  байок безпосередньо до філософської  творчості особливо  відчутно у моралі байки №19:</w:t>
      </w:r>
      <w:r w:rsidRPr="00390FFD">
        <w:rPr>
          <w:color w:val="555555"/>
          <w:lang w:val="uk-UA"/>
        </w:rPr>
        <w:t xml:space="preserve"> «</w:t>
      </w:r>
      <w:r w:rsidRPr="00390FFD">
        <w:rPr>
          <w:i/>
          <w:iCs/>
          <w:color w:val="2C2C2C"/>
          <w:lang w:val="uk-UA"/>
        </w:rPr>
        <w:t>…світло і пітьма, тління і вічність, віра і безчестя – становлять світ цей і потрібні друг для друга. Хто пітьма – нехай буде темрявою, а син світла – нехай буде світлом. Від плодів їх розпізнаєте їх…</w:t>
      </w:r>
      <w:r w:rsidRPr="00390FFD">
        <w:rPr>
          <w:color w:val="555555"/>
          <w:lang w:val="uk-UA"/>
        </w:rPr>
        <w:t>»</w:t>
      </w:r>
      <w:r w:rsidRPr="00390FFD">
        <w:rPr>
          <w:i/>
          <w:iCs/>
          <w:color w:val="2C2C2C"/>
          <w:lang w:val="uk-UA"/>
        </w:rPr>
        <w:t>.</w:t>
      </w:r>
    </w:p>
    <w:p w:rsidR="00D0443C" w:rsidRPr="00390FFD" w:rsidRDefault="00D0443C" w:rsidP="00D0443C">
      <w:pPr>
        <w:pStyle w:val="a5"/>
        <w:shd w:val="clear" w:color="auto" w:fill="FFFFFF"/>
        <w:spacing w:before="0" w:beforeAutospacing="0" w:after="0" w:afterAutospacing="0"/>
        <w:rPr>
          <w:color w:val="555555"/>
          <w:lang w:val="uk-UA"/>
        </w:rPr>
      </w:pPr>
      <w:r w:rsidRPr="00390FFD">
        <w:rPr>
          <w:color w:val="555555"/>
          <w:lang w:val="uk-UA"/>
        </w:rPr>
        <w:t xml:space="preserve">Григорій Сковорода мав величезний вплив на своїх сучасників і на подальшу українську громаду, і то не тільки своєю етичною наукою, а, головним чином, своїм життям, в якому слово ніколи не розходилося з ділом: його вчення було в повній згоді з його життям. </w:t>
      </w:r>
      <w:r w:rsidRPr="00390FFD">
        <w:rPr>
          <w:color w:val="555555"/>
        </w:rPr>
        <w:t>Щоб оцінити цей вплив, як писав</w:t>
      </w:r>
      <w:r w:rsidRPr="00390FFD">
        <w:rPr>
          <w:color w:val="555555"/>
          <w:lang w:val="uk-UA"/>
        </w:rPr>
        <w:t xml:space="preserve"> дослідник</w:t>
      </w:r>
      <w:r w:rsidRPr="00390FFD">
        <w:rPr>
          <w:color w:val="555555"/>
        </w:rPr>
        <w:t xml:space="preserve"> С. Єфремов, «</w:t>
      </w:r>
      <w:r w:rsidRPr="00390FFD">
        <w:rPr>
          <w:color w:val="555555"/>
          <w:lang w:val="uk-UA"/>
        </w:rPr>
        <w:t>…</w:t>
      </w:r>
      <w:r w:rsidRPr="00390FFD">
        <w:rPr>
          <w:color w:val="555555"/>
        </w:rPr>
        <w:t>досить буде сказати, що сучасники бачили в ньому «мандровану академію» і його самого вважали вартим за університет; досить сказати, що коли треба було тоді знайти в Україні ідейну, чесну та чисту людину, шукали її між «сковородинцями»</w:t>
      </w:r>
      <w:r w:rsidRPr="00390FFD">
        <w:rPr>
          <w:color w:val="555555"/>
          <w:lang w:val="uk-UA"/>
        </w:rPr>
        <w:t>.</w:t>
      </w:r>
    </w:p>
    <w:p w:rsidR="00D0443C" w:rsidRPr="00390FFD" w:rsidRDefault="00D0443C" w:rsidP="00D0443C">
      <w:pPr>
        <w:pStyle w:val="a5"/>
        <w:shd w:val="clear" w:color="auto" w:fill="FFFFFF"/>
        <w:spacing w:before="0" w:beforeAutospacing="0" w:after="0" w:afterAutospacing="0"/>
        <w:rPr>
          <w:color w:val="555555"/>
        </w:rPr>
      </w:pPr>
      <w:r w:rsidRPr="00390FFD">
        <w:rPr>
          <w:color w:val="555555"/>
        </w:rPr>
        <w:t>Феномен постаті Григорія Сковороди – у дивовижному гармонійному поєднанні тілесної й духовної краси. У власному житті він сповідував виразні й тверді принципи: самопізнання і внутрішня згода з волею Бога. Окрім того, філософ постійно наголошував, що людина має невичерпний духовний потенціал, який лише необхідно спрямувати у потрібне русло, на справ</w:t>
      </w:r>
      <w:r w:rsidRPr="00390FFD">
        <w:rPr>
          <w:color w:val="555555"/>
          <w:lang w:val="uk-UA"/>
        </w:rPr>
        <w:t>и</w:t>
      </w:r>
      <w:r w:rsidRPr="00390FFD">
        <w:rPr>
          <w:color w:val="555555"/>
        </w:rPr>
        <w:t xml:space="preserve"> Божі: пізнання і творчість. У своїх філософських творах великий мислитель розмірковував над основами буття.</w:t>
      </w:r>
    </w:p>
    <w:p w:rsidR="00D0443C" w:rsidRPr="00390FFD" w:rsidRDefault="00D0443C" w:rsidP="00D0443C">
      <w:pPr>
        <w:pStyle w:val="a5"/>
        <w:shd w:val="clear" w:color="auto" w:fill="FFFFFF"/>
        <w:spacing w:before="0" w:beforeAutospacing="0" w:after="0" w:afterAutospacing="0"/>
        <w:rPr>
          <w:color w:val="555555"/>
        </w:rPr>
      </w:pPr>
      <w:r w:rsidRPr="00390FFD">
        <w:rPr>
          <w:color w:val="555555"/>
        </w:rPr>
        <w:t>Григорі</w:t>
      </w:r>
      <w:r w:rsidRPr="00390FFD">
        <w:rPr>
          <w:color w:val="555555"/>
          <w:lang w:val="uk-UA"/>
        </w:rPr>
        <w:t>й</w:t>
      </w:r>
      <w:r w:rsidRPr="00390FFD">
        <w:rPr>
          <w:color w:val="555555"/>
        </w:rPr>
        <w:t xml:space="preserve"> Савич Сковород</w:t>
      </w:r>
      <w:r w:rsidRPr="00390FFD">
        <w:rPr>
          <w:color w:val="555555"/>
          <w:lang w:val="uk-UA"/>
        </w:rPr>
        <w:t>а –</w:t>
      </w:r>
      <w:r w:rsidRPr="00390FFD">
        <w:rPr>
          <w:color w:val="555555"/>
        </w:rPr>
        <w:t xml:space="preserve"> </w:t>
      </w:r>
      <w:r w:rsidRPr="00390FFD">
        <w:rPr>
          <w:color w:val="555555"/>
          <w:lang w:val="uk-UA"/>
        </w:rPr>
        <w:t>п</w:t>
      </w:r>
      <w:r w:rsidRPr="00390FFD">
        <w:rPr>
          <w:color w:val="555555"/>
        </w:rPr>
        <w:t>роповідник демократичних ідей, великий гуманіст-просвітитель, він у своїх творах висунув основні проблеми філософського, історико-соціологічного та етичного характеру.</w:t>
      </w:r>
      <w:r w:rsidRPr="00390FFD">
        <w:rPr>
          <w:color w:val="C00000"/>
        </w:rPr>
        <w:t>.</w:t>
      </w:r>
      <w:r w:rsidRPr="00390FFD">
        <w:rPr>
          <w:color w:val="555555"/>
        </w:rPr>
        <w:t xml:space="preserve"> Жоден з його творів не друкувався за життя автора, а більшість з них розповсюджувалася по Україні в рукописах. Слово і наука Г.Сковороди жили не тільки в народі, а</w:t>
      </w:r>
      <w:r w:rsidRPr="00390FFD">
        <w:rPr>
          <w:color w:val="555555"/>
          <w:lang w:val="uk-UA"/>
        </w:rPr>
        <w:t xml:space="preserve"> </w:t>
      </w:r>
      <w:r w:rsidRPr="00390FFD">
        <w:rPr>
          <w:color w:val="555555"/>
        </w:rPr>
        <w:t>й</w:t>
      </w:r>
      <w:r w:rsidRPr="00390FFD">
        <w:rPr>
          <w:color w:val="555555"/>
          <w:lang w:val="uk-UA"/>
        </w:rPr>
        <w:t xml:space="preserve"> </w:t>
      </w:r>
      <w:r w:rsidRPr="00390FFD">
        <w:rPr>
          <w:color w:val="555555"/>
        </w:rPr>
        <w:t>в освічених колах тогочасної України, бо він мав вплив, насамперед, на перших творців, провісників відродження — І.Котляревського, Г.</w:t>
      </w:r>
      <w:r w:rsidRPr="00390FFD">
        <w:rPr>
          <w:color w:val="555555"/>
          <w:lang w:val="uk-UA"/>
        </w:rPr>
        <w:t xml:space="preserve"> </w:t>
      </w:r>
      <w:r w:rsidRPr="00390FFD">
        <w:rPr>
          <w:color w:val="555555"/>
        </w:rPr>
        <w:t>Квітку-Основ'яненка, Т.Г.</w:t>
      </w:r>
      <w:r w:rsidRPr="00390FFD">
        <w:rPr>
          <w:color w:val="555555"/>
          <w:lang w:val="uk-UA"/>
        </w:rPr>
        <w:t xml:space="preserve"> </w:t>
      </w:r>
      <w:r w:rsidRPr="00390FFD">
        <w:rPr>
          <w:color w:val="555555"/>
        </w:rPr>
        <w:t>Шевченка.</w:t>
      </w:r>
      <w:r w:rsidRPr="00390FFD">
        <w:rPr>
          <w:color w:val="555555"/>
          <w:lang w:val="uk-UA"/>
        </w:rPr>
        <w:t xml:space="preserve"> </w:t>
      </w:r>
      <w:r w:rsidRPr="00390FFD">
        <w:rPr>
          <w:color w:val="555555"/>
        </w:rPr>
        <w:t>Центральним питанням його діяльності була проблема людини та її щастя, шукання шляхів, що ведуть до цього.</w:t>
      </w:r>
    </w:p>
    <w:p w:rsidR="00D0443C" w:rsidRDefault="00D0443C" w:rsidP="00390FFD">
      <w:pPr>
        <w:pStyle w:val="a5"/>
        <w:shd w:val="clear" w:color="auto" w:fill="FFFFFF"/>
        <w:spacing w:before="0" w:beforeAutospacing="0" w:after="0" w:afterAutospacing="0"/>
        <w:rPr>
          <w:lang w:val="uk-UA"/>
        </w:rPr>
      </w:pPr>
      <w:r w:rsidRPr="00390FFD">
        <w:rPr>
          <w:lang w:val="uk-UA"/>
        </w:rPr>
        <w:t>Людина щаслива тоді, коли її життя відповідає призначенню, коли вона зайнята діяльністю за покликанням, або, як визначив мандрівний філософ, « сродною працею», що приносить користь суспільству і, що дуже важливо, внутрішнє задоволення. Його вчення допомагає нам визначитися в реаліях сьогодення: головним пріоритетом є самореалізація, яка базується на пізнанні себе, виборі справи для життя.</w:t>
      </w:r>
    </w:p>
    <w:p w:rsidR="00390FFD" w:rsidRPr="00390FFD" w:rsidRDefault="00390FFD" w:rsidP="00390FFD">
      <w:pPr>
        <w:pStyle w:val="a5"/>
        <w:shd w:val="clear" w:color="auto" w:fill="FFFFFF"/>
        <w:spacing w:before="0" w:beforeAutospacing="0" w:after="0" w:afterAutospacing="0"/>
        <w:rPr>
          <w:color w:val="555555"/>
        </w:rPr>
      </w:pPr>
    </w:p>
    <w:p w:rsidR="00D0443C" w:rsidRPr="00D0443C" w:rsidRDefault="00D0443C" w:rsidP="00D0443C">
      <w:pPr>
        <w:spacing w:after="0" w:line="240" w:lineRule="auto"/>
        <w:contextualSpacing/>
        <w:jc w:val="center"/>
        <w:rPr>
          <w:rFonts w:ascii="Times New Roman" w:hAnsi="Times New Roman" w:cs="Times New Roman"/>
          <w:b/>
          <w:caps/>
          <w:lang w:val="uk-UA"/>
        </w:rPr>
      </w:pPr>
      <w:r w:rsidRPr="00D0443C">
        <w:rPr>
          <w:rFonts w:ascii="Times New Roman" w:hAnsi="Times New Roman" w:cs="Times New Roman"/>
          <w:b/>
          <w:caps/>
          <w:lang w:val="ru-RU"/>
        </w:rPr>
        <w:t xml:space="preserve">Рекреаційний потенціал Свята млина </w:t>
      </w:r>
      <w:r>
        <w:rPr>
          <w:rFonts w:ascii="Times New Roman" w:hAnsi="Times New Roman" w:cs="Times New Roman"/>
          <w:b/>
          <w:caps/>
          <w:lang w:val="uk-UA"/>
        </w:rPr>
        <w:t xml:space="preserve"> </w:t>
      </w:r>
      <w:r w:rsidRPr="00D0443C">
        <w:rPr>
          <w:rFonts w:ascii="Times New Roman" w:hAnsi="Times New Roman" w:cs="Times New Roman"/>
          <w:b/>
          <w:caps/>
          <w:lang w:val="ru-RU"/>
        </w:rPr>
        <w:t>у Кобеляках Полтавської області</w:t>
      </w:r>
      <w:r w:rsidRPr="00D0443C">
        <w:rPr>
          <w:rFonts w:ascii="Times New Roman" w:hAnsi="Times New Roman" w:cs="Times New Roman"/>
          <w:b/>
          <w:caps/>
          <w:lang w:val="uk-UA"/>
        </w:rPr>
        <w:t xml:space="preserve"> </w:t>
      </w:r>
    </w:p>
    <w:p w:rsidR="00D0443C" w:rsidRPr="00390FFD" w:rsidRDefault="00D0443C" w:rsidP="00390FFD">
      <w:pPr>
        <w:spacing w:after="0" w:line="240" w:lineRule="auto"/>
        <w:contextualSpacing/>
        <w:jc w:val="center"/>
        <w:rPr>
          <w:rFonts w:ascii="Times New Roman" w:hAnsi="Times New Roman" w:cs="Times New Roman"/>
          <w:b/>
          <w:lang w:val="uk-UA"/>
        </w:rPr>
      </w:pPr>
      <w:r w:rsidRPr="00D0443C">
        <w:rPr>
          <w:rFonts w:ascii="Times New Roman" w:hAnsi="Times New Roman" w:cs="Times New Roman"/>
          <w:b/>
          <w:lang w:val="uk-UA"/>
        </w:rPr>
        <w:t xml:space="preserve">Сафаров Олександр, Фисуненко Костянтин, </w:t>
      </w:r>
      <w:r w:rsidR="00390FFD">
        <w:rPr>
          <w:rFonts w:ascii="Times New Roman" w:hAnsi="Times New Roman" w:cs="Times New Roman"/>
          <w:b/>
          <w:lang w:val="uk-UA"/>
        </w:rPr>
        <w:t xml:space="preserve"> </w:t>
      </w:r>
      <w:r w:rsidRPr="00D0443C">
        <w:rPr>
          <w:rFonts w:ascii="Times New Roman" w:hAnsi="Times New Roman" w:cs="Times New Roman"/>
          <w:lang w:val="uk-UA"/>
        </w:rPr>
        <w:t xml:space="preserve">випускники гуртка «Географічне краєзнавство», вихованці гуртка «Екологічне краєзнавство» </w:t>
      </w:r>
      <w:r w:rsidR="00390FFD">
        <w:rPr>
          <w:rFonts w:ascii="Times New Roman" w:hAnsi="Times New Roman" w:cs="Times New Roman"/>
          <w:b/>
          <w:lang w:val="uk-UA"/>
        </w:rPr>
        <w:t xml:space="preserve"> </w:t>
      </w:r>
      <w:r w:rsidRPr="00D0443C">
        <w:rPr>
          <w:rFonts w:ascii="Times New Roman" w:hAnsi="Times New Roman" w:cs="Times New Roman"/>
          <w:lang w:val="uk-UA"/>
        </w:rPr>
        <w:t>Полтавського обласного центру туризму і краєзнавства учнівської молоді</w:t>
      </w:r>
      <w:r w:rsidRPr="00D0443C">
        <w:rPr>
          <w:lang w:val="ru-RU"/>
        </w:rPr>
        <w:t xml:space="preserve"> </w:t>
      </w:r>
    </w:p>
    <w:p w:rsidR="00D0443C" w:rsidRPr="00D0443C" w:rsidRDefault="00D0443C" w:rsidP="00D0443C">
      <w:pPr>
        <w:spacing w:after="0" w:line="240" w:lineRule="auto"/>
        <w:contextualSpacing/>
        <w:jc w:val="center"/>
        <w:rPr>
          <w:rFonts w:ascii="Times New Roman" w:hAnsi="Times New Roman" w:cs="Times New Roman"/>
          <w:lang w:val="uk-UA"/>
        </w:rPr>
      </w:pPr>
      <w:r w:rsidRPr="00D0443C">
        <w:rPr>
          <w:rFonts w:ascii="Times New Roman" w:hAnsi="Times New Roman" w:cs="Times New Roman"/>
          <w:lang w:val="uk-UA"/>
        </w:rPr>
        <w:t>Керівник – Копилець Є.В., керівник гуртків ПОЦТКУМ</w:t>
      </w:r>
    </w:p>
    <w:p w:rsidR="00D0443C" w:rsidRPr="00390FFD" w:rsidRDefault="00D0443C" w:rsidP="00D0443C">
      <w:pPr>
        <w:spacing w:line="240" w:lineRule="auto"/>
        <w:contextualSpacing/>
        <w:jc w:val="center"/>
        <w:rPr>
          <w:rFonts w:ascii="Times New Roman" w:hAnsi="Times New Roman" w:cs="Times New Roman"/>
          <w:sz w:val="24"/>
          <w:szCs w:val="24"/>
          <w:lang w:val="uk-UA"/>
        </w:rPr>
      </w:pPr>
    </w:p>
    <w:p w:rsidR="00D0443C" w:rsidRPr="00390FFD" w:rsidRDefault="00D0443C" w:rsidP="00D0443C">
      <w:pPr>
        <w:spacing w:line="240" w:lineRule="auto"/>
        <w:ind w:firstLine="709"/>
        <w:contextualSpacing/>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Унікальним дійством, яке щороку відбувається у м. Кобеляках на Полтавщині, є Свято (День) млина. У 2011 р. його започаткував колишній міський голова Б.С. Попруга. На ІХ Всеукраїнській філософській історико-краєзнавчій конференції учнівської молоді «Пізнай себе, свій рід, свій нарід» </w:t>
      </w:r>
      <w:r w:rsidRPr="00390FFD">
        <w:rPr>
          <w:rFonts w:ascii="Times New Roman" w:hAnsi="Times New Roman" w:cs="Times New Roman"/>
          <w:sz w:val="24"/>
          <w:szCs w:val="24"/>
          <w:lang w:val="uk-UA"/>
        </w:rPr>
        <w:lastRenderedPageBreak/>
        <w:t>наші старші товариші Олександр Русин та Владислав Носенко уже характеризували це непересічне суспільно-культурне явище. Нас же зацікавив рекреаційний потенціал Свята млина, на яке прибувають</w:t>
      </w:r>
      <w:r w:rsidRPr="00390FFD">
        <w:rPr>
          <w:rFonts w:ascii="Times New Roman" w:hAnsi="Times New Roman" w:cs="Times New Roman"/>
          <w:sz w:val="24"/>
          <w:szCs w:val="24"/>
          <w:lang w:val="ru-RU"/>
        </w:rPr>
        <w:t xml:space="preserve"> не лише з інших районів Полтавщини, а й із інших областей та навіть держав.</w:t>
      </w:r>
      <w:r w:rsidRPr="00390FFD">
        <w:rPr>
          <w:rFonts w:ascii="Times New Roman" w:hAnsi="Times New Roman" w:cs="Times New Roman"/>
          <w:sz w:val="24"/>
          <w:szCs w:val="24"/>
          <w:lang w:val="uk-UA"/>
        </w:rPr>
        <w:t xml:space="preserve"> «Важко навіть сказати, кого тут більше: місцевих чи приїжджих», ділилася враженнями від Дня млина-2016 журналістка О.В. Харківець. </w:t>
      </w:r>
    </w:p>
    <w:p w:rsidR="00D0443C" w:rsidRPr="00390FFD" w:rsidRDefault="00D0443C" w:rsidP="00D0443C">
      <w:pPr>
        <w:spacing w:line="240" w:lineRule="auto"/>
        <w:ind w:firstLine="709"/>
        <w:contextualSpacing/>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Ми опрацювали матеріали місцевої періодики (районна газета «Колос», міжрайонний тижневик «Ехо»), завдяки сприянню директора Кобеляцького районного музею літератури та мистецтва імені Олексія Кулика Т.М. Чешко переглянули добірки фотографій зі Свята млина та поспілкувалися із авторкою низки публікацій про останній кобеляцький млин, співорганізаторкою свята Н.І. Радченко. Це дало нам підстави сформулювати кілька висновків.</w:t>
      </w:r>
    </w:p>
    <w:p w:rsidR="00D0443C" w:rsidRPr="00390FFD" w:rsidRDefault="00D0443C" w:rsidP="00D0443C">
      <w:pPr>
        <w:spacing w:line="240" w:lineRule="auto"/>
        <w:ind w:firstLine="709"/>
        <w:contextualSpacing/>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На нашу думку, Свято млина у принципі могло б приваблювати до Кобеляк багато туристів. Адже це, схоже, єдиний День млина в усій Україні. Але на шляху до цього є кілька серйозних перешкод. </w:t>
      </w:r>
    </w:p>
    <w:p w:rsidR="00D0443C" w:rsidRPr="00390FFD" w:rsidRDefault="00D0443C" w:rsidP="00D0443C">
      <w:pPr>
        <w:spacing w:line="240" w:lineRule="auto"/>
        <w:ind w:firstLine="709"/>
        <w:contextualSpacing/>
        <w:jc w:val="both"/>
        <w:rPr>
          <w:rFonts w:ascii="Times New Roman" w:hAnsi="Times New Roman" w:cs="Times New Roman"/>
          <w:color w:val="000000"/>
          <w:sz w:val="24"/>
          <w:szCs w:val="24"/>
          <w:lang w:val="uk-UA"/>
        </w:rPr>
      </w:pPr>
      <w:r w:rsidRPr="00390FFD">
        <w:rPr>
          <w:rFonts w:ascii="Times New Roman" w:hAnsi="Times New Roman" w:cs="Times New Roman"/>
          <w:sz w:val="24"/>
          <w:szCs w:val="24"/>
          <w:lang w:val="uk-UA"/>
        </w:rPr>
        <w:t xml:space="preserve">По-перше, як зауважив місцевий журналіст І.М. Філоненко, </w:t>
      </w:r>
      <w:r w:rsidRPr="00390FFD">
        <w:rPr>
          <w:rFonts w:ascii="Times New Roman" w:hAnsi="Times New Roman" w:cs="Times New Roman"/>
          <w:color w:val="000000"/>
          <w:sz w:val="24"/>
          <w:szCs w:val="24"/>
          <w:lang w:val="ru-RU"/>
        </w:rPr>
        <w:t>на</w:t>
      </w:r>
      <w:r w:rsidRPr="00390FFD">
        <w:rPr>
          <w:rFonts w:ascii="Times New Roman" w:hAnsi="Times New Roman" w:cs="Times New Roman"/>
          <w:color w:val="000000"/>
          <w:sz w:val="24"/>
          <w:szCs w:val="24"/>
        </w:rPr>
        <w:t> </w:t>
      </w:r>
      <w:r w:rsidRPr="00390FFD">
        <w:rPr>
          <w:rFonts w:ascii="Times New Roman" w:hAnsi="Times New Roman" w:cs="Times New Roman"/>
          <w:color w:val="000000"/>
          <w:sz w:val="24"/>
          <w:szCs w:val="24"/>
          <w:lang w:val="ru-RU"/>
        </w:rPr>
        <w:t>День млина</w:t>
      </w:r>
      <w:r w:rsidRPr="00390FFD">
        <w:rPr>
          <w:rFonts w:ascii="Times New Roman" w:hAnsi="Times New Roman" w:cs="Times New Roman"/>
          <w:color w:val="000000"/>
          <w:sz w:val="24"/>
          <w:szCs w:val="24"/>
          <w:lang w:val="uk-UA"/>
        </w:rPr>
        <w:t>,</w:t>
      </w:r>
      <w:r w:rsidRPr="00390FFD">
        <w:rPr>
          <w:rFonts w:ascii="Times New Roman" w:hAnsi="Times New Roman" w:cs="Times New Roman"/>
          <w:color w:val="000000"/>
          <w:sz w:val="24"/>
          <w:szCs w:val="24"/>
          <w:lang w:val="ru-RU"/>
        </w:rPr>
        <w:t xml:space="preserve"> </w:t>
      </w:r>
      <w:r w:rsidRPr="00390FFD">
        <w:rPr>
          <w:rFonts w:ascii="Times New Roman" w:hAnsi="Times New Roman" w:cs="Times New Roman"/>
          <w:color w:val="000000"/>
          <w:sz w:val="24"/>
          <w:szCs w:val="24"/>
          <w:lang w:val="uk-UA"/>
        </w:rPr>
        <w:t>я</w:t>
      </w:r>
      <w:r w:rsidRPr="00390FFD">
        <w:rPr>
          <w:rFonts w:ascii="Times New Roman" w:hAnsi="Times New Roman" w:cs="Times New Roman"/>
          <w:color w:val="000000"/>
          <w:sz w:val="24"/>
          <w:szCs w:val="24"/>
          <w:lang w:val="ru-RU"/>
        </w:rPr>
        <w:t>к правило, приходять люди від 60</w:t>
      </w:r>
      <w:r w:rsidRPr="00390FFD">
        <w:rPr>
          <w:rFonts w:ascii="Times New Roman" w:hAnsi="Times New Roman" w:cs="Times New Roman"/>
          <w:color w:val="000000"/>
          <w:sz w:val="24"/>
          <w:szCs w:val="24"/>
        </w:rPr>
        <w:t> </w:t>
      </w:r>
      <w:r w:rsidRPr="00390FFD">
        <w:rPr>
          <w:rFonts w:ascii="Times New Roman" w:hAnsi="Times New Roman" w:cs="Times New Roman"/>
          <w:color w:val="000000"/>
          <w:sz w:val="24"/>
          <w:szCs w:val="24"/>
          <w:lang w:val="ru-RU"/>
        </w:rPr>
        <w:t xml:space="preserve">років. Адже </w:t>
      </w:r>
      <w:r w:rsidRPr="00390FFD">
        <w:rPr>
          <w:rFonts w:ascii="Times New Roman" w:hAnsi="Times New Roman" w:cs="Times New Roman"/>
          <w:color w:val="000000"/>
          <w:sz w:val="24"/>
          <w:szCs w:val="24"/>
          <w:lang w:val="uk-UA"/>
        </w:rPr>
        <w:t>саме</w:t>
      </w:r>
      <w:r w:rsidRPr="00390FFD">
        <w:rPr>
          <w:rFonts w:ascii="Times New Roman" w:hAnsi="Times New Roman" w:cs="Times New Roman"/>
          <w:color w:val="000000"/>
          <w:sz w:val="24"/>
          <w:szCs w:val="24"/>
          <w:lang w:val="ru-RU"/>
        </w:rPr>
        <w:t xml:space="preserve"> вони пам’ятають ті роки, коли на</w:t>
      </w:r>
      <w:r w:rsidRPr="00390FFD">
        <w:rPr>
          <w:rFonts w:ascii="Times New Roman" w:hAnsi="Times New Roman" w:cs="Times New Roman"/>
          <w:color w:val="000000"/>
          <w:sz w:val="24"/>
          <w:szCs w:val="24"/>
        </w:rPr>
        <w:t> </w:t>
      </w:r>
      <w:r w:rsidRPr="00390FFD">
        <w:rPr>
          <w:rFonts w:ascii="Times New Roman" w:hAnsi="Times New Roman" w:cs="Times New Roman"/>
          <w:color w:val="000000"/>
          <w:sz w:val="24"/>
          <w:szCs w:val="24"/>
          <w:lang w:val="uk-UA"/>
        </w:rPr>
        <w:t>Ворсклі</w:t>
      </w:r>
      <w:r w:rsidRPr="00390FFD">
        <w:rPr>
          <w:rFonts w:ascii="Times New Roman" w:hAnsi="Times New Roman" w:cs="Times New Roman"/>
          <w:color w:val="000000"/>
          <w:sz w:val="24"/>
          <w:szCs w:val="24"/>
          <w:lang w:val="ru-RU"/>
        </w:rPr>
        <w:t xml:space="preserve"> працювали водяні млини.</w:t>
      </w:r>
      <w:r w:rsidRPr="00390FFD">
        <w:rPr>
          <w:rFonts w:ascii="Arial" w:hAnsi="Arial" w:cs="Arial"/>
          <w:color w:val="000000"/>
          <w:sz w:val="24"/>
          <w:szCs w:val="24"/>
          <w:lang w:val="ru-RU"/>
        </w:rPr>
        <w:t xml:space="preserve"> </w:t>
      </w:r>
      <w:r w:rsidRPr="00390FFD">
        <w:rPr>
          <w:rFonts w:ascii="Times New Roman" w:hAnsi="Times New Roman" w:cs="Times New Roman"/>
          <w:color w:val="000000"/>
          <w:sz w:val="24"/>
          <w:szCs w:val="24"/>
          <w:lang w:val="uk-UA"/>
        </w:rPr>
        <w:t>Звичайно, не лише пенсіонери беруть участь у дійстві. Є серед учасників і люди середнього та молодого віку. Скажімо, на святі 2015 р. усіх пригощала короваєм праправнучка орендаря млина Луки Рибалка – Зоя Павленко, на свято 2016 р. були запрошені діти покійного Олександра Пустового, для присутніх співала донька іншого «вихованця млина» Миколи Зайцева… Але неспроста на ювілейному, п’</w:t>
      </w:r>
      <w:r w:rsidRPr="00390FFD">
        <w:rPr>
          <w:rFonts w:ascii="Times New Roman" w:hAnsi="Times New Roman" w:cs="Times New Roman"/>
          <w:color w:val="000000"/>
          <w:sz w:val="24"/>
          <w:szCs w:val="24"/>
          <w:lang w:val="ru-RU"/>
        </w:rPr>
        <w:t xml:space="preserve">ятому </w:t>
      </w:r>
      <w:r w:rsidRPr="00390FFD">
        <w:rPr>
          <w:rFonts w:ascii="Times New Roman" w:hAnsi="Times New Roman" w:cs="Times New Roman"/>
          <w:color w:val="000000"/>
          <w:sz w:val="24"/>
          <w:szCs w:val="24"/>
          <w:lang w:val="uk-UA"/>
        </w:rPr>
        <w:t>святі</w:t>
      </w:r>
      <w:r w:rsidRPr="00390FFD">
        <w:rPr>
          <w:rFonts w:ascii="Times New Roman" w:hAnsi="Times New Roman" w:cs="Times New Roman"/>
          <w:color w:val="000000"/>
          <w:sz w:val="24"/>
          <w:szCs w:val="24"/>
          <w:lang w:val="ru-RU"/>
        </w:rPr>
        <w:t xml:space="preserve"> сам його фундатор Б.С.</w:t>
      </w:r>
      <w:r w:rsidRPr="00390FFD">
        <w:rPr>
          <w:rFonts w:ascii="Times New Roman" w:hAnsi="Times New Roman" w:cs="Times New Roman"/>
          <w:color w:val="000000"/>
          <w:sz w:val="24"/>
          <w:szCs w:val="24"/>
        </w:rPr>
        <w:t> </w:t>
      </w:r>
      <w:r w:rsidRPr="00390FFD">
        <w:rPr>
          <w:rFonts w:ascii="Times New Roman" w:hAnsi="Times New Roman" w:cs="Times New Roman"/>
          <w:color w:val="000000"/>
          <w:sz w:val="24"/>
          <w:szCs w:val="24"/>
          <w:lang w:val="ru-RU"/>
        </w:rPr>
        <w:t xml:space="preserve">Попруга виступив з ініціативою в подальшому відзначати </w:t>
      </w:r>
      <w:r w:rsidRPr="00390FFD">
        <w:rPr>
          <w:rFonts w:ascii="Times New Roman" w:hAnsi="Times New Roman" w:cs="Times New Roman"/>
          <w:color w:val="000000"/>
          <w:sz w:val="24"/>
          <w:szCs w:val="24"/>
          <w:lang w:val="uk-UA"/>
        </w:rPr>
        <w:t xml:space="preserve">не День млина, а </w:t>
      </w:r>
      <w:r w:rsidRPr="00390FFD">
        <w:rPr>
          <w:rFonts w:ascii="Times New Roman" w:hAnsi="Times New Roman" w:cs="Times New Roman"/>
          <w:color w:val="000000"/>
          <w:sz w:val="24"/>
          <w:szCs w:val="24"/>
          <w:lang w:val="ru-RU"/>
        </w:rPr>
        <w:t xml:space="preserve">День вшанування </w:t>
      </w:r>
      <w:r w:rsidRPr="00390FFD">
        <w:rPr>
          <w:rFonts w:ascii="Times New Roman" w:hAnsi="Times New Roman" w:cs="Times New Roman"/>
          <w:color w:val="000000"/>
          <w:sz w:val="24"/>
          <w:szCs w:val="24"/>
          <w:lang w:val="uk-UA"/>
        </w:rPr>
        <w:t>Ворскли: «Я хочу, щоб на цьому місці збиралися не лише люди поважного віку, які пам’</w:t>
      </w:r>
      <w:r w:rsidRPr="00390FFD">
        <w:rPr>
          <w:rFonts w:ascii="Times New Roman" w:hAnsi="Times New Roman" w:cs="Times New Roman"/>
          <w:color w:val="000000"/>
          <w:sz w:val="24"/>
          <w:szCs w:val="24"/>
          <w:lang w:val="ru-RU"/>
        </w:rPr>
        <w:t xml:space="preserve">ятають млини. </w:t>
      </w:r>
      <w:r w:rsidRPr="00390FFD">
        <w:rPr>
          <w:rFonts w:ascii="Times New Roman" w:hAnsi="Times New Roman" w:cs="Times New Roman"/>
          <w:color w:val="000000"/>
          <w:sz w:val="24"/>
          <w:szCs w:val="24"/>
          <w:lang w:val="uk-UA"/>
        </w:rPr>
        <w:t>Потрібно, щоб до нас долучались і молодші люди. І ті, кому сорок, п’</w:t>
      </w:r>
      <w:r w:rsidRPr="00390FFD">
        <w:rPr>
          <w:rFonts w:ascii="Times New Roman" w:hAnsi="Times New Roman" w:cs="Times New Roman"/>
          <w:color w:val="000000"/>
          <w:sz w:val="24"/>
          <w:szCs w:val="24"/>
          <w:lang w:val="ru-RU"/>
        </w:rPr>
        <w:t>ятдесят, і юнацтво</w:t>
      </w:r>
      <w:r w:rsidRPr="00390FFD">
        <w:rPr>
          <w:rFonts w:ascii="Times New Roman" w:hAnsi="Times New Roman" w:cs="Times New Roman"/>
          <w:color w:val="000000"/>
          <w:sz w:val="24"/>
          <w:szCs w:val="24"/>
          <w:lang w:val="uk-UA"/>
        </w:rPr>
        <w:t>».</w:t>
      </w:r>
    </w:p>
    <w:p w:rsidR="00D0443C" w:rsidRPr="00390FFD" w:rsidRDefault="00D0443C" w:rsidP="00D0443C">
      <w:pPr>
        <w:spacing w:line="240" w:lineRule="auto"/>
        <w:ind w:firstLine="709"/>
        <w:contextualSpacing/>
        <w:jc w:val="both"/>
        <w:rPr>
          <w:rFonts w:ascii="Times New Roman" w:hAnsi="Times New Roman" w:cs="Times New Roman"/>
          <w:color w:val="000000"/>
          <w:sz w:val="24"/>
          <w:szCs w:val="24"/>
          <w:lang w:val="uk-UA"/>
        </w:rPr>
      </w:pPr>
      <w:r w:rsidRPr="00390FFD">
        <w:rPr>
          <w:rFonts w:ascii="Times New Roman" w:hAnsi="Times New Roman" w:cs="Times New Roman"/>
          <w:sz w:val="24"/>
          <w:szCs w:val="24"/>
          <w:lang w:val="uk-UA"/>
        </w:rPr>
        <w:t>Друге, що впадає у вічі, – програма свята розрахована насамперед на тісне спілкування тих, хто вже знайомі між собою або мають спільних знайомих. Ті гості, у яких тут немає родичів, у цю атмосферу погано вписуються.</w:t>
      </w:r>
    </w:p>
    <w:p w:rsidR="00D0443C" w:rsidRPr="00390FFD" w:rsidRDefault="00D0443C" w:rsidP="00D0443C">
      <w:pPr>
        <w:spacing w:line="240" w:lineRule="auto"/>
        <w:ind w:firstLine="709"/>
        <w:contextualSpacing/>
        <w:jc w:val="both"/>
        <w:rPr>
          <w:rFonts w:ascii="Times New Roman" w:hAnsi="Times New Roman" w:cs="Times New Roman"/>
          <w:sz w:val="24"/>
          <w:szCs w:val="24"/>
          <w:lang w:val="ru-RU"/>
        </w:rPr>
      </w:pPr>
      <w:r w:rsidRPr="00390FFD">
        <w:rPr>
          <w:rFonts w:ascii="Times New Roman" w:hAnsi="Times New Roman" w:cs="Times New Roman"/>
          <w:sz w:val="24"/>
          <w:szCs w:val="24"/>
          <w:lang w:val="uk-UA"/>
        </w:rPr>
        <w:t>Наступні чинники, очевидно, пов’</w:t>
      </w:r>
      <w:r w:rsidRPr="00390FFD">
        <w:rPr>
          <w:rFonts w:ascii="Times New Roman" w:hAnsi="Times New Roman" w:cs="Times New Roman"/>
          <w:sz w:val="24"/>
          <w:szCs w:val="24"/>
          <w:lang w:val="ru-RU"/>
        </w:rPr>
        <w:t xml:space="preserve">язані з </w:t>
      </w:r>
      <w:r w:rsidRPr="00390FFD">
        <w:rPr>
          <w:rFonts w:ascii="Times New Roman" w:hAnsi="Times New Roman" w:cs="Times New Roman"/>
          <w:sz w:val="24"/>
          <w:szCs w:val="24"/>
          <w:lang w:val="uk-UA"/>
        </w:rPr>
        <w:t>уже зазначеними</w:t>
      </w:r>
      <w:r w:rsidRPr="00390FFD">
        <w:rPr>
          <w:rFonts w:ascii="Times New Roman" w:hAnsi="Times New Roman" w:cs="Times New Roman"/>
          <w:sz w:val="24"/>
          <w:szCs w:val="24"/>
          <w:lang w:val="ru-RU"/>
        </w:rPr>
        <w:t xml:space="preserve">. </w:t>
      </w:r>
      <w:r w:rsidRPr="00390FFD">
        <w:rPr>
          <w:rFonts w:ascii="Times New Roman" w:hAnsi="Times New Roman" w:cs="Times New Roman"/>
          <w:sz w:val="24"/>
          <w:szCs w:val="24"/>
          <w:lang w:val="uk-UA"/>
        </w:rPr>
        <w:t>По-третє, у програмі мало розваг, особливо активних. Воно й зрозуміло з огляду на поважний вік більшості учасників. По-четверте, не налагоджена торгівля продовольчими товарами: святкові столи накривають за кошти, попередньо здані учасниками, доповнюють меню принесеними з дому стравами. По-п’яте, немає і сувенірів, хоча ідеї щодо них літають у повітрі: на святі 2016 р. киянин Анатолій Хоменко був у футболці з зображенням млина із картини місцевого художника Геннадія Колісного. По-шосте, погано організована (а точніше, практично відсутня) реклама свята. Якщо врахувати, що збирається досить тісне коло, де чимало учасників знають одне одного та підтримують зв’</w:t>
      </w:r>
      <w:r w:rsidRPr="00390FFD">
        <w:rPr>
          <w:rFonts w:ascii="Times New Roman" w:hAnsi="Times New Roman" w:cs="Times New Roman"/>
          <w:sz w:val="24"/>
          <w:szCs w:val="24"/>
          <w:lang w:val="ru-RU"/>
        </w:rPr>
        <w:t>язки, у ній немає особливої потреби.</w:t>
      </w:r>
    </w:p>
    <w:p w:rsidR="00D0443C" w:rsidRPr="00390FFD" w:rsidRDefault="00D0443C" w:rsidP="00D0443C">
      <w:pPr>
        <w:spacing w:line="240" w:lineRule="auto"/>
        <w:ind w:firstLine="709"/>
        <w:contextualSpacing/>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Звичайно, можна проектувати створення організаційного комітету, який би працював над подоланням цих перешкод. І навіть, можливо, відбудував би млин. Така ідея піднімалася на святі 2015 р. у розмові Сергія Коломійця із млинарською праправнучкою Зоєю Павленко: «Добре б усім було, а не один раз на рік – своїм». Можна було б принаймні побудувати декоративного млина для приваблення туристів. Але, мабуть, то вже буде зовсім інше свято – День млина втратить притаманні йому риси родинності, земляцтва, а отже, і своєрідність.</w:t>
      </w:r>
    </w:p>
    <w:p w:rsidR="00D0443C" w:rsidRPr="00507B72" w:rsidRDefault="00D0443C" w:rsidP="00D0443C">
      <w:pPr>
        <w:spacing w:after="0" w:line="240" w:lineRule="auto"/>
        <w:rPr>
          <w:rFonts w:ascii="Times New Roman" w:eastAsia="Times New Roman" w:hAnsi="Times New Roman" w:cs="Times New Roman"/>
          <w:sz w:val="28"/>
          <w:lang w:val="ru-RU"/>
        </w:rPr>
      </w:pPr>
    </w:p>
    <w:p w:rsidR="00D0443C" w:rsidRPr="00390FFD" w:rsidRDefault="00D0443C" w:rsidP="00D0443C">
      <w:pPr>
        <w:spacing w:after="0" w:line="240" w:lineRule="auto"/>
        <w:ind w:firstLine="540"/>
        <w:jc w:val="center"/>
        <w:rPr>
          <w:rFonts w:ascii="Times New Roman" w:eastAsia="Times New Roman" w:hAnsi="Times New Roman" w:cs="Times New Roman"/>
          <w:b/>
          <w:caps/>
          <w:lang w:val="ru-RU"/>
        </w:rPr>
      </w:pPr>
      <w:r w:rsidRPr="00390FFD">
        <w:rPr>
          <w:rFonts w:ascii="Times New Roman" w:eastAsia="Times New Roman" w:hAnsi="Times New Roman" w:cs="Times New Roman"/>
          <w:b/>
          <w:caps/>
          <w:lang w:val="ru-RU"/>
        </w:rPr>
        <w:t>Філософські погляди Г. С. Сковороди і глобальні проблеми людства</w:t>
      </w:r>
    </w:p>
    <w:p w:rsidR="00D0443C" w:rsidRPr="00390FFD" w:rsidRDefault="00D0443C" w:rsidP="00D0443C">
      <w:pPr>
        <w:spacing w:after="0" w:line="240" w:lineRule="auto"/>
        <w:ind w:firstLine="540"/>
        <w:jc w:val="center"/>
        <w:rPr>
          <w:rFonts w:ascii="Times New Roman" w:eastAsia="Times New Roman" w:hAnsi="Times New Roman" w:cs="Times New Roman"/>
          <w:lang w:val="ru-RU"/>
        </w:rPr>
      </w:pPr>
      <w:r w:rsidRPr="00390FFD">
        <w:rPr>
          <w:rFonts w:ascii="Times New Roman" w:eastAsia="Times New Roman" w:hAnsi="Times New Roman" w:cs="Times New Roman"/>
          <w:b/>
          <w:lang w:val="ru-RU"/>
        </w:rPr>
        <w:t>Святна Вікторія</w:t>
      </w:r>
      <w:r w:rsidRPr="00390FFD">
        <w:rPr>
          <w:rFonts w:ascii="Times New Roman" w:eastAsia="Times New Roman" w:hAnsi="Times New Roman" w:cs="Times New Roman"/>
          <w:lang w:val="ru-RU"/>
        </w:rPr>
        <w:t>, член Чутівського районного еколого – туристичного центру учнівської молоді</w:t>
      </w:r>
      <w:r w:rsidRPr="00390FFD">
        <w:rPr>
          <w:rFonts w:ascii="Times New Roman" w:eastAsia="Times New Roman" w:hAnsi="Times New Roman" w:cs="Times New Roman"/>
          <w:b/>
          <w:lang w:val="ru-RU"/>
        </w:rPr>
        <w:t xml:space="preserve">, </w:t>
      </w:r>
      <w:r w:rsidRPr="00390FFD">
        <w:rPr>
          <w:rFonts w:ascii="Times New Roman" w:eastAsia="Times New Roman" w:hAnsi="Times New Roman" w:cs="Times New Roman"/>
          <w:lang w:val="ru-RU"/>
        </w:rPr>
        <w:t>учениця Новокочубеївської ЗОШ І – ІІІ ступенів Чутівської районної ради Полтавської області. Керівник: Пальчик Т. А., вчитель української мови та літератури</w:t>
      </w:r>
    </w:p>
    <w:p w:rsidR="00D0443C" w:rsidRPr="00D0443C" w:rsidRDefault="00D0443C" w:rsidP="00D0443C">
      <w:pPr>
        <w:spacing w:after="0" w:line="240" w:lineRule="auto"/>
        <w:ind w:firstLine="540"/>
        <w:jc w:val="both"/>
        <w:rPr>
          <w:rFonts w:ascii="Times New Roman" w:eastAsia="Times New Roman" w:hAnsi="Times New Roman" w:cs="Times New Roman"/>
          <w:b/>
          <w:caps/>
          <w:sz w:val="24"/>
          <w:lang w:val="ru-RU"/>
        </w:rPr>
      </w:pPr>
    </w:p>
    <w:p w:rsidR="00D0443C" w:rsidRPr="00390FFD" w:rsidRDefault="00D0443C" w:rsidP="00D0443C">
      <w:pPr>
        <w:spacing w:after="0" w:line="240" w:lineRule="auto"/>
        <w:jc w:val="both"/>
        <w:rPr>
          <w:rFonts w:ascii="Times New Roman" w:eastAsia="Times New Roman" w:hAnsi="Times New Roman" w:cs="Times New Roman"/>
          <w:sz w:val="24"/>
          <w:szCs w:val="24"/>
          <w:lang w:val="ru-RU"/>
        </w:rPr>
      </w:pPr>
      <w:r w:rsidRPr="00D0443C">
        <w:rPr>
          <w:rFonts w:ascii="Times New Roman" w:eastAsia="Times New Roman" w:hAnsi="Times New Roman" w:cs="Times New Roman"/>
          <w:sz w:val="20"/>
          <w:lang w:val="ru-RU"/>
        </w:rPr>
        <w:tab/>
      </w:r>
      <w:r w:rsidRPr="00390FFD">
        <w:rPr>
          <w:rFonts w:ascii="Times New Roman" w:eastAsia="Times New Roman" w:hAnsi="Times New Roman" w:cs="Times New Roman"/>
          <w:sz w:val="24"/>
          <w:szCs w:val="24"/>
          <w:lang w:val="ru-RU"/>
        </w:rPr>
        <w:t xml:space="preserve">Наша Батьківщина   має мальовничу, неповторну, красиву природу, значні матеріальні і трудові ресурси, славну історію, багату традиціями культуру. Перед  людиною, незалежно від її віку, постійно постають питання про її буття,  сенс життя, мету існування в цьому світі, про щастя і шляхи   його досягнення, про свободу, волю, про систему життєвих цінностей. Різні філософи по - різному </w:t>
      </w:r>
      <w:r w:rsidRPr="00390FFD">
        <w:rPr>
          <w:rFonts w:ascii="Times New Roman" w:eastAsia="Times New Roman" w:hAnsi="Times New Roman" w:cs="Times New Roman"/>
          <w:sz w:val="24"/>
          <w:szCs w:val="24"/>
          <w:lang w:val="ru-RU"/>
        </w:rPr>
        <w:lastRenderedPageBreak/>
        <w:t>тлумачать природу і сутність людини, шляхи її становлення і розвитку. Сьогодні хочу звернутися до поглядів Г. С. Сковороди у питанні відношення людини до природи. Як це питання пов’язане з філософією?</w:t>
      </w:r>
    </w:p>
    <w:p w:rsidR="00D0443C" w:rsidRPr="00390FFD" w:rsidRDefault="00D0443C" w:rsidP="00D0443C">
      <w:pPr>
        <w:spacing w:after="0" w:line="240" w:lineRule="auto"/>
        <w:ind w:firstLine="72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На мій погляд, одним з найбільш актуальних питань на сьогодні є вирішення глобальних проблем сучасності: філософія розглядає проблеми, які, здавалося б, зачіпають майже кожну науку, в тому числі економіку, географію, математику, екологію і багато інших. Над цими проблемами працюють майже всі сфери і галузі наук, пов'язані з самою людиною і Землею.</w:t>
      </w:r>
    </w:p>
    <w:p w:rsidR="00D0443C" w:rsidRPr="00390FFD" w:rsidRDefault="00D0443C" w:rsidP="00D0443C">
      <w:pPr>
        <w:spacing w:after="0" w:line="240" w:lineRule="auto"/>
        <w:ind w:firstLine="72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Чому тоді саме філософія повинна висувати рішення проблем сучасності? Це буде більш зрозумілим, якщо розглянути, які саме проблеми входять сьогодні до цього списку глобальних проблем людства. </w:t>
      </w:r>
      <w:r w:rsidRPr="00390FFD">
        <w:rPr>
          <w:rFonts w:ascii="Times New Roman" w:eastAsia="Times New Roman" w:hAnsi="Times New Roman" w:cs="Times New Roman"/>
          <w:color w:val="000000"/>
          <w:sz w:val="24"/>
          <w:szCs w:val="24"/>
          <w:shd w:val="clear" w:color="auto" w:fill="FFFFFF"/>
          <w:lang w:val="ru-RU"/>
        </w:rPr>
        <w:t>Глобальні проблеми виникли з другої половини ХХ століття, загострилися наприкінці ХХ століття.</w:t>
      </w:r>
      <w:r w:rsidRPr="00390FFD">
        <w:rPr>
          <w:rFonts w:ascii="Times New Roman" w:eastAsia="Times New Roman" w:hAnsi="Times New Roman" w:cs="Times New Roman"/>
          <w:sz w:val="24"/>
          <w:szCs w:val="24"/>
          <w:lang w:val="ru-RU"/>
        </w:rPr>
        <w:t xml:space="preserve"> </w:t>
      </w:r>
      <w:r w:rsidRPr="00390FFD">
        <w:rPr>
          <w:rFonts w:ascii="Times New Roman" w:eastAsia="Times New Roman" w:hAnsi="Times New Roman" w:cs="Times New Roman"/>
          <w:color w:val="000000"/>
          <w:sz w:val="24"/>
          <w:szCs w:val="24"/>
          <w:shd w:val="clear" w:color="auto" w:fill="FFFFFF"/>
          <w:lang w:val="ru-RU"/>
        </w:rPr>
        <w:t>Глобальні проблеми людства - це проблеми, що стосуються всього людства. Вони зачіпають взаємини між країнами світової спільноти, відносини між суспільством і природою, питання спільного вирішення ресурсозабезпеченості. Глобальні питання вимагають і глобальних відповідей - широкого міжнародного співробітництва для їх вирішення.</w:t>
      </w:r>
      <w:r w:rsidRPr="00390FFD">
        <w:rPr>
          <w:rFonts w:ascii="Times New Roman" w:eastAsia="Times New Roman" w:hAnsi="Times New Roman" w:cs="Times New Roman"/>
          <w:color w:val="FFFF00"/>
          <w:sz w:val="24"/>
          <w:szCs w:val="24"/>
          <w:lang w:val="ru-RU"/>
        </w:rPr>
        <w:t xml:space="preserve"> </w:t>
      </w:r>
      <w:r w:rsidRPr="00390FFD">
        <w:rPr>
          <w:rFonts w:ascii="Times New Roman" w:eastAsia="Times New Roman" w:hAnsi="Times New Roman" w:cs="Times New Roman"/>
          <w:sz w:val="24"/>
          <w:szCs w:val="24"/>
          <w:lang w:val="ru-RU"/>
        </w:rPr>
        <w:t>До глобальних проблем відносяться такі: проблема війни та миру, сировинна і енергетична проблема, демографічна, продовольча, проблема освоєння Світового океану, проблема подолання відсталості країн, що розвиваються і одна з найголовніших проблем, на мою думку, – екологічна проблема.</w:t>
      </w:r>
    </w:p>
    <w:p w:rsidR="00D0443C" w:rsidRPr="00390FFD" w:rsidRDefault="00D0443C" w:rsidP="00D0443C">
      <w:pPr>
        <w:spacing w:after="0" w:line="240" w:lineRule="auto"/>
        <w:ind w:firstLine="720"/>
        <w:jc w:val="both"/>
        <w:rPr>
          <w:rFonts w:ascii="Times New Roman" w:eastAsia="Times New Roman" w:hAnsi="Times New Roman" w:cs="Times New Roman"/>
          <w:b/>
          <w:sz w:val="24"/>
          <w:szCs w:val="24"/>
          <w:lang w:val="ru-RU"/>
        </w:rPr>
      </w:pPr>
      <w:r w:rsidRPr="00390FFD">
        <w:rPr>
          <w:rFonts w:ascii="Times New Roman" w:eastAsia="Times New Roman" w:hAnsi="Times New Roman" w:cs="Times New Roman"/>
          <w:sz w:val="24"/>
          <w:szCs w:val="24"/>
          <w:lang w:val="ru-RU"/>
        </w:rPr>
        <w:t xml:space="preserve">І, здавалося б, вихід можна знайти, адже сьогодні у людства стільки планів, рішень і технологій. Чому ж тоді все до цих пір стоїть на місці? Відповідь в тому, що все залежить від самої людини, і вона стоїть у центрі цих питань: її сьогодення, її майбутнє. Звертаючись до думок великого українського філософа Г. С. Сковороди, хочу провести паралелі із сучасністю у темі однієї із глобальних проблем людства – забруднення людиною навколишнього середовища.    </w:t>
      </w:r>
    </w:p>
    <w:p w:rsidR="00D0443C" w:rsidRPr="00390FFD" w:rsidRDefault="00D0443C" w:rsidP="00D0443C">
      <w:pPr>
        <w:spacing w:after="0" w:line="240" w:lineRule="auto"/>
        <w:ind w:firstLine="720"/>
        <w:jc w:val="both"/>
        <w:rPr>
          <w:rFonts w:ascii="Times New Roman" w:eastAsia="Times New Roman" w:hAnsi="Times New Roman" w:cs="Times New Roman"/>
          <w:color w:val="000000"/>
          <w:sz w:val="24"/>
          <w:szCs w:val="24"/>
          <w:shd w:val="clear" w:color="auto" w:fill="FFFFFF"/>
          <w:lang w:val="ru-RU"/>
        </w:rPr>
      </w:pPr>
      <w:r w:rsidRPr="00390FFD">
        <w:rPr>
          <w:rFonts w:ascii="Times New Roman" w:eastAsia="Times New Roman" w:hAnsi="Times New Roman" w:cs="Times New Roman"/>
          <w:sz w:val="24"/>
          <w:szCs w:val="24"/>
          <w:lang w:val="ru-RU"/>
        </w:rPr>
        <w:t xml:space="preserve"> </w:t>
      </w:r>
      <w:r w:rsidRPr="00390FFD">
        <w:rPr>
          <w:rFonts w:ascii="Times New Roman" w:eastAsia="Times New Roman" w:hAnsi="Times New Roman" w:cs="Times New Roman"/>
          <w:color w:val="000000"/>
          <w:sz w:val="24"/>
          <w:szCs w:val="24"/>
          <w:shd w:val="clear" w:color="auto" w:fill="FFFFFF"/>
          <w:lang w:val="ru-RU"/>
        </w:rPr>
        <w:t>«Як ліки не завжди приємні, так і істина буває сувора» - цей афоризм – мудрість  Сковороди дійсно дуже актуальний в наш час. Дуже сувора істина, яка стосується стану нашого довкілля, у якому ми живемо, яке нас оточує, результатом людської діяльності яке є!</w:t>
      </w:r>
    </w:p>
    <w:p w:rsidR="00D0443C" w:rsidRPr="00390FFD" w:rsidRDefault="00D0443C" w:rsidP="00D0443C">
      <w:pPr>
        <w:spacing w:after="0" w:line="240" w:lineRule="auto"/>
        <w:ind w:firstLine="567"/>
        <w:jc w:val="both"/>
        <w:rPr>
          <w:rFonts w:ascii="Times New Roman" w:eastAsia="Times New Roman" w:hAnsi="Times New Roman" w:cs="Times New Roman"/>
          <w:color w:val="000000"/>
          <w:sz w:val="24"/>
          <w:szCs w:val="24"/>
          <w:shd w:val="clear" w:color="auto" w:fill="FFFFFF"/>
          <w:lang w:val="ru-RU"/>
        </w:rPr>
      </w:pPr>
      <w:r w:rsidRPr="00390FFD">
        <w:rPr>
          <w:rFonts w:ascii="Times New Roman" w:eastAsia="Times New Roman" w:hAnsi="Times New Roman" w:cs="Times New Roman"/>
          <w:color w:val="000000"/>
          <w:sz w:val="24"/>
          <w:szCs w:val="24"/>
          <w:shd w:val="clear" w:color="auto" w:fill="FFFFFF"/>
          <w:lang w:val="ru-RU"/>
        </w:rPr>
        <w:t xml:space="preserve"> </w:t>
      </w:r>
      <w:r w:rsidRPr="00390FFD">
        <w:rPr>
          <w:rFonts w:ascii="Times New Roman" w:eastAsia="Times New Roman" w:hAnsi="Times New Roman" w:cs="Times New Roman"/>
          <w:color w:val="000000"/>
          <w:sz w:val="24"/>
          <w:szCs w:val="24"/>
          <w:lang w:val="ru-RU"/>
        </w:rPr>
        <w:t>«Кому душа болить, тому весь світ плаче»- говорить філософ. Плаче душа у вихованої людини, патріота своєї Батьківщини, дивлячись на ту ганьбу людей, які гублять красу рідного краю своєю діяльністю. Подивись довкола! Що ти бачиш? А бачиш ти виснажені гербіцидами поля, ерозію грунтів, несанкціоновані звалища сміття, забрудненість повітря, висихання і зникнення річок, вимирання і зникнення різноманітних біологічних видів, винищення лісів у Карпатах і так далі. Скільки шкоди завдає людина довкіллю! Григорій Сковорода говорив: «</w:t>
      </w:r>
      <w:r w:rsidRPr="00390FFD">
        <w:rPr>
          <w:rFonts w:ascii="Times New Roman" w:eastAsia="Times New Roman" w:hAnsi="Times New Roman" w:cs="Times New Roman"/>
          <w:color w:val="000000"/>
          <w:sz w:val="24"/>
          <w:szCs w:val="24"/>
          <w:shd w:val="clear" w:color="auto" w:fill="FFFFFF"/>
          <w:lang w:val="ru-RU"/>
        </w:rPr>
        <w:t>Коли не зможу нічим любій Вітчизні прислужитись, в усякому разі з усієї сили намагатимуся ніколи ні в чому не шкодити».</w:t>
      </w:r>
      <w:r w:rsidRPr="00390FFD">
        <w:rPr>
          <w:rFonts w:ascii="Times New Roman" w:eastAsia="Arial" w:hAnsi="Times New Roman" w:cs="Times New Roman"/>
          <w:color w:val="000000"/>
          <w:sz w:val="24"/>
          <w:szCs w:val="24"/>
          <w:shd w:val="clear" w:color="auto" w:fill="FFFFFF"/>
          <w:lang w:val="ru-RU"/>
        </w:rPr>
        <w:t xml:space="preserve">  </w:t>
      </w:r>
      <w:r w:rsidRPr="00390FFD">
        <w:rPr>
          <w:rFonts w:ascii="Times New Roman" w:eastAsia="Times New Roman" w:hAnsi="Times New Roman" w:cs="Times New Roman"/>
          <w:color w:val="000000"/>
          <w:sz w:val="24"/>
          <w:szCs w:val="24"/>
          <w:shd w:val="clear" w:color="auto" w:fill="FFFFFF"/>
          <w:lang w:val="ru-RU"/>
        </w:rPr>
        <w:t>А скільки нас шкодить своїми діями Вітчизні?  Хіба не розуміють, що таке добро, а що таке зло?? Зі слів Григорія Савича: «Ніхто не може вбити в собі зло, коли не втямить спершу, що таке те зло, а що добро». Хіба у школі і вдома не вчать кожного маленького громадянина нашої країни, що таке добре, а що таке погано?? Чому ж так виходить, що на словах одне, а на ділі – інше? За словами Сковороди: «Не дивина дорогу віднайти, але ніхто не хоче шукати, кожен своїм шляхом бреде та іншого веде — в цьому і важкість». Або такі його слова: «Не досить, щоб сяяло світло денного сонця, коли світло голови твоєї затьмарене».</w:t>
      </w:r>
      <w:r w:rsidRPr="00390FFD">
        <w:rPr>
          <w:rFonts w:ascii="Times New Roman" w:eastAsia="Times New Roman" w:hAnsi="Times New Roman" w:cs="Times New Roman"/>
          <w:b/>
          <w:color w:val="000000"/>
          <w:sz w:val="24"/>
          <w:szCs w:val="24"/>
          <w:lang w:val="ru-RU"/>
        </w:rPr>
        <w:t xml:space="preserve"> </w:t>
      </w:r>
      <w:r w:rsidRPr="00390FFD">
        <w:rPr>
          <w:rFonts w:ascii="Times New Roman" w:eastAsia="Times New Roman" w:hAnsi="Times New Roman" w:cs="Times New Roman"/>
          <w:color w:val="000000"/>
          <w:sz w:val="24"/>
          <w:szCs w:val="24"/>
          <w:lang w:val="ru-RU"/>
        </w:rPr>
        <w:t>Доки у наших головах не буде чіткого розуміння: хто ми, куди ми йдемо, що потрібно зробити, щоб зберегти себе і довкілля, ступити разом на шлях здорового глузду (Ти робиш найкращу і для тебе рятівну справу, коли твердо ступаєш по шляху доброго глузду), коли ти пізнаєш цю істину (</w:t>
      </w:r>
      <w:r w:rsidRPr="00390FFD">
        <w:rPr>
          <w:rFonts w:ascii="Times New Roman" w:eastAsia="Times New Roman" w:hAnsi="Times New Roman" w:cs="Times New Roman"/>
          <w:color w:val="000000"/>
          <w:sz w:val="24"/>
          <w:szCs w:val="24"/>
          <w:shd w:val="clear" w:color="auto" w:fill="FFFFFF"/>
          <w:lang w:val="ru-RU"/>
        </w:rPr>
        <w:t>Пізнаєш істину — ввійде тоді у кров твою сонце), коли збереш свої думки (Збери всередині себе свої думки і в собі самому шукай справжніх благ. Копай всередині себе криницю для тої води, яка зросить і твою оселю, і сусідську), тоді ти знайдеш істину – гармонію у своїх стосунках із природою!</w:t>
      </w:r>
    </w:p>
    <w:p w:rsidR="00D0443C" w:rsidRPr="00390FFD" w:rsidRDefault="00D0443C" w:rsidP="00D0443C">
      <w:pPr>
        <w:spacing w:after="0" w:line="240" w:lineRule="auto"/>
        <w:ind w:firstLine="567"/>
        <w:jc w:val="both"/>
        <w:rPr>
          <w:rFonts w:ascii="Times New Roman" w:eastAsia="Arial" w:hAnsi="Times New Roman" w:cs="Times New Roman"/>
          <w:color w:val="000000"/>
          <w:sz w:val="24"/>
          <w:szCs w:val="24"/>
          <w:shd w:val="clear" w:color="auto" w:fill="FFFFFF"/>
          <w:lang w:val="ru-RU"/>
        </w:rPr>
      </w:pPr>
      <w:r w:rsidRPr="00390FFD">
        <w:rPr>
          <w:rFonts w:ascii="Times New Roman" w:eastAsia="Times New Roman" w:hAnsi="Times New Roman" w:cs="Times New Roman"/>
          <w:color w:val="000000"/>
          <w:sz w:val="24"/>
          <w:szCs w:val="24"/>
          <w:shd w:val="clear" w:color="auto" w:fill="FFFFFF"/>
          <w:lang w:val="ru-RU"/>
        </w:rPr>
        <w:t>А поки що</w:t>
      </w:r>
      <w:r w:rsidRPr="00390FFD">
        <w:rPr>
          <w:rFonts w:ascii="Times New Roman" w:eastAsia="Times New Roman" w:hAnsi="Times New Roman" w:cs="Times New Roman"/>
          <w:color w:val="000000"/>
          <w:sz w:val="24"/>
          <w:szCs w:val="24"/>
          <w:lang w:val="ru-RU"/>
        </w:rPr>
        <w:t xml:space="preserve"> за словами філософа: «Неправда гнобить і протидіє, але тим дужче бажання боротися з нею». Стан довкілля, забруднення його на сьогоднішній день шокує!</w:t>
      </w:r>
      <w:r w:rsidRPr="00390FFD">
        <w:rPr>
          <w:rFonts w:ascii="Times New Roman" w:eastAsia="Arial" w:hAnsi="Times New Roman" w:cs="Times New Roman"/>
          <w:color w:val="000000"/>
          <w:sz w:val="24"/>
          <w:szCs w:val="24"/>
          <w:lang w:val="ru-RU"/>
        </w:rPr>
        <w:t>.</w:t>
      </w:r>
      <w:r w:rsidRPr="00390FFD">
        <w:rPr>
          <w:rFonts w:ascii="Times New Roman" w:eastAsia="Arial" w:hAnsi="Times New Roman" w:cs="Times New Roman"/>
          <w:color w:val="000000"/>
          <w:sz w:val="24"/>
          <w:szCs w:val="24"/>
          <w:shd w:val="clear" w:color="auto" w:fill="FFFFFF"/>
          <w:lang w:val="ru-RU"/>
        </w:rPr>
        <w:t xml:space="preserve">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Сьогодні населення Землі – суспільство суперспоживачів.</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Підраховано, що на кожного з нас на рік витрачається 20 тонн сировини. Правда, більша частина –97%– іде у відходи. Левова частка використання сировини і відходів припадає на декілька </w:t>
      </w:r>
      <w:r w:rsidRPr="00390FFD">
        <w:rPr>
          <w:rFonts w:ascii="Times New Roman" w:eastAsia="Times New Roman" w:hAnsi="Times New Roman" w:cs="Times New Roman"/>
          <w:sz w:val="24"/>
          <w:szCs w:val="24"/>
          <w:lang w:val="ru-RU"/>
        </w:rPr>
        <w:lastRenderedPageBreak/>
        <w:t xml:space="preserve">десятків розвинених країн. Більше того, сучасна економіка заохочує марнотратство.  Нові види товарів, нові марки – купуй, купуй, купуй…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А старі речі всі викидаємо. Сміття поступово стає монстром цивілізації. При теперішньому стані економіки й культури побуту, ми ще довго будемо жити серед цих рукотворних пам’яток своєї безтурботності. Накопичення відходів та токсичне забруднення ними довкілля є однією з визначальних екологічних проблем не лише України, а й усього людства. Хтось із видатних сказав, що людство захлинеться у своїх відходах. І це справді так!</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 В Україні проблема відходів вирізняється особливою масштабністю і значимістю як внаслідок домінування в народному господарстві ресурсомістких багатовідходних технологій, так і через відсутність протягом тривалого часу адекватного реагування на її виклики. Щорічне утворення відходів (у 2016</w:t>
      </w:r>
      <w:r w:rsidRPr="00390FFD">
        <w:rPr>
          <w:rFonts w:ascii="Times New Roman" w:eastAsia="Times New Roman" w:hAnsi="Times New Roman" w:cs="Times New Roman"/>
          <w:sz w:val="24"/>
          <w:szCs w:val="24"/>
        </w:rPr>
        <w:t> </w:t>
      </w:r>
      <w:r w:rsidRPr="00390FFD">
        <w:rPr>
          <w:rFonts w:ascii="Times New Roman" w:eastAsia="Times New Roman" w:hAnsi="Times New Roman" w:cs="Times New Roman"/>
          <w:sz w:val="24"/>
          <w:szCs w:val="24"/>
          <w:lang w:val="ru-RU"/>
        </w:rPr>
        <w:t>р. – близько 750 млн. т., в тому числі 2,73 млн. т небезпечних), та обсяги їх накопичення (понад 35 млрд. т, в т.</w:t>
      </w:r>
      <w:r w:rsidRPr="00390FFD">
        <w:rPr>
          <w:rFonts w:ascii="Times New Roman" w:eastAsia="Times New Roman" w:hAnsi="Times New Roman" w:cs="Times New Roman"/>
          <w:sz w:val="24"/>
          <w:szCs w:val="24"/>
        </w:rPr>
        <w:t> </w:t>
      </w:r>
      <w:r w:rsidRPr="00390FFD">
        <w:rPr>
          <w:rFonts w:ascii="Times New Roman" w:eastAsia="Times New Roman" w:hAnsi="Times New Roman" w:cs="Times New Roman"/>
          <w:sz w:val="24"/>
          <w:szCs w:val="24"/>
          <w:lang w:val="ru-RU"/>
        </w:rPr>
        <w:t>ч. 20,1 млн. т небезпечних) є безпрецедентними в Європі. Розрив, що склався між обсягами накопичення відходів та їх утилізацією і знешкодженням, поглиблює екологічну кризу, надає їй прогресуючого характеру і стає гальмівним чинником для економіки країни.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В Україні започаткована робота по формуванню довготривалої державної політики у сфері поводження з відходами як одного з елементів виходу з еколого-економічної кризи та формування моделі сталого економічного розвитку.</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Вченими та громадськістю розробляються шляхи та напрями переходу на модель сталого розвитку. Змістом наукового пошуку є при цьому науково-методичне обґрунтування і визначення оптимальних шляхів узгодження екологічних, економічних та соціальних інтересів суспільства щодо утворення та використання відходів.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Враховуючи глобальний для суспільства характер проблеми, наша країна мусить сформувати соціально адекватну систему поводження з відходами та розробити сучасну стратегію поводження з ними.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Основна мета такої стратегії полягає у визначенні і створенні умов, які б забезпечували запобігання або і зменшення утворення відходів, екологічно безпечне їх видалення, заохочували до максимально можливого використання відходів як вторинної сировини. Як визначають учені, ця стратегія має виходити з європейської послідовності пріоритетів:</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максимальне використання всіх можливостей для запобігання або мінімізації утворення відходів;</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максимально можливе технічно й економічно доцільне використання відходів як вторинної сировини;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екологічно безпечне захоронення лише тих відходів, яких неможливо уникнути і які не можуть бути утилізовані.</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Для реалізації зазначених пріоритетів необхідне впровадження дієвих інструментів і механізмів регулювання утворення й контролю життєвого циклу відходів, а також підвищення суспільної активності щодо поводження з ними. Як підсумок, слід зазначити, що на порядку денному стоїть оновлення та подальший розвиток законодавчого забезпечення, його гармонізація з європейським законодавством, удосконалення нормативно-правового регулювання на підзаконному рівні, розроблення методичного й інформаційного забезпечення, удосконалення організаційно-економічного механізму поводження з відходами; проведення науково-дослідних і проектно-конструкторських робіт щодо розроблення технологій і обладнання зі збирання, сортування, перероблення та утилізації відходів; створення потужностей із використання відходів та виготовлення обладнання, що забезпечуватиме їх збирання, сортування, перероблення та утилізацію. А також, я вважаю, організація просвітницької роботи серед молоді, населення.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Це справа державна. </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А що ми, я – молоде покоління - зможемо зробити для збереження довкілля?</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За словами Григорія Сковороди: «Ні про що не турбуватись, ні за чим не турбуватись – значить не жити, а бути мертвим». Ми не хочемо бути живими мерцями. «Бери вершину – матимеш середину», «Хто добре запалився, той добре почав, а добре почати – це наполовину завершити», - </w:t>
      </w:r>
      <w:r w:rsidRPr="00390FFD">
        <w:rPr>
          <w:rFonts w:ascii="Times New Roman" w:eastAsia="Times New Roman" w:hAnsi="Times New Roman" w:cs="Times New Roman"/>
          <w:sz w:val="24"/>
          <w:szCs w:val="24"/>
          <w:lang w:val="ru-RU"/>
        </w:rPr>
        <w:lastRenderedPageBreak/>
        <w:t>говорить філософ. Тому ми, наш загін «Горизонт», уже давно працюємо у напрямку збереження довкілля. Ми: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члени Всеукраїнської дитячої спілки «Екологічна варта» із 1998 року;</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працюємо у створеному за сприяння Чутівської районної ради Первозванівському заказнику по збереженню первоцвітів;</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доглядаємо шкільний сад, посаджений за сприяння Краснокутської науково – дослідницької станції садівництва;</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співпрацюємо із Полтавським обласним центром туризму та краєзнавства та Полтавським обласним еколого – натуралістичним центром;</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прибираємо довкілля (закріплені за школою два парки), організовуємо суботники по утилізації сміття, саджаємо дерева на території школи та села, квітники біля школи;</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Об’єднуємося із учнями інших шкіл району у напрямку збереження довкілля – на базі школи працює районний еколого – туристичний центр учнівської молоді ( на громадських засадах);</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співпрацюємо із однолітками із усієї України – Шепітською ЗОШ І – ІІІ ступенів Путильського району Чкрнівецької області – згідно із угодою між Чутівським відділом освіти Полтавської області та Путильським відділом освіти Чернівецької області – у питанні збереження довкілля.</w:t>
      </w:r>
    </w:p>
    <w:p w:rsidR="00D0443C" w:rsidRPr="00390FFD" w:rsidRDefault="00D0443C" w:rsidP="00D0443C">
      <w:pPr>
        <w:spacing w:after="0" w:line="240" w:lineRule="auto"/>
        <w:ind w:firstLine="567"/>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 Справ у нас попереду багато. Спираючись на мудрість філософа, дивимось у майбутнє! Закликаємо усіх до співпраці у напрямку збереження довкілля!</w:t>
      </w:r>
    </w:p>
    <w:p w:rsidR="00D0443C" w:rsidRDefault="00D0443C" w:rsidP="00D0443C">
      <w:pPr>
        <w:spacing w:after="0" w:line="240" w:lineRule="auto"/>
        <w:jc w:val="both"/>
        <w:rPr>
          <w:rFonts w:ascii="Times New Roman" w:eastAsia="Times New Roman" w:hAnsi="Times New Roman" w:cs="Times New Roman"/>
          <w:sz w:val="28"/>
          <w:lang w:val="uk-UA"/>
        </w:rPr>
      </w:pPr>
    </w:p>
    <w:p w:rsidR="00D0443C" w:rsidRPr="00D0443C" w:rsidRDefault="00D0443C" w:rsidP="00D0443C">
      <w:pPr>
        <w:spacing w:after="0" w:line="240" w:lineRule="auto"/>
        <w:jc w:val="center"/>
        <w:rPr>
          <w:rFonts w:ascii="Times New Roman" w:hAnsi="Times New Roman" w:cs="Times New Roman"/>
          <w:b/>
          <w:lang w:val="ru-RU"/>
        </w:rPr>
      </w:pPr>
      <w:r w:rsidRPr="00D0443C">
        <w:rPr>
          <w:rFonts w:ascii="Times New Roman" w:hAnsi="Times New Roman" w:cs="Times New Roman"/>
          <w:b/>
          <w:lang w:val="ru-RU"/>
        </w:rPr>
        <w:t>Г.С. СКОВОРОДА: ЖИТТЯ, ТВОРЧІСТЬ, ПОГЛЯДИ</w:t>
      </w:r>
    </w:p>
    <w:p w:rsidR="00D0443C" w:rsidRPr="00D0443C" w:rsidRDefault="00D0443C" w:rsidP="00D0443C">
      <w:pPr>
        <w:spacing w:after="0" w:line="240" w:lineRule="auto"/>
        <w:ind w:firstLine="567"/>
        <w:jc w:val="center"/>
        <w:rPr>
          <w:rFonts w:ascii="Times New Roman" w:hAnsi="Times New Roman" w:cs="Times New Roman"/>
          <w:lang w:val="ru-RU"/>
        </w:rPr>
      </w:pPr>
      <w:r w:rsidRPr="00D0443C">
        <w:rPr>
          <w:rFonts w:ascii="Times New Roman" w:hAnsi="Times New Roman" w:cs="Times New Roman"/>
          <w:b/>
          <w:lang w:val="ru-RU"/>
        </w:rPr>
        <w:t xml:space="preserve">Севастьянова Катерина, </w:t>
      </w:r>
      <w:r w:rsidRPr="00D0443C">
        <w:rPr>
          <w:rFonts w:ascii="Times New Roman" w:hAnsi="Times New Roman" w:cs="Times New Roman"/>
          <w:lang w:val="ru-RU"/>
        </w:rPr>
        <w:t>учениця 8 класу Пристанційної ЗОШ І-ІІ ступенів,</w:t>
      </w:r>
    </w:p>
    <w:p w:rsidR="00D0443C" w:rsidRPr="00D0443C" w:rsidRDefault="00D0443C" w:rsidP="00D0443C">
      <w:pPr>
        <w:spacing w:after="0" w:line="240" w:lineRule="auto"/>
        <w:ind w:firstLine="567"/>
        <w:jc w:val="center"/>
        <w:rPr>
          <w:rFonts w:ascii="Times New Roman" w:hAnsi="Times New Roman" w:cs="Times New Roman"/>
          <w:lang w:val="ru-RU"/>
        </w:rPr>
      </w:pPr>
      <w:r w:rsidRPr="00D0443C">
        <w:rPr>
          <w:rFonts w:ascii="Times New Roman" w:hAnsi="Times New Roman" w:cs="Times New Roman"/>
          <w:lang w:val="ru-RU"/>
        </w:rPr>
        <w:t>Дворічанської районної ради Харківської області</w:t>
      </w:r>
    </w:p>
    <w:p w:rsidR="00D0443C" w:rsidRPr="00D0443C" w:rsidRDefault="00D0443C" w:rsidP="00D0443C">
      <w:pPr>
        <w:spacing w:after="0" w:line="240" w:lineRule="auto"/>
        <w:ind w:firstLine="567"/>
        <w:jc w:val="center"/>
        <w:rPr>
          <w:rFonts w:ascii="Times New Roman" w:hAnsi="Times New Roman" w:cs="Times New Roman"/>
          <w:lang w:val="ru-RU"/>
        </w:rPr>
      </w:pPr>
      <w:r w:rsidRPr="00D0443C">
        <w:rPr>
          <w:rFonts w:ascii="Times New Roman" w:hAnsi="Times New Roman" w:cs="Times New Roman"/>
          <w:lang w:val="ru-RU"/>
        </w:rPr>
        <w:t>Керівник: Бондаренко І.І., вчитель української мови та літератури</w:t>
      </w:r>
    </w:p>
    <w:p w:rsidR="00D0443C" w:rsidRPr="00D0443C" w:rsidRDefault="00D0443C" w:rsidP="00D0443C">
      <w:pPr>
        <w:spacing w:after="0" w:line="240" w:lineRule="auto"/>
        <w:ind w:firstLine="567"/>
        <w:jc w:val="center"/>
        <w:rPr>
          <w:rFonts w:ascii="Times New Roman" w:hAnsi="Times New Roman" w:cs="Times New Roman"/>
          <w:lang w:val="ru-RU"/>
        </w:rPr>
      </w:pP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Творчість історія знала чималу кількість обдарованих Богом людей. Усі вони внесли свою лепту в розвиток нашої держави. Григорій Савич Сковорода − найвидатніша постать у культурному й літературному житті України. Особистість Сковороди надихала українських та іноземних митців на творчість. Помітний вплив мандрівного слобожанського філософа на творчість Ліни Костенко, Максима Рильського, Володимира Сосюри, Пантелеймона Куліша, Тараса Шевченка, Михайла Булгакова, Іммануїла Канта та Паоло Коельо. Така популярність серед відомих людей свідчить про актуальність творчості мислителя і в наш час.</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У багатьох українців Григорій Савич асоціюється з найбільшою за номіналом купюрою в Україні. Яким чином Сковорода заслужив таке визнання? Чому в честь цієї людини назвали вулиці та провулки, інститут і університети, село на Харківщині й навіть астероїд?</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Народився Григорій Савич у небагатій козацькій родині. Освіту спочатку здобував у початковій сільській школі, а згодом навчався у Києво-Могилянській академії. На той час це надзвичайно ґрунтовна освіта, це свідчить про прагнення людини вчитися та розвиватися, крім того Сковорода був всебічно обдарованою людиною.</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Грав Сковорода на скрипці, бандурі, гуслях, флейті. Чимало його віршів покладені на музику, мав гарний голос, знав кілька мов та був наділений писемним та педагогічним даром. Він постійно вчився, самовдосконалювався та закликав навколишніх до самопізнання. Мандруючи, Григорій Савич цікавився звичаями, життям, культурою українського та іншого народів, свої твори філософ доповнював враженнями від побаченого й почутого.</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Г. Сковорода був передвісником у становленні нової української літератури. Його творчість розвивала гуманістичні, демократичні ідеї, обстоюючи їхні соціальні й національні права. Він залишив нам у спадщину, − це цілюще, життєдайне джерело, з якого черпають наснагу ще десятки поколінь.</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 xml:space="preserve">Основне місце у Г. Сковороди посідає теорія пізнання. На його думку, важливу роль у створенні ґрунту для добробуту людини та всього людства повинна відігравати творча праця. Він створив оригінальну теорію «сродної праці». Філософ мав на увазі те, що людина повинна братись і </w:t>
      </w:r>
      <w:r w:rsidRPr="00390FFD">
        <w:rPr>
          <w:rFonts w:ascii="Times New Roman" w:hAnsi="Times New Roman" w:cs="Times New Roman"/>
          <w:sz w:val="24"/>
          <w:szCs w:val="24"/>
          <w:lang w:val="ru-RU"/>
        </w:rPr>
        <w:lastRenderedPageBreak/>
        <w:t>виконувати той вид роботи, до якої вона має нахил, талант. Але «сродність», твердив Г.Сковорода, неможлива без працьовитості.</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Сковорода як талановитий педагог піднімає проблеми освіти, підкреслюючи, що вона повинна бути доступною для всіх станів суспільства, а також однаковою мірою як для чоловіків, так і для жінок. Головну роль відіграє учитель, педагог. А вчителем, на думку Г.Сковороди, може бути тільки людина, котра любить цю професію і має до неї покликання. Справжнім зразком для вчителів був і залишається сам Г. С. Сковорода.</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Він був неординарною особистістю. Відомий факт про його вчителювання у Харкові. Замість оцінок, Григорій Савич писав «туповат», «туп», «весьма туп», «сущая бестолковщина». Або: «понят», «весьма понят», «наверное понят», «возможно не понят». Розумників оцінював званнями: «остр», «весьма остр», «зверок вострой», тобто той, що знання хапає на льоту.</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Свої філософські та педагогічні ідеї письменник також розвивав у байках, що увійшли до збірки «Байки Харківські». У байках Г. Сковорода закликає людей до скромного та чесного життя, розвитку, засуджує паразитизм, скупість та лінь. Наприклад, у байці «Собаки» «сила» має такий зміст: «Розумний человек знает, что осуждает, а безумный болтает без разбору». У творі «Сова і Дрозд», після скупого викладу діалогів між птахами, байкар підсумовує: «Лучше у одного розумного и добродушного бьіть в любви и почтении, нежели у тысячи дроздов». Хоч твори письменника-філософа і не друкувалися за його життя, але вони поширювались у рукописному вигляді.</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Ще зі школи образ Сковороди асоціюється з образом мандрівника, але це не так. Григорій Савич надзвичайний аскет, він дійсно любив ходити пішки та влітку жив на природі, а взимку по хатах та монастирях. Але при цьому полюбляв вишукані та дорогі речі. Товариші щедро обдаровували філософа – висилали йому окуляри (а їх непросто було дістати в ті часи), найдорожчі музичні інструменти, виконані на замовлення за кордоном (бо на дешевих він не любив грати). Сам філософ був прихильником скромного способу життя, хоч і дозволяв собі дорогі речі, про стиль його життя з харківського періоду його перший біограф пише: «Уставав дуже рано, їв раз на день, без м'яса і риби, був завжди веселий, сильний, рухливий, з усього задоволений, до всіх добрий, усім готовий послужити. Поважав і любив добрих людей без різниці їх стану, навідувався до хворих, розважав сумних, ділився останнім з тим, хто нічого не мав.» («Житіє Сковороди»).</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Говорять, що Григорій Савич Сковорода володів даром передчуття, його твори написані ніби про сьогодення. Люди не змінилися чи Григорій Савич як у воду дивився? Те, що він передбачив власну смерть, відомо багатьом, проте в історії залишився ще один неймовірний випадок. У 1770 році філософ три місяці жив у Києві. Раптом під час прогулянки Подолом Сковорода відчув сильний трупний сморід. Наступного ж дня він всупереч проханням покинув Київ. Через два тижні в Києві почався мор і місто було зачинене.</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Відчуваючи власну смерть у 1794 році Григорій Савич прийшов в улюблене село Іванівка, що на Харківщині (нині Сковородинівка), помирати. Після веселого обіду з друзями, пішов, викопав собі могилу. Зайшовши до хати – перевдягнувся у чистий одяг, поклав торбу під голову і заснув вічним сном. Григорій Сковорода заповів не ставити хреста на своїй могилі, на могильному камені написано "Світ ловив мене, та не впіймав". Мандрівний філософ не дав спіймати себе в золоті тенета багатства та розкошів. Григорій Сковорода був дуже сильною людиною, варто згадати сміливу розмову мислителя з Катериною ІІ. Сила розуму та духу цієї людини просто вражає.</w:t>
      </w:r>
    </w:p>
    <w:p w:rsidR="00D0443C" w:rsidRPr="00390FFD" w:rsidRDefault="00D0443C" w:rsidP="00D0443C">
      <w:pPr>
        <w:spacing w:after="0" w:line="240" w:lineRule="auto"/>
        <w:ind w:firstLine="709"/>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Григорій Сковорода залишив нам різноманітну творчу спадщину. Це і ліричні поезії, і гострі викривальні вірші, і глибокі притчі, і повчальні байки. Жодна сфера життя людини не лишилася поза увагою мандрівного філософа Григорія Сковороди. Його творчість залишається цікавою й донині, кожен охочий у його філософських ідеях знайде відповіді й на свої власні питання...</w:t>
      </w:r>
    </w:p>
    <w:p w:rsidR="00D0443C" w:rsidRDefault="00D0443C" w:rsidP="00D0443C">
      <w:pPr>
        <w:spacing w:after="0" w:line="240" w:lineRule="auto"/>
        <w:ind w:firstLine="540"/>
        <w:jc w:val="center"/>
        <w:rPr>
          <w:rFonts w:ascii="Times New Roman" w:eastAsia="Times New Roman" w:hAnsi="Times New Roman" w:cs="Times New Roman"/>
          <w:b/>
          <w:lang w:val="ru-RU"/>
        </w:rPr>
      </w:pPr>
    </w:p>
    <w:p w:rsidR="00390FFD" w:rsidRDefault="00390FFD" w:rsidP="00D0443C">
      <w:pPr>
        <w:spacing w:after="0" w:line="240" w:lineRule="auto"/>
        <w:ind w:firstLine="540"/>
        <w:jc w:val="center"/>
        <w:rPr>
          <w:rFonts w:ascii="Times New Roman" w:eastAsia="Times New Roman" w:hAnsi="Times New Roman" w:cs="Times New Roman"/>
          <w:b/>
          <w:lang w:val="ru-RU"/>
        </w:rPr>
      </w:pPr>
    </w:p>
    <w:p w:rsidR="00390FFD" w:rsidRDefault="00390FFD" w:rsidP="00D0443C">
      <w:pPr>
        <w:spacing w:after="0" w:line="240" w:lineRule="auto"/>
        <w:ind w:firstLine="540"/>
        <w:jc w:val="center"/>
        <w:rPr>
          <w:rFonts w:ascii="Times New Roman" w:eastAsia="Times New Roman" w:hAnsi="Times New Roman" w:cs="Times New Roman"/>
          <w:b/>
          <w:lang w:val="ru-RU"/>
        </w:rPr>
      </w:pPr>
    </w:p>
    <w:p w:rsidR="00390FFD" w:rsidRDefault="00390FFD" w:rsidP="00D0443C">
      <w:pPr>
        <w:spacing w:after="0" w:line="240" w:lineRule="auto"/>
        <w:ind w:firstLine="540"/>
        <w:jc w:val="center"/>
        <w:rPr>
          <w:rFonts w:ascii="Times New Roman" w:eastAsia="Times New Roman" w:hAnsi="Times New Roman" w:cs="Times New Roman"/>
          <w:b/>
          <w:lang w:val="ru-RU"/>
        </w:rPr>
      </w:pPr>
    </w:p>
    <w:p w:rsidR="00390FFD" w:rsidRDefault="00390FFD" w:rsidP="00D0443C">
      <w:pPr>
        <w:spacing w:after="0" w:line="240" w:lineRule="auto"/>
        <w:ind w:firstLine="540"/>
        <w:jc w:val="center"/>
        <w:rPr>
          <w:rFonts w:ascii="Times New Roman" w:eastAsia="Times New Roman" w:hAnsi="Times New Roman" w:cs="Times New Roman"/>
          <w:b/>
          <w:lang w:val="ru-RU"/>
        </w:rPr>
      </w:pPr>
    </w:p>
    <w:p w:rsidR="00390FFD" w:rsidRDefault="00390FFD" w:rsidP="00D0443C">
      <w:pPr>
        <w:spacing w:after="0" w:line="240" w:lineRule="auto"/>
        <w:ind w:firstLine="540"/>
        <w:jc w:val="center"/>
        <w:rPr>
          <w:rFonts w:ascii="Times New Roman" w:eastAsia="Times New Roman" w:hAnsi="Times New Roman" w:cs="Times New Roman"/>
          <w:b/>
          <w:lang w:val="ru-RU"/>
        </w:rPr>
      </w:pPr>
    </w:p>
    <w:p w:rsidR="00D0443C" w:rsidRPr="00D0443C" w:rsidRDefault="00D0443C" w:rsidP="00D0443C">
      <w:pPr>
        <w:spacing w:after="0" w:line="240" w:lineRule="auto"/>
        <w:ind w:firstLine="540"/>
        <w:jc w:val="center"/>
        <w:rPr>
          <w:rFonts w:ascii="Times New Roman" w:eastAsia="Times New Roman" w:hAnsi="Times New Roman" w:cs="Times New Roman"/>
          <w:b/>
          <w:lang w:val="ru-RU"/>
        </w:rPr>
      </w:pPr>
      <w:r w:rsidRPr="00D0443C">
        <w:rPr>
          <w:rFonts w:ascii="Times New Roman" w:eastAsia="Times New Roman" w:hAnsi="Times New Roman" w:cs="Times New Roman"/>
          <w:b/>
          <w:lang w:val="ru-RU"/>
        </w:rPr>
        <w:lastRenderedPageBreak/>
        <w:t>БУДИНОК БАНТИША – ПЕРЛИНА ДОНЕЧЧИНИ</w:t>
      </w:r>
    </w:p>
    <w:p w:rsidR="00D0443C" w:rsidRPr="00D0443C" w:rsidRDefault="00D0443C" w:rsidP="00D0443C">
      <w:pPr>
        <w:spacing w:after="0" w:line="240" w:lineRule="auto"/>
        <w:ind w:firstLine="540"/>
        <w:jc w:val="center"/>
        <w:rPr>
          <w:rFonts w:ascii="Times New Roman" w:eastAsia="Times New Roman" w:hAnsi="Times New Roman" w:cs="Times New Roman"/>
          <w:lang w:val="ru-RU"/>
        </w:rPr>
      </w:pPr>
      <w:r w:rsidRPr="00D0443C">
        <w:rPr>
          <w:rFonts w:ascii="Times New Roman" w:eastAsia="Times New Roman" w:hAnsi="Times New Roman" w:cs="Times New Roman"/>
          <w:b/>
          <w:lang w:val="ru-RU"/>
        </w:rPr>
        <w:t xml:space="preserve">Селютін Єгор , </w:t>
      </w:r>
      <w:r w:rsidRPr="00D0443C">
        <w:rPr>
          <w:rFonts w:ascii="Times New Roman" w:eastAsia="Times New Roman" w:hAnsi="Times New Roman" w:cs="Times New Roman"/>
          <w:lang w:val="ru-RU"/>
        </w:rPr>
        <w:t>учень  9 класу</w:t>
      </w:r>
      <w:r w:rsidRPr="00D0443C">
        <w:rPr>
          <w:rFonts w:ascii="Times New Roman" w:eastAsia="Times New Roman" w:hAnsi="Times New Roman" w:cs="Times New Roman"/>
          <w:b/>
          <w:lang w:val="ru-RU"/>
        </w:rPr>
        <w:t xml:space="preserve">  </w:t>
      </w:r>
      <w:r w:rsidRPr="00D0443C">
        <w:rPr>
          <w:rFonts w:ascii="Times New Roman" w:eastAsia="Times New Roman" w:hAnsi="Times New Roman" w:cs="Times New Roman"/>
          <w:lang w:val="ru-RU"/>
        </w:rPr>
        <w:t>Краматорської ЗОШ І-ІІІ ступенів №25 Краматорської  міської ради</w:t>
      </w:r>
    </w:p>
    <w:p w:rsidR="00D0443C" w:rsidRPr="00D0443C" w:rsidRDefault="00D0443C" w:rsidP="00D0443C">
      <w:pPr>
        <w:spacing w:after="0" w:line="240" w:lineRule="auto"/>
        <w:ind w:firstLine="540"/>
        <w:jc w:val="center"/>
        <w:rPr>
          <w:rFonts w:ascii="Times New Roman" w:eastAsia="Times New Roman" w:hAnsi="Times New Roman" w:cs="Times New Roman"/>
          <w:lang w:val="ru-RU"/>
        </w:rPr>
      </w:pPr>
      <w:r w:rsidRPr="00D0443C">
        <w:rPr>
          <w:rFonts w:ascii="Times New Roman" w:eastAsia="Times New Roman" w:hAnsi="Times New Roman" w:cs="Times New Roman"/>
          <w:lang w:val="ru-RU"/>
        </w:rPr>
        <w:t>Керівник:Гочошвілі І. О. ., вчитель історії та правознавства</w:t>
      </w:r>
      <w:r w:rsidRPr="00D0443C">
        <w:rPr>
          <w:rFonts w:ascii="Times New Roman" w:eastAsia="Times New Roman" w:hAnsi="Times New Roman" w:cs="Times New Roman"/>
          <w:b/>
          <w:lang w:val="ru-RU"/>
        </w:rPr>
        <w:t xml:space="preserve"> </w:t>
      </w:r>
      <w:r w:rsidRPr="00D0443C">
        <w:rPr>
          <w:rFonts w:ascii="Times New Roman" w:eastAsia="Times New Roman" w:hAnsi="Times New Roman" w:cs="Times New Roman"/>
          <w:lang w:val="ru-RU"/>
        </w:rPr>
        <w:t>Краматорської</w:t>
      </w:r>
      <w:r w:rsidRPr="00D0443C">
        <w:rPr>
          <w:rFonts w:ascii="Times New Roman" w:eastAsia="Times New Roman" w:hAnsi="Times New Roman" w:cs="Times New Roman"/>
          <w:b/>
          <w:lang w:val="ru-RU"/>
        </w:rPr>
        <w:t xml:space="preserve"> </w:t>
      </w:r>
      <w:r w:rsidRPr="00D0443C">
        <w:rPr>
          <w:rFonts w:ascii="Times New Roman" w:eastAsia="Times New Roman" w:hAnsi="Times New Roman" w:cs="Times New Roman"/>
          <w:lang w:val="ru-RU"/>
        </w:rPr>
        <w:t>ЗОШ І-ІІІ ступенів №25</w:t>
      </w:r>
    </w:p>
    <w:p w:rsidR="00D0443C" w:rsidRDefault="00D0443C" w:rsidP="00D0443C">
      <w:pPr>
        <w:spacing w:after="0" w:line="240" w:lineRule="auto"/>
        <w:jc w:val="both"/>
        <w:rPr>
          <w:rFonts w:ascii="Times New Roman" w:eastAsia="Times New Roman" w:hAnsi="Times New Roman" w:cs="Times New Roman"/>
          <w:lang w:val="ru-RU"/>
        </w:rPr>
      </w:pPr>
    </w:p>
    <w:p w:rsidR="00D0443C" w:rsidRPr="00390FFD" w:rsidRDefault="00D0443C" w:rsidP="00D0443C">
      <w:pPr>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 xml:space="preserve">Що таке « мала Батьківщина» ?Хто такі дійсні патріоти? Чому наші спогади про дитинство починаються зі спогад про рідний дім, бабусин хліб, своє подвір я? Тому що , все наше життя – це пам ять, історія. </w:t>
      </w:r>
    </w:p>
    <w:p w:rsidR="00D0443C" w:rsidRPr="00390FFD" w:rsidRDefault="00D0443C" w:rsidP="00D0443C">
      <w:pPr>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Історія рідного краю – це прекрасна можливість нового знайомства зі звичайним і відомим. Як глядач кінотеатру, що під час перегляду сеансу у форматі 3</w:t>
      </w:r>
      <w:r w:rsidRPr="00390FFD">
        <w:rPr>
          <w:rFonts w:ascii="Times New Roman" w:eastAsia="Times New Roman" w:hAnsi="Times New Roman" w:cs="Times New Roman"/>
          <w:sz w:val="24"/>
          <w:szCs w:val="24"/>
        </w:rPr>
        <w:t>D</w:t>
      </w:r>
      <w:r w:rsidRPr="00390FFD">
        <w:rPr>
          <w:rFonts w:ascii="Times New Roman" w:eastAsia="Times New Roman" w:hAnsi="Times New Roman" w:cs="Times New Roman"/>
          <w:sz w:val="24"/>
          <w:szCs w:val="24"/>
          <w:lang w:val="ru-RU"/>
        </w:rPr>
        <w:t xml:space="preserve"> опиняється в гущі подій, відчуває себе їх учасником, так і той, хто звертається до вивчення історії рідного краю, починає усвідомлювати, що історія – це не щось далеке, а вона тут, поруч з тобою, і починається вона із сімейних реліквій , рідної вулиці, зі старої будівлі…</w:t>
      </w:r>
    </w:p>
    <w:p w:rsidR="00D0443C" w:rsidRPr="00390FFD" w:rsidRDefault="00D0443C" w:rsidP="00D0443C">
      <w:pPr>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Саме про стару будівлю, яка береже пам ять минулого, яка бачила дуже багато відомих людей, яка шепоче про свою долю та долю найкращих синів – патріотів України і піде мова…</w:t>
      </w:r>
    </w:p>
    <w:p w:rsidR="00D0443C" w:rsidRPr="00390FFD" w:rsidRDefault="00D0443C" w:rsidP="00D0443C">
      <w:pPr>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Село  Прелісне Слов'янського району відомо своїм музеєм народної архітектури, побуту і дитячої творчості. Але тут же поруч по сусідству з музеєм знаходиться старовинна садиба поміщика Бантиша.</w:t>
      </w:r>
    </w:p>
    <w:p w:rsidR="00D0443C" w:rsidRPr="00390FFD" w:rsidRDefault="00D0443C" w:rsidP="00D0443C">
      <w:pPr>
        <w:spacing w:after="0" w:line="240" w:lineRule="auto"/>
        <w:ind w:firstLine="540"/>
        <w:jc w:val="both"/>
        <w:rPr>
          <w:rFonts w:ascii="Times New Roman" w:eastAsia="Calibri" w:hAnsi="Times New Roman" w:cs="Times New Roman"/>
          <w:sz w:val="24"/>
          <w:szCs w:val="24"/>
          <w:lang w:val="ru-RU"/>
        </w:rPr>
      </w:pPr>
      <w:r w:rsidRPr="00390FFD">
        <w:rPr>
          <w:rFonts w:ascii="Times New Roman" w:eastAsia="Times New Roman" w:hAnsi="Times New Roman" w:cs="Times New Roman"/>
          <w:sz w:val="24"/>
          <w:szCs w:val="24"/>
          <w:lang w:val="ru-RU"/>
        </w:rPr>
        <w:t>У середині 19 століть Бантишами був зведений двоповерховий палац в стилі класицизму, а в 1858 році садибу доповнили прекрасним парком, який займав площу 66 гектар. У парковій зоні росли 120 порід різноманітних дерев і кущів, які наповнювали парк</w:t>
      </w:r>
      <w:r w:rsidRPr="00390FFD">
        <w:rPr>
          <w:rFonts w:ascii="Times New Roman" w:eastAsia="Calibri" w:hAnsi="Times New Roman" w:cs="Times New Roman"/>
          <w:sz w:val="24"/>
          <w:szCs w:val="24"/>
          <w:lang w:val="ru-RU"/>
        </w:rPr>
        <w:t xml:space="preserve"> </w:t>
      </w:r>
      <w:r w:rsidRPr="00390FFD">
        <w:rPr>
          <w:rFonts w:ascii="Times New Roman" w:eastAsia="Times New Roman" w:hAnsi="Times New Roman" w:cs="Times New Roman"/>
          <w:sz w:val="24"/>
          <w:szCs w:val="24"/>
          <w:lang w:val="ru-RU"/>
        </w:rPr>
        <w:t>прекрасним мальовничим видом. Центральну частину парку займало маленьке озеро з кам'яним містком і острівцями. З цією водоймою пов'язана легендарна історія про дочку хазяїна садиби. Молода панна булазакохана у бідного дворянина, письменника Данилевского, але батько заборонив їм одружуватися. Дізнавшись про рішення батька, бідна дівчина кинулася в паркове озеро і потонула.</w:t>
      </w:r>
      <w:r w:rsidRPr="00390FFD">
        <w:rPr>
          <w:rFonts w:ascii="Times New Roman" w:eastAsia="Calibri" w:hAnsi="Times New Roman" w:cs="Times New Roman"/>
          <w:color w:val="000000"/>
          <w:sz w:val="24"/>
          <w:szCs w:val="24"/>
          <w:lang w:val="ru-RU"/>
        </w:rPr>
        <w:t xml:space="preserve">        </w:t>
      </w:r>
    </w:p>
    <w:p w:rsidR="00D0443C" w:rsidRPr="00390FFD" w:rsidRDefault="00D0443C" w:rsidP="00D0443C">
      <w:pPr>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На території маєтку стояла дерев'яна церква в ім'я святителя Василя Великого, яку більшовики спалили, коли прийшли до влади. Вони хотіли спалити і поміщицький будинок, навіть підпалили ліве крило, але в цей час пан Бантиш якраз збирав речі, щоб покинути свій маєток. Побачивши скоєне, він сказав:" Люди добрі, що ж Ви робите, адже будинок Вам ще згодиться"!</w:t>
      </w:r>
    </w:p>
    <w:p w:rsidR="00D0443C" w:rsidRPr="00390FFD" w:rsidRDefault="00D0443C" w:rsidP="00D0443C">
      <w:pPr>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Так і вийшло, пізніше садиба стала санаторієм, а потім перейшла у власність Донецької залізниці, яка з неї зробила піонерський табір" Прелісне". У 1995г. табір закрили із-за фінансових труднощів. У Україні збереглися усі три садиби Бантишей : в Криму маєток використовується як санаторій, в Харківський області - як музей, ну а в Донецький- саме покинуте чекає своєї долі, адже йому вже 250 років!</w:t>
      </w:r>
      <w:r w:rsidRPr="00390FFD">
        <w:rPr>
          <w:rFonts w:ascii="Times New Roman" w:eastAsia="Calibri" w:hAnsi="Times New Roman" w:cs="Times New Roman"/>
          <w:color w:val="000000"/>
          <w:sz w:val="24"/>
          <w:szCs w:val="24"/>
          <w:lang w:val="ru-RU"/>
        </w:rPr>
        <w:t xml:space="preserve"> </w:t>
      </w:r>
    </w:p>
    <w:p w:rsidR="00D0443C" w:rsidRPr="00390FFD" w:rsidRDefault="00D0443C" w:rsidP="00D0443C">
      <w:pPr>
        <w:tabs>
          <w:tab w:val="center" w:pos="4677"/>
        </w:tabs>
        <w:spacing w:after="0" w:line="240" w:lineRule="auto"/>
        <w:ind w:firstLine="540"/>
        <w:jc w:val="both"/>
        <w:rPr>
          <w:rFonts w:ascii="Times New Roman" w:eastAsia="Times New Roman" w:hAnsi="Times New Roman" w:cs="Times New Roman"/>
          <w:sz w:val="24"/>
          <w:szCs w:val="24"/>
          <w:lang w:val="ru-RU"/>
        </w:rPr>
      </w:pPr>
      <w:r w:rsidRPr="00390FFD">
        <w:rPr>
          <w:rFonts w:ascii="Times New Roman" w:eastAsia="Times New Roman" w:hAnsi="Times New Roman" w:cs="Times New Roman"/>
          <w:sz w:val="24"/>
          <w:szCs w:val="24"/>
          <w:lang w:val="ru-RU"/>
        </w:rPr>
        <w:t>Україна - держава з багатовіковою історією та культурою. У кожному регіоні є свої визначні пам'ятки - перлини української землі. Це справжній скарб, наша гордість і надбання. До наших днів збереглися середньовічні фортеці, палаци та садиби, стародавні монастирі та храми (у деяких з них і понині проводяться служби), багато інших унікальних архітектурних витворів мистецтва, що навіки прославили своїх майстрів. З усіх куточків земної кулі приїжджають сюди туристи, щоб побачити наші безцінні скарби.</w:t>
      </w:r>
      <w:r w:rsidRPr="00390FFD">
        <w:rPr>
          <w:rFonts w:ascii="Times New Roman" w:eastAsia="Times New Roman" w:hAnsi="Times New Roman" w:cs="Times New Roman"/>
          <w:sz w:val="24"/>
          <w:szCs w:val="24"/>
        </w:rPr>
        <w:t> </w:t>
      </w:r>
      <w:r w:rsidRPr="00390FFD">
        <w:rPr>
          <w:rFonts w:ascii="Times New Roman" w:eastAsia="Times New Roman" w:hAnsi="Times New Roman" w:cs="Times New Roman"/>
          <w:sz w:val="24"/>
          <w:szCs w:val="24"/>
          <w:lang w:val="ru-RU"/>
        </w:rPr>
        <w:t xml:space="preserve"> </w:t>
      </w:r>
      <w:r w:rsidRPr="00390FFD">
        <w:rPr>
          <w:rFonts w:ascii="Times New Roman" w:eastAsia="Times New Roman" w:hAnsi="Times New Roman" w:cs="Times New Roman"/>
          <w:sz w:val="24"/>
          <w:szCs w:val="24"/>
        </w:rPr>
        <w:t> </w:t>
      </w:r>
      <w:r w:rsidRPr="00390FFD">
        <w:rPr>
          <w:rFonts w:ascii="Times New Roman" w:eastAsia="Times New Roman" w:hAnsi="Times New Roman" w:cs="Times New Roman"/>
          <w:sz w:val="24"/>
          <w:szCs w:val="24"/>
          <w:lang w:val="ru-RU"/>
        </w:rPr>
        <w:t xml:space="preserve">  Нам потрібно зберегти  та відновити , докладно вивчити історію дома Бантиша, щоб мати змогу передати цей скарб нащадкам.</w:t>
      </w:r>
    </w:p>
    <w:p w:rsidR="00D0443C" w:rsidRPr="00390FFD" w:rsidRDefault="00D0443C" w:rsidP="00D0443C">
      <w:pPr>
        <w:pStyle w:val="a5"/>
        <w:spacing w:before="0" w:beforeAutospacing="0" w:after="0" w:afterAutospacing="0"/>
        <w:jc w:val="center"/>
        <w:rPr>
          <w:lang w:val="uk-UA"/>
        </w:rPr>
      </w:pPr>
    </w:p>
    <w:p w:rsidR="00D0443C" w:rsidRPr="00D0443C" w:rsidRDefault="00D0443C" w:rsidP="00D0443C">
      <w:pPr>
        <w:pStyle w:val="a5"/>
        <w:spacing w:before="0" w:beforeAutospacing="0" w:after="0" w:afterAutospacing="0"/>
        <w:jc w:val="center"/>
        <w:rPr>
          <w:b/>
          <w:sz w:val="22"/>
          <w:szCs w:val="22"/>
          <w:lang w:val="uk-UA"/>
        </w:rPr>
      </w:pPr>
      <w:r w:rsidRPr="00D0443C">
        <w:rPr>
          <w:b/>
          <w:sz w:val="22"/>
          <w:szCs w:val="22"/>
          <w:lang w:val="uk-UA"/>
        </w:rPr>
        <w:t>ПОЛТАВСЬКИЙ КРАЄЗНАВЧИЙ МУЗЕЙ ІМЕНІ ВАСИЛЯ КРИЧЕВСЬКОГО</w:t>
      </w:r>
    </w:p>
    <w:p w:rsidR="00D0443C" w:rsidRPr="00D0443C" w:rsidRDefault="00D0443C" w:rsidP="00D0443C">
      <w:pPr>
        <w:spacing w:after="0" w:line="240" w:lineRule="auto"/>
        <w:jc w:val="center"/>
        <w:rPr>
          <w:rFonts w:ascii="Times New Roman" w:hAnsi="Times New Roman" w:cs="Times New Roman"/>
          <w:lang w:val="uk-UA"/>
        </w:rPr>
      </w:pPr>
      <w:r w:rsidRPr="00D0443C">
        <w:rPr>
          <w:rFonts w:ascii="Times New Roman" w:hAnsi="Times New Roman" w:cs="Times New Roman"/>
          <w:b/>
          <w:lang w:val="uk-UA"/>
        </w:rPr>
        <w:t>Семер’янова Марія</w:t>
      </w:r>
      <w:r w:rsidRPr="00D0443C">
        <w:rPr>
          <w:rFonts w:ascii="Times New Roman" w:hAnsi="Times New Roman" w:cs="Times New Roman"/>
          <w:lang w:val="uk-UA"/>
        </w:rPr>
        <w:t>, 9 клас, Комунальний заклад «Полтавська загальноосвітня школа  І-ІІІ ступенів № 20 імені Бориса Серги  Полтавської міської ради Полтавської області»</w:t>
      </w:r>
    </w:p>
    <w:p w:rsidR="00D0443C" w:rsidRPr="00D0443C" w:rsidRDefault="00D0443C" w:rsidP="00D0443C">
      <w:pPr>
        <w:spacing w:after="0" w:line="240" w:lineRule="auto"/>
        <w:jc w:val="center"/>
        <w:rPr>
          <w:rFonts w:ascii="Times New Roman" w:hAnsi="Times New Roman" w:cs="Times New Roman"/>
          <w:lang w:val="uk-UA"/>
        </w:rPr>
      </w:pPr>
      <w:r w:rsidRPr="00D0443C">
        <w:rPr>
          <w:rFonts w:ascii="Times New Roman" w:hAnsi="Times New Roman" w:cs="Times New Roman"/>
          <w:lang w:val="uk-UA"/>
        </w:rPr>
        <w:t>Керівник: Кобозєва Людмила Олександрівна, учитель історії Комунального закладу  «Полтавська загальноосвітня школа І-ІІІ ступенів № 20 імені Бориса Серги Полтавської міської ради Полтавської області»</w:t>
      </w:r>
    </w:p>
    <w:p w:rsidR="00D0443C" w:rsidRPr="00D0443C" w:rsidRDefault="00D0443C" w:rsidP="00D0443C">
      <w:pPr>
        <w:spacing w:after="0" w:line="240" w:lineRule="auto"/>
        <w:rPr>
          <w:rFonts w:ascii="Times New Roman" w:hAnsi="Times New Roman" w:cs="Times New Roman"/>
          <w:sz w:val="28"/>
          <w:szCs w:val="28"/>
          <w:lang w:val="uk-UA"/>
        </w:rPr>
      </w:pPr>
    </w:p>
    <w:p w:rsidR="00D0443C" w:rsidRPr="00390FFD" w:rsidRDefault="00D0443C" w:rsidP="00D0443C">
      <w:pPr>
        <w:pStyle w:val="a5"/>
        <w:spacing w:before="0" w:beforeAutospacing="0" w:after="0" w:afterAutospacing="0"/>
        <w:rPr>
          <w:lang w:val="uk-UA"/>
        </w:rPr>
      </w:pPr>
      <w:r w:rsidRPr="00390FFD">
        <w:rPr>
          <w:lang w:val="uk-UA"/>
        </w:rPr>
        <w:t>У 2016 році виповнюється 125 років Полтавському краєзнавчому музею імені Василя Кричевського. Цей будинок є одним із символів Полтави, його історія цікава, а архітектура – унікальна. Багато років я проходила по-під стінами цієї величної споруди, входила через портал і кожного разу мене вражали вишуканість, колористична гама, панно</w:t>
      </w:r>
      <w:r w:rsidRPr="00390FFD">
        <w:rPr>
          <w:b/>
          <w:lang w:val="uk-UA"/>
        </w:rPr>
        <w:t xml:space="preserve"> </w:t>
      </w:r>
      <w:r w:rsidRPr="00390FFD">
        <w:rPr>
          <w:lang w:val="uk-UA"/>
        </w:rPr>
        <w:t xml:space="preserve">та ще багато чого, що з першого </w:t>
      </w:r>
      <w:r w:rsidRPr="00390FFD">
        <w:rPr>
          <w:lang w:val="uk-UA"/>
        </w:rPr>
        <w:lastRenderedPageBreak/>
        <w:t>погляду навіть не побачиш. Я хотіла дізнатися якнайбільше про «життя» будівлі, адже я навчалася в художній школі, яка знаходилася в одному з корпусів цього музею.</w:t>
      </w:r>
    </w:p>
    <w:p w:rsidR="00D0443C" w:rsidRPr="00390FFD" w:rsidRDefault="00D0443C" w:rsidP="00D0443C">
      <w:pPr>
        <w:pStyle w:val="a5"/>
        <w:spacing w:before="0" w:beforeAutospacing="0" w:after="0" w:afterAutospacing="0"/>
        <w:rPr>
          <w:lang w:val="uk-UA"/>
        </w:rPr>
      </w:pPr>
      <w:r w:rsidRPr="00390FFD">
        <w:rPr>
          <w:lang w:val="uk-UA"/>
        </w:rPr>
        <w:t>Тому метою мого дослідження  стала історія створення та розвитку  «візитної картки» мого  міста –  Полтавського краєзнавчого музею імені Василя Кричевського.</w:t>
      </w:r>
    </w:p>
    <w:p w:rsidR="00D0443C" w:rsidRPr="00390FFD" w:rsidRDefault="00D0443C" w:rsidP="00D0443C">
      <w:pPr>
        <w:pStyle w:val="a5"/>
        <w:spacing w:before="0" w:beforeAutospacing="0" w:after="0" w:afterAutospacing="0"/>
        <w:rPr>
          <w:lang w:val="uk-UA"/>
        </w:rPr>
      </w:pPr>
      <w:r w:rsidRPr="00390FFD">
        <w:rPr>
          <w:lang w:val="uk-UA"/>
        </w:rPr>
        <w:t xml:space="preserve">Це один з найстаріших краєзнавчих музеїв України. Він був заснований  1891 року за ініціативою професора Василя Докучаєва як природничо - історичний музей. За дорученням губернського земства професор  Петербурзького університету В.В. Докучаєв у 1888 – 1892 роках очолював експедицію, що досліджувала ґрунти, рослинність та геологічну будову Полтавського та Кременчуцького повітів. Основу першої експозиції музею склали колекції, зібрані експедицією В. Докучаєва. </w:t>
      </w:r>
      <w:r w:rsidRPr="00390FFD">
        <w:t>На чолі музею став Михайло Олеховський [1</w:t>
      </w:r>
      <w:r w:rsidRPr="00390FFD">
        <w:rPr>
          <w:lang w:val="uk-UA"/>
        </w:rPr>
        <w:t>,</w:t>
      </w:r>
      <w:r w:rsidRPr="00390FFD">
        <w:t xml:space="preserve"> </w:t>
      </w:r>
      <w:r w:rsidRPr="00390FFD">
        <w:rPr>
          <w:lang w:val="en-US"/>
        </w:rPr>
        <w:t>c</w:t>
      </w:r>
      <w:r w:rsidRPr="00390FFD">
        <w:rPr>
          <w:lang w:val="uk-UA"/>
        </w:rPr>
        <w:t>.50</w:t>
      </w:r>
      <w:r w:rsidRPr="00390FFD">
        <w:t>]</w:t>
      </w:r>
      <w:r w:rsidRPr="00390FFD">
        <w:rPr>
          <w:lang w:val="uk-UA"/>
        </w:rPr>
        <w:t>,</w:t>
      </w:r>
      <w:r w:rsidRPr="00390FFD">
        <w:t xml:space="preserve"> [</w:t>
      </w:r>
      <w:r w:rsidRPr="00390FFD">
        <w:rPr>
          <w:lang w:val="uk-UA"/>
        </w:rPr>
        <w:t>5, с. 185,</w:t>
      </w:r>
      <w:r w:rsidRPr="00390FFD">
        <w:t>]</w:t>
      </w:r>
      <w:r w:rsidRPr="00390FFD">
        <w:rPr>
          <w:lang w:val="uk-UA"/>
        </w:rPr>
        <w:t>.</w:t>
      </w:r>
    </w:p>
    <w:p w:rsidR="00D0443C" w:rsidRPr="00390FFD" w:rsidRDefault="00D0443C" w:rsidP="00D0443C">
      <w:pPr>
        <w:pStyle w:val="a5"/>
        <w:spacing w:before="0" w:beforeAutospacing="0" w:after="0" w:afterAutospacing="0"/>
        <w:rPr>
          <w:lang w:val="uk-UA"/>
        </w:rPr>
      </w:pPr>
      <w:r w:rsidRPr="00390FFD">
        <w:t>1906 року Полтавському губернському земству Катериною Скаржинською були подаровані значна колекція</w:t>
      </w:r>
      <w:r w:rsidRPr="00390FFD">
        <w:rPr>
          <w:lang w:val="uk-UA"/>
        </w:rPr>
        <w:t xml:space="preserve">, що складалася з </w:t>
      </w:r>
      <w:r w:rsidRPr="00390FFD">
        <w:t xml:space="preserve">20 тисяч експонатів та </w:t>
      </w:r>
      <w:r w:rsidRPr="00390FFD">
        <w:rPr>
          <w:lang w:val="uk-UA"/>
        </w:rPr>
        <w:t>чотири тисячі книг.</w:t>
      </w:r>
      <w:r w:rsidRPr="00390FFD">
        <w:t xml:space="preserve"> </w:t>
      </w:r>
      <w:r w:rsidRPr="00390FFD">
        <w:rPr>
          <w:lang w:val="uk-UA"/>
        </w:rPr>
        <w:t>Протягом 1894 - 1913 років</w:t>
      </w:r>
      <w:r w:rsidRPr="00390FFD">
        <w:t xml:space="preserve"> до Музею Полтавського земства надійшла </w:t>
      </w:r>
      <w:r w:rsidRPr="00390FFD">
        <w:rPr>
          <w:lang w:val="uk-UA"/>
        </w:rPr>
        <w:t xml:space="preserve">цінна </w:t>
      </w:r>
      <w:r w:rsidRPr="00390FFD">
        <w:t xml:space="preserve">колекція </w:t>
      </w:r>
      <w:r w:rsidRPr="00390FFD">
        <w:rPr>
          <w:lang w:val="uk-UA"/>
        </w:rPr>
        <w:t xml:space="preserve">східних старожитностей </w:t>
      </w:r>
      <w:r w:rsidRPr="00390FFD">
        <w:t>Павла Бобровського</w:t>
      </w:r>
      <w:r w:rsidRPr="00390FFD">
        <w:rPr>
          <w:lang w:val="uk-UA"/>
        </w:rPr>
        <w:t>.</w:t>
      </w:r>
    </w:p>
    <w:p w:rsidR="00D0443C" w:rsidRPr="00390FFD" w:rsidRDefault="00D0443C" w:rsidP="00D0443C">
      <w:pPr>
        <w:pStyle w:val="a5"/>
        <w:spacing w:before="0" w:beforeAutospacing="0" w:after="0" w:afterAutospacing="0"/>
        <w:rPr>
          <w:lang w:val="uk-UA"/>
        </w:rPr>
      </w:pPr>
      <w:r w:rsidRPr="00390FFD">
        <w:rPr>
          <w:lang w:val="uk-UA"/>
        </w:rPr>
        <w:t xml:space="preserve">У </w:t>
      </w:r>
      <w:r w:rsidRPr="00390FFD">
        <w:rPr>
          <w:lang w:val="en-US"/>
        </w:rPr>
        <w:t>XVIII</w:t>
      </w:r>
      <w:r w:rsidRPr="00390FFD">
        <w:rPr>
          <w:lang w:val="uk-UA"/>
        </w:rPr>
        <w:t xml:space="preserve"> столітті на території Полтавської фортеці, недалеко від Київської брами, стояв великий красивий будинок козака Павла Яковича Руденка, бунчукового товариша Полтавського полку, бургомістра магістрату м. Полтави. Його коштом у Полтаві були зведені Воскресенська церква (1775 р.) та перший пам’ятник про битву 1709 року під Полтавою. Саме на цьому місці 1872 року побудували будинок Полтавського губернського земства, в ньому розташовувалося статистичне бюро, де наприкінці ХІХ ст. працював майбутній письменник Іван Бунін.</w:t>
      </w:r>
    </w:p>
    <w:p w:rsidR="00D0443C" w:rsidRPr="00390FFD" w:rsidRDefault="00D0443C" w:rsidP="00D0443C">
      <w:pPr>
        <w:pStyle w:val="a5"/>
        <w:spacing w:before="0" w:beforeAutospacing="0" w:after="0" w:afterAutospacing="0"/>
        <w:rPr>
          <w:lang w:val="uk-UA"/>
        </w:rPr>
      </w:pPr>
      <w:r w:rsidRPr="00390FFD">
        <w:rPr>
          <w:lang w:val="uk-UA"/>
        </w:rPr>
        <w:t>У 1901 році цей будинок розібрали. А на його місці почалося будівництво нового, яке тривало до 1908 року. Автором початкового проекту був полтавський архітектор Олександр Ширшов, споруда була вирішена у стилі французького ренесансу. Але художник Сергій Васильківський розкритикував цей проект. Та автор відмовився вносити будь-які зміни. Проект переробив Київський архітектор В.М.Ніколаєв. Він запропонував відійти від стереотипного мислення і внести в архітектуру народні художні риси. На сторінках полтавської преси почалася дискусія. Думку В.М. Ніколаєва підтримали  художник і графік Опанас Сластіон та письменник М.А.Дмитрієв. Це призвело до проведення конкурсів проектів. Спеціальна комісія на чолі з  головою Полтавської губернської земської управи Федором  Андрійовичем Лизогубом, розглянувши представлені 8 проектів, прийняла рішення про присудження премії та затвердження проекту В. Г. Кричевського в стилі українського модерну.</w:t>
      </w:r>
    </w:p>
    <w:p w:rsidR="00D0443C" w:rsidRPr="00390FFD" w:rsidRDefault="00D0443C" w:rsidP="00D0443C">
      <w:pPr>
        <w:pStyle w:val="a5"/>
        <w:spacing w:before="0" w:beforeAutospacing="0" w:after="0" w:afterAutospacing="0"/>
        <w:rPr>
          <w:lang w:val="uk-UA"/>
        </w:rPr>
      </w:pPr>
      <w:r w:rsidRPr="00390FFD">
        <w:rPr>
          <w:color w:val="000000"/>
          <w:lang w:val="uk-UA"/>
        </w:rPr>
        <w:t>Будинок Полтавського губернського земства в плані має тризуб. У середній частині розміщені вестибюль, хол та зала засідань. На двох поверхах були розміщені ділові кабінети земської управи. На третьому поверсі розташувалися музейні приміщення.  У цоколі – господарські та архівні. З головного фасаду будинок має два з половиною поверхи. З двору – три з половиною.</w:t>
      </w:r>
    </w:p>
    <w:p w:rsidR="00D0443C" w:rsidRPr="00390FFD" w:rsidRDefault="00D0443C" w:rsidP="00D0443C">
      <w:pPr>
        <w:pStyle w:val="a5"/>
        <w:spacing w:before="0" w:beforeAutospacing="0" w:after="0" w:afterAutospacing="0"/>
        <w:rPr>
          <w:lang w:val="uk-UA"/>
        </w:rPr>
      </w:pPr>
      <w:r w:rsidRPr="00390FFD">
        <w:rPr>
          <w:color w:val="000000"/>
          <w:lang w:val="uk-UA"/>
        </w:rPr>
        <w:t>Високий цоколь з грубо оброблених каменів рожевого граніту втілює одну з основних думок модерну – «мій дім – моя фортеця». Двері головного входу прикрашені різьбленням на тему «дерево життя». Над порталом зображено герб Полтави в оточенні прапорів.</w:t>
      </w:r>
    </w:p>
    <w:p w:rsidR="00D0443C" w:rsidRPr="00390FFD" w:rsidRDefault="00D0443C" w:rsidP="00D0443C">
      <w:pPr>
        <w:pStyle w:val="a5"/>
        <w:spacing w:before="0" w:beforeAutospacing="0" w:after="0" w:afterAutospacing="0"/>
        <w:rPr>
          <w:lang w:val="uk-UA"/>
        </w:rPr>
      </w:pPr>
      <w:r w:rsidRPr="00390FFD">
        <w:rPr>
          <w:color w:val="000000"/>
          <w:lang w:val="uk-UA"/>
        </w:rPr>
        <w:t>Фасад має багату декорацію: між вікнами першого та другого поверхів розмістилися 15 майолікових панно із зображенням гербів міст Полтавської губернії, під карнизом, виконуючи роль розкішного фриза, фасад прикрасили композиції  на основі «вазона» та «дерева життя». За ритмом і формою схожі між собою, вони безкінечно неповторні за малюнком.  На другому поверсі вікна ризалітів обрамили кручені біло-сині колони.  Карниз підтримують кронштейни у вигляді «коників».</w:t>
      </w:r>
    </w:p>
    <w:p w:rsidR="00D0443C" w:rsidRPr="00390FFD" w:rsidRDefault="00D0443C" w:rsidP="00D0443C">
      <w:pPr>
        <w:pStyle w:val="a5"/>
        <w:spacing w:before="0" w:beforeAutospacing="0" w:after="0" w:afterAutospacing="0"/>
        <w:rPr>
          <w:lang w:val="uk-UA"/>
        </w:rPr>
      </w:pPr>
      <w:r w:rsidRPr="00390FFD">
        <w:rPr>
          <w:color w:val="000000"/>
          <w:lang w:val="uk-UA"/>
        </w:rPr>
        <w:t>Фасади мають вражаюче загальне колористичне рішення: рожевий із сірим цоколь, вохристі кахлі стін, по яких проходить широка насичена оранжева смуга, поліхромні орнаменти, біло-сині колони -  і все це знаходить логічне завершення  в соковитому акорді  блакитно-зеленого даху. За задумом архітектора кахлі клали в мозаїчному порядку, щоб вони виблискували на сонці. Є згадки про те, що за виконанням цієї роботи В.Кричевський спостерігав з даху сусідньої будівлі і за допомогою прапорців давав вказівки робочим.</w:t>
      </w:r>
    </w:p>
    <w:p w:rsidR="00D0443C" w:rsidRPr="00390FFD" w:rsidRDefault="00D0443C" w:rsidP="00D0443C">
      <w:pPr>
        <w:pStyle w:val="a5"/>
        <w:spacing w:before="0" w:beforeAutospacing="0" w:after="0" w:afterAutospacing="0"/>
        <w:rPr>
          <w:lang w:val="uk-UA"/>
        </w:rPr>
      </w:pPr>
      <w:r w:rsidRPr="00390FFD">
        <w:rPr>
          <w:lang w:val="uk-UA"/>
        </w:rPr>
        <w:t>Кераміка і майоліка виготовлена учнями земських майстерень Полтавської губернії, у тому числі Миргородської керамічної школи і гончарами з Опішні.</w:t>
      </w:r>
    </w:p>
    <w:p w:rsidR="00D0443C" w:rsidRPr="00390FFD" w:rsidRDefault="00D0443C" w:rsidP="00D0443C">
      <w:pPr>
        <w:pStyle w:val="a5"/>
        <w:spacing w:before="0" w:beforeAutospacing="0" w:after="0" w:afterAutospacing="0"/>
        <w:rPr>
          <w:lang w:val="uk-UA"/>
        </w:rPr>
      </w:pPr>
      <w:r w:rsidRPr="00390FFD">
        <w:rPr>
          <w:lang w:val="uk-UA"/>
        </w:rPr>
        <w:lastRenderedPageBreak/>
        <w:t>Усього для оздоблення будинку було виготовлено 24 458</w:t>
      </w:r>
      <w:r w:rsidRPr="00390FFD">
        <w:rPr>
          <w:color w:val="993300"/>
          <w:lang w:val="uk-UA"/>
        </w:rPr>
        <w:t xml:space="preserve"> </w:t>
      </w:r>
      <w:r w:rsidRPr="00390FFD">
        <w:rPr>
          <w:lang w:val="uk-UA"/>
        </w:rPr>
        <w:t>полив’яних плиток для інтер’єрів, 12 майолікових панно.</w:t>
      </w:r>
    </w:p>
    <w:p w:rsidR="00D0443C" w:rsidRPr="00390FFD" w:rsidRDefault="00D0443C" w:rsidP="00D0443C">
      <w:pPr>
        <w:pStyle w:val="a5"/>
        <w:spacing w:before="0" w:beforeAutospacing="0" w:after="0" w:afterAutospacing="0"/>
        <w:rPr>
          <w:iCs/>
          <w:lang w:val="uk-UA"/>
        </w:rPr>
      </w:pPr>
      <w:r w:rsidRPr="00390FFD">
        <w:rPr>
          <w:lang w:val="uk-UA"/>
        </w:rPr>
        <w:t xml:space="preserve">На початку 1900-х років Сергій Васильківський запросив Миколу Самокиша до участі в розписах будинку Полтавського губернського земства. Сам Сергій Васильківський за допомогою Михайла Беркоса та Миколи Уварова написав три великих панно для зали засідань: «Вибори полтавського полковника Мартина Пушкаря», написану </w:t>
      </w:r>
      <w:r w:rsidRPr="00390FFD">
        <w:rPr>
          <w:color w:val="000000"/>
        </w:rPr>
        <w:t>за науковими порадами визначного історика Д. І.Багалія</w:t>
      </w:r>
      <w:r w:rsidRPr="00390FFD">
        <w:rPr>
          <w:lang w:val="uk-UA"/>
        </w:rPr>
        <w:t xml:space="preserve">; «Чумацький ромоданівський шлях» та «Бій козака Голоти з татарином». Перше панно говорило про демократизм української влади, друге – про торгівельні зв’язки Полтавської губернії, третє – про  військові звитяги  полтавського полку. </w:t>
      </w:r>
      <w:r w:rsidRPr="00390FFD">
        <w:rPr>
          <w:iCs/>
          <w:lang w:val="uk-UA"/>
        </w:rPr>
        <w:t>«Всередині будинку немає жодного місця на стіні, на стелі</w:t>
      </w:r>
      <w:r w:rsidRPr="00390FFD">
        <w:rPr>
          <w:iCs/>
        </w:rPr>
        <w:t> </w:t>
      </w:r>
      <w:r w:rsidRPr="00390FFD">
        <w:rPr>
          <w:iCs/>
          <w:lang w:val="uk-UA"/>
        </w:rPr>
        <w:t>— де б не красувався чудовий український орнамент, намальований або вирізаний. Все, що тілько є в тому будинкові,</w:t>
      </w:r>
      <w:r w:rsidRPr="00390FFD">
        <w:rPr>
          <w:iCs/>
        </w:rPr>
        <w:t> </w:t>
      </w:r>
      <w:r w:rsidRPr="00390FFD">
        <w:rPr>
          <w:iCs/>
          <w:lang w:val="uk-UA"/>
        </w:rPr>
        <w:t>— починаючи від дробних річей, якоїсь малої мисочки, і до самих найбільших,</w:t>
      </w:r>
      <w:r w:rsidRPr="00390FFD">
        <w:rPr>
          <w:iCs/>
        </w:rPr>
        <w:t> </w:t>
      </w:r>
      <w:r w:rsidRPr="00390FFD">
        <w:rPr>
          <w:iCs/>
          <w:lang w:val="uk-UA"/>
        </w:rPr>
        <w:t xml:space="preserve">— має на собі виразну ознаку українського мистецтва»[9], - писала газета «Рідний край» після відкриття споруди. </w:t>
      </w:r>
      <w:r w:rsidRPr="00390FFD">
        <w:t>Земський будинок у Полтаві освятили 14 жовтня 1908 року, на Покрову.</w:t>
      </w:r>
    </w:p>
    <w:p w:rsidR="00D0443C" w:rsidRPr="00390FFD" w:rsidRDefault="00D0443C" w:rsidP="00D0443C">
      <w:pPr>
        <w:pStyle w:val="a5"/>
        <w:spacing w:before="0" w:beforeAutospacing="0" w:after="0" w:afterAutospacing="0"/>
        <w:rPr>
          <w:iCs/>
          <w:lang w:val="uk-UA"/>
        </w:rPr>
      </w:pPr>
      <w:r w:rsidRPr="00390FFD">
        <w:rPr>
          <w:lang w:val="uk-UA"/>
        </w:rPr>
        <w:t>Під час святкування 200-річчя Полтавської битви до Полтави прибув російський імператор Микола ІІ.  Оглянувши будівлю губернського земства, він зауважив: «</w:t>
      </w:r>
      <w:r w:rsidRPr="00390FFD">
        <w:t>Стиль дома исполнен как бы для прославления малороссов и их истории, что крайне недопустимо и вредно для государства».</w:t>
      </w:r>
      <w:r w:rsidRPr="00390FFD">
        <w:rPr>
          <w:iCs/>
          <w:lang w:val="uk-UA"/>
        </w:rPr>
        <w:t xml:space="preserve"> </w:t>
      </w:r>
      <w:r w:rsidRPr="00390FFD">
        <w:rPr>
          <w:color w:val="000000"/>
          <w:lang w:val="uk-UA"/>
        </w:rPr>
        <w:t>На металевій дошці, як було закладено разом із наріжним каменем у фундамент, автори написали:  «Ми – піонери нового стилю. Помилка до фальші не стосується. Ми зробили все, що могли. Хто зможе, хай зробить кращ</w:t>
      </w:r>
      <w:r w:rsidRPr="00390FFD">
        <w:rPr>
          <w:lang w:val="uk-UA"/>
        </w:rPr>
        <w:t>е</w:t>
      </w:r>
      <w:r w:rsidRPr="00390FFD">
        <w:t>» [</w:t>
      </w:r>
      <w:r w:rsidRPr="00390FFD">
        <w:rPr>
          <w:iCs/>
          <w:lang w:val="uk-UA"/>
        </w:rPr>
        <w:t>9</w:t>
      </w:r>
      <w:r w:rsidRPr="00390FFD">
        <w:t>]</w:t>
      </w:r>
      <w:r w:rsidRPr="00390FFD">
        <w:rPr>
          <w:lang w:val="uk-UA"/>
        </w:rPr>
        <w:t>.</w:t>
      </w:r>
    </w:p>
    <w:p w:rsidR="00D0443C" w:rsidRPr="00390FFD" w:rsidRDefault="00D0443C" w:rsidP="00D0443C">
      <w:pPr>
        <w:pStyle w:val="a5"/>
        <w:tabs>
          <w:tab w:val="left" w:pos="9540"/>
        </w:tabs>
        <w:spacing w:before="0" w:beforeAutospacing="0" w:after="0" w:afterAutospacing="0"/>
        <w:rPr>
          <w:lang w:val="uk-UA"/>
        </w:rPr>
      </w:pPr>
      <w:r w:rsidRPr="00390FFD">
        <w:t xml:space="preserve">1920 року </w:t>
      </w:r>
      <w:r w:rsidRPr="00390FFD">
        <w:rPr>
          <w:lang w:val="uk-UA"/>
        </w:rPr>
        <w:t xml:space="preserve">весь земський будинок було передано під експозицію Центрального пролетарського музею Полтавщини </w:t>
      </w:r>
      <w:r w:rsidRPr="00390FFD">
        <w:t>[</w:t>
      </w:r>
      <w:r w:rsidRPr="00390FFD">
        <w:rPr>
          <w:lang w:val="uk-UA"/>
        </w:rPr>
        <w:t>3,с.5-8</w:t>
      </w:r>
      <w:r w:rsidRPr="00390FFD">
        <w:t>]</w:t>
      </w:r>
      <w:r w:rsidRPr="00390FFD">
        <w:rPr>
          <w:lang w:val="uk-UA"/>
        </w:rPr>
        <w:t xml:space="preserve"> . У різний час у музеї працювали вчені та діячі культури, дослідники Полтавщини. </w:t>
      </w:r>
    </w:p>
    <w:p w:rsidR="00D0443C" w:rsidRPr="00390FFD" w:rsidRDefault="00D0443C" w:rsidP="00D0443C">
      <w:pPr>
        <w:pStyle w:val="a5"/>
        <w:spacing w:before="0" w:beforeAutospacing="0" w:after="0" w:afterAutospacing="0"/>
        <w:rPr>
          <w:lang w:val="uk-UA"/>
        </w:rPr>
      </w:pPr>
      <w:r w:rsidRPr="00390FFD">
        <w:rPr>
          <w:lang w:val="uk-UA"/>
        </w:rPr>
        <w:t xml:space="preserve">У роки Другої світової війни, в умовах окупації міста, наприкінці 1941 року Полтавський історико – краєзнавчий музей відновив свою роботу. Директор музею Микола Мощенко доклав багато зусиль для збереження  музейних фондів від остаточного розграбування їх окупантами. У березні 1942 року при музеї було відкрито художньо – промислову школу з відділами: килимарським, ткацьким та народної вишивки </w:t>
      </w:r>
      <w:r w:rsidRPr="00390FFD">
        <w:t>[</w:t>
      </w:r>
      <w:r w:rsidRPr="00390FFD">
        <w:rPr>
          <w:lang w:val="uk-UA"/>
        </w:rPr>
        <w:t>6, с.85</w:t>
      </w:r>
      <w:r w:rsidRPr="00390FFD">
        <w:t>]</w:t>
      </w:r>
      <w:r w:rsidRPr="00390FFD">
        <w:rPr>
          <w:lang w:val="uk-UA"/>
        </w:rPr>
        <w:t>.</w:t>
      </w:r>
    </w:p>
    <w:p w:rsidR="00D0443C" w:rsidRPr="00390FFD" w:rsidRDefault="00D0443C" w:rsidP="00D0443C">
      <w:pPr>
        <w:pStyle w:val="a5"/>
        <w:spacing w:before="0" w:beforeAutospacing="0" w:after="0" w:afterAutospacing="0"/>
        <w:rPr>
          <w:lang w:val="uk-UA"/>
        </w:rPr>
      </w:pPr>
      <w:r w:rsidRPr="00390FFD">
        <w:rPr>
          <w:lang w:val="uk-UA"/>
        </w:rPr>
        <w:t xml:space="preserve">У вересні 1943 року значна частина природничих, етнографічних та археологічних колекцій була знищена і понівечена пожежею, яку вчинили в  музеї фашисти. У 1945 – 1964 роках музей відбудовується. Була проведена реставрація приміщень музею, реконструйовано колишню головну залу засідань Полтавського губернського земства, відтворено художні шедеври С.Васильківського </w:t>
      </w:r>
      <w:r w:rsidRPr="00390FFD">
        <w:t>[</w:t>
      </w:r>
      <w:r w:rsidRPr="00390FFD">
        <w:rPr>
          <w:lang w:val="uk-UA"/>
        </w:rPr>
        <w:t>7, с.210</w:t>
      </w:r>
      <w:r w:rsidRPr="00390FFD">
        <w:t>]</w:t>
      </w:r>
      <w:r w:rsidRPr="00390FFD">
        <w:rPr>
          <w:lang w:val="uk-UA"/>
        </w:rPr>
        <w:t>.</w:t>
      </w:r>
    </w:p>
    <w:p w:rsidR="00D0443C" w:rsidRPr="00390FFD" w:rsidRDefault="00D0443C" w:rsidP="00D0443C">
      <w:pPr>
        <w:widowControl w:val="0"/>
        <w:autoSpaceDE w:val="0"/>
        <w:autoSpaceDN w:val="0"/>
        <w:adjustRightInd w:val="0"/>
        <w:spacing w:after="0" w:line="240" w:lineRule="auto"/>
        <w:ind w:firstLine="709"/>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Із 2002 року очолює музей Фесик Катерина Борисівна – Заслужений працівник культури України. Чотирнадцять років тісної дружньої співпраці Полтавського обласного краєзнавчого музею з нашою школою. Учні школи, актив шкільного музею  - часті гості у ньому </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7, с.200</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 </w:t>
      </w:r>
    </w:p>
    <w:p w:rsidR="00D0443C" w:rsidRPr="00390FFD" w:rsidRDefault="00D0443C" w:rsidP="00390FFD">
      <w:pPr>
        <w:pStyle w:val="a5"/>
        <w:spacing w:before="0" w:beforeAutospacing="0" w:after="0" w:afterAutospacing="0"/>
        <w:rPr>
          <w:i/>
          <w:lang w:val="uk-UA"/>
        </w:rPr>
      </w:pPr>
      <w:r w:rsidRPr="00390FFD">
        <w:rPr>
          <w:lang w:val="uk-UA"/>
        </w:rPr>
        <w:t>Будинок Полтавського губернського земства, нині Полтавський краєзнавчий музей імені Василя Кричевського,  – перлина українського стилю в архітектурі та осередок історії і культури краю. За</w:t>
      </w:r>
      <w:r w:rsidRPr="00390FFD">
        <w:t> </w:t>
      </w:r>
      <w:r w:rsidRPr="00390FFD">
        <w:rPr>
          <w:lang w:val="uk-UA"/>
        </w:rPr>
        <w:t>словами історика українського мистецтва В.</w:t>
      </w:r>
      <w:r w:rsidRPr="00390FFD">
        <w:t> </w:t>
      </w:r>
      <w:r w:rsidRPr="00390FFD">
        <w:rPr>
          <w:lang w:val="uk-UA"/>
        </w:rPr>
        <w:t>Січинського «палацова споруда в</w:t>
      </w:r>
      <w:r w:rsidRPr="00390FFD">
        <w:t> </w:t>
      </w:r>
      <w:r w:rsidRPr="00390FFD">
        <w:rPr>
          <w:lang w:val="uk-UA"/>
        </w:rPr>
        <w:t>Полтаві настільки оригінальна й</w:t>
      </w:r>
      <w:r w:rsidRPr="00390FFD">
        <w:t> </w:t>
      </w:r>
      <w:r w:rsidRPr="00390FFD">
        <w:rPr>
          <w:lang w:val="uk-UA"/>
        </w:rPr>
        <w:t xml:space="preserve">своєрідна, наскільки оригінальна українська пісня, музика, література» [8, с.143]. </w:t>
      </w:r>
    </w:p>
    <w:p w:rsidR="00D0443C" w:rsidRPr="00D0443C" w:rsidRDefault="00D0443C" w:rsidP="00D0443C">
      <w:pPr>
        <w:pStyle w:val="a5"/>
        <w:spacing w:before="0" w:beforeAutospacing="0" w:after="0" w:afterAutospacing="0"/>
        <w:ind w:firstLine="567"/>
        <w:jc w:val="center"/>
        <w:rPr>
          <w:b/>
          <w:lang w:val="uk-UA"/>
        </w:rPr>
      </w:pPr>
      <w:r w:rsidRPr="00D0443C">
        <w:rPr>
          <w:b/>
          <w:lang w:val="uk-UA"/>
        </w:rPr>
        <w:t>Список використаної літератури:</w:t>
      </w:r>
    </w:p>
    <w:p w:rsidR="00D0443C" w:rsidRPr="00D0443C" w:rsidRDefault="00D0443C" w:rsidP="00553264">
      <w:pPr>
        <w:pStyle w:val="a5"/>
        <w:numPr>
          <w:ilvl w:val="0"/>
          <w:numId w:val="49"/>
        </w:numPr>
        <w:spacing w:before="0" w:beforeAutospacing="0" w:after="0" w:afterAutospacing="0"/>
        <w:rPr>
          <w:i/>
          <w:lang w:val="uk-UA"/>
        </w:rPr>
      </w:pPr>
      <w:r w:rsidRPr="00D0443C">
        <w:rPr>
          <w:rStyle w:val="citation"/>
          <w:i/>
          <w:iCs/>
        </w:rPr>
        <w:t>Волосков В. Ф.</w:t>
      </w:r>
      <w:r w:rsidRPr="00D0443C">
        <w:rPr>
          <w:rStyle w:val="citation"/>
          <w:i/>
        </w:rPr>
        <w:t>Полтава:100 памятных мест. </w:t>
      </w:r>
      <w:r w:rsidRPr="00D0443C">
        <w:rPr>
          <w:rStyle w:val="citation"/>
          <w:i/>
          <w:lang w:val="uk-UA"/>
        </w:rPr>
        <w:t>-</w:t>
      </w:r>
      <w:r w:rsidRPr="00D0443C">
        <w:rPr>
          <w:rStyle w:val="citation"/>
          <w:i/>
        </w:rPr>
        <w:t xml:space="preserve"> Харків:«Прапор», 1987</w:t>
      </w:r>
      <w:r w:rsidRPr="00D0443C">
        <w:rPr>
          <w:rStyle w:val="citation"/>
          <w:i/>
          <w:lang w:val="uk-UA"/>
        </w:rPr>
        <w:t>,  - 185с.</w:t>
      </w:r>
      <w:r w:rsidRPr="00D0443C">
        <w:rPr>
          <w:i/>
          <w:lang w:val="uk-UA"/>
        </w:rPr>
        <w:t xml:space="preserve"> </w:t>
      </w:r>
    </w:p>
    <w:p w:rsidR="00D0443C" w:rsidRPr="00D0443C" w:rsidRDefault="00D0443C" w:rsidP="00553264">
      <w:pPr>
        <w:pStyle w:val="a5"/>
        <w:numPr>
          <w:ilvl w:val="0"/>
          <w:numId w:val="49"/>
        </w:numPr>
        <w:spacing w:before="0" w:beforeAutospacing="0" w:after="0" w:afterAutospacing="0"/>
        <w:rPr>
          <w:i/>
          <w:lang w:val="uk-UA"/>
        </w:rPr>
      </w:pPr>
      <w:r w:rsidRPr="00D0443C">
        <w:rPr>
          <w:i/>
          <w:iCs/>
          <w:lang w:val="uk-UA"/>
        </w:rPr>
        <w:t>Піскова Е. М.</w:t>
      </w:r>
      <w:r w:rsidRPr="00D0443C">
        <w:rPr>
          <w:i/>
          <w:lang w:val="uk-UA"/>
        </w:rPr>
        <w:t xml:space="preserve"> Полтавський краєзнавчий музей//Енциклопедія історії України: Т. 10. Т – Я / Редкол.: В. А. Смолій (голова) та ін. НАН України. Інститут історії України. - К.: В-во «Наукова думка», 2013. - 784 с.: іл. </w:t>
      </w:r>
    </w:p>
    <w:p w:rsidR="00D0443C" w:rsidRPr="00D0443C" w:rsidRDefault="00D0443C" w:rsidP="00553264">
      <w:pPr>
        <w:pStyle w:val="a5"/>
        <w:numPr>
          <w:ilvl w:val="0"/>
          <w:numId w:val="49"/>
        </w:numPr>
        <w:spacing w:before="0" w:beforeAutospacing="0" w:after="0" w:afterAutospacing="0"/>
        <w:rPr>
          <w:i/>
          <w:lang w:val="uk-UA"/>
        </w:rPr>
      </w:pPr>
      <w:r w:rsidRPr="00D0443C">
        <w:rPr>
          <w:i/>
          <w:lang w:val="uk-UA"/>
        </w:rPr>
        <w:t xml:space="preserve">Полтавський краєзнавчий музей: Збірник наукових статей. Маловідомі сторінки історії, музеєзнавство, охорона пам’яток. Випуск </w:t>
      </w:r>
      <w:r w:rsidRPr="00D0443C">
        <w:rPr>
          <w:i/>
          <w:lang w:val="en-US"/>
        </w:rPr>
        <w:t>VI</w:t>
      </w:r>
      <w:r w:rsidRPr="00D0443C">
        <w:rPr>
          <w:i/>
          <w:lang w:val="uk-UA"/>
        </w:rPr>
        <w:t xml:space="preserve"> – Полтава: Дивосвіт, 2011.- 600с.</w:t>
      </w:r>
    </w:p>
    <w:p w:rsidR="00D0443C" w:rsidRPr="00D0443C" w:rsidRDefault="00D0443C" w:rsidP="00553264">
      <w:pPr>
        <w:pStyle w:val="a5"/>
        <w:numPr>
          <w:ilvl w:val="0"/>
          <w:numId w:val="49"/>
        </w:numPr>
        <w:spacing w:before="0" w:beforeAutospacing="0" w:after="0" w:afterAutospacing="0"/>
        <w:rPr>
          <w:rStyle w:val="citation"/>
          <w:i/>
          <w:lang w:val="uk-UA"/>
        </w:rPr>
      </w:pPr>
      <w:r w:rsidRPr="00D0443C">
        <w:rPr>
          <w:rStyle w:val="citation"/>
          <w:i/>
          <w:iCs/>
          <w:lang w:val="uk-UA"/>
        </w:rPr>
        <w:t>Полтавщина: Енциклопедичний довідник, за ред. А. В. Кудрицького., К.: «Українська Енциклопедія», 1992. – 1022 с.</w:t>
      </w:r>
    </w:p>
    <w:p w:rsidR="00D0443C" w:rsidRPr="00D0443C" w:rsidRDefault="00D0443C" w:rsidP="00553264">
      <w:pPr>
        <w:pStyle w:val="a5"/>
        <w:numPr>
          <w:ilvl w:val="0"/>
          <w:numId w:val="49"/>
        </w:numPr>
        <w:spacing w:before="0" w:beforeAutospacing="0" w:after="0" w:afterAutospacing="0"/>
        <w:rPr>
          <w:rStyle w:val="citation"/>
          <w:i/>
          <w:lang w:val="uk-UA"/>
        </w:rPr>
      </w:pPr>
      <w:r w:rsidRPr="00D0443C">
        <w:rPr>
          <w:i/>
          <w:lang w:val="uk-UA"/>
        </w:rPr>
        <w:t>Полтавщина. Історичний нарис. - Полтава: Дивосвіт, 2005.-592с.</w:t>
      </w:r>
    </w:p>
    <w:p w:rsidR="00D0443C" w:rsidRPr="00D0443C" w:rsidRDefault="00D0443C" w:rsidP="00553264">
      <w:pPr>
        <w:pStyle w:val="a5"/>
        <w:numPr>
          <w:ilvl w:val="0"/>
          <w:numId w:val="49"/>
        </w:numPr>
        <w:spacing w:before="0" w:beforeAutospacing="0" w:after="0" w:afterAutospacing="0"/>
        <w:rPr>
          <w:i/>
          <w:lang w:val="uk-UA"/>
        </w:rPr>
      </w:pPr>
      <w:r w:rsidRPr="00D0443C">
        <w:rPr>
          <w:i/>
          <w:lang w:val="uk-UA"/>
        </w:rPr>
        <w:t>Ревегук В.Я. Полтавщина в роки другої світової війни (1939-1945). – Полтава, 2004.-288с.</w:t>
      </w:r>
    </w:p>
    <w:p w:rsidR="00D0443C" w:rsidRPr="00D0443C" w:rsidRDefault="00D0443C" w:rsidP="00553264">
      <w:pPr>
        <w:pStyle w:val="a5"/>
        <w:numPr>
          <w:ilvl w:val="0"/>
          <w:numId w:val="49"/>
        </w:numPr>
        <w:spacing w:before="0" w:beforeAutospacing="0" w:after="0" w:afterAutospacing="0"/>
        <w:rPr>
          <w:i/>
          <w:lang w:val="uk-UA"/>
        </w:rPr>
      </w:pPr>
      <w:r w:rsidRPr="00D0443C">
        <w:rPr>
          <w:i/>
          <w:lang w:val="uk-UA"/>
        </w:rPr>
        <w:lastRenderedPageBreak/>
        <w:t>Хто є хто на Полтавщині. Видатні земляки. Довідково – біографічне видання. Випуск другий. – Київ, 2004.- 271 с.</w:t>
      </w:r>
    </w:p>
    <w:p w:rsidR="00D0443C" w:rsidRPr="00D0443C" w:rsidRDefault="00D0443C" w:rsidP="00553264">
      <w:pPr>
        <w:pStyle w:val="a5"/>
        <w:numPr>
          <w:ilvl w:val="0"/>
          <w:numId w:val="49"/>
        </w:numPr>
        <w:spacing w:before="0" w:beforeAutospacing="0" w:after="0" w:afterAutospacing="0"/>
        <w:rPr>
          <w:i/>
          <w:lang w:val="uk-UA"/>
        </w:rPr>
      </w:pPr>
      <w:r w:rsidRPr="00D0443C">
        <w:rPr>
          <w:i/>
          <w:lang w:val="uk-UA"/>
        </w:rPr>
        <w:t>Чепелик В.В. Український архітектурний модерн/ Упорядник З.В.Мойсеєнко-Чепелик. – К.:КНУБА, 2000.-240 с.</w:t>
      </w:r>
    </w:p>
    <w:p w:rsidR="00D0443C" w:rsidRPr="00D0443C" w:rsidRDefault="00860F83" w:rsidP="00553264">
      <w:pPr>
        <w:pStyle w:val="a5"/>
        <w:numPr>
          <w:ilvl w:val="0"/>
          <w:numId w:val="49"/>
        </w:numPr>
        <w:spacing w:before="0" w:beforeAutospacing="0" w:after="0" w:afterAutospacing="0"/>
        <w:rPr>
          <w:i/>
          <w:lang w:val="uk-UA"/>
        </w:rPr>
      </w:pPr>
      <w:hyperlink r:id="rId55" w:history="1">
        <w:r w:rsidR="00D0443C" w:rsidRPr="00D0443C">
          <w:rPr>
            <w:rStyle w:val="a7"/>
            <w:i/>
            <w:iCs/>
            <w:lang w:val="uk-UA"/>
          </w:rPr>
          <w:t>http://gazeta.ua/articles/history-newspaper</w:t>
        </w:r>
      </w:hyperlink>
    </w:p>
    <w:p w:rsidR="00D0443C" w:rsidRPr="00D0443C" w:rsidRDefault="00860F83" w:rsidP="00553264">
      <w:pPr>
        <w:pStyle w:val="a5"/>
        <w:numPr>
          <w:ilvl w:val="0"/>
          <w:numId w:val="49"/>
        </w:numPr>
        <w:spacing w:before="0" w:beforeAutospacing="0" w:after="0" w:afterAutospacing="0"/>
        <w:rPr>
          <w:i/>
          <w:lang w:val="uk-UA"/>
        </w:rPr>
      </w:pPr>
      <w:hyperlink r:id="rId56" w:history="1">
        <w:r w:rsidR="00D0443C" w:rsidRPr="00D0443C">
          <w:rPr>
            <w:rStyle w:val="a7"/>
            <w:i/>
            <w:iCs/>
            <w:lang w:val="uk-UA"/>
          </w:rPr>
          <w:t>http://history-poltava.org.ua/?p=6218</w:t>
        </w:r>
      </w:hyperlink>
    </w:p>
    <w:p w:rsidR="00D0443C" w:rsidRPr="00D0443C" w:rsidRDefault="00860F83" w:rsidP="00553264">
      <w:pPr>
        <w:pStyle w:val="a5"/>
        <w:numPr>
          <w:ilvl w:val="0"/>
          <w:numId w:val="49"/>
        </w:numPr>
        <w:spacing w:before="0" w:beforeAutospacing="0" w:after="0" w:afterAutospacing="0"/>
        <w:rPr>
          <w:i/>
          <w:lang w:val="uk-UA"/>
        </w:rPr>
      </w:pPr>
      <w:hyperlink r:id="rId57" w:history="1">
        <w:r w:rsidR="00D0443C" w:rsidRPr="00C359BD">
          <w:rPr>
            <w:rStyle w:val="a7"/>
            <w:i/>
            <w:lang w:val="uk-UA"/>
          </w:rPr>
          <w:t>http://histpol.pl.ua/ru/component/content/article?id=3716</w:t>
        </w:r>
      </w:hyperlink>
      <w:hyperlink r:id="rId58" w:anchor="cite_note-gazeta-8" w:history="1"/>
      <w:r w:rsidR="00D0443C" w:rsidRPr="00D0443C">
        <w:rPr>
          <w:i/>
          <w:vertAlign w:val="superscript"/>
          <w:lang w:val="uk-UA"/>
        </w:rPr>
        <w:t>.</w:t>
      </w:r>
    </w:p>
    <w:p w:rsidR="00D0443C" w:rsidRPr="00D0443C" w:rsidRDefault="00D0443C" w:rsidP="00D0443C">
      <w:pPr>
        <w:pStyle w:val="a5"/>
        <w:spacing w:before="0" w:beforeAutospacing="0" w:after="0" w:afterAutospacing="0"/>
        <w:ind w:left="360" w:firstLine="0"/>
        <w:rPr>
          <w:i/>
          <w:lang w:val="uk-UA"/>
        </w:rPr>
      </w:pPr>
    </w:p>
    <w:p w:rsidR="00D0443C" w:rsidRPr="00D0443C" w:rsidRDefault="00D0443C" w:rsidP="00D0443C">
      <w:pPr>
        <w:spacing w:after="0" w:line="240" w:lineRule="auto"/>
        <w:ind w:firstLine="709"/>
        <w:jc w:val="center"/>
        <w:rPr>
          <w:rFonts w:ascii="Times New Roman" w:hAnsi="Times New Roman"/>
          <w:b/>
          <w:caps/>
          <w:lang w:val="ru-RU"/>
        </w:rPr>
      </w:pPr>
      <w:r w:rsidRPr="00D0443C">
        <w:rPr>
          <w:rFonts w:ascii="Times New Roman" w:hAnsi="Times New Roman"/>
          <w:b/>
          <w:caps/>
          <w:lang w:val="ru-RU"/>
        </w:rPr>
        <w:t>Григорій Сковорода у світових студіях ХХ століття</w:t>
      </w:r>
    </w:p>
    <w:p w:rsidR="00D0443C" w:rsidRPr="00D0443C" w:rsidRDefault="00D0443C" w:rsidP="00D0443C">
      <w:pPr>
        <w:spacing w:after="0" w:line="240" w:lineRule="auto"/>
        <w:ind w:firstLine="709"/>
        <w:jc w:val="center"/>
        <w:rPr>
          <w:rFonts w:ascii="Times New Roman" w:hAnsi="Times New Roman"/>
          <w:lang w:val="uk-UA"/>
        </w:rPr>
      </w:pPr>
      <w:r w:rsidRPr="00D0443C">
        <w:rPr>
          <w:rFonts w:ascii="Times New Roman" w:hAnsi="Times New Roman"/>
          <w:b/>
          <w:lang w:val="uk-UA"/>
        </w:rPr>
        <w:t>Сергієнко Віта</w:t>
      </w:r>
      <w:r w:rsidRPr="00D0443C">
        <w:rPr>
          <w:rFonts w:ascii="Times New Roman" w:hAnsi="Times New Roman"/>
          <w:lang w:val="uk-UA"/>
        </w:rPr>
        <w:t xml:space="preserve"> – вихованка Богодухівського центра дитячої та юнацької творчості.</w:t>
      </w:r>
    </w:p>
    <w:p w:rsidR="00D0443C" w:rsidRPr="00D0443C" w:rsidRDefault="00D0443C" w:rsidP="00D0443C">
      <w:pPr>
        <w:spacing w:after="0" w:line="240" w:lineRule="auto"/>
        <w:ind w:firstLine="709"/>
        <w:jc w:val="center"/>
        <w:rPr>
          <w:rFonts w:ascii="Times New Roman" w:hAnsi="Times New Roman"/>
          <w:lang w:val="uk-UA"/>
        </w:rPr>
      </w:pPr>
      <w:r w:rsidRPr="00D0443C">
        <w:rPr>
          <w:rFonts w:ascii="Times New Roman" w:hAnsi="Times New Roman"/>
          <w:lang w:val="uk-UA"/>
        </w:rPr>
        <w:t>Керівник – Астапова Я.В., керівник гуртків Богодухівського ЦДЮТ</w:t>
      </w:r>
    </w:p>
    <w:p w:rsidR="00D0443C" w:rsidRPr="002F294A" w:rsidRDefault="00D0443C" w:rsidP="00D0443C">
      <w:pPr>
        <w:spacing w:after="0" w:line="240" w:lineRule="auto"/>
        <w:ind w:firstLine="709"/>
        <w:jc w:val="center"/>
        <w:rPr>
          <w:rFonts w:ascii="Times New Roman" w:hAnsi="Times New Roman"/>
          <w:sz w:val="24"/>
          <w:szCs w:val="24"/>
          <w:lang w:val="uk-UA"/>
        </w:rPr>
      </w:pP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Однією із найяскравіших і водночас найзагадковіших постатей української культури в часи є Григорій Савич Сковорода. На перехресті двох епох в українській літературі – бароко й романтизму – він реалізував себе як мислитель, поет, перекладач, педагог, богослов. О</w:t>
      </w:r>
      <w:r w:rsidRPr="00390FFD">
        <w:rPr>
          <w:rFonts w:ascii="Times New Roman" w:hAnsi="Times New Roman"/>
          <w:sz w:val="24"/>
          <w:szCs w:val="24"/>
          <w:lang w:val="uk-UA"/>
        </w:rPr>
        <w:t>цінюючи</w:t>
      </w:r>
      <w:r w:rsidRPr="00390FFD">
        <w:rPr>
          <w:rFonts w:ascii="Times New Roman" w:hAnsi="Times New Roman"/>
          <w:sz w:val="24"/>
          <w:szCs w:val="24"/>
          <w:lang w:val="ru-RU"/>
        </w:rPr>
        <w:t xml:space="preserve"> значення Григорія Сковороди для світової культурної традиції, дослідники описують його </w:t>
      </w:r>
      <w:r w:rsidRPr="00390FFD">
        <w:rPr>
          <w:rFonts w:ascii="Times New Roman" w:hAnsi="Times New Roman"/>
          <w:sz w:val="24"/>
          <w:szCs w:val="24"/>
          <w:lang w:val="uk-UA"/>
        </w:rPr>
        <w:t xml:space="preserve">як </w:t>
      </w:r>
      <w:r w:rsidRPr="00390FFD">
        <w:rPr>
          <w:rFonts w:ascii="Times New Roman" w:hAnsi="Times New Roman"/>
          <w:sz w:val="24"/>
          <w:szCs w:val="24"/>
          <w:lang w:val="ru-RU"/>
        </w:rPr>
        <w:t>"велетенську постать" (М.Плевако), "великого син</w:t>
      </w:r>
      <w:r w:rsidRPr="00390FFD">
        <w:rPr>
          <w:rFonts w:ascii="Times New Roman" w:hAnsi="Times New Roman"/>
          <w:sz w:val="24"/>
          <w:szCs w:val="24"/>
          <w:lang w:val="uk-UA"/>
        </w:rPr>
        <w:t>а</w:t>
      </w:r>
      <w:r w:rsidRPr="00390FFD">
        <w:rPr>
          <w:rFonts w:ascii="Times New Roman" w:hAnsi="Times New Roman"/>
          <w:sz w:val="24"/>
          <w:szCs w:val="24"/>
          <w:lang w:val="ru-RU"/>
        </w:rPr>
        <w:t>" своєї землі (М.Сумцов), "найцікавішу постать історії українського духу" (Д.Чижевський) тощо. Його особа часто розглядається як певний "архетип" нашої нації, в котрому втілилися її характеристичні риси (М.Шлемкевич, І.Мірчук, Ю.Бойко-Блохин, О.Кульчицький, В.Янів), а творчість – як "найвище з'явище старої  української школи і традиції" (М.Сумцов), що в них сформувався світогляд мисленника, стиль його розважань та художні ознаки творів.</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І поезія, і проза Сковороди відрізняється жанровим розмаїттям. Ц</w:t>
      </w:r>
      <w:r w:rsidRPr="00390FFD">
        <w:rPr>
          <w:rFonts w:ascii="Times New Roman" w:hAnsi="Times New Roman"/>
          <w:sz w:val="24"/>
          <w:szCs w:val="24"/>
          <w:lang w:val="uk-UA"/>
        </w:rPr>
        <w:t>е і</w:t>
      </w:r>
      <w:r w:rsidRPr="00390FFD">
        <w:rPr>
          <w:rFonts w:ascii="Times New Roman" w:hAnsi="Times New Roman"/>
          <w:sz w:val="24"/>
          <w:szCs w:val="24"/>
          <w:lang w:val="ru-RU"/>
        </w:rPr>
        <w:t xml:space="preserve"> оди, духовні пісні, псалми, панегірики, віршовану байку, фабулу, елегії, послання, епіграми тощо, також діалоги, трактати, притчі, байки, проповіді. Розмаїття форм, ориґінальні сковородинівські писання об'єднані схожими ідеями: наукою про самопізнання, концепцією "трьох світів" і "двох натур", ученням про сродність, щастя, біблійною герменевтикою. Сковородинівські твори, насамперед поетичні, синтезують у собі українську народну та схоластичну традиції. Звичайно, вони різняться як за своєю ідейною наповненістю, так і за художньою довершеністю, але попри це, постають неординарним явищем у літературі.</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На ту роль, яку Григорій Сковорода відіграв в історії нашої духовності, вказує його внесок у розвиток філософічної думки. За словами науковців, Сковорода, з одного боку, виробив таку філософію, що не була "перелицьованням, парафразою" якоїсь іншої думки, а з другого, - збагатив літературу новими образами, темами, жанровими формами тощо. Григорій Сковорода жив і творив на зламі двох визначальних для вітчизняної культури епох – часів бароко й романтизму, а відтак, його часто вважають представником тієї або тієї доби. З огляду на це Д.Чижевський відводить Сковороді центральне місце в історії української інтелектуальної традиції. Схожий погляд висловив також Ю.Бойко-Блохин. На його думку, в "духовному ланцюзі", котрий зумовлює "тривання українського духовного розвитку в століттях", особа і творчість Г.Сковороди постає проміжною ланкою між життям і креативною діяльністю І.Вишенського та Т.Шевченка.3 Відтак, розуміння  сковородинівської  письменницької спадщини на значну міру визначає рецепцію української літератури в цілому, і без глибокого знайомства з тими писаннями годі прагнути до повноцінного осягнення культурних здобутків нашого народу.</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 xml:space="preserve">На сьогодні в Україні та за її кордоном існує багато сковородинознавчих праць. Поява студій, які розглядали розвиток сковородинознавчої науки ХХ ст., дають змогу відтворити картину досліджень над Сковородою, висвітлити їхні напрямки. </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 xml:space="preserve">У середині ХХ ст., визначивши синтез філософічного й літературного чинників у </w:t>
      </w:r>
      <w:r w:rsidRPr="00390FFD">
        <w:rPr>
          <w:rFonts w:ascii="Times New Roman" w:hAnsi="Times New Roman"/>
          <w:sz w:val="24"/>
          <w:szCs w:val="24"/>
          <w:lang w:val="uk-UA"/>
        </w:rPr>
        <w:t xml:space="preserve">сковородинівській </w:t>
      </w:r>
      <w:r w:rsidRPr="00390FFD">
        <w:rPr>
          <w:rFonts w:ascii="Times New Roman" w:hAnsi="Times New Roman"/>
          <w:sz w:val="24"/>
          <w:szCs w:val="24"/>
          <w:lang w:val="ru-RU"/>
        </w:rPr>
        <w:t xml:space="preserve">поезії та прозі, науковці стали по-новому дивитися на його зв'язок з античністю, почали звертати увагу на залежність жанрової форми, топіки, образної системи, тематики писань Г.Сковороди від творів давніх грецьких і латинських митців та від текстів Св. Письма. Так, приміром, дослідники зазначають, що римські мисленники справили вплив на літературний аспект </w:t>
      </w:r>
      <w:r w:rsidRPr="00390FFD">
        <w:rPr>
          <w:rFonts w:ascii="Times New Roman" w:hAnsi="Times New Roman"/>
          <w:sz w:val="24"/>
          <w:szCs w:val="24"/>
          <w:lang w:val="ru-RU"/>
        </w:rPr>
        <w:lastRenderedPageBreak/>
        <w:t xml:space="preserve">сковородинівської творчості, бо Сковорода </w:t>
      </w:r>
      <w:r w:rsidRPr="00390FFD">
        <w:rPr>
          <w:rFonts w:ascii="Times New Roman" w:hAnsi="Times New Roman"/>
          <w:sz w:val="24"/>
          <w:szCs w:val="24"/>
          <w:lang w:val="uk-UA"/>
        </w:rPr>
        <w:t xml:space="preserve">й сам </w:t>
      </w:r>
      <w:r w:rsidRPr="00390FFD">
        <w:rPr>
          <w:rFonts w:ascii="Times New Roman" w:hAnsi="Times New Roman"/>
          <w:sz w:val="24"/>
          <w:szCs w:val="24"/>
          <w:lang w:val="ru-RU"/>
        </w:rPr>
        <w:t xml:space="preserve">радив початківцям-філологам читати Цезаря, Непота, Клавдіана, Верґілія, Цицерона, Овідія, Горація. Він перекладав давніх авторів </w:t>
      </w:r>
      <w:r w:rsidRPr="00390FFD">
        <w:rPr>
          <w:rFonts w:ascii="Times New Roman" w:hAnsi="Times New Roman"/>
          <w:sz w:val="24"/>
          <w:szCs w:val="24"/>
          <w:lang w:val="uk-UA"/>
        </w:rPr>
        <w:t xml:space="preserve">і </w:t>
      </w:r>
      <w:r w:rsidRPr="00390FFD">
        <w:rPr>
          <w:rFonts w:ascii="Times New Roman" w:hAnsi="Times New Roman"/>
          <w:sz w:val="24"/>
          <w:szCs w:val="24"/>
          <w:lang w:val="ru-RU"/>
        </w:rPr>
        <w:t xml:space="preserve">ті переклади відзначилися ориґінальним, суто сковородинівським стилем. Таку інтерпретацію маємо в працях 70-90-х рр. ХХ ст., передовсім у статтях та монографіях вітчизняних і зарубіжних дослідників: П.Попова, Н.Корж, К.Митровича, І.Гузар, Л.Ушкалова, М.Ласло-Куцюк та ін. </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А. Каустов у студії „Зооморфічна символіка у філософських творах Г. Сковороди” стверджує, що символам та алегоріям надається велика роль у спадщині письменника завдяки втраті догматичності символів та розкриття алегоріями дійсності у людських аспектах буття. „Це глибокі, часто драматичні й суперечливі роздуми над проблемами життя, це водночас своєрідна програма подальших філософських пошуків і фундамент нового ідеального світу</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І. Гузар у праці „Україна в орбіті європейської мислі” зазначає, що основну мету своєї творчості Григорій Сковорода вбачав не у раціональному й утилітарному впорядкуванні всесвіту, а намагався „показати, як людина стає жертвою власних демонів, якщо не зуміє заглянути в своє нутро і піти за голосом нетлінного духу, розуму і правди, що живе в ній”. За Григорієм Сковородою, суперечності пронизують весь світ, а людське життя знаходиться між ними. Суперечності не зникають, тому світ перебуває у постійному русі. Рух протилежностей дає сполуку, яка є „поворотом до себе”. Звідси й простежується принцип „коловороту”. „Світ розкладає себе, розпадаючись, розсипається і знову збирає себе у єдність. Шлях усього створіння, котрим рухає Бог, Сковорода зображує як шлях, яким, згідно з християнським віровченням, йде кожна людина через смерть до життя, через вмирання до воскресіння”. Т</w:t>
      </w:r>
      <w:r w:rsidRPr="00390FFD">
        <w:rPr>
          <w:rFonts w:ascii="Times New Roman" w:hAnsi="Times New Roman"/>
          <w:sz w:val="24"/>
          <w:szCs w:val="24"/>
          <w:lang w:val="uk-UA"/>
        </w:rPr>
        <w:t>ут ф</w:t>
      </w:r>
      <w:r w:rsidRPr="00390FFD">
        <w:rPr>
          <w:rFonts w:ascii="Times New Roman" w:hAnsi="Times New Roman"/>
          <w:sz w:val="24"/>
          <w:szCs w:val="24"/>
          <w:lang w:val="ru-RU"/>
        </w:rPr>
        <w:t>актично продовжує</w:t>
      </w:r>
      <w:r w:rsidRPr="00390FFD">
        <w:rPr>
          <w:rFonts w:ascii="Times New Roman" w:hAnsi="Times New Roman"/>
          <w:sz w:val="24"/>
          <w:szCs w:val="24"/>
          <w:lang w:val="uk-UA"/>
        </w:rPr>
        <w:t>ться</w:t>
      </w:r>
      <w:r w:rsidRPr="00390FFD">
        <w:rPr>
          <w:rFonts w:ascii="Times New Roman" w:hAnsi="Times New Roman"/>
          <w:sz w:val="24"/>
          <w:szCs w:val="24"/>
          <w:lang w:val="ru-RU"/>
        </w:rPr>
        <w:t xml:space="preserve"> думка Д. Чижевського про Григорія Сковороду як представника діалектичної містики. Лише у цьому напрямку, вважає науковець, можна зрозуміти творчість мислителя.</w:t>
      </w:r>
    </w:p>
    <w:p w:rsidR="00D0443C" w:rsidRPr="00390FFD" w:rsidRDefault="00D0443C" w:rsidP="00D0443C">
      <w:pPr>
        <w:spacing w:after="0" w:line="240" w:lineRule="auto"/>
        <w:ind w:firstLine="709"/>
        <w:jc w:val="both"/>
        <w:rPr>
          <w:rFonts w:ascii="Times New Roman" w:hAnsi="Times New Roman"/>
          <w:sz w:val="24"/>
          <w:szCs w:val="24"/>
          <w:lang w:val="ru-RU"/>
        </w:rPr>
      </w:pPr>
      <w:r w:rsidRPr="00390FFD">
        <w:rPr>
          <w:rFonts w:ascii="Times New Roman" w:hAnsi="Times New Roman"/>
          <w:sz w:val="24"/>
          <w:szCs w:val="24"/>
          <w:lang w:val="ru-RU"/>
        </w:rPr>
        <w:t>Якщо розглядати літературну спадщину Г.Сковороди крізь призму зв’язків із європейською прогресивною думкою, то варто зосередити свою увагу, на думку Ю.Бойка-Блохіна, на деяких подібностях поглядів Ж.-Ж. Руссо й Г.Сковороди. Обидва мислителі обстоюють демократичні погляди, проте будують їх на різних засадах. Розвиваючи ідею суверенітету народу, Ж.-Ж. Руссо силу народу обертає в тиранію, що спрямовує своє вістря проти особистості. Г.Сковорода поважає будь-яку особистість: чи аристократа, чи селянина. Завдання ж філософії український письменник вбачає в культивуванні любові між людьми.</w:t>
      </w:r>
      <w:r w:rsidRPr="00390FFD">
        <w:rPr>
          <w:rFonts w:ascii="Times New Roman" w:hAnsi="Times New Roman"/>
          <w:sz w:val="24"/>
          <w:szCs w:val="24"/>
          <w:lang w:val="uk-UA"/>
        </w:rPr>
        <w:t xml:space="preserve"> </w:t>
      </w:r>
      <w:r w:rsidRPr="00390FFD">
        <w:rPr>
          <w:rFonts w:ascii="Times New Roman" w:hAnsi="Times New Roman"/>
          <w:sz w:val="24"/>
          <w:szCs w:val="24"/>
          <w:lang w:val="ru-RU"/>
        </w:rPr>
        <w:t>У творчості обох мислителів зустрічається теза про братерство, проте тлумачать вони її по-різному. У Г.Сковороди ідея братерства пронизана християнсько-етичним змістом. Він відхиляє ідею подібності Ж.-Ж. Руссо, ставлячи наріжним каменем своїх поглядів ідею справедливості.</w:t>
      </w:r>
      <w:r w:rsidRPr="00390FFD">
        <w:rPr>
          <w:rFonts w:ascii="Times New Roman" w:hAnsi="Times New Roman"/>
          <w:sz w:val="24"/>
          <w:szCs w:val="24"/>
          <w:lang w:val="uk-UA"/>
        </w:rPr>
        <w:t xml:space="preserve"> У</w:t>
      </w:r>
      <w:r w:rsidRPr="00390FFD">
        <w:rPr>
          <w:rFonts w:ascii="Times New Roman" w:hAnsi="Times New Roman"/>
          <w:sz w:val="24"/>
          <w:szCs w:val="24"/>
          <w:lang w:val="ru-RU"/>
        </w:rPr>
        <w:t xml:space="preserve"> Г.Сковороди «ідея подібності перетворюється на необхідність забезпечувати однакові можливості розквіту особистості відповідно до її здібностей». Зустрічається у творчості Ж.-Ж. Руссо й звернення до «філософії серця», стверджує Ю.Бойко-Блохін, яку він трактує як «релігію серця». Посилання на «голос серця» дозволяло Ж.-Ж. Руссо, полемізуючи з матеріалістичним раціоналізмом, підтверджувати існування Бога. У Г.Сковороди же серце виступає вмістилищем усіх бажань, думок, почуттів. «Його філософія серця підкреслювала роль усіх комплексів несвідомого, що не вкладаються у схеми логічного мислення».</w:t>
      </w:r>
    </w:p>
    <w:p w:rsidR="00D0443C" w:rsidRPr="00390FFD" w:rsidRDefault="00D0443C" w:rsidP="00D0443C">
      <w:pPr>
        <w:spacing w:after="0" w:line="240" w:lineRule="auto"/>
        <w:ind w:firstLine="709"/>
        <w:jc w:val="both"/>
        <w:rPr>
          <w:rFonts w:ascii="Times New Roman" w:hAnsi="Times New Roman"/>
          <w:sz w:val="24"/>
          <w:szCs w:val="24"/>
          <w:lang w:val="uk-UA"/>
        </w:rPr>
      </w:pPr>
      <w:r w:rsidRPr="00390FFD">
        <w:rPr>
          <w:rFonts w:ascii="Times New Roman" w:hAnsi="Times New Roman"/>
          <w:sz w:val="24"/>
          <w:szCs w:val="24"/>
          <w:lang w:val="ru-RU"/>
        </w:rPr>
        <w:t xml:space="preserve">Звичайно, що погляди кожного науковця на той чи інший твір українського письменника різні. Беззаперечним є лише той факт, що чим більше проходить часу, котрий відділяє нас від життя Г.Сковороди, тим частіше звертаємося до його творчості. Саме це й можна вважати свідченням безсмертя літературної спадщини нашого філософа. І те, що дослідженням творчості мислителя займалися науковці з всесвітньо відомими іменами </w:t>
      </w:r>
      <w:r w:rsidRPr="00390FFD">
        <w:rPr>
          <w:rFonts w:ascii="Times New Roman" w:hAnsi="Times New Roman"/>
          <w:sz w:val="24"/>
          <w:szCs w:val="24"/>
          <w:lang w:val="uk-UA"/>
        </w:rPr>
        <w:t>(</w:t>
      </w:r>
      <w:r w:rsidRPr="00390FFD">
        <w:rPr>
          <w:rFonts w:ascii="Times New Roman" w:hAnsi="Times New Roman"/>
          <w:sz w:val="24"/>
          <w:szCs w:val="24"/>
          <w:lang w:val="ru-RU"/>
        </w:rPr>
        <w:t>Д.Багалій, Д.Чижевський, Ю.Бойко-Блохін, І.Іваньо, О.Мишанич та ін.</w:t>
      </w:r>
      <w:r w:rsidRPr="00390FFD">
        <w:rPr>
          <w:rFonts w:ascii="Times New Roman" w:hAnsi="Times New Roman"/>
          <w:sz w:val="24"/>
          <w:szCs w:val="24"/>
          <w:lang w:val="uk-UA"/>
        </w:rPr>
        <w:t>)</w:t>
      </w:r>
      <w:r w:rsidRPr="00390FFD">
        <w:rPr>
          <w:rFonts w:ascii="Times New Roman" w:hAnsi="Times New Roman"/>
          <w:sz w:val="24"/>
          <w:szCs w:val="24"/>
          <w:lang w:val="ru-RU"/>
        </w:rPr>
        <w:t xml:space="preserve"> щ</w:t>
      </w:r>
      <w:r w:rsidRPr="00390FFD">
        <w:rPr>
          <w:rFonts w:ascii="Times New Roman" w:hAnsi="Times New Roman"/>
          <w:sz w:val="24"/>
          <w:szCs w:val="24"/>
          <w:lang w:val="uk-UA"/>
        </w:rPr>
        <w:t>е</w:t>
      </w:r>
      <w:r w:rsidRPr="00390FFD">
        <w:rPr>
          <w:rFonts w:ascii="Times New Roman" w:hAnsi="Times New Roman"/>
          <w:sz w:val="24"/>
          <w:szCs w:val="24"/>
          <w:lang w:val="ru-RU"/>
        </w:rPr>
        <w:t xml:space="preserve"> раз дозволяє підкреслити: погляди, ідеї, образи, створені Г.Сковородою, – це джерело натхнення, книга українського життя, до кінця нерозгаданий момент національної літератури</w:t>
      </w:r>
      <w:r w:rsidRPr="00390FFD">
        <w:rPr>
          <w:rFonts w:ascii="Times New Roman" w:hAnsi="Times New Roman"/>
          <w:sz w:val="24"/>
          <w:szCs w:val="24"/>
          <w:lang w:val="uk-UA"/>
        </w:rPr>
        <w:t>.</w:t>
      </w:r>
    </w:p>
    <w:p w:rsidR="00D0443C" w:rsidRDefault="00D0443C" w:rsidP="00D0443C">
      <w:pPr>
        <w:tabs>
          <w:tab w:val="center" w:pos="4677"/>
        </w:tabs>
        <w:spacing w:after="0" w:line="240" w:lineRule="auto"/>
        <w:ind w:firstLine="540"/>
        <w:jc w:val="both"/>
        <w:rPr>
          <w:rFonts w:ascii="Times New Roman" w:eastAsia="Times New Roman" w:hAnsi="Times New Roman" w:cs="Times New Roman"/>
          <w:sz w:val="24"/>
          <w:szCs w:val="24"/>
          <w:lang w:val="uk-UA"/>
        </w:rPr>
      </w:pPr>
    </w:p>
    <w:p w:rsidR="00390FFD" w:rsidRDefault="00390FFD" w:rsidP="00D0443C">
      <w:pPr>
        <w:tabs>
          <w:tab w:val="center" w:pos="4677"/>
        </w:tabs>
        <w:spacing w:after="0" w:line="240" w:lineRule="auto"/>
        <w:ind w:firstLine="540"/>
        <w:jc w:val="both"/>
        <w:rPr>
          <w:rFonts w:ascii="Times New Roman" w:eastAsia="Times New Roman" w:hAnsi="Times New Roman" w:cs="Times New Roman"/>
          <w:sz w:val="24"/>
          <w:szCs w:val="24"/>
          <w:lang w:val="uk-UA"/>
        </w:rPr>
      </w:pPr>
    </w:p>
    <w:p w:rsidR="00390FFD" w:rsidRDefault="00390FFD" w:rsidP="00D0443C">
      <w:pPr>
        <w:tabs>
          <w:tab w:val="center" w:pos="4677"/>
        </w:tabs>
        <w:spacing w:after="0" w:line="240" w:lineRule="auto"/>
        <w:ind w:firstLine="540"/>
        <w:jc w:val="both"/>
        <w:rPr>
          <w:rFonts w:ascii="Times New Roman" w:eastAsia="Times New Roman" w:hAnsi="Times New Roman" w:cs="Times New Roman"/>
          <w:sz w:val="24"/>
          <w:szCs w:val="24"/>
          <w:lang w:val="uk-UA"/>
        </w:rPr>
      </w:pPr>
    </w:p>
    <w:p w:rsidR="00390FFD" w:rsidRDefault="00390FFD" w:rsidP="00D0443C">
      <w:pPr>
        <w:tabs>
          <w:tab w:val="center" w:pos="4677"/>
        </w:tabs>
        <w:spacing w:after="0" w:line="240" w:lineRule="auto"/>
        <w:ind w:firstLine="540"/>
        <w:jc w:val="both"/>
        <w:rPr>
          <w:rFonts w:ascii="Times New Roman" w:eastAsia="Times New Roman" w:hAnsi="Times New Roman" w:cs="Times New Roman"/>
          <w:sz w:val="24"/>
          <w:szCs w:val="24"/>
          <w:lang w:val="uk-UA"/>
        </w:rPr>
      </w:pPr>
    </w:p>
    <w:p w:rsidR="00390FFD" w:rsidRPr="00390FFD" w:rsidRDefault="00390FFD" w:rsidP="00D0443C">
      <w:pPr>
        <w:tabs>
          <w:tab w:val="center" w:pos="4677"/>
        </w:tabs>
        <w:spacing w:after="0" w:line="240" w:lineRule="auto"/>
        <w:ind w:firstLine="540"/>
        <w:jc w:val="both"/>
        <w:rPr>
          <w:rFonts w:ascii="Times New Roman" w:eastAsia="Times New Roman" w:hAnsi="Times New Roman" w:cs="Times New Roman"/>
          <w:sz w:val="24"/>
          <w:szCs w:val="24"/>
          <w:lang w:val="uk-UA"/>
        </w:rPr>
      </w:pPr>
    </w:p>
    <w:p w:rsidR="00D0443C" w:rsidRPr="00D0443C" w:rsidRDefault="00D0443C" w:rsidP="00D0443C">
      <w:pPr>
        <w:spacing w:after="0" w:line="240" w:lineRule="auto"/>
        <w:jc w:val="center"/>
        <w:rPr>
          <w:rFonts w:ascii="Times New Roman" w:hAnsi="Times New Roman" w:cs="Times New Roman"/>
          <w:b/>
          <w:bCs/>
          <w:lang w:val="uk-UA"/>
        </w:rPr>
      </w:pPr>
      <w:r w:rsidRPr="00D0443C">
        <w:rPr>
          <w:rFonts w:ascii="Times New Roman" w:hAnsi="Times New Roman" w:cs="Times New Roman"/>
          <w:b/>
          <w:bCs/>
          <w:lang w:val="uk-UA"/>
        </w:rPr>
        <w:lastRenderedPageBreak/>
        <w:t xml:space="preserve"> «ПИСАНКАРСТВО ЛОЗІВЩИНИ» </w:t>
      </w:r>
    </w:p>
    <w:p w:rsidR="00D0443C" w:rsidRDefault="00D0443C" w:rsidP="00D0443C">
      <w:pPr>
        <w:spacing w:after="0" w:line="240" w:lineRule="auto"/>
        <w:jc w:val="center"/>
        <w:rPr>
          <w:rFonts w:ascii="Times New Roman" w:hAnsi="Times New Roman" w:cs="Times New Roman"/>
          <w:bCs/>
          <w:lang w:val="uk-UA"/>
        </w:rPr>
      </w:pPr>
      <w:r>
        <w:rPr>
          <w:rFonts w:ascii="Times New Roman" w:hAnsi="Times New Roman" w:cs="Times New Roman"/>
          <w:b/>
          <w:bCs/>
          <w:lang w:val="uk-UA"/>
        </w:rPr>
        <w:t xml:space="preserve">Сергієнко Ірина, </w:t>
      </w:r>
      <w:r w:rsidRPr="00D0443C">
        <w:rPr>
          <w:rFonts w:ascii="Times New Roman" w:hAnsi="Times New Roman" w:cs="Times New Roman"/>
          <w:bCs/>
          <w:lang w:val="uk-UA"/>
        </w:rPr>
        <w:t xml:space="preserve">учениця 11 класу  Лозівської загальноосвітньої школи І –ІІІ </w:t>
      </w:r>
    </w:p>
    <w:p w:rsidR="00D0443C" w:rsidRPr="00D0443C" w:rsidRDefault="00D0443C" w:rsidP="00D0443C">
      <w:pPr>
        <w:spacing w:after="0" w:line="240" w:lineRule="auto"/>
        <w:jc w:val="center"/>
        <w:rPr>
          <w:rFonts w:ascii="Times New Roman" w:hAnsi="Times New Roman" w:cs="Times New Roman"/>
          <w:bCs/>
          <w:lang w:val="uk-UA"/>
        </w:rPr>
      </w:pPr>
      <w:r w:rsidRPr="00D0443C">
        <w:rPr>
          <w:rFonts w:ascii="Times New Roman" w:hAnsi="Times New Roman" w:cs="Times New Roman"/>
          <w:bCs/>
          <w:lang w:val="uk-UA"/>
        </w:rPr>
        <w:t xml:space="preserve">ступенів № 3 </w:t>
      </w:r>
      <w:r>
        <w:rPr>
          <w:rFonts w:ascii="Times New Roman" w:hAnsi="Times New Roman" w:cs="Times New Roman"/>
          <w:bCs/>
          <w:lang w:val="uk-UA"/>
        </w:rPr>
        <w:t xml:space="preserve"> </w:t>
      </w:r>
      <w:r w:rsidRPr="00D0443C">
        <w:rPr>
          <w:rFonts w:ascii="Times New Roman" w:hAnsi="Times New Roman" w:cs="Times New Roman"/>
          <w:bCs/>
          <w:lang w:val="uk-UA"/>
        </w:rPr>
        <w:t>Лозівської міської ради Харківської області  11 клас</w:t>
      </w:r>
    </w:p>
    <w:p w:rsidR="00D0443C" w:rsidRPr="00D0443C" w:rsidRDefault="00D0443C" w:rsidP="00D0443C">
      <w:pPr>
        <w:spacing w:after="0" w:line="240" w:lineRule="auto"/>
        <w:jc w:val="center"/>
        <w:rPr>
          <w:rFonts w:ascii="Times New Roman" w:hAnsi="Times New Roman" w:cs="Times New Roman"/>
          <w:bCs/>
          <w:lang w:val="uk-UA"/>
        </w:rPr>
      </w:pPr>
      <w:r w:rsidRPr="00D0443C">
        <w:rPr>
          <w:rFonts w:ascii="Times New Roman" w:hAnsi="Times New Roman" w:cs="Times New Roman"/>
          <w:bCs/>
          <w:lang w:val="uk-UA"/>
        </w:rPr>
        <w:t>Керівник: Громило Надія Юріївна вчитель трудового навчання</w:t>
      </w:r>
    </w:p>
    <w:p w:rsidR="00D0443C" w:rsidRDefault="00D0443C" w:rsidP="00D0443C">
      <w:pPr>
        <w:spacing w:after="0" w:line="240" w:lineRule="auto"/>
        <w:ind w:firstLine="708"/>
        <w:jc w:val="both"/>
        <w:rPr>
          <w:rFonts w:ascii="Times New Roman" w:hAnsi="Times New Roman" w:cs="Times New Roman"/>
          <w:b/>
          <w:bCs/>
          <w:lang w:val="uk-UA"/>
        </w:rPr>
      </w:pPr>
    </w:p>
    <w:p w:rsidR="00D0443C" w:rsidRPr="00390FFD" w:rsidRDefault="00D0443C" w:rsidP="00D0443C">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Актуальність роботи полягає в тому, що мистецтво писанки є ще не достатньо вивченим ремеслом, хоча має свою давню історію. На території нашої країни довгий час воно залишалося забороненим. На сьогодні термін розмальоване або розписане яйце  у більшості асоціюється з великоднім святом.  Цей факт суперечить історії писанки, яка стверджує, що вона має виключно язичницькі витоки. Писанка, поруч із вишивкою та іншими видами українського мистецтва, стала своєрідною візитівкою нашої держави.</w:t>
      </w:r>
    </w:p>
    <w:p w:rsidR="00D0443C" w:rsidRPr="00390FFD" w:rsidRDefault="00D0443C" w:rsidP="00D0443C">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ru-RU"/>
        </w:rPr>
        <w:t xml:space="preserve"> Дана робота присвячена</w:t>
      </w:r>
      <w:r w:rsidRPr="00390FFD">
        <w:rPr>
          <w:rFonts w:ascii="Times New Roman" w:hAnsi="Times New Roman" w:cs="Times New Roman"/>
          <w:color w:val="0000FF"/>
          <w:sz w:val="24"/>
          <w:szCs w:val="24"/>
          <w:lang w:val="ru-RU"/>
        </w:rPr>
        <w:t xml:space="preserve"> </w:t>
      </w:r>
      <w:r w:rsidRPr="00390FFD">
        <w:rPr>
          <w:rFonts w:ascii="Times New Roman" w:hAnsi="Times New Roman" w:cs="Times New Roman"/>
          <w:sz w:val="24"/>
          <w:szCs w:val="24"/>
          <w:lang w:val="ru-RU"/>
        </w:rPr>
        <w:t xml:space="preserve">вивченню стародавнього народного мистецтва писанкарства у </w:t>
      </w:r>
      <w:r w:rsidRPr="00390FFD">
        <w:rPr>
          <w:rFonts w:ascii="Times New Roman" w:hAnsi="Times New Roman" w:cs="Times New Roman"/>
          <w:sz w:val="24"/>
          <w:szCs w:val="24"/>
          <w:lang w:val="uk-UA"/>
        </w:rPr>
        <w:t>півден</w:t>
      </w:r>
      <w:r w:rsidRPr="00390FFD">
        <w:rPr>
          <w:rFonts w:ascii="Times New Roman" w:hAnsi="Times New Roman" w:cs="Times New Roman"/>
          <w:sz w:val="24"/>
          <w:szCs w:val="24"/>
          <w:lang w:val="ru-RU"/>
        </w:rPr>
        <w:t xml:space="preserve">ній частині </w:t>
      </w:r>
      <w:r w:rsidRPr="00390FFD">
        <w:rPr>
          <w:rFonts w:ascii="Times New Roman" w:hAnsi="Times New Roman" w:cs="Times New Roman"/>
          <w:sz w:val="24"/>
          <w:szCs w:val="24"/>
          <w:lang w:val="uk-UA"/>
        </w:rPr>
        <w:t>Харківської області, д</w:t>
      </w:r>
      <w:r w:rsidRPr="00390FFD">
        <w:rPr>
          <w:rFonts w:ascii="Times New Roman" w:hAnsi="Times New Roman" w:cs="Times New Roman"/>
          <w:sz w:val="24"/>
          <w:szCs w:val="24"/>
          <w:lang w:val="ru-RU"/>
        </w:rPr>
        <w:t>е такі дослідження  до цього часу ще не проводилися</w:t>
      </w:r>
      <w:r w:rsidRPr="00390FFD">
        <w:rPr>
          <w:rFonts w:ascii="Times New Roman" w:hAnsi="Times New Roman" w:cs="Times New Roman"/>
          <w:sz w:val="24"/>
          <w:szCs w:val="24"/>
          <w:lang w:val="uk-UA"/>
        </w:rPr>
        <w:t>, х</w:t>
      </w:r>
      <w:r w:rsidRPr="00390FFD">
        <w:rPr>
          <w:rFonts w:ascii="Times New Roman" w:hAnsi="Times New Roman" w:cs="Times New Roman"/>
          <w:sz w:val="24"/>
          <w:szCs w:val="24"/>
          <w:lang w:val="ru-RU"/>
        </w:rPr>
        <w:t xml:space="preserve">оча традиція виготовлення писанок </w:t>
      </w:r>
      <w:r w:rsidRPr="00390FFD">
        <w:rPr>
          <w:rFonts w:ascii="Times New Roman" w:hAnsi="Times New Roman" w:cs="Times New Roman"/>
          <w:sz w:val="24"/>
          <w:szCs w:val="24"/>
          <w:lang w:val="uk-UA"/>
        </w:rPr>
        <w:t>існувала в середині ХХ століття, а активне розповсюдження починається  у 90-х роках минулого століття.</w:t>
      </w:r>
    </w:p>
    <w:p w:rsidR="00D0443C" w:rsidRPr="00390FFD" w:rsidRDefault="00D0443C" w:rsidP="00D0443C">
      <w:pPr>
        <w:spacing w:after="0" w:line="240" w:lineRule="auto"/>
        <w:ind w:firstLine="709"/>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Об</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 xml:space="preserve">єктом дослідження є техніки писанкарства поширені на Лозівщині. Предметом дослідження є вироби творчості майстрів писанкарства Лозівського краю. </w:t>
      </w:r>
    </w:p>
    <w:p w:rsidR="00D0443C" w:rsidRPr="00390FFD" w:rsidRDefault="00D0443C" w:rsidP="00D0443C">
      <w:pPr>
        <w:spacing w:after="0" w:line="240" w:lineRule="auto"/>
        <w:ind w:firstLine="709"/>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Метою дослідження є зібрання відомостей про розповсюджені техніки писанкарства територією Лозівського району, відтворення писанок з віднайденими с візерунками  у відповідних техніках.</w:t>
      </w:r>
    </w:p>
    <w:p w:rsidR="00D0443C" w:rsidRPr="00390FFD" w:rsidRDefault="00D0443C" w:rsidP="00D0443C">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Досягнення поставленої мети передбачає розв`язання наступних дослідницьких завдань: ознайомитися з писанкарством, як найдавнішим видом декоративно - ужиткового мистецтва; визначити джерела традиції фарбування і розпису яєць з точки зору історичної ретроспективи; з`ясувати історичні причини ХХ століття, за яких писанкарство стримувало свій розвиток; здійснити аналіз сучасної писанки та порівняти її з традиційною; віднайти інформацію й познайомитися із земляками, які займаються писанкарством; створити колекцію писанок з відшуканими орнаментами природними барвниками. </w:t>
      </w:r>
    </w:p>
    <w:p w:rsidR="00D0443C" w:rsidRPr="00390FFD" w:rsidRDefault="00D0443C" w:rsidP="00D0443C">
      <w:pPr>
        <w:tabs>
          <w:tab w:val="left" w:pos="-567"/>
        </w:tabs>
        <w:spacing w:after="0" w:line="240" w:lineRule="auto"/>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ab/>
        <w:t xml:space="preserve">Писанкарство у Лозівському краї поділяється на традиційне і сучасне. Більшість майстрів - це прихильники сучасної яскравої писанки-сувеніра. Вивчаючи традиційне писанкарство Лозівщини, дізналися про докази, які підтверджують існування розпису писанок з використанням натуральних барвників у с. Катеринівка Лозівського району. </w:t>
      </w:r>
    </w:p>
    <w:p w:rsidR="00D0443C" w:rsidRPr="00390FFD" w:rsidRDefault="00D0443C" w:rsidP="00D0443C">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Проведене дослідження дозволяє стверджувати, що на Лозівщині поряд із  вареними яйцями – крашанками,  існували способи воскової техніки та видряпування на сирому яйці. Воскові символи, які наносили за допомогою заточеного сірника або тріски, нагадують безкінечники  у вигляді спіралі та хвилястої лінії, квіти у вигляді крапочок. Видряпування хрестів і надписів старослов’янською мовою виконували циганською голкою.</w:t>
      </w:r>
    </w:p>
    <w:p w:rsidR="00D0443C" w:rsidRPr="00390FFD" w:rsidRDefault="00D0443C" w:rsidP="00D0443C">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Заглибившись у ряд експериментів, відтворили писанки у відповідних техніках, використовуючи натуральні матеріали  та свідчення  інформантів Лозівщини. </w:t>
      </w:r>
    </w:p>
    <w:p w:rsidR="00D0443C" w:rsidRPr="00390FFD" w:rsidRDefault="00D0443C" w:rsidP="00D0443C">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color w:val="000000"/>
          <w:sz w:val="24"/>
          <w:szCs w:val="24"/>
          <w:lang w:val="ru-RU" w:bidi="he-IL"/>
        </w:rPr>
        <w:t>Проти публікації тез не заперечую.</w:t>
      </w:r>
    </w:p>
    <w:p w:rsidR="00D0443C" w:rsidRPr="00553264" w:rsidRDefault="00D0443C" w:rsidP="00390FFD">
      <w:pPr>
        <w:tabs>
          <w:tab w:val="center" w:pos="4677"/>
        </w:tabs>
        <w:spacing w:after="160" w:line="256" w:lineRule="auto"/>
        <w:ind w:firstLine="540"/>
        <w:rPr>
          <w:rFonts w:ascii="Times New Roman" w:eastAsia="Times New Roman" w:hAnsi="Times New Roman" w:cs="Times New Roman"/>
          <w:lang w:val="uk-UA"/>
        </w:rPr>
      </w:pPr>
    </w:p>
    <w:p w:rsidR="00553264" w:rsidRPr="00553264" w:rsidRDefault="00553264" w:rsidP="00553264">
      <w:pPr>
        <w:spacing w:after="0" w:line="240" w:lineRule="auto"/>
        <w:jc w:val="center"/>
        <w:rPr>
          <w:rFonts w:ascii="Times New Roman" w:hAnsi="Times New Roman" w:cs="Times New Roman"/>
          <w:b/>
          <w:lang w:val="ru-RU"/>
        </w:rPr>
      </w:pPr>
      <w:r w:rsidRPr="00553264">
        <w:rPr>
          <w:rFonts w:ascii="Times New Roman" w:hAnsi="Times New Roman" w:cs="Times New Roman"/>
          <w:b/>
          <w:lang w:val="ru-RU"/>
        </w:rPr>
        <w:t>МАГІЯ ПОЯСУ В УКРАЇНСЬКОМУ ЖІНОЧОМУ КОСТЮМІ</w:t>
      </w:r>
    </w:p>
    <w:p w:rsidR="00553264" w:rsidRPr="00553264" w:rsidRDefault="00553264" w:rsidP="00553264">
      <w:pPr>
        <w:spacing w:after="0" w:line="240" w:lineRule="auto"/>
        <w:jc w:val="center"/>
        <w:rPr>
          <w:rFonts w:ascii="Times New Roman" w:hAnsi="Times New Roman" w:cs="Times New Roman"/>
          <w:lang w:val="ru-RU"/>
        </w:rPr>
      </w:pPr>
      <w:r w:rsidRPr="00553264">
        <w:rPr>
          <w:rFonts w:ascii="Times New Roman" w:hAnsi="Times New Roman" w:cs="Times New Roman"/>
          <w:b/>
          <w:lang w:val="ru-RU"/>
        </w:rPr>
        <w:t>Сініцева Олена</w:t>
      </w:r>
      <w:r w:rsidRPr="00553264">
        <w:rPr>
          <w:rFonts w:ascii="Times New Roman" w:hAnsi="Times New Roman" w:cs="Times New Roman"/>
          <w:lang w:val="ru-RU"/>
        </w:rPr>
        <w:t>, учениця 7-В класу Решетилівської гімназії імені І.Л.Олійника Полтавської області</w:t>
      </w:r>
    </w:p>
    <w:p w:rsidR="00553264" w:rsidRPr="00553264" w:rsidRDefault="00553264" w:rsidP="00553264">
      <w:pPr>
        <w:spacing w:after="0" w:line="240" w:lineRule="auto"/>
        <w:jc w:val="center"/>
        <w:rPr>
          <w:rFonts w:ascii="Times New Roman" w:hAnsi="Times New Roman" w:cs="Times New Roman"/>
          <w:lang w:val="ru-RU"/>
        </w:rPr>
      </w:pPr>
      <w:r w:rsidRPr="00553264">
        <w:rPr>
          <w:rFonts w:ascii="Times New Roman" w:hAnsi="Times New Roman" w:cs="Times New Roman"/>
          <w:lang w:val="ru-RU"/>
        </w:rPr>
        <w:t>Ширшова Наталія Олександрівна, учитель історії, керівник історико-краєзнавчого гуртка «Стежинами рідного краю» Решетилівської гімназії імені І.Л.Олійника</w:t>
      </w:r>
    </w:p>
    <w:p w:rsidR="00553264" w:rsidRPr="00553264" w:rsidRDefault="00553264" w:rsidP="00553264">
      <w:pPr>
        <w:spacing w:after="0" w:line="240" w:lineRule="auto"/>
        <w:jc w:val="right"/>
        <w:rPr>
          <w:rFonts w:ascii="Times New Roman" w:hAnsi="Times New Roman" w:cs="Times New Roman"/>
          <w:sz w:val="28"/>
          <w:lang w:val="ru-RU"/>
        </w:rPr>
      </w:pPr>
    </w:p>
    <w:p w:rsidR="00553264" w:rsidRPr="00390FFD" w:rsidRDefault="00553264" w:rsidP="00553264">
      <w:pPr>
        <w:pStyle w:val="Style16"/>
        <w:widowControl/>
        <w:spacing w:line="240" w:lineRule="auto"/>
        <w:ind w:firstLine="708"/>
        <w:rPr>
          <w:rStyle w:val="FontStyle32"/>
          <w:sz w:val="24"/>
          <w:szCs w:val="24"/>
        </w:rPr>
      </w:pPr>
      <w:r w:rsidRPr="00390FFD">
        <w:rPr>
          <w:rStyle w:val="FontStyle32"/>
          <w:sz w:val="24"/>
          <w:szCs w:val="24"/>
        </w:rPr>
        <w:t>Український народний одяг – яскраве й самобутнє культур</w:t>
      </w:r>
      <w:r w:rsidRPr="00390FFD">
        <w:rPr>
          <w:rStyle w:val="FontStyle32"/>
          <w:sz w:val="24"/>
          <w:szCs w:val="24"/>
        </w:rPr>
        <w:softHyphen/>
        <w:t>не явище, котре розвивалося й удоско</w:t>
      </w:r>
      <w:r w:rsidRPr="00390FFD">
        <w:rPr>
          <w:rStyle w:val="FontStyle32"/>
          <w:sz w:val="24"/>
          <w:szCs w:val="24"/>
        </w:rPr>
        <w:softHyphen/>
        <w:t>налювалося протягом століть. У на</w:t>
      </w:r>
      <w:r w:rsidRPr="00390FFD">
        <w:rPr>
          <w:rStyle w:val="FontStyle32"/>
          <w:sz w:val="24"/>
          <w:szCs w:val="24"/>
        </w:rPr>
        <w:softHyphen/>
        <w:t>родному костюмі відбилися спільність походження та історичної Долі схід</w:t>
      </w:r>
      <w:r w:rsidRPr="00390FFD">
        <w:rPr>
          <w:rStyle w:val="FontStyle32"/>
          <w:sz w:val="24"/>
          <w:szCs w:val="24"/>
        </w:rPr>
        <w:softHyphen/>
        <w:t>них слов'ян, взаємовпливи культур інших народів. Зберігаючи ознаки різ</w:t>
      </w:r>
      <w:r w:rsidRPr="00390FFD">
        <w:rPr>
          <w:rStyle w:val="FontStyle32"/>
          <w:sz w:val="24"/>
          <w:szCs w:val="24"/>
        </w:rPr>
        <w:softHyphen/>
        <w:t>них епох, особливості костюма явля</w:t>
      </w:r>
      <w:r w:rsidRPr="00390FFD">
        <w:rPr>
          <w:rStyle w:val="FontStyle32"/>
          <w:sz w:val="24"/>
          <w:szCs w:val="24"/>
        </w:rPr>
        <w:softHyphen/>
        <w:t>ють собою важливе джерело вивчення етнічної історії населення, його соці</w:t>
      </w:r>
      <w:r w:rsidRPr="00390FFD">
        <w:rPr>
          <w:rStyle w:val="FontStyle32"/>
          <w:sz w:val="24"/>
          <w:szCs w:val="24"/>
        </w:rPr>
        <w:softHyphen/>
        <w:t>ально-класової структури, естетичних поглядів та уявлень.</w:t>
      </w:r>
    </w:p>
    <w:p w:rsidR="00553264" w:rsidRPr="00390FFD" w:rsidRDefault="00553264" w:rsidP="00553264">
      <w:pPr>
        <w:pStyle w:val="Style16"/>
        <w:widowControl/>
        <w:spacing w:line="240" w:lineRule="auto"/>
        <w:rPr>
          <w:rStyle w:val="FontStyle32"/>
          <w:sz w:val="24"/>
          <w:szCs w:val="24"/>
        </w:rPr>
      </w:pPr>
      <w:r w:rsidRPr="00390FFD">
        <w:rPr>
          <w:rStyle w:val="FontStyle32"/>
          <w:sz w:val="24"/>
          <w:szCs w:val="24"/>
        </w:rPr>
        <w:lastRenderedPageBreak/>
        <w:t>Історія українського народного костюма генетично пов'язана з тради</w:t>
      </w:r>
      <w:r w:rsidRPr="00390FFD">
        <w:rPr>
          <w:rStyle w:val="FontStyle32"/>
          <w:sz w:val="24"/>
          <w:szCs w:val="24"/>
        </w:rPr>
        <w:softHyphen/>
        <w:t>ціями   Київської  Русі.  Археологічні розкопки засвідчують широкий розви</w:t>
      </w:r>
      <w:r w:rsidRPr="00390FFD">
        <w:rPr>
          <w:rStyle w:val="FontStyle32"/>
          <w:sz w:val="24"/>
          <w:szCs w:val="24"/>
        </w:rPr>
        <w:softHyphen/>
        <w:t>ток ткацтва та різноманітних ремесел того часу, дають певне уявлення про давньоруське вбрання. Відомості про одяг є і в давньоруських писемних пам'ятках. Так, в Іпатіївському літо</w:t>
      </w:r>
      <w:r w:rsidRPr="00390FFD">
        <w:rPr>
          <w:rStyle w:val="FontStyle32"/>
          <w:sz w:val="24"/>
          <w:szCs w:val="24"/>
        </w:rPr>
        <w:softHyphen/>
        <w:t xml:space="preserve">пису згадується </w:t>
      </w:r>
      <w:r w:rsidRPr="00390FFD">
        <w:rPr>
          <w:rStyle w:val="FontStyle21"/>
          <w:sz w:val="24"/>
          <w:szCs w:val="24"/>
        </w:rPr>
        <w:t xml:space="preserve">кожух, </w:t>
      </w:r>
      <w:r w:rsidRPr="00390FFD">
        <w:rPr>
          <w:rStyle w:val="FontStyle32"/>
          <w:sz w:val="24"/>
          <w:szCs w:val="24"/>
        </w:rPr>
        <w:t xml:space="preserve">у «Слове о полку Ігореве» - </w:t>
      </w:r>
      <w:r w:rsidRPr="00390FFD">
        <w:rPr>
          <w:rStyle w:val="FontStyle21"/>
          <w:sz w:val="24"/>
          <w:szCs w:val="24"/>
        </w:rPr>
        <w:t xml:space="preserve">кожух </w:t>
      </w:r>
      <w:r w:rsidRPr="00390FFD">
        <w:rPr>
          <w:rStyle w:val="FontStyle32"/>
          <w:sz w:val="24"/>
          <w:szCs w:val="24"/>
        </w:rPr>
        <w:t xml:space="preserve">і </w:t>
      </w:r>
      <w:r w:rsidRPr="00390FFD">
        <w:rPr>
          <w:rStyle w:val="FontStyle21"/>
          <w:sz w:val="24"/>
          <w:szCs w:val="24"/>
        </w:rPr>
        <w:t xml:space="preserve">опанча, </w:t>
      </w:r>
      <w:r w:rsidRPr="00390FFD">
        <w:rPr>
          <w:rStyle w:val="FontStyle32"/>
          <w:sz w:val="24"/>
          <w:szCs w:val="24"/>
        </w:rPr>
        <w:t>в ін</w:t>
      </w:r>
      <w:r w:rsidRPr="00390FFD">
        <w:rPr>
          <w:rStyle w:val="FontStyle32"/>
          <w:sz w:val="24"/>
          <w:szCs w:val="24"/>
        </w:rPr>
        <w:softHyphen/>
        <w:t xml:space="preserve">ших   джерелах – </w:t>
      </w:r>
      <w:r w:rsidRPr="00390FFD">
        <w:rPr>
          <w:rStyle w:val="FontStyle21"/>
          <w:sz w:val="24"/>
          <w:szCs w:val="24"/>
        </w:rPr>
        <w:t xml:space="preserve">сорочка, ногавиці, плащ (корзно), свита, клобук, вінець </w:t>
      </w:r>
      <w:r w:rsidRPr="00390FFD">
        <w:rPr>
          <w:rStyle w:val="FontStyle32"/>
          <w:sz w:val="24"/>
          <w:szCs w:val="24"/>
        </w:rPr>
        <w:t>тощо. Чимало знахідок говорять й про побутування в Київській Русі шкіря</w:t>
      </w:r>
      <w:r w:rsidRPr="00390FFD">
        <w:rPr>
          <w:rStyle w:val="FontStyle32"/>
          <w:sz w:val="24"/>
          <w:szCs w:val="24"/>
        </w:rPr>
        <w:softHyphen/>
        <w:t>ного та плетеного одягу, великої кіль</w:t>
      </w:r>
      <w:r w:rsidRPr="00390FFD">
        <w:rPr>
          <w:rStyle w:val="FontStyle32"/>
          <w:sz w:val="24"/>
          <w:szCs w:val="24"/>
        </w:rPr>
        <w:softHyphen/>
        <w:t>кості прикрас. Ці матеріали суттєво доповнюються іконографією XI-XIV ст.: фрески, ікони, книжкові мі</w:t>
      </w:r>
      <w:r w:rsidRPr="00390FFD">
        <w:rPr>
          <w:rStyle w:val="FontStyle32"/>
          <w:sz w:val="24"/>
          <w:szCs w:val="24"/>
        </w:rPr>
        <w:softHyphen/>
        <w:t>ніатюри дають уявлення про одяг па</w:t>
      </w:r>
      <w:r w:rsidRPr="00390FFD">
        <w:rPr>
          <w:rStyle w:val="FontStyle32"/>
          <w:sz w:val="24"/>
          <w:szCs w:val="24"/>
        </w:rPr>
        <w:softHyphen/>
        <w:t xml:space="preserve">нуючих   верств населення – князів, бояр, дружинників тощо. На фресках Софійського собору в Києві збереглись зображення одягу </w:t>
      </w:r>
      <w:r w:rsidRPr="00390FFD">
        <w:rPr>
          <w:rStyle w:val="FontStyle32"/>
          <w:sz w:val="24"/>
          <w:szCs w:val="24"/>
          <w:vertAlign w:val="subscript"/>
        </w:rPr>
        <w:t>Н</w:t>
      </w:r>
      <w:r w:rsidRPr="00390FFD">
        <w:rPr>
          <w:rStyle w:val="FontStyle32"/>
          <w:sz w:val="24"/>
          <w:szCs w:val="24"/>
        </w:rPr>
        <w:t>е тільки князівської сім'ї, а й музикантів, мисливців.</w:t>
      </w:r>
    </w:p>
    <w:p w:rsidR="00553264" w:rsidRPr="00390FFD" w:rsidRDefault="00553264" w:rsidP="00553264">
      <w:pPr>
        <w:pStyle w:val="Style16"/>
        <w:widowControl/>
        <w:spacing w:line="240" w:lineRule="auto"/>
        <w:ind w:firstLine="708"/>
      </w:pPr>
      <w:r w:rsidRPr="00390FFD">
        <w:rPr>
          <w:rStyle w:val="FontStyle32"/>
          <w:sz w:val="24"/>
          <w:szCs w:val="24"/>
        </w:rPr>
        <w:t xml:space="preserve">Досить чітко виявлялись тогочасні регіональні відмінності костюма, які брали свій початок бодай </w:t>
      </w:r>
      <w:r w:rsidRPr="00390FFD">
        <w:rPr>
          <w:rStyle w:val="FontStyle20"/>
          <w:sz w:val="24"/>
          <w:szCs w:val="24"/>
        </w:rPr>
        <w:t xml:space="preserve">з </w:t>
      </w:r>
      <w:r w:rsidRPr="00390FFD">
        <w:rPr>
          <w:rStyle w:val="FontStyle32"/>
          <w:sz w:val="24"/>
          <w:szCs w:val="24"/>
        </w:rPr>
        <w:t>часів дав</w:t>
      </w:r>
      <w:r w:rsidRPr="00390FFD">
        <w:rPr>
          <w:rStyle w:val="FontStyle32"/>
          <w:sz w:val="24"/>
          <w:szCs w:val="24"/>
        </w:rPr>
        <w:softHyphen/>
        <w:t>ніх племінних об'єднань. Це стосува</w:t>
      </w:r>
      <w:r w:rsidRPr="00390FFD">
        <w:rPr>
          <w:rStyle w:val="FontStyle32"/>
          <w:sz w:val="24"/>
          <w:szCs w:val="24"/>
        </w:rPr>
        <w:softHyphen/>
        <w:t>лось перш за все прикрас, які вироб</w:t>
      </w:r>
      <w:r w:rsidRPr="00390FFD">
        <w:rPr>
          <w:rStyle w:val="FontStyle32"/>
          <w:sz w:val="24"/>
          <w:szCs w:val="24"/>
        </w:rPr>
        <w:softHyphen/>
        <w:t>лялись місцевими майстрами, - брон</w:t>
      </w:r>
      <w:r w:rsidRPr="00390FFD">
        <w:rPr>
          <w:rStyle w:val="FontStyle32"/>
          <w:sz w:val="24"/>
          <w:szCs w:val="24"/>
        </w:rPr>
        <w:softHyphen/>
        <w:t>зових та срібних підвісок, якими при</w:t>
      </w:r>
      <w:r w:rsidRPr="00390FFD">
        <w:rPr>
          <w:rStyle w:val="FontStyle32"/>
          <w:sz w:val="24"/>
          <w:szCs w:val="24"/>
        </w:rPr>
        <w:softHyphen/>
        <w:t>крашали головне вбрання та зачіску, скроневих та нагрудних прикрас. Але дані особливості з розвитком реміс</w:t>
      </w:r>
      <w:r w:rsidRPr="00390FFD">
        <w:rPr>
          <w:rStyle w:val="FontStyle32"/>
          <w:sz w:val="24"/>
          <w:szCs w:val="24"/>
        </w:rPr>
        <w:softHyphen/>
        <w:t>ництва у містах поступово нівелюва</w:t>
      </w:r>
      <w:r w:rsidRPr="00390FFD">
        <w:rPr>
          <w:rStyle w:val="FontStyle32"/>
          <w:sz w:val="24"/>
          <w:szCs w:val="24"/>
        </w:rPr>
        <w:softHyphen/>
        <w:t>лись. Стійкішими були традиції вироб</w:t>
      </w:r>
      <w:r w:rsidRPr="00390FFD">
        <w:rPr>
          <w:rStyle w:val="FontStyle32"/>
          <w:sz w:val="24"/>
          <w:szCs w:val="24"/>
        </w:rPr>
        <w:softHyphen/>
        <w:t>ництва тканого одягу, плетення взуття, а також техніка та мотиви орнамен</w:t>
      </w:r>
      <w:r w:rsidRPr="00390FFD">
        <w:rPr>
          <w:rStyle w:val="FontStyle32"/>
          <w:sz w:val="24"/>
          <w:szCs w:val="24"/>
        </w:rPr>
        <w:softHyphen/>
        <w:t>тики– особливо сорочок, які майже до кінця XIX ст. зберігали давні локальні особливості. У цьому плані слід виділити одяг населення Серед</w:t>
      </w:r>
      <w:r w:rsidRPr="00390FFD">
        <w:rPr>
          <w:rStyle w:val="FontStyle32"/>
          <w:sz w:val="24"/>
          <w:szCs w:val="24"/>
        </w:rPr>
        <w:softHyphen/>
        <w:t>нього Подніпров'я – територіального центру формування української народності.</w:t>
      </w:r>
    </w:p>
    <w:p w:rsidR="00553264" w:rsidRPr="00390FFD" w:rsidRDefault="00553264" w:rsidP="00553264">
      <w:pPr>
        <w:spacing w:after="0" w:line="240" w:lineRule="auto"/>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ab/>
      </w:r>
      <w:r w:rsidRPr="00390FFD">
        <w:rPr>
          <w:rFonts w:ascii="Times New Roman" w:hAnsi="Times New Roman" w:cs="Times New Roman"/>
          <w:b/>
          <w:sz w:val="24"/>
          <w:szCs w:val="24"/>
          <w:lang w:val="ru-RU"/>
        </w:rPr>
        <w:t>Метою дослідження</w:t>
      </w:r>
      <w:r w:rsidRPr="00390FFD">
        <w:rPr>
          <w:rFonts w:ascii="Times New Roman" w:hAnsi="Times New Roman" w:cs="Times New Roman"/>
          <w:sz w:val="24"/>
          <w:szCs w:val="24"/>
          <w:lang w:val="ru-RU"/>
        </w:rPr>
        <w:t xml:space="preserve"> автор поставили дослідити один із елементів українського костюма – пасок, як невід’ємний атрибут повсякденного, святкового та ритуального одягу. </w:t>
      </w:r>
    </w:p>
    <w:p w:rsidR="00553264" w:rsidRPr="00390FFD" w:rsidRDefault="00553264" w:rsidP="00553264">
      <w:pPr>
        <w:spacing w:after="0" w:line="240" w:lineRule="auto"/>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ab/>
      </w:r>
      <w:r w:rsidRPr="00390FFD">
        <w:rPr>
          <w:rFonts w:ascii="Times New Roman" w:hAnsi="Times New Roman" w:cs="Times New Roman"/>
          <w:b/>
          <w:sz w:val="24"/>
          <w:szCs w:val="24"/>
          <w:lang w:val="ru-RU"/>
        </w:rPr>
        <w:t xml:space="preserve">Актуальність дослідження – </w:t>
      </w:r>
      <w:r w:rsidRPr="00390FFD">
        <w:rPr>
          <w:rFonts w:ascii="Times New Roman" w:hAnsi="Times New Roman" w:cs="Times New Roman"/>
          <w:sz w:val="24"/>
          <w:szCs w:val="24"/>
          <w:lang w:val="ru-RU"/>
        </w:rPr>
        <w:t>особливий інтерес до історії української культури, її неповторності та самобутності. Адже національний костюм це як тотем нашого буття до якого все частіше повертається український народ в незалежності від соціального положення та матеріальних статків.</w:t>
      </w:r>
    </w:p>
    <w:p w:rsidR="00553264" w:rsidRPr="00390FFD" w:rsidRDefault="00553264" w:rsidP="00553264">
      <w:pPr>
        <w:spacing w:after="0" w:line="240" w:lineRule="auto"/>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ab/>
        <w:t>Для реалізації мети авторами були поставлені наступні</w:t>
      </w:r>
      <w:r w:rsidRPr="00390FFD">
        <w:rPr>
          <w:rFonts w:ascii="Times New Roman" w:hAnsi="Times New Roman" w:cs="Times New Roman"/>
          <w:b/>
          <w:sz w:val="24"/>
          <w:szCs w:val="24"/>
          <w:lang w:val="ru-RU"/>
        </w:rPr>
        <w:t>завдання</w:t>
      </w:r>
      <w:r w:rsidRPr="00390FFD">
        <w:rPr>
          <w:rFonts w:ascii="Times New Roman" w:hAnsi="Times New Roman" w:cs="Times New Roman"/>
          <w:sz w:val="24"/>
          <w:szCs w:val="24"/>
          <w:lang w:val="ru-RU"/>
        </w:rPr>
        <w:t>:</w:t>
      </w:r>
    </w:p>
    <w:p w:rsidR="00553264" w:rsidRPr="00390FFD" w:rsidRDefault="00553264" w:rsidP="00553264">
      <w:pPr>
        <w:pStyle w:val="a8"/>
        <w:numPr>
          <w:ilvl w:val="0"/>
          <w:numId w:val="50"/>
        </w:numPr>
        <w:spacing w:after="0" w:line="240" w:lineRule="auto"/>
        <w:rPr>
          <w:rFonts w:ascii="Times New Roman" w:hAnsi="Times New Roman"/>
          <w:sz w:val="24"/>
          <w:szCs w:val="24"/>
        </w:rPr>
      </w:pPr>
      <w:r w:rsidRPr="00390FFD">
        <w:rPr>
          <w:rFonts w:ascii="Times New Roman" w:hAnsi="Times New Roman"/>
          <w:sz w:val="24"/>
          <w:szCs w:val="24"/>
        </w:rPr>
        <w:t>Познайомитися з історією українського народного костюма.</w:t>
      </w:r>
    </w:p>
    <w:p w:rsidR="00553264" w:rsidRPr="00390FFD" w:rsidRDefault="00553264" w:rsidP="00553264">
      <w:pPr>
        <w:pStyle w:val="a8"/>
        <w:numPr>
          <w:ilvl w:val="0"/>
          <w:numId w:val="50"/>
        </w:numPr>
        <w:spacing w:after="0" w:line="240" w:lineRule="auto"/>
        <w:rPr>
          <w:rFonts w:ascii="Times New Roman" w:hAnsi="Times New Roman"/>
          <w:sz w:val="24"/>
          <w:szCs w:val="24"/>
        </w:rPr>
      </w:pPr>
      <w:r w:rsidRPr="00390FFD">
        <w:rPr>
          <w:rFonts w:ascii="Times New Roman" w:hAnsi="Times New Roman"/>
          <w:sz w:val="24"/>
          <w:szCs w:val="24"/>
        </w:rPr>
        <w:t>Розглянути окремі елементи одягу чоловіка та жінки.</w:t>
      </w:r>
    </w:p>
    <w:p w:rsidR="00553264" w:rsidRPr="00390FFD" w:rsidRDefault="00553264" w:rsidP="00553264">
      <w:pPr>
        <w:pStyle w:val="a8"/>
        <w:numPr>
          <w:ilvl w:val="0"/>
          <w:numId w:val="50"/>
        </w:numPr>
        <w:spacing w:after="0" w:line="240" w:lineRule="auto"/>
        <w:rPr>
          <w:rFonts w:ascii="Times New Roman" w:hAnsi="Times New Roman"/>
          <w:sz w:val="24"/>
          <w:szCs w:val="24"/>
        </w:rPr>
      </w:pPr>
      <w:r w:rsidRPr="00390FFD">
        <w:rPr>
          <w:rFonts w:ascii="Times New Roman" w:hAnsi="Times New Roman"/>
          <w:sz w:val="24"/>
          <w:szCs w:val="24"/>
        </w:rPr>
        <w:t>Дослідити яке значення мав пасок в українському вбранні.</w:t>
      </w:r>
    </w:p>
    <w:p w:rsidR="00553264" w:rsidRPr="00390FFD" w:rsidRDefault="00553264" w:rsidP="00553264">
      <w:pPr>
        <w:pStyle w:val="a8"/>
        <w:numPr>
          <w:ilvl w:val="0"/>
          <w:numId w:val="50"/>
        </w:numPr>
        <w:spacing w:after="0" w:line="240" w:lineRule="auto"/>
        <w:rPr>
          <w:rFonts w:ascii="Times New Roman" w:hAnsi="Times New Roman"/>
          <w:sz w:val="24"/>
          <w:szCs w:val="24"/>
        </w:rPr>
      </w:pPr>
      <w:r w:rsidRPr="00390FFD">
        <w:rPr>
          <w:rFonts w:ascii="Times New Roman" w:hAnsi="Times New Roman"/>
          <w:sz w:val="24"/>
          <w:szCs w:val="24"/>
        </w:rPr>
        <w:t>Познайомитися з літературними та документальними джерелами, що висвітлюють інформацію по темі.</w:t>
      </w:r>
    </w:p>
    <w:p w:rsidR="00553264" w:rsidRPr="00390FFD" w:rsidRDefault="00553264" w:rsidP="00553264">
      <w:pPr>
        <w:pStyle w:val="a8"/>
        <w:numPr>
          <w:ilvl w:val="0"/>
          <w:numId w:val="50"/>
        </w:numPr>
        <w:spacing w:after="0" w:line="240" w:lineRule="auto"/>
        <w:jc w:val="both"/>
        <w:rPr>
          <w:rFonts w:ascii="Times New Roman" w:hAnsi="Times New Roman"/>
          <w:sz w:val="24"/>
          <w:szCs w:val="24"/>
        </w:rPr>
      </w:pPr>
      <w:r w:rsidRPr="00390FFD">
        <w:rPr>
          <w:rFonts w:ascii="Times New Roman" w:hAnsi="Times New Roman"/>
          <w:sz w:val="24"/>
          <w:szCs w:val="24"/>
        </w:rPr>
        <w:t>Зустрітися з майстрами народної творчості родиною Пілюгіних, які відтворюють техніку ткацтва та орнаменти вишивок поясів.</w:t>
      </w:r>
    </w:p>
    <w:p w:rsidR="00553264" w:rsidRPr="00390FFD" w:rsidRDefault="00553264" w:rsidP="00553264">
      <w:pPr>
        <w:pStyle w:val="a8"/>
        <w:numPr>
          <w:ilvl w:val="0"/>
          <w:numId w:val="50"/>
        </w:numPr>
        <w:spacing w:after="0" w:line="240" w:lineRule="auto"/>
        <w:rPr>
          <w:rFonts w:ascii="Times New Roman" w:hAnsi="Times New Roman"/>
          <w:sz w:val="24"/>
          <w:szCs w:val="24"/>
        </w:rPr>
      </w:pPr>
      <w:r w:rsidRPr="00390FFD">
        <w:rPr>
          <w:rFonts w:ascii="Times New Roman" w:hAnsi="Times New Roman"/>
          <w:sz w:val="24"/>
          <w:szCs w:val="24"/>
        </w:rPr>
        <w:t>Відвідати майстер-класи по виготовленню та вишивці поясів у викладачів художнього ліцею та вчителів технології Решетилівської гімназії.</w:t>
      </w:r>
    </w:p>
    <w:p w:rsidR="00553264" w:rsidRPr="00390FFD" w:rsidRDefault="00553264" w:rsidP="00553264">
      <w:pPr>
        <w:pStyle w:val="a8"/>
        <w:numPr>
          <w:ilvl w:val="0"/>
          <w:numId w:val="50"/>
        </w:numPr>
        <w:spacing w:after="0" w:line="240" w:lineRule="auto"/>
        <w:rPr>
          <w:rFonts w:ascii="Times New Roman" w:hAnsi="Times New Roman"/>
          <w:sz w:val="24"/>
          <w:szCs w:val="24"/>
        </w:rPr>
      </w:pPr>
      <w:r w:rsidRPr="00390FFD">
        <w:rPr>
          <w:rFonts w:ascii="Times New Roman" w:hAnsi="Times New Roman"/>
          <w:sz w:val="24"/>
          <w:szCs w:val="24"/>
        </w:rPr>
        <w:t>Познайомити однолітків, вчителів, жителів селища з результатами дослідження шляхом виготовлення буклетів та публікацій роботи в місцевій пресі та інтернет джерелах.</w:t>
      </w:r>
    </w:p>
    <w:p w:rsidR="00553264" w:rsidRPr="00390FFD" w:rsidRDefault="00553264" w:rsidP="00553264">
      <w:pPr>
        <w:pStyle w:val="Style5"/>
        <w:widowControl/>
        <w:spacing w:line="240" w:lineRule="auto"/>
        <w:ind w:firstLine="360"/>
        <w:jc w:val="both"/>
        <w:rPr>
          <w:rStyle w:val="FontStyle21"/>
          <w:i w:val="0"/>
          <w:sz w:val="24"/>
          <w:szCs w:val="24"/>
        </w:rPr>
      </w:pPr>
      <w:r w:rsidRPr="00390FFD">
        <w:rPr>
          <w:rStyle w:val="FontStyle27"/>
          <w:sz w:val="24"/>
          <w:szCs w:val="24"/>
        </w:rPr>
        <w:t xml:space="preserve">Ми, українці, </w:t>
      </w:r>
      <w:r w:rsidRPr="00390FFD">
        <w:rPr>
          <w:rStyle w:val="FontStyle21"/>
          <w:sz w:val="24"/>
          <w:szCs w:val="24"/>
        </w:rPr>
        <w:t xml:space="preserve">володіємо колосальним духовним і моральним потенціалом, який зосереджено в українській традиційній </w:t>
      </w:r>
      <w:r w:rsidRPr="00390FFD">
        <w:rPr>
          <w:rStyle w:val="FontStyle27"/>
          <w:sz w:val="24"/>
          <w:szCs w:val="24"/>
        </w:rPr>
        <w:t xml:space="preserve">культурі. </w:t>
      </w:r>
      <w:r w:rsidRPr="00390FFD">
        <w:rPr>
          <w:rStyle w:val="FontStyle21"/>
          <w:sz w:val="24"/>
          <w:szCs w:val="24"/>
        </w:rPr>
        <w:t xml:space="preserve">Наш громадянський обов'язок – задіяти цей потенціал </w:t>
      </w:r>
      <w:r w:rsidRPr="00390FFD">
        <w:rPr>
          <w:rStyle w:val="FontStyle23"/>
          <w:sz w:val="24"/>
          <w:szCs w:val="24"/>
        </w:rPr>
        <w:t xml:space="preserve">у </w:t>
      </w:r>
      <w:r w:rsidRPr="00390FFD">
        <w:rPr>
          <w:rStyle w:val="FontStyle21"/>
          <w:sz w:val="24"/>
          <w:szCs w:val="24"/>
        </w:rPr>
        <w:t>державотворенні, у формуванні національної відомості громадян нової України.</w:t>
      </w:r>
    </w:p>
    <w:p w:rsidR="00553264" w:rsidRPr="00390FFD" w:rsidRDefault="00553264" w:rsidP="00553264">
      <w:pPr>
        <w:spacing w:after="0" w:line="240" w:lineRule="auto"/>
        <w:ind w:firstLine="708"/>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Пояс вважався чи не головною ознакою військового обладунку. На Русі побутував вираз – «позбавити пояса», що означало позбавити військового звання. Пізніше це застосовували не лише до воїнів, а до священників, котрих позбавляли сану. До цих пір в мові побутує вираз «розпоясатися», що засвідчує про порушення норм поведінки. Чоловікові з’явитися на людях без пояса вважалося непристойним. За повір’ям ходити без пояса так же грішно, як і без хреста. Взагалі у фольклорі без пояса та хреста появляються лише негативні персонажі. Розпоясати чоловіка означає зганьбити його. Так під час бенкету зняттям пояса було нанесено образу князю Василю Косому (1433р.) внукові Дмитрія Донського, що призвело до війни на Галичі. Його пояс був надзвичайно цінним – і матеріально: золотий з цепами, обсипаний дорогоцінним камінням; і історично: адже був дарунком Дмитра Донського.</w:t>
      </w:r>
    </w:p>
    <w:p w:rsidR="00553264" w:rsidRPr="00390FFD" w:rsidRDefault="00553264" w:rsidP="00553264">
      <w:pPr>
        <w:spacing w:after="0" w:line="240" w:lineRule="auto"/>
        <w:ind w:firstLine="708"/>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 xml:space="preserve">В давнину пояса виготовляли із самих різноманітних матеріалів. Знать носила ковані – обрамлені золотом, сріблом з дорогоцінним камінням, шкіряні з усілякими прикрасами, ткані – </w:t>
      </w:r>
      <w:r w:rsidRPr="00390FFD">
        <w:rPr>
          <w:rFonts w:ascii="Times New Roman" w:hAnsi="Times New Roman" w:cs="Times New Roman"/>
          <w:sz w:val="24"/>
          <w:szCs w:val="24"/>
          <w:lang w:val="ru-RU"/>
        </w:rPr>
        <w:lastRenderedPageBreak/>
        <w:t>шовкові з золотою та срібною нитками. У воїнів особливою славою користувався пояс із шкіри дикого тура, полоску шкіри намагалися здобути прямо на полюванні, бо бик вважався військовим тотемом. В народі були розповсюджені пояса з лляної та шерстяної пряжі, в’язані, ткані, плетені. Ткані і в’язані пояси мали довжину до п’яти метрів, вони особливим способом пов’язувались, але способи пов’язання були відмінні в залежності від місцевості.</w:t>
      </w:r>
    </w:p>
    <w:p w:rsidR="00553264" w:rsidRPr="00390FFD" w:rsidRDefault="00553264" w:rsidP="00553264">
      <w:pPr>
        <w:spacing w:after="0" w:line="240" w:lineRule="auto"/>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Пояса виготовлялись в кожній селянській родині – чоловічі та жіночі, буденні та святкові. До пояса кріпилось все: калита (гаманець), кресало, ніж, гребінь і т.д. За поясом зберігали зброю.</w:t>
      </w:r>
    </w:p>
    <w:p w:rsidR="00553264" w:rsidRPr="00390FFD" w:rsidRDefault="00553264" w:rsidP="00553264">
      <w:pPr>
        <w:spacing w:after="0" w:line="240" w:lineRule="auto"/>
        <w:ind w:firstLine="708"/>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 xml:space="preserve">Пояс відігравав важливу роль під час проведення українського весілля. Магічні якості пояса поєднують союз молодих людей. Його використовували при сватовстві та безпосередньо під час весільного обряду. Якщо наречена дарувала нареченому пояс, вона вже не мала права йому відмовити. Як за правило дарувався пасок витканий власноруч із шерсті в червоних тонах. Під час весілля поясом пов’язували не лише наречених, а й вузол з приданим нареченої, пиріг для жениха, його чарку і т.д. Маючи велику віру в магічну силу паска наречені дарували їх по декілька штук. Коли молодят клали на шлюбну постіль, ноги їм пов’язували паском, щоб молодята не сварилися. </w:t>
      </w:r>
    </w:p>
    <w:p w:rsidR="00553264" w:rsidRPr="00390FFD" w:rsidRDefault="00553264" w:rsidP="00553264">
      <w:pPr>
        <w:spacing w:after="0" w:line="240" w:lineRule="auto"/>
        <w:ind w:firstLine="708"/>
        <w:rPr>
          <w:rFonts w:ascii="Times New Roman" w:hAnsi="Times New Roman" w:cs="Times New Roman"/>
          <w:sz w:val="24"/>
          <w:szCs w:val="24"/>
          <w:lang w:val="ru-RU"/>
        </w:rPr>
      </w:pPr>
      <w:r w:rsidRPr="00390FFD">
        <w:rPr>
          <w:rFonts w:ascii="Times New Roman" w:hAnsi="Times New Roman" w:cs="Times New Roman"/>
          <w:sz w:val="24"/>
          <w:szCs w:val="24"/>
          <w:lang w:val="ru-RU"/>
        </w:rPr>
        <w:t xml:space="preserve">У Київській Русі пасок слугував батьківським благословенням, передавався у спадок і зберігався із покоління в покоління. За допомогою пояса влаштовувався зв'язок поміж «свої» та «чужим» просторами, старим та новим будинком. Так, в новий будинок господар входив першим, а потім за пояс заводив усіх членів родини. </w:t>
      </w:r>
    </w:p>
    <w:p w:rsidR="00553264" w:rsidRPr="00390FFD" w:rsidRDefault="00553264" w:rsidP="00553264">
      <w:pPr>
        <w:spacing w:after="0" w:line="240" w:lineRule="auto"/>
        <w:ind w:firstLine="708"/>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Також вірили, що якщо молодій жінці завжди носити при собі шматок пояса священика, то це допоможе їй легко завагітніти. А вже будучи вагітними, жінки носили пояс свого чоловіка, вважаючи його більш сильним оберегом, аніж власний пасок. Цей пояс жінки не знімали навіть вночі, щоб не снилися жахіття та щоб нечиста сила не давила на живіт. Інколи пояс розв’язували спеціальним обрядом з метою полегшити молодій жінці наступаючі пологи. При важких пологах жінці клали під ноги червоний пояс і вона переступала через нього.</w:t>
      </w:r>
    </w:p>
    <w:p w:rsidR="00553264" w:rsidRPr="00390FFD" w:rsidRDefault="00553264" w:rsidP="00553264">
      <w:pPr>
        <w:spacing w:after="0" w:line="240" w:lineRule="auto"/>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ab/>
        <w:t>Символіці на вишиванках, поясах надавалося велике значення. Квіти, птахи, гроно винограду, хмелю, Дерево життя всіх символів не перелічити. Та проводячи дослідження автори відзначили найбільш популярніші орнаменти, які зустрічалися на одязі та поясах українців. Калина – дерево нашого українського роду. Колись у сиву давнину воно пов’язувалось з народженням всесвіту, вогняної трійці. Ось через це весільні рушники, дівочі і парубочі сорочки, пояса тяжіли тими могутніми гронами. Дуб і калина мотиви, що найчастіше зустрічаються на парубочих сорочках, пасках і поєднують у собі символи сили і краси. Дуб – священне дерево, що уособлює Перуна, бога сонячної чоловічої енергії, розвитку, життя. Отже хлопці і молоді чоловіки мали на собі чудовий оберіг життєдайної сили свого роду. Мотив гроно винограду бачимо в жіночих та чоловічих вишиваних символах Київщини та Полтавщини. Ніби магічним колом обвиває лоза, виткана на поясах, стан парубків та дівчат.</w:t>
      </w:r>
    </w:p>
    <w:p w:rsidR="00553264" w:rsidRDefault="00553264" w:rsidP="00390FFD">
      <w:pPr>
        <w:spacing w:after="0" w:line="240" w:lineRule="auto"/>
        <w:jc w:val="both"/>
        <w:rPr>
          <w:rFonts w:ascii="Times New Roman" w:hAnsi="Times New Roman" w:cs="Times New Roman"/>
          <w:sz w:val="24"/>
          <w:szCs w:val="24"/>
          <w:lang w:val="ru-RU"/>
        </w:rPr>
      </w:pPr>
      <w:r w:rsidRPr="00390FFD">
        <w:rPr>
          <w:rFonts w:ascii="Times New Roman" w:hAnsi="Times New Roman" w:cs="Times New Roman"/>
          <w:sz w:val="24"/>
          <w:szCs w:val="24"/>
          <w:lang w:val="ru-RU"/>
        </w:rPr>
        <w:tab/>
        <w:t>Минуле століття але важко сьогодні уявити статного чоловіка чи вишукану пані без пояса. Пасок, правда різної ціни, прикрашає і є елементом одягу різних верств населення, людей різних за статком. Ми не намагаємося досконало дослідити які саме пояси популярні сьогодні. Але хочемо привернути увагу сучасної молоді до поясів автентичних та таких, що виготовляють сучасні майстрині. Прикладом може слугувати родина Пілюгіних, майстрів народної творчості, які поєднують вікові традиції із сучасністю виготовляючи пояси. Авторам цікаво було відвідати майстер-класи по виготовленню поясів у творчій майстерні родини Ольги Пілюгіної, викладачів художнього ліцею. Будемо раді познайомити вас із нашим дослідженням.</w:t>
      </w:r>
    </w:p>
    <w:p w:rsidR="00390FFD" w:rsidRPr="00390FFD" w:rsidRDefault="00390FFD" w:rsidP="00390FFD">
      <w:pPr>
        <w:spacing w:after="0" w:line="240" w:lineRule="auto"/>
        <w:jc w:val="both"/>
        <w:rPr>
          <w:rFonts w:ascii="Times New Roman" w:hAnsi="Times New Roman" w:cs="Times New Roman"/>
          <w:sz w:val="16"/>
          <w:szCs w:val="16"/>
          <w:lang w:val="ru-RU"/>
        </w:rPr>
      </w:pPr>
    </w:p>
    <w:p w:rsidR="00553264" w:rsidRPr="00390FFD" w:rsidRDefault="00553264" w:rsidP="00553264">
      <w:pPr>
        <w:spacing w:after="0" w:line="240" w:lineRule="auto"/>
        <w:ind w:firstLine="567"/>
        <w:jc w:val="center"/>
        <w:outlineLvl w:val="0"/>
        <w:rPr>
          <w:rFonts w:ascii="Times New Roman" w:eastAsia="Times New Roman" w:hAnsi="Times New Roman"/>
          <w:b/>
          <w:bCs/>
          <w:kern w:val="36"/>
          <w:lang w:val="uk-UA" w:eastAsia="ru-RU"/>
        </w:rPr>
      </w:pPr>
      <w:r w:rsidRPr="00390FFD">
        <w:rPr>
          <w:rFonts w:ascii="Times New Roman" w:eastAsia="Times New Roman" w:hAnsi="Times New Roman"/>
          <w:b/>
          <w:bCs/>
          <w:kern w:val="36"/>
          <w:lang w:val="ru-RU" w:eastAsia="ru-RU"/>
        </w:rPr>
        <w:t>Г</w:t>
      </w:r>
      <w:r w:rsidRPr="00390FFD">
        <w:rPr>
          <w:rFonts w:ascii="Times New Roman" w:eastAsia="Times New Roman" w:hAnsi="Times New Roman"/>
          <w:b/>
          <w:bCs/>
          <w:kern w:val="36"/>
          <w:lang w:val="uk-UA" w:eastAsia="ru-RU"/>
        </w:rPr>
        <w:t>РИГОРІЙ СКОВОРОДА СУЧАСНИМИ ОЧИМА</w:t>
      </w:r>
    </w:p>
    <w:p w:rsidR="00553264" w:rsidRPr="00390FFD" w:rsidRDefault="00553264" w:rsidP="00553264">
      <w:pPr>
        <w:spacing w:after="0" w:line="240" w:lineRule="auto"/>
        <w:ind w:firstLine="567"/>
        <w:jc w:val="center"/>
        <w:outlineLvl w:val="1"/>
        <w:rPr>
          <w:rFonts w:ascii="Times New Roman" w:hAnsi="Times New Roman"/>
          <w:lang w:val="uk-UA"/>
        </w:rPr>
      </w:pPr>
      <w:r w:rsidRPr="00390FFD">
        <w:rPr>
          <w:rFonts w:ascii="Times New Roman" w:hAnsi="Times New Roman"/>
          <w:b/>
          <w:lang w:val="uk-UA"/>
        </w:rPr>
        <w:t>Скляр Денис</w:t>
      </w:r>
      <w:r w:rsidRPr="00390FFD">
        <w:rPr>
          <w:rFonts w:ascii="Times New Roman" w:eastAsia="Times New Roman" w:hAnsi="Times New Roman"/>
          <w:b/>
          <w:lang w:val="uk-UA" w:eastAsia="ru-RU"/>
        </w:rPr>
        <w:t xml:space="preserve"> , </w:t>
      </w:r>
      <w:r w:rsidRPr="00390FFD">
        <w:rPr>
          <w:rFonts w:ascii="Times New Roman" w:eastAsia="Times New Roman" w:hAnsi="Times New Roman"/>
          <w:lang w:val="uk-UA" w:eastAsia="ru-RU"/>
        </w:rPr>
        <w:t xml:space="preserve">учень  7- А  класу </w:t>
      </w:r>
      <w:r w:rsidRPr="00390FFD">
        <w:rPr>
          <w:rFonts w:ascii="Times New Roman" w:hAnsi="Times New Roman"/>
          <w:lang w:val="uk-UA"/>
        </w:rPr>
        <w:t xml:space="preserve"> </w:t>
      </w:r>
      <w:r w:rsidRPr="00390FFD">
        <w:rPr>
          <w:rFonts w:ascii="Times New Roman" w:eastAsia="Times New Roman" w:hAnsi="Times New Roman"/>
          <w:lang w:val="uk-UA" w:eastAsia="ru-RU"/>
        </w:rPr>
        <w:t xml:space="preserve">Державної гімназії – інтернату з посиленою </w:t>
      </w:r>
    </w:p>
    <w:p w:rsidR="00553264" w:rsidRPr="00390FFD" w:rsidRDefault="00553264" w:rsidP="00553264">
      <w:pPr>
        <w:spacing w:after="0" w:line="240" w:lineRule="auto"/>
        <w:ind w:firstLine="567"/>
        <w:jc w:val="center"/>
        <w:rPr>
          <w:rFonts w:ascii="Times New Roman" w:eastAsia="Times New Roman" w:hAnsi="Times New Roman"/>
          <w:lang w:val="uk-UA" w:eastAsia="ru-RU"/>
        </w:rPr>
      </w:pPr>
      <w:r w:rsidRPr="00390FFD">
        <w:rPr>
          <w:rFonts w:ascii="Times New Roman" w:eastAsia="Times New Roman" w:hAnsi="Times New Roman"/>
          <w:lang w:val="uk-UA" w:eastAsia="ru-RU"/>
        </w:rPr>
        <w:t>військово – фізичною підготовкою «Кадетський корпус»</w:t>
      </w:r>
    </w:p>
    <w:p w:rsidR="00553264" w:rsidRPr="00390FFD" w:rsidRDefault="00553264" w:rsidP="00553264">
      <w:pPr>
        <w:spacing w:after="0" w:line="240" w:lineRule="auto"/>
        <w:ind w:firstLine="567"/>
        <w:jc w:val="center"/>
        <w:rPr>
          <w:rFonts w:ascii="Times New Roman" w:eastAsia="Times New Roman" w:hAnsi="Times New Roman"/>
          <w:lang w:val="uk-UA" w:eastAsia="ru-RU"/>
        </w:rPr>
      </w:pPr>
      <w:r w:rsidRPr="00390FFD">
        <w:rPr>
          <w:rFonts w:ascii="Times New Roman" w:eastAsia="Times New Roman" w:hAnsi="Times New Roman"/>
          <w:lang w:val="uk-UA" w:eastAsia="ru-RU"/>
        </w:rPr>
        <w:t>Керівник: Думич Л.П.., вчитель української мови та літератури</w:t>
      </w:r>
    </w:p>
    <w:p w:rsidR="00553264" w:rsidRPr="00390FFD" w:rsidRDefault="00553264" w:rsidP="00553264">
      <w:pPr>
        <w:spacing w:after="0" w:line="240" w:lineRule="auto"/>
        <w:ind w:firstLine="567"/>
        <w:jc w:val="center"/>
        <w:rPr>
          <w:rFonts w:ascii="Times New Roman" w:hAnsi="Times New Roman"/>
          <w:sz w:val="16"/>
          <w:szCs w:val="16"/>
          <w:lang w:val="uk-UA"/>
        </w:rPr>
      </w:pPr>
      <w:r w:rsidRPr="00544646">
        <w:rPr>
          <w:rFonts w:ascii="Times New Roman" w:hAnsi="Times New Roman"/>
          <w:sz w:val="28"/>
          <w:szCs w:val="28"/>
          <w:lang w:val="uk-UA"/>
        </w:rPr>
        <w:t xml:space="preserve"> </w:t>
      </w:r>
    </w:p>
    <w:p w:rsidR="00553264" w:rsidRPr="00390FFD" w:rsidRDefault="00553264" w:rsidP="00553264">
      <w:pPr>
        <w:pStyle w:val="k1"/>
        <w:spacing w:before="0" w:beforeAutospacing="0" w:after="0" w:afterAutospacing="0"/>
        <w:ind w:firstLine="567"/>
        <w:jc w:val="both"/>
        <w:rPr>
          <w:lang w:val="uk-UA"/>
        </w:rPr>
      </w:pPr>
      <w:r w:rsidRPr="00390FFD">
        <w:rPr>
          <w:lang w:val="uk-UA"/>
        </w:rPr>
        <w:t>Серед імен, які викарбувані в невмирущій пам’яті людства, ім’я  і</w:t>
      </w:r>
      <w:r w:rsidRPr="00390FFD">
        <w:rPr>
          <w:i/>
          <w:lang w:val="uk-UA"/>
        </w:rPr>
        <w:t xml:space="preserve">  </w:t>
      </w:r>
      <w:r w:rsidRPr="00390FFD">
        <w:rPr>
          <w:rStyle w:val="aa"/>
          <w:bCs/>
          <w:i w:val="0"/>
          <w:lang w:val="uk-UA"/>
        </w:rPr>
        <w:t>Григорія Савича Сковороди</w:t>
      </w:r>
      <w:r w:rsidRPr="00390FFD">
        <w:rPr>
          <w:rStyle w:val="aa"/>
          <w:b/>
          <w:bCs/>
          <w:lang w:val="uk-UA"/>
        </w:rPr>
        <w:t xml:space="preserve"> </w:t>
      </w:r>
      <w:r w:rsidRPr="00390FFD">
        <w:rPr>
          <w:lang w:val="uk-UA"/>
        </w:rPr>
        <w:t>– українського просвітителя - гуманіста, філософа, поета, педагога.</w:t>
      </w:r>
      <w:r w:rsidRPr="00390FFD">
        <w:t> </w:t>
      </w:r>
      <w:r w:rsidRPr="00390FFD">
        <w:rPr>
          <w:lang w:val="uk-UA"/>
        </w:rPr>
        <w:t xml:space="preserve"> Життя Григорія Сковороди в наш час здається дивовижним, іноді навіть чудернацьким, адже його аскетичний спосіб життя не зовсім </w:t>
      </w:r>
      <w:r w:rsidRPr="00390FFD">
        <w:rPr>
          <w:lang w:val="uk-UA"/>
        </w:rPr>
        <w:lastRenderedPageBreak/>
        <w:t xml:space="preserve">зрозумілий нам, його нащадкам, які вбачають сенс життя в матеріальних здобутках, у визнанні тощо. </w:t>
      </w:r>
      <w:r w:rsidRPr="00390FFD">
        <w:t>Ми, у гонитві за цінностями новітнього часу, на жаль забуваємо про дві простих істини – свободу та духовність. І якщо розповідь про життя та діяльність Сковороди сприятиме хоча б хвилинній подорожі у світ справжньої людської сутності, то справу, розпочату «мандрівним філософом» буде продовжено…</w:t>
      </w:r>
      <w:r w:rsidRPr="00390FFD">
        <w:rPr>
          <w:lang w:val="uk-UA"/>
        </w:rPr>
        <w:t xml:space="preserve"> Цікаво, що н</w:t>
      </w:r>
      <w:r w:rsidRPr="00390FFD">
        <w:t>і про одного філософа у світі не висловлено таких розбіжних думок, як про Сковороду</w:t>
      </w:r>
      <w:r w:rsidRPr="00390FFD">
        <w:rPr>
          <w:lang w:val="uk-UA"/>
        </w:rPr>
        <w:t>.</w:t>
      </w:r>
      <w:r w:rsidRPr="00390FFD">
        <w:t xml:space="preserve"> Сковороду вихваляли, як творця оригінальних думок </w:t>
      </w:r>
      <w:r w:rsidRPr="00390FFD">
        <w:rPr>
          <w:lang w:val="uk-UA"/>
        </w:rPr>
        <w:t xml:space="preserve"> </w:t>
      </w:r>
      <w:r w:rsidRPr="00390FFD">
        <w:t xml:space="preserve"> та робили цілком несамостійним мисленником, що лише повторює чужі ідеї та слова . На думку одних, він є цілком несистематичний , та навіть хаотичний  письменник, інші вважають його за теоретика  та «вченого», що «розв’язував» наукові питання. Знов деякі гадають, що він переважно етичний мисленник  або навіть «мудрець», що свою мудрість здійснив у своєму житті, Сковороду часто називали «філософом без системи»</w:t>
      </w:r>
      <w:r w:rsidRPr="00390FFD">
        <w:rPr>
          <w:lang w:val="uk-UA"/>
        </w:rPr>
        <w:t>.</w:t>
      </w:r>
    </w:p>
    <w:p w:rsidR="00553264" w:rsidRPr="00390FFD" w:rsidRDefault="00553264" w:rsidP="00553264">
      <w:pPr>
        <w:pStyle w:val="k1"/>
        <w:spacing w:before="0" w:beforeAutospacing="0" w:after="0" w:afterAutospacing="0"/>
        <w:ind w:firstLine="567"/>
        <w:jc w:val="both"/>
        <w:rPr>
          <w:lang w:val="uk-UA"/>
        </w:rPr>
      </w:pPr>
      <w:r w:rsidRPr="00390FFD">
        <w:rPr>
          <w:lang w:val="uk-UA"/>
        </w:rPr>
        <w:t xml:space="preserve">  Чому ж зараз , майже через триста років,  близькі нам його  ідеї ? Опитуючи дорослих, підлітків, я помітив, що немає людини, яка б нічого не знала про Григорія Савича, мало того більшість   розуміє його  вклад у скарбницю знань всього людства,   більшість  пригадала, про що мислив «мандрівний» Сковорода, якими темами він переймався, аналізуючи   сказане мислителем, підкреслювали, що  його творчість  близька до сучасників , яким теж стали близькими мандри глобалізованим світом.  Дивовижно, але </w:t>
      </w:r>
      <w:r w:rsidRPr="00390FFD">
        <w:t xml:space="preserve">Григорій Сковорода рідний не лише «скитальцям», а й кабінетним інтелектуалам. </w:t>
      </w:r>
      <w:r w:rsidRPr="00390FFD">
        <w:rPr>
          <w:lang w:val="uk-UA"/>
        </w:rPr>
        <w:t xml:space="preserve"> </w:t>
      </w:r>
    </w:p>
    <w:p w:rsidR="00553264" w:rsidRPr="00390FFD" w:rsidRDefault="00553264" w:rsidP="00553264">
      <w:pPr>
        <w:spacing w:after="0" w:line="240" w:lineRule="auto"/>
        <w:ind w:firstLine="567"/>
        <w:jc w:val="both"/>
        <w:rPr>
          <w:rFonts w:ascii="Times New Roman" w:eastAsia="Times New Roman" w:hAnsi="Times New Roman"/>
          <w:sz w:val="24"/>
          <w:szCs w:val="24"/>
          <w:lang w:val="ru-RU" w:eastAsia="ru-RU"/>
        </w:rPr>
      </w:pPr>
      <w:r w:rsidRPr="00390FFD">
        <w:rPr>
          <w:rFonts w:ascii="Times New Roman" w:hAnsi="Times New Roman"/>
          <w:sz w:val="24"/>
          <w:szCs w:val="24"/>
          <w:lang w:val="uk-UA"/>
        </w:rPr>
        <w:t xml:space="preserve">І все ж таки мене цікавила думка: </w:t>
      </w:r>
      <w:r w:rsidRPr="00390FFD">
        <w:rPr>
          <w:rFonts w:ascii="Times New Roman" w:eastAsia="Times New Roman" w:hAnsi="Times New Roman"/>
          <w:sz w:val="24"/>
          <w:szCs w:val="24"/>
          <w:lang w:val="ru-RU" w:eastAsia="ru-RU"/>
        </w:rPr>
        <w:t>чи</w:t>
      </w:r>
      <w:r w:rsidRPr="00390FFD">
        <w:rPr>
          <w:rFonts w:ascii="Times New Roman" w:eastAsia="Times New Roman" w:hAnsi="Times New Roman"/>
          <w:sz w:val="24"/>
          <w:szCs w:val="24"/>
          <w:lang w:val="uk-UA" w:eastAsia="ru-RU"/>
        </w:rPr>
        <w:t xml:space="preserve"> вважають сучасники </w:t>
      </w:r>
      <w:r w:rsidRPr="00390FFD">
        <w:rPr>
          <w:rFonts w:ascii="Times New Roman" w:eastAsia="Times New Roman" w:hAnsi="Times New Roman"/>
          <w:sz w:val="24"/>
          <w:szCs w:val="24"/>
          <w:lang w:val="ru-RU" w:eastAsia="ru-RU"/>
        </w:rPr>
        <w:t xml:space="preserve"> Сковороду  філософом, та як  розуміють його  філософію? </w:t>
      </w:r>
    </w:p>
    <w:p w:rsidR="00553264" w:rsidRPr="00390FFD" w:rsidRDefault="00553264" w:rsidP="00553264">
      <w:pPr>
        <w:spacing w:after="0" w:line="240" w:lineRule="auto"/>
        <w:ind w:firstLine="567"/>
        <w:jc w:val="both"/>
        <w:rPr>
          <w:rFonts w:ascii="Times New Roman" w:eastAsia="Times New Roman" w:hAnsi="Times New Roman"/>
          <w:sz w:val="24"/>
          <w:szCs w:val="24"/>
          <w:lang w:val="ru-RU" w:eastAsia="ru-RU"/>
        </w:rPr>
      </w:pPr>
      <w:r w:rsidRPr="00390FFD">
        <w:rPr>
          <w:rFonts w:ascii="Times New Roman" w:eastAsia="Times New Roman" w:hAnsi="Times New Roman"/>
          <w:sz w:val="24"/>
          <w:szCs w:val="24"/>
          <w:lang w:val="uk-UA" w:eastAsia="ru-RU"/>
        </w:rPr>
        <w:t xml:space="preserve"> 80 % опитаних, згодні з тим, що філософія, як визначав Сковорода, головна мета людського життя, бо голова справ людських є дух його -думки, серце; філософія прагне дати життя нашому духу, лицарство - серцю, ясність - думкам, як голові всього.   Майже 95 відсотків погодилися з тим, що  </w:t>
      </w:r>
      <w:r w:rsidRPr="00390FFD">
        <w:rPr>
          <w:rFonts w:ascii="Times New Roman" w:eastAsia="Times New Roman" w:hAnsi="Times New Roman"/>
          <w:sz w:val="24"/>
          <w:szCs w:val="24"/>
          <w:lang w:val="ru-RU" w:eastAsia="ru-RU"/>
        </w:rPr>
        <w:t xml:space="preserve">Біблія також навчає, як облагородити людське серце і з тим, що </w:t>
      </w:r>
      <w:r w:rsidRPr="00390FFD">
        <w:rPr>
          <w:rFonts w:ascii="Times New Roman" w:eastAsia="Times New Roman" w:hAnsi="Times New Roman"/>
          <w:sz w:val="24"/>
          <w:szCs w:val="24"/>
          <w:lang w:val="uk-UA" w:eastAsia="ru-RU"/>
        </w:rPr>
        <w:t xml:space="preserve">  </w:t>
      </w:r>
      <w:r w:rsidRPr="00390FFD">
        <w:rPr>
          <w:rFonts w:ascii="Times New Roman" w:eastAsia="Times New Roman" w:hAnsi="Times New Roman"/>
          <w:sz w:val="24"/>
          <w:szCs w:val="24"/>
          <w:lang w:val="ru-RU" w:eastAsia="ru-RU"/>
        </w:rPr>
        <w:t>кордоцентризм Сковороди основується на Бозі, адже серце є для Бога, «належить Богові, а Бог належить йому. Воно – приятель Бога, а Бог – йому приятель». На думку Сковороди, «в Бозі усе і усе із нього, але Він є нічим (конкретним) із того, що в цьому усьому, бо Він над усе і усе у Ньому». Філософ знаходить відповідні поняття, щоб якнайправдивіше охарактеризувати Боже буття: «джерело», «світло», «сонце світу», «невидима сила, яка усе наповняє і усім володіє», «Першоначало», «Буття усьому», «Ум всемірный» тощо. Найважливіше те, що Сковорода усвідомлює немічність поняття «пантеїзм», тому розглядає світ як безмежно віддалений від трансцендентного Бога.</w:t>
      </w:r>
    </w:p>
    <w:p w:rsidR="00553264" w:rsidRPr="00390FFD" w:rsidRDefault="00553264" w:rsidP="00553264">
      <w:pPr>
        <w:spacing w:after="0" w:line="240" w:lineRule="auto"/>
        <w:ind w:firstLine="567"/>
        <w:jc w:val="both"/>
        <w:rPr>
          <w:rFonts w:ascii="Times New Roman" w:eastAsia="Times New Roman" w:hAnsi="Times New Roman"/>
          <w:sz w:val="24"/>
          <w:szCs w:val="24"/>
          <w:lang w:val="uk-UA" w:eastAsia="ru-RU"/>
        </w:rPr>
      </w:pPr>
      <w:r w:rsidRPr="00390FFD">
        <w:rPr>
          <w:rFonts w:ascii="Times New Roman" w:eastAsia="Times New Roman" w:hAnsi="Times New Roman"/>
          <w:sz w:val="24"/>
          <w:szCs w:val="24"/>
          <w:lang w:val="ru-RU" w:eastAsia="ru-RU"/>
        </w:rPr>
        <w:t xml:space="preserve">Для будь-якого релігійного філософа Сковорода справжній скарб: «Начало премудрости – разумети Господа. Если кто не знает Господа, подобен узникам, воверженным в темницу. Таков что может понять во тьме? Главнейшій и началнейшій премудрости пункт есть знаніе о Бозе. Не вижу Его, но знаю и верую, что Он есть. А если верую, тогда и боюсь; боюсь, чтоб не разгневать Его; ищу, что такое благоугодно Ему. Вот любовь во исполненіи заповедей, а соблюденіе заповедей в любви к ближнему, любовь же не завидит и протчая». Задля пізнання Бога й живе людина: «А что ж есть живот вечный, если не то, чтобы знать Бога? Сіе-то есть быть живым, вечным и нетленным человеком и быть преображенным в Бога, а Бог, любовь и соединеніе – все то одно». </w:t>
      </w:r>
      <w:r w:rsidRPr="00390FFD">
        <w:rPr>
          <w:rFonts w:ascii="Times New Roman" w:eastAsia="Times New Roman" w:hAnsi="Times New Roman"/>
          <w:sz w:val="24"/>
          <w:szCs w:val="24"/>
          <w:lang w:val="uk-UA" w:eastAsia="ru-RU"/>
        </w:rPr>
        <w:t xml:space="preserve"> Але , на жаль, ці цитати майже ніхто не знав  і прокоментувати їх змогли тільки дорослі і тільки після того, як декілька разів їх перечитали. </w:t>
      </w:r>
    </w:p>
    <w:p w:rsidR="00553264" w:rsidRPr="00390FFD" w:rsidRDefault="00553264" w:rsidP="00553264">
      <w:pPr>
        <w:spacing w:after="0" w:line="240" w:lineRule="auto"/>
        <w:ind w:firstLine="567"/>
        <w:jc w:val="both"/>
        <w:rPr>
          <w:rFonts w:ascii="Times New Roman" w:eastAsia="Times New Roman" w:hAnsi="Times New Roman"/>
          <w:sz w:val="24"/>
          <w:szCs w:val="24"/>
          <w:lang w:val="ru-RU" w:eastAsia="ru-RU"/>
        </w:rPr>
      </w:pPr>
      <w:r w:rsidRPr="00390FFD">
        <w:rPr>
          <w:rFonts w:ascii="Times New Roman" w:eastAsia="Times New Roman" w:hAnsi="Times New Roman"/>
          <w:sz w:val="24"/>
          <w:szCs w:val="24"/>
          <w:lang w:val="uk-UA" w:eastAsia="ru-RU"/>
        </w:rPr>
        <w:t xml:space="preserve">  34 % опитаних  не погодилися з тим, що у його поглядах </w:t>
      </w:r>
      <w:r w:rsidRPr="00390FFD">
        <w:rPr>
          <w:rFonts w:ascii="Times New Roman" w:eastAsia="Times New Roman" w:hAnsi="Times New Roman"/>
          <w:sz w:val="24"/>
          <w:szCs w:val="24"/>
          <w:lang w:val="ru-RU" w:eastAsia="ru-RU"/>
        </w:rPr>
        <w:t xml:space="preserve"> зливаються філософія і релігія. </w:t>
      </w:r>
      <w:r w:rsidRPr="00390FFD">
        <w:rPr>
          <w:rFonts w:ascii="Times New Roman" w:eastAsia="Times New Roman" w:hAnsi="Times New Roman"/>
          <w:sz w:val="24"/>
          <w:szCs w:val="24"/>
          <w:lang w:val="uk-UA" w:eastAsia="ru-RU"/>
        </w:rPr>
        <w:t xml:space="preserve"> І все ж таки  </w:t>
      </w:r>
      <w:r w:rsidRPr="00390FFD">
        <w:rPr>
          <w:rFonts w:ascii="Times New Roman" w:eastAsia="Times New Roman" w:hAnsi="Times New Roman"/>
          <w:sz w:val="24"/>
          <w:szCs w:val="24"/>
          <w:lang w:val="ru-RU" w:eastAsia="ru-RU"/>
        </w:rPr>
        <w:t>Сковорода, релігійний мудрець, був одночасно і філософом, бо за мету свого життя вважав лише відшукання істини.</w:t>
      </w:r>
      <w:r w:rsidRPr="00390FFD">
        <w:rPr>
          <w:rFonts w:ascii="Times New Roman" w:eastAsia="Times New Roman" w:hAnsi="Times New Roman"/>
          <w:sz w:val="24"/>
          <w:szCs w:val="24"/>
          <w:lang w:val="uk-UA" w:eastAsia="ru-RU"/>
        </w:rPr>
        <w:t xml:space="preserve">  </w:t>
      </w:r>
    </w:p>
    <w:p w:rsidR="00553264" w:rsidRPr="00390FFD" w:rsidRDefault="00553264" w:rsidP="00553264">
      <w:pPr>
        <w:spacing w:after="0" w:line="240" w:lineRule="auto"/>
        <w:ind w:firstLine="567"/>
        <w:jc w:val="both"/>
        <w:rPr>
          <w:rFonts w:ascii="Times New Roman" w:eastAsia="Times New Roman" w:hAnsi="Times New Roman"/>
          <w:sz w:val="24"/>
          <w:szCs w:val="24"/>
          <w:lang w:val="ru-RU" w:eastAsia="ru-RU"/>
        </w:rPr>
      </w:pPr>
      <w:r w:rsidRPr="00390FFD">
        <w:rPr>
          <w:rFonts w:ascii="Times New Roman" w:eastAsia="Times New Roman" w:hAnsi="Times New Roman"/>
          <w:sz w:val="24"/>
          <w:szCs w:val="24"/>
          <w:lang w:val="uk-UA" w:eastAsia="ru-RU"/>
        </w:rPr>
        <w:t xml:space="preserve"> </w:t>
      </w:r>
      <w:r w:rsidRPr="00390FFD">
        <w:rPr>
          <w:rFonts w:ascii="Times New Roman" w:eastAsia="Times New Roman" w:hAnsi="Times New Roman"/>
          <w:sz w:val="24"/>
          <w:szCs w:val="24"/>
          <w:lang w:val="ru-RU" w:eastAsia="ru-RU"/>
        </w:rPr>
        <w:t xml:space="preserve"> 1</w:t>
      </w:r>
      <w:r w:rsidRPr="00390FFD">
        <w:rPr>
          <w:rFonts w:ascii="Times New Roman" w:eastAsia="Times New Roman" w:hAnsi="Times New Roman"/>
          <w:sz w:val="24"/>
          <w:szCs w:val="24"/>
          <w:lang w:val="uk-UA" w:eastAsia="ru-RU"/>
        </w:rPr>
        <w:t xml:space="preserve">00 % погодилися з тим, що </w:t>
      </w:r>
      <w:r w:rsidRPr="00390FFD">
        <w:rPr>
          <w:rFonts w:ascii="Times New Roman" w:eastAsia="Times New Roman" w:hAnsi="Times New Roman"/>
          <w:sz w:val="24"/>
          <w:szCs w:val="24"/>
          <w:lang w:val="ru-RU" w:eastAsia="ru-RU"/>
        </w:rPr>
        <w:t xml:space="preserve"> Сковорода є повноправним мислителем про щастя, – більшого і глибшого, мабуть, і немає.</w:t>
      </w:r>
      <w:r w:rsidRPr="00390FFD">
        <w:rPr>
          <w:rFonts w:ascii="Times New Roman" w:eastAsia="Times New Roman" w:hAnsi="Times New Roman"/>
          <w:sz w:val="24"/>
          <w:szCs w:val="24"/>
          <w:lang w:eastAsia="ru-RU"/>
        </w:rPr>
        <w:t> </w:t>
      </w:r>
      <w:r w:rsidRPr="00390FFD">
        <w:rPr>
          <w:rFonts w:ascii="Times New Roman" w:eastAsia="Times New Roman" w:hAnsi="Times New Roman"/>
          <w:sz w:val="24"/>
          <w:szCs w:val="24"/>
          <w:lang w:val="ru-RU" w:eastAsia="ru-RU"/>
        </w:rPr>
        <w:t xml:space="preserve"> </w:t>
      </w:r>
      <w:r w:rsidRPr="00390FFD">
        <w:rPr>
          <w:rFonts w:ascii="Times New Roman" w:eastAsia="Times New Roman" w:hAnsi="Times New Roman"/>
          <w:sz w:val="24"/>
          <w:szCs w:val="24"/>
          <w:lang w:val="uk-UA" w:eastAsia="ru-RU"/>
        </w:rPr>
        <w:t xml:space="preserve"> Дійсно </w:t>
      </w:r>
      <w:r w:rsidRPr="00390FFD">
        <w:rPr>
          <w:rFonts w:ascii="Times New Roman" w:eastAsia="Times New Roman" w:hAnsi="Times New Roman"/>
          <w:sz w:val="24"/>
          <w:szCs w:val="24"/>
          <w:lang w:val="ru-RU" w:eastAsia="ru-RU"/>
        </w:rPr>
        <w:t>щастя у Сковороди конкретизоване. І прикладів буде замало, щоб підтвердити цей факт. Для цього треба читати і виписувати Сковороду, що збагнув і робив мудрий Шевченко.</w:t>
      </w:r>
    </w:p>
    <w:p w:rsidR="00553264" w:rsidRPr="00390FFD" w:rsidRDefault="00553264" w:rsidP="00553264">
      <w:pPr>
        <w:spacing w:after="0" w:line="240" w:lineRule="auto"/>
        <w:ind w:firstLine="567"/>
        <w:jc w:val="both"/>
        <w:rPr>
          <w:rFonts w:ascii="Times New Roman" w:eastAsia="Times New Roman" w:hAnsi="Times New Roman"/>
          <w:sz w:val="24"/>
          <w:szCs w:val="24"/>
          <w:lang w:val="ru-RU" w:eastAsia="ru-RU"/>
        </w:rPr>
      </w:pPr>
      <w:r w:rsidRPr="00390FFD">
        <w:rPr>
          <w:rFonts w:ascii="Times New Roman" w:eastAsia="Times New Roman" w:hAnsi="Times New Roman"/>
          <w:sz w:val="24"/>
          <w:szCs w:val="24"/>
          <w:lang w:val="uk-UA" w:eastAsia="ru-RU"/>
        </w:rPr>
        <w:t xml:space="preserve">Переконання </w:t>
      </w:r>
      <w:r w:rsidRPr="00390FFD">
        <w:rPr>
          <w:rFonts w:ascii="Times New Roman" w:eastAsia="Times New Roman" w:hAnsi="Times New Roman"/>
          <w:sz w:val="24"/>
          <w:szCs w:val="24"/>
          <w:lang w:val="ru-RU" w:eastAsia="ru-RU"/>
        </w:rPr>
        <w:t xml:space="preserve"> Сковороди можна вважати «філософією щастя»: «Немає солодкішого для чоловіка і немає потрібнішого, ніж щастя…» («Начальная дверь ко христіанскому добронравію»). На цьому шляху людині допомагає філософія – «головна мета людського життя». «Коли дух в людині </w:t>
      </w:r>
      <w:r w:rsidRPr="00390FFD">
        <w:rPr>
          <w:rFonts w:ascii="Times New Roman" w:eastAsia="Times New Roman" w:hAnsi="Times New Roman"/>
          <w:sz w:val="24"/>
          <w:szCs w:val="24"/>
          <w:lang w:val="ru-RU" w:eastAsia="ru-RU"/>
        </w:rPr>
        <w:lastRenderedPageBreak/>
        <w:t>радісний, думки спокійні, серце мирне, то й все світле, щасливе, блаженне. Оце й є філософія» (із спогадів</w:t>
      </w:r>
    </w:p>
    <w:p w:rsidR="00553264" w:rsidRPr="00390FFD" w:rsidRDefault="00553264" w:rsidP="00553264">
      <w:pPr>
        <w:spacing w:after="0" w:line="240" w:lineRule="auto"/>
        <w:ind w:firstLine="567"/>
        <w:jc w:val="both"/>
        <w:rPr>
          <w:rFonts w:ascii="Times New Roman" w:eastAsia="Times New Roman" w:hAnsi="Times New Roman"/>
          <w:sz w:val="24"/>
          <w:szCs w:val="24"/>
          <w:lang w:val="uk-UA" w:eastAsia="ru-RU"/>
        </w:rPr>
      </w:pPr>
      <w:r w:rsidRPr="00390FFD">
        <w:rPr>
          <w:rFonts w:ascii="Times New Roman" w:eastAsia="Times New Roman" w:hAnsi="Times New Roman"/>
          <w:sz w:val="24"/>
          <w:szCs w:val="24"/>
          <w:lang w:val="ru-RU" w:eastAsia="ru-RU"/>
        </w:rPr>
        <w:t xml:space="preserve"> М. Ковалинс</w:t>
      </w:r>
      <w:r w:rsidRPr="00390FFD">
        <w:rPr>
          <w:rFonts w:ascii="Times New Roman" w:eastAsia="Times New Roman" w:hAnsi="Times New Roman"/>
          <w:sz w:val="24"/>
          <w:szCs w:val="24"/>
          <w:lang w:val="uk-UA" w:eastAsia="ru-RU"/>
        </w:rPr>
        <w:t>ь</w:t>
      </w:r>
      <w:r w:rsidRPr="00390FFD">
        <w:rPr>
          <w:rFonts w:ascii="Times New Roman" w:eastAsia="Times New Roman" w:hAnsi="Times New Roman"/>
          <w:sz w:val="24"/>
          <w:szCs w:val="24"/>
          <w:lang w:val="ru-RU" w:eastAsia="ru-RU"/>
        </w:rPr>
        <w:t>кого). Так</w:t>
      </w:r>
      <w:r w:rsidRPr="00390FFD">
        <w:rPr>
          <w:rFonts w:ascii="Times New Roman" w:eastAsia="Times New Roman" w:hAnsi="Times New Roman"/>
          <w:sz w:val="24"/>
          <w:szCs w:val="24"/>
          <w:lang w:val="uk-UA" w:eastAsia="ru-RU"/>
        </w:rPr>
        <w:t xml:space="preserve"> «</w:t>
      </w:r>
      <w:r w:rsidRPr="00390FFD">
        <w:rPr>
          <w:rFonts w:ascii="Times New Roman" w:eastAsia="Times New Roman" w:hAnsi="Times New Roman"/>
          <w:sz w:val="24"/>
          <w:szCs w:val="24"/>
          <w:lang w:val="ru-RU" w:eastAsia="ru-RU"/>
        </w:rPr>
        <w:t>радість серця» і «духовний мир» змушують переосмислити вчення Епікура про джерело щастя. Воно в «печерах серця», «в душі твоїй глагол, от будеш з ним веселий! Воно в того, в кого «совість, як чистий кришталь» (Пісня 10), «ибо сердцем нечист не может Бога узреть, / и нельзя до сих мест земленному долететь» (Пісня 2). «Нет его нигде, затем что есть везде». Направду: «Чисті серцем побачать Господа».</w:t>
      </w:r>
      <w:r w:rsidRPr="00390FFD">
        <w:rPr>
          <w:rFonts w:ascii="Times New Roman" w:eastAsia="Times New Roman" w:hAnsi="Times New Roman"/>
          <w:sz w:val="24"/>
          <w:szCs w:val="24"/>
          <w:lang w:val="uk-UA" w:eastAsia="ru-RU"/>
        </w:rPr>
        <w:t xml:space="preserve"> Цікавий факт, але 78 відсотків не змогли сказати нічого про Епікура та не згадали ні одної з його філософських думок. Всім опитаним сподобалася думка , що  </w:t>
      </w:r>
      <w:r w:rsidRPr="00390FFD">
        <w:rPr>
          <w:rFonts w:ascii="Times New Roman" w:hAnsi="Times New Roman"/>
          <w:sz w:val="24"/>
          <w:szCs w:val="24"/>
          <w:lang w:val="ru-RU"/>
        </w:rPr>
        <w:t>шлях до щастя, на думку мислителя, лежить через самопізнання, що відображені в гаслах – “пізнай себе”, “поглянь у себе”. Філософ вважає, що найважливішим у людині є її душа, або як він називає “серце”, із якого виходять і думки, і бажання, і почуття</w:t>
      </w:r>
      <w:r w:rsidRPr="00390FFD">
        <w:rPr>
          <w:rFonts w:ascii="Times New Roman" w:hAnsi="Times New Roman"/>
          <w:sz w:val="24"/>
          <w:szCs w:val="24"/>
          <w:lang w:val="uk-UA"/>
        </w:rPr>
        <w:t xml:space="preserve">.   100 % пригадали </w:t>
      </w:r>
      <w:r w:rsidRPr="00390FFD">
        <w:rPr>
          <w:rFonts w:ascii="Times New Roman" w:hAnsi="Times New Roman"/>
          <w:sz w:val="24"/>
          <w:szCs w:val="24"/>
          <w:lang w:val="ru-RU"/>
        </w:rPr>
        <w:t xml:space="preserve"> тезу</w:t>
      </w:r>
      <w:r w:rsidRPr="00390FFD">
        <w:rPr>
          <w:rFonts w:ascii="Times New Roman" w:hAnsi="Times New Roman"/>
          <w:sz w:val="24"/>
          <w:szCs w:val="24"/>
          <w:lang w:val="uk-UA"/>
        </w:rPr>
        <w:t xml:space="preserve">  </w:t>
      </w:r>
      <w:r w:rsidRPr="00390FFD">
        <w:rPr>
          <w:rFonts w:ascii="Times New Roman" w:hAnsi="Times New Roman"/>
          <w:sz w:val="24"/>
          <w:szCs w:val="24"/>
          <w:lang w:val="ru-RU"/>
        </w:rPr>
        <w:t xml:space="preserve">Сковороди  про те, що основою щастя є «сродна» праця, тобто та, до якої людина має природні здібності. </w:t>
      </w:r>
      <w:r w:rsidRPr="00390FFD">
        <w:rPr>
          <w:rFonts w:ascii="Times New Roman" w:hAnsi="Times New Roman"/>
          <w:sz w:val="24"/>
          <w:szCs w:val="24"/>
          <w:lang w:val="uk-UA"/>
        </w:rPr>
        <w:t xml:space="preserve"> </w:t>
      </w:r>
      <w:r w:rsidRPr="00390FFD">
        <w:rPr>
          <w:rFonts w:ascii="Times New Roman" w:hAnsi="Times New Roman"/>
          <w:sz w:val="24"/>
          <w:szCs w:val="24"/>
          <w:lang w:val="ru-RU"/>
        </w:rPr>
        <w:t xml:space="preserve">Відповідно до народної мудрості Сковорода вважав працю джерелом життя, а виховання, на його погляд, мусить здійснюватися за принципом «вродженості», вибору для тієї чи іншої людини якогось виду діяльності в силу її «природи». </w:t>
      </w:r>
      <w:r w:rsidRPr="00390FFD">
        <w:rPr>
          <w:rFonts w:ascii="Times New Roman" w:hAnsi="Times New Roman"/>
          <w:sz w:val="24"/>
          <w:szCs w:val="24"/>
          <w:lang w:val="uk-UA"/>
        </w:rPr>
        <w:t xml:space="preserve">  Всі опитані вважають не тільки слушною, але й актуальною думку письменник,  який вбачає головне джерело нещасть і страждань людей  у несправедливому розподілі праці тогочасного суспільства, який ґрунтується на нерівності. </w:t>
      </w:r>
      <w:r w:rsidRPr="00390FFD">
        <w:rPr>
          <w:rFonts w:ascii="Times New Roman" w:hAnsi="Times New Roman"/>
          <w:sz w:val="24"/>
          <w:szCs w:val="24"/>
          <w:lang w:val="ru-RU"/>
        </w:rPr>
        <w:t>Тому він виступає проти поневолення людини, наруги над її гідністю.</w:t>
      </w:r>
      <w:r w:rsidRPr="00390FFD">
        <w:rPr>
          <w:rFonts w:ascii="Times New Roman" w:hAnsi="Times New Roman"/>
          <w:sz w:val="24"/>
          <w:szCs w:val="24"/>
          <w:lang w:val="uk-UA"/>
        </w:rPr>
        <w:t xml:space="preserve">  </w:t>
      </w:r>
    </w:p>
    <w:p w:rsidR="00553264" w:rsidRPr="00390FFD" w:rsidRDefault="00553264" w:rsidP="00553264">
      <w:pPr>
        <w:spacing w:after="0" w:line="240" w:lineRule="auto"/>
        <w:ind w:firstLine="567"/>
        <w:jc w:val="both"/>
        <w:rPr>
          <w:rFonts w:ascii="Times New Roman" w:eastAsia="Times New Roman" w:hAnsi="Times New Roman"/>
          <w:sz w:val="24"/>
          <w:szCs w:val="24"/>
          <w:lang w:val="ru-RU" w:eastAsia="ru-RU"/>
        </w:rPr>
      </w:pPr>
      <w:r w:rsidRPr="00390FFD">
        <w:rPr>
          <w:rFonts w:ascii="Times New Roman" w:eastAsia="Times New Roman" w:hAnsi="Times New Roman"/>
          <w:sz w:val="24"/>
          <w:szCs w:val="24"/>
          <w:lang w:val="uk-UA" w:eastAsia="ru-RU"/>
        </w:rPr>
        <w:t xml:space="preserve"> Лише 5 %  погодилися з думкою мислителя  про </w:t>
      </w:r>
      <w:r w:rsidRPr="00390FFD">
        <w:rPr>
          <w:rFonts w:ascii="Times New Roman" w:eastAsia="Times New Roman" w:hAnsi="Times New Roman"/>
          <w:sz w:val="24"/>
          <w:szCs w:val="24"/>
          <w:lang w:val="ru-RU" w:eastAsia="ru-RU"/>
        </w:rPr>
        <w:t xml:space="preserve">здіймання по щаблях чесноти, </w:t>
      </w:r>
      <w:r w:rsidRPr="00390FFD">
        <w:rPr>
          <w:rFonts w:ascii="Times New Roman" w:eastAsia="Times New Roman" w:hAnsi="Times New Roman"/>
          <w:sz w:val="24"/>
          <w:szCs w:val="24"/>
          <w:lang w:val="uk-UA" w:eastAsia="ru-RU"/>
        </w:rPr>
        <w:t xml:space="preserve">про те, що </w:t>
      </w:r>
      <w:r w:rsidRPr="00390FFD">
        <w:rPr>
          <w:rFonts w:ascii="Times New Roman" w:eastAsia="Times New Roman" w:hAnsi="Times New Roman"/>
          <w:sz w:val="24"/>
          <w:szCs w:val="24"/>
          <w:lang w:val="ru-RU" w:eastAsia="ru-RU"/>
        </w:rPr>
        <w:t>аскетичне зречення земного світу дають привід прислухатись до сковородинського досвіду Бога:</w:t>
      </w:r>
    </w:p>
    <w:p w:rsidR="00553264" w:rsidRPr="00507B72" w:rsidRDefault="00553264" w:rsidP="00553264">
      <w:pPr>
        <w:spacing w:after="0" w:line="240" w:lineRule="auto"/>
        <w:ind w:firstLine="567"/>
        <w:jc w:val="center"/>
        <w:rPr>
          <w:rFonts w:ascii="Times New Roman" w:eastAsia="Times New Roman" w:hAnsi="Times New Roman"/>
          <w:i/>
          <w:lang w:val="ru-RU" w:eastAsia="ru-RU"/>
        </w:rPr>
      </w:pPr>
      <w:r w:rsidRPr="00553264">
        <w:rPr>
          <w:rFonts w:ascii="Times New Roman" w:eastAsia="Times New Roman" w:hAnsi="Times New Roman"/>
          <w:i/>
          <w:lang w:val="ru-RU" w:eastAsia="ru-RU"/>
        </w:rPr>
        <w:t>О род плотскій! Невежды! Доколе ты тяжкосерд?</w:t>
      </w:r>
      <w:r w:rsidRPr="00553264">
        <w:rPr>
          <w:rFonts w:ascii="Times New Roman" w:eastAsia="Times New Roman" w:hAnsi="Times New Roman"/>
          <w:i/>
          <w:lang w:val="ru-RU" w:eastAsia="ru-RU"/>
        </w:rPr>
        <w:br/>
        <w:t>Возведи сердечны вежды! Взглянь, выспрь на небесну твердь.</w:t>
      </w:r>
      <w:r w:rsidRPr="00553264">
        <w:rPr>
          <w:rFonts w:ascii="Times New Roman" w:eastAsia="Times New Roman" w:hAnsi="Times New Roman"/>
          <w:i/>
          <w:lang w:val="ru-RU" w:eastAsia="ru-RU"/>
        </w:rPr>
        <w:br/>
        <w:t>Чему ты не ищеш знать, что то зовется Бог?</w:t>
      </w:r>
      <w:r w:rsidRPr="00553264">
        <w:rPr>
          <w:rFonts w:ascii="Times New Roman" w:eastAsia="Times New Roman" w:hAnsi="Times New Roman"/>
          <w:i/>
          <w:lang w:val="ru-RU" w:eastAsia="ru-RU"/>
        </w:rPr>
        <w:br/>
        <w:t xml:space="preserve">Чему не толчеш, чтоб увидеть Его ты мог? </w:t>
      </w:r>
      <w:r w:rsidRPr="00507B72">
        <w:rPr>
          <w:rFonts w:ascii="Times New Roman" w:eastAsia="Times New Roman" w:hAnsi="Times New Roman"/>
          <w:i/>
          <w:lang w:val="ru-RU" w:eastAsia="ru-RU"/>
        </w:rPr>
        <w:t>(Пісня 11).</w:t>
      </w:r>
    </w:p>
    <w:p w:rsidR="00553264" w:rsidRPr="00390FFD" w:rsidRDefault="00553264" w:rsidP="00553264">
      <w:pPr>
        <w:spacing w:after="0" w:line="240" w:lineRule="auto"/>
        <w:ind w:firstLine="567"/>
        <w:jc w:val="both"/>
        <w:rPr>
          <w:rFonts w:ascii="Times New Roman" w:eastAsia="Times New Roman" w:hAnsi="Times New Roman"/>
          <w:sz w:val="24"/>
          <w:szCs w:val="24"/>
          <w:lang w:val="uk-UA" w:eastAsia="ru-RU"/>
        </w:rPr>
      </w:pPr>
      <w:r w:rsidRPr="00390FFD">
        <w:rPr>
          <w:rFonts w:ascii="Times New Roman" w:eastAsia="Times New Roman" w:hAnsi="Times New Roman"/>
          <w:sz w:val="24"/>
          <w:szCs w:val="24"/>
          <w:lang w:val="uk-UA" w:eastAsia="ru-RU"/>
        </w:rPr>
        <w:t xml:space="preserve">Але тут же підкреслили, що не впевнені в тому, що змогли б зараз вести аскетичний спосіб життя.  </w:t>
      </w:r>
    </w:p>
    <w:p w:rsidR="00553264" w:rsidRPr="00390FFD" w:rsidRDefault="00553264" w:rsidP="00553264">
      <w:pPr>
        <w:spacing w:after="0" w:line="240" w:lineRule="auto"/>
        <w:ind w:firstLine="567"/>
        <w:jc w:val="both"/>
        <w:rPr>
          <w:rFonts w:ascii="Times New Roman" w:hAnsi="Times New Roman"/>
          <w:sz w:val="24"/>
          <w:szCs w:val="24"/>
          <w:lang w:val="ru-RU"/>
        </w:rPr>
      </w:pPr>
      <w:r w:rsidRPr="00390FFD">
        <w:rPr>
          <w:rFonts w:ascii="Times New Roman" w:eastAsia="Times New Roman" w:hAnsi="Times New Roman"/>
          <w:sz w:val="24"/>
          <w:szCs w:val="24"/>
          <w:lang w:val="uk-UA" w:eastAsia="ru-RU"/>
        </w:rPr>
        <w:t xml:space="preserve">Розділення людей, що займаються "спорідненою" і "неспорідненою" працею - це і є найглибша думка, на яку можна спиратися при розв'язанні сучасних проблем людства. Думка про те, що щастя людини полягає в праці, і що вона зробила мавпу людиною, відвідувала багатьох філософів і раніше. </w:t>
      </w:r>
      <w:r w:rsidRPr="00390FFD">
        <w:rPr>
          <w:rFonts w:ascii="Times New Roman" w:eastAsia="Times New Roman" w:hAnsi="Times New Roman"/>
          <w:sz w:val="24"/>
          <w:szCs w:val="24"/>
          <w:lang w:val="ru-RU" w:eastAsia="ru-RU"/>
        </w:rPr>
        <w:t>Але визначення праці з позицій джерела свободи і щастя, або джерела страждання і нещастя людей зустрічається досить рідко. У Сковороди вперше ця тема визначилася як головна і в літературних творах, і в філософських трактатах. Вся його творчість виходить з розуміння того, що людство може об'єднати тільки праця з суспільною користю і особистим щастям - "споріднена" праця. Праця ж "неспоріднена" - джерело деградації і людини, і людського суспільства.</w:t>
      </w:r>
      <w:r w:rsidRPr="00390FFD">
        <w:rPr>
          <w:rFonts w:ascii="Times New Roman" w:eastAsia="Times New Roman" w:hAnsi="Times New Roman"/>
          <w:sz w:val="24"/>
          <w:szCs w:val="24"/>
          <w:lang w:val="uk-UA" w:eastAsia="ru-RU"/>
        </w:rPr>
        <w:t xml:space="preserve">  Сучасна екологічна криза - це свідчення того, що людство займається в основному "неспорідненою" працею і ще не усвідомило роль "спорідненої" праці, пов'язаної з суттю самої людини. Тільки на основі пізнання людиною своїх природних здібностей - своєї функції в природі, можна перейти на перспективну траєкторію розвитку. Передова частина людства чуйно вловлює цю думку Сковороди. Світова громадськість зараз визнає, що щастя і мир на планеті залежать в більшій мірі не від того, що люди уміють робити, а від того, на що направлена їх діяльність.  Заняття "спорідненою" працею накладає відбиток і на образ життя людини.  </w:t>
      </w:r>
      <w:r w:rsidRPr="00390FFD">
        <w:rPr>
          <w:rFonts w:ascii="Times New Roman" w:eastAsia="Times New Roman" w:hAnsi="Times New Roman"/>
          <w:b/>
          <w:bCs/>
          <w:sz w:val="24"/>
          <w:szCs w:val="24"/>
          <w:lang w:val="uk-UA" w:eastAsia="ru-RU"/>
        </w:rPr>
        <w:t xml:space="preserve"> </w:t>
      </w:r>
      <w:r w:rsidRPr="00390FFD">
        <w:rPr>
          <w:rFonts w:ascii="Times New Roman" w:eastAsia="Times New Roman" w:hAnsi="Times New Roman"/>
          <w:sz w:val="24"/>
          <w:szCs w:val="24"/>
          <w:lang w:val="uk-UA" w:eastAsia="ru-RU"/>
        </w:rPr>
        <w:t xml:space="preserve">Філософська спадщина Г. С. Сковороди багатогранна. </w:t>
      </w:r>
      <w:r w:rsidRPr="00390FFD">
        <w:rPr>
          <w:rFonts w:ascii="Times New Roman" w:eastAsia="Times New Roman" w:hAnsi="Times New Roman"/>
          <w:sz w:val="24"/>
          <w:szCs w:val="24"/>
          <w:lang w:val="ru-RU" w:eastAsia="ru-RU"/>
        </w:rPr>
        <w:t>Вона охоплює самі різноманітні аспекти людського життя: науку, релігію, культуру, мистецтво. Цілком природно, що про все написати неможливо, так і у автора роботи немає таких глибоких знань по кожному з напрямів. Однак, що можна однозначно стверджувати, так це те, що всі грані спираються на загальний центральний стержень, що розглядає проблему природи людини і її призначення. Цей стержень включає в себе і сам образ Сковороди, що підтвердив практикою життя силу свого вчення.</w:t>
      </w:r>
      <w:r w:rsidRPr="00390FFD">
        <w:rPr>
          <w:rFonts w:ascii="Times New Roman" w:eastAsia="Times New Roman" w:hAnsi="Times New Roman"/>
          <w:sz w:val="24"/>
          <w:szCs w:val="24"/>
          <w:lang w:val="uk-UA" w:eastAsia="ru-RU"/>
        </w:rPr>
        <w:t xml:space="preserve">    Про переконання Сковороди можна говорити багато, але я зрозумів: </w:t>
      </w:r>
      <w:r w:rsidRPr="00390FFD">
        <w:rPr>
          <w:rFonts w:ascii="Times New Roman" w:hAnsi="Times New Roman"/>
          <w:sz w:val="24"/>
          <w:szCs w:val="24"/>
          <w:lang w:val="ru-RU"/>
        </w:rPr>
        <w:t xml:space="preserve"> те, що цінував філософ-просвітитель у </w:t>
      </w:r>
      <w:r w:rsidRPr="00390FFD">
        <w:rPr>
          <w:rFonts w:ascii="Times New Roman" w:hAnsi="Times New Roman"/>
          <w:sz w:val="24"/>
          <w:szCs w:val="24"/>
        </w:rPr>
        <w:t>XV</w:t>
      </w:r>
      <w:r w:rsidRPr="00390FFD">
        <w:rPr>
          <w:rFonts w:ascii="Times New Roman" w:hAnsi="Times New Roman"/>
          <w:sz w:val="24"/>
          <w:szCs w:val="24"/>
          <w:lang w:val="ru-RU"/>
        </w:rPr>
        <w:t>ІІІ ст., не втратило свого значення і нині. До цих пір актуальною залишається проблема</w:t>
      </w:r>
      <w:r w:rsidRPr="00390FFD">
        <w:rPr>
          <w:rFonts w:ascii="Times New Roman" w:hAnsi="Times New Roman"/>
          <w:sz w:val="24"/>
          <w:szCs w:val="24"/>
        </w:rPr>
        <w:t> </w:t>
      </w:r>
      <w:r w:rsidRPr="00390FFD">
        <w:rPr>
          <w:rFonts w:ascii="Times New Roman" w:hAnsi="Times New Roman"/>
          <w:sz w:val="24"/>
          <w:szCs w:val="24"/>
          <w:lang w:val="ru-RU"/>
        </w:rPr>
        <w:t xml:space="preserve"> </w:t>
      </w:r>
      <w:r w:rsidRPr="00390FFD">
        <w:rPr>
          <w:rFonts w:ascii="Times New Roman" w:hAnsi="Times New Roman"/>
          <w:sz w:val="24"/>
          <w:szCs w:val="24"/>
          <w:lang w:val="uk-UA"/>
        </w:rPr>
        <w:t xml:space="preserve"> </w:t>
      </w:r>
      <w:r w:rsidRPr="00390FFD">
        <w:rPr>
          <w:rFonts w:ascii="Times New Roman" w:hAnsi="Times New Roman"/>
          <w:sz w:val="24"/>
          <w:szCs w:val="24"/>
          <w:lang w:val="ru-RU"/>
        </w:rPr>
        <w:t>використання людиною вроджених здібностей для її реалізації у суспільстві.</w:t>
      </w:r>
    </w:p>
    <w:p w:rsidR="00553264" w:rsidRDefault="00553264" w:rsidP="00390FFD">
      <w:pPr>
        <w:tabs>
          <w:tab w:val="center" w:pos="4677"/>
        </w:tabs>
        <w:spacing w:after="0" w:line="240" w:lineRule="auto"/>
        <w:jc w:val="both"/>
        <w:rPr>
          <w:rFonts w:ascii="Times New Roman" w:eastAsia="Times New Roman" w:hAnsi="Times New Roman" w:cs="Times New Roman"/>
          <w:sz w:val="28"/>
          <w:lang w:val="uk-UA"/>
        </w:rPr>
      </w:pPr>
    </w:p>
    <w:p w:rsidR="00390FFD" w:rsidRDefault="00390FFD" w:rsidP="00507B72">
      <w:pPr>
        <w:spacing w:after="0" w:line="240" w:lineRule="auto"/>
        <w:jc w:val="center"/>
        <w:rPr>
          <w:rFonts w:ascii="Times New Roman" w:hAnsi="Times New Roman" w:cs="Times New Roman"/>
          <w:b/>
          <w:lang w:val="uk-UA"/>
        </w:rPr>
      </w:pPr>
    </w:p>
    <w:p w:rsidR="00507B72" w:rsidRPr="00507B72" w:rsidRDefault="00507B72" w:rsidP="00507B72">
      <w:pPr>
        <w:spacing w:after="0" w:line="240" w:lineRule="auto"/>
        <w:jc w:val="center"/>
        <w:rPr>
          <w:rFonts w:ascii="Times New Roman" w:hAnsi="Times New Roman" w:cs="Times New Roman"/>
          <w:b/>
          <w:lang w:val="uk-UA"/>
        </w:rPr>
      </w:pPr>
      <w:r w:rsidRPr="00507B72">
        <w:rPr>
          <w:rFonts w:ascii="Times New Roman" w:hAnsi="Times New Roman" w:cs="Times New Roman"/>
          <w:b/>
          <w:lang w:val="uk-UA"/>
        </w:rPr>
        <w:lastRenderedPageBreak/>
        <w:t>ІНСТИТУТ ШЛЯХЕТНИХ ДІВЧАТ</w:t>
      </w:r>
    </w:p>
    <w:p w:rsidR="00507B72" w:rsidRPr="00507B72" w:rsidRDefault="00507B72" w:rsidP="00507B72">
      <w:pPr>
        <w:spacing w:after="0" w:line="240" w:lineRule="auto"/>
        <w:jc w:val="center"/>
        <w:rPr>
          <w:rFonts w:ascii="Times New Roman" w:hAnsi="Times New Roman" w:cs="Times New Roman"/>
          <w:lang w:val="uk-UA"/>
        </w:rPr>
      </w:pPr>
      <w:r w:rsidRPr="00507B72">
        <w:rPr>
          <w:rFonts w:ascii="Times New Roman" w:hAnsi="Times New Roman" w:cs="Times New Roman"/>
          <w:b/>
          <w:lang w:val="uk-UA"/>
        </w:rPr>
        <w:t>Сорока Анастасія</w:t>
      </w:r>
      <w:r w:rsidRPr="00507B72">
        <w:rPr>
          <w:rFonts w:ascii="Times New Roman" w:hAnsi="Times New Roman" w:cs="Times New Roman"/>
          <w:lang w:val="uk-UA"/>
        </w:rPr>
        <w:t>,</w:t>
      </w:r>
      <w:r>
        <w:rPr>
          <w:rFonts w:ascii="Times New Roman" w:hAnsi="Times New Roman" w:cs="Times New Roman"/>
          <w:lang w:val="uk-UA"/>
        </w:rPr>
        <w:t xml:space="preserve"> </w:t>
      </w:r>
      <w:r w:rsidRPr="00507B72">
        <w:rPr>
          <w:rFonts w:ascii="Times New Roman" w:hAnsi="Times New Roman" w:cs="Times New Roman"/>
          <w:lang w:val="uk-UA"/>
        </w:rPr>
        <w:t>учениця 11 класу,</w:t>
      </w:r>
      <w:r>
        <w:rPr>
          <w:rFonts w:ascii="Times New Roman" w:hAnsi="Times New Roman" w:cs="Times New Roman"/>
          <w:lang w:val="uk-UA"/>
        </w:rPr>
        <w:t xml:space="preserve"> </w:t>
      </w:r>
      <w:r w:rsidRPr="00507B72">
        <w:rPr>
          <w:rFonts w:ascii="Times New Roman" w:hAnsi="Times New Roman" w:cs="Times New Roman"/>
          <w:lang w:val="uk-UA"/>
        </w:rPr>
        <w:t>член НТУ «АКАДЕМІЯ»</w:t>
      </w:r>
    </w:p>
    <w:p w:rsidR="00507B72" w:rsidRPr="00507B72" w:rsidRDefault="00507B72" w:rsidP="00507B72">
      <w:pPr>
        <w:spacing w:after="0" w:line="240" w:lineRule="auto"/>
        <w:jc w:val="center"/>
        <w:rPr>
          <w:rFonts w:ascii="Times New Roman" w:hAnsi="Times New Roman" w:cs="Times New Roman"/>
          <w:lang w:val="uk-UA"/>
        </w:rPr>
      </w:pPr>
      <w:r w:rsidRPr="00507B72">
        <w:rPr>
          <w:rFonts w:ascii="Times New Roman" w:hAnsi="Times New Roman" w:cs="Times New Roman"/>
          <w:lang w:val="uk-UA"/>
        </w:rPr>
        <w:t>Розсошенської гімназії</w:t>
      </w:r>
      <w:r>
        <w:rPr>
          <w:rFonts w:ascii="Times New Roman" w:hAnsi="Times New Roman" w:cs="Times New Roman"/>
          <w:lang w:val="uk-UA"/>
        </w:rPr>
        <w:t xml:space="preserve"> </w:t>
      </w:r>
      <w:r w:rsidRPr="00507B72">
        <w:rPr>
          <w:rFonts w:ascii="Times New Roman" w:hAnsi="Times New Roman" w:cs="Times New Roman"/>
          <w:lang w:val="ru-RU"/>
        </w:rPr>
        <w:t>Полтавського району Полтавської області</w:t>
      </w:r>
    </w:p>
    <w:p w:rsidR="00507B72" w:rsidRPr="00507B72" w:rsidRDefault="00507B72" w:rsidP="00507B72">
      <w:pPr>
        <w:spacing w:after="0" w:line="240" w:lineRule="auto"/>
        <w:ind w:firstLine="708"/>
        <w:jc w:val="center"/>
        <w:rPr>
          <w:rFonts w:ascii="Times New Roman" w:hAnsi="Times New Roman" w:cs="Times New Roman"/>
          <w:lang w:val="uk-UA"/>
        </w:rPr>
      </w:pPr>
      <w:r w:rsidRPr="00507B72">
        <w:rPr>
          <w:rFonts w:ascii="Times New Roman" w:hAnsi="Times New Roman" w:cs="Times New Roman"/>
          <w:lang w:val="uk-UA"/>
        </w:rPr>
        <w:t>Керівник: Манохіна І.А.,</w:t>
      </w:r>
      <w:r>
        <w:rPr>
          <w:rFonts w:ascii="Times New Roman" w:hAnsi="Times New Roman" w:cs="Times New Roman"/>
          <w:lang w:val="uk-UA"/>
        </w:rPr>
        <w:t xml:space="preserve"> </w:t>
      </w:r>
      <w:r w:rsidRPr="00507B72">
        <w:rPr>
          <w:rFonts w:ascii="Times New Roman" w:hAnsi="Times New Roman" w:cs="Times New Roman"/>
          <w:lang w:val="uk-UA"/>
        </w:rPr>
        <w:t>учитель історії</w:t>
      </w:r>
      <w:r>
        <w:rPr>
          <w:rFonts w:ascii="Times New Roman" w:hAnsi="Times New Roman" w:cs="Times New Roman"/>
          <w:lang w:val="uk-UA"/>
        </w:rPr>
        <w:t xml:space="preserve"> </w:t>
      </w:r>
      <w:r w:rsidRPr="00507B72">
        <w:rPr>
          <w:rFonts w:ascii="Times New Roman" w:hAnsi="Times New Roman" w:cs="Times New Roman"/>
          <w:lang w:val="uk-UA"/>
        </w:rPr>
        <w:t>Розсошенської гімназії</w:t>
      </w:r>
      <w:r>
        <w:rPr>
          <w:rFonts w:ascii="Times New Roman" w:hAnsi="Times New Roman" w:cs="Times New Roman"/>
          <w:lang w:val="uk-UA"/>
        </w:rPr>
        <w:t xml:space="preserve"> </w:t>
      </w:r>
      <w:r w:rsidRPr="00507B72">
        <w:rPr>
          <w:rFonts w:ascii="Times New Roman" w:hAnsi="Times New Roman" w:cs="Times New Roman"/>
          <w:lang w:val="uk-UA"/>
        </w:rPr>
        <w:t>Полтавської районної ради</w:t>
      </w:r>
    </w:p>
    <w:p w:rsidR="00507B72" w:rsidRPr="00507B72" w:rsidRDefault="00507B72" w:rsidP="00507B72">
      <w:pPr>
        <w:spacing w:after="0" w:line="240" w:lineRule="auto"/>
        <w:ind w:firstLine="708"/>
        <w:jc w:val="center"/>
        <w:rPr>
          <w:rFonts w:ascii="Times New Roman" w:hAnsi="Times New Roman" w:cs="Times New Roman"/>
          <w:lang w:val="uk-UA"/>
        </w:rPr>
      </w:pPr>
      <w:r w:rsidRPr="00507B72">
        <w:rPr>
          <w:rFonts w:ascii="Times New Roman" w:hAnsi="Times New Roman" w:cs="Times New Roman"/>
          <w:lang w:val="uk-UA"/>
        </w:rPr>
        <w:t>Полтавської області</w:t>
      </w:r>
    </w:p>
    <w:p w:rsidR="00507B72" w:rsidRPr="00507B72" w:rsidRDefault="00507B72" w:rsidP="00507B72">
      <w:pPr>
        <w:spacing w:after="0" w:line="240" w:lineRule="auto"/>
        <w:rPr>
          <w:rFonts w:ascii="Times New Roman" w:hAnsi="Times New Roman" w:cs="Times New Roman"/>
          <w:sz w:val="28"/>
          <w:szCs w:val="28"/>
          <w:lang w:val="uk-UA"/>
        </w:rPr>
      </w:pP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Історія – це величезний масив інформації про минуле людства, яка  міститься в живій пам’яті людей та записана на папері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Актуальність роботи полягає у відродженні інтересу українців до історико-культурних  архітектурних пам’яток нашого краю,  у даному випадку інституту шляхетних дівчат.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У 1816 році на посаду малоросійського генерал-губернатора призначили князя Миколу Григоровича Репніна. Його дружина – донька міністра освіти Варвара Олексіївна Репніна, в Петербурзі гаряче пройнялася ідеєю створення жіночих навчальних закладів. Вона звернулася до полтавського дворянства з пропозицією започаткувати інститут шляхетних дівчат. Отримавши позитивну відповідь, одразу узялася наполегливо впроваджувати ідею відкриття жіночого учбового закладу. Прагнення дружини підтримав і сам Микола Григорович. Сім’я Репніних пожертвувала значні кошти на будівництво нового приміщення, тоді ж ухвалили рішення про відрахування упродовж двох років місцевим поміщикам певної суми грошей для облаштування інституту. Найбільшою серед пожертв полтавських дворян стала передача Семеном Михайловичем Кочубеєм інститутові у безкоштовне користування свого будинку на околиці Полтави. У 1832 році будинок представляв собою комплекс трьох корпусів – трьох поверхового центрального та двох поверхових бічних, з’єднаних між собою галереями. Розташування приміщень в головному будинку було таке:</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На першому поверсі, при вході в будинок був вестибюль; з правого боку були двері, які вели до квартири начальниці (складалася з 9 кімнат ). З лівого боку від вестибюлю була кімната для зберігання верхнього одягу, а далі по коридору було столова.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На середній поверх головної будівлі вели великі, кам’яні сходи, а по обидві сторони від них знаходилося по сім начальних класів, а також  музичний, хореографічний та малювальний зали, бібліотека та світла актова зала. На цьому ж поверсі, але в правому флігелі, була церква.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На останньому поверсі було п’ять дортуарів та п’ять спалень для вихователів,  дві умивальні кімнати, дві вбиральні та дві кімнати для прислуги. В лівому флігелі знаходилась лікарня на 7 кімнат, кімната для лікаря та кімната для медсестри. В 1897 році до будинку було прибудовано дерев’яний лазарет для хворих</w:t>
      </w:r>
      <w:r w:rsidRPr="00390FFD">
        <w:rPr>
          <w:rFonts w:ascii="Times New Roman" w:hAnsi="Times New Roman" w:cs="Times New Roman"/>
          <w:sz w:val="24"/>
          <w:szCs w:val="24"/>
          <w:lang w:val="ru-RU"/>
        </w:rPr>
        <w:t>[1]</w:t>
      </w:r>
      <w:r w:rsidRPr="00390FFD">
        <w:rPr>
          <w:rFonts w:ascii="Times New Roman" w:hAnsi="Times New Roman" w:cs="Times New Roman"/>
          <w:sz w:val="24"/>
          <w:szCs w:val="24"/>
          <w:lang w:val="uk-UA"/>
        </w:rPr>
        <w:t xml:space="preserve">.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Офіційне відкриття нового закладу відбулося 12 грудня 1818 року. Це був перший жіночий учбовий заклад губернії і шостий за часом заснування інститут в Російській імперії.</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На навчання приймали дівчаток з дворянських родин, яким виповнилось шість, але не більше десяти років. Повний курс навчання тривав 12 років. При вступі в інститут, кожна дівчина повинна була мати при собі дванадцять сорочок, вісім простирадлів, дванадцять пар шкарпеток, шість носових хустин, дванадцять рушників (це все могло буди замінено одним внеском у розмірі 35 рублів). Більше того, батьки повинні були придбати столовий набір, до якого входили: одна срібна ложка, звичайний ніж та виделка. На час перебування дівчини на навчанні за одяг, взуття та підручники платив сам інститут</w:t>
      </w:r>
      <w:r w:rsidRPr="00390FFD">
        <w:rPr>
          <w:rFonts w:ascii="Times New Roman" w:hAnsi="Times New Roman" w:cs="Times New Roman"/>
          <w:sz w:val="24"/>
          <w:szCs w:val="24"/>
          <w:lang w:val="ru-RU"/>
        </w:rPr>
        <w:t>[2]</w:t>
      </w:r>
      <w:r w:rsidRPr="00390FFD">
        <w:rPr>
          <w:rFonts w:ascii="Times New Roman" w:hAnsi="Times New Roman" w:cs="Times New Roman"/>
          <w:sz w:val="24"/>
          <w:szCs w:val="24"/>
          <w:lang w:val="uk-UA"/>
        </w:rPr>
        <w:t xml:space="preserve">.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В перший рік до навчання приступило всього 15 панночок, по одній з кожного повіту. Основна мета інституту полягала у намірі навчити дівчат-дворянок виконувати свої обов’язки «добрих дружин, турботливих матерів, зразкових наставниць та гарних господинь». Навчально-виховний цикл для дворянських дівчат на чотири класи (віки), навчання в кожному з яких продовжувалося 3 роки.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У першому (від 6 до 9 років) для викладання призначались російська й іноземні мови, арифметика, малювання, танці, музика вокальна та інструментальна, шиття та рукоділля.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У другому (від 9 до 12 років) призначалась географія з історією і певна частина економіки чи домобудівництва.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У третьому (від 12 до 15 років) додавалось читання історичних і повчальних книг, частково архітектура і геральдика.</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lastRenderedPageBreak/>
        <w:t>У четвертому віці (від 15 до 18 років) дівчата здобували практику. Більшу частину часу вони  витрачали на інші заняття: щотижневе чергування по господарству, ведення записів про витрати, здійснення платежів, визначення ціни товару за його якістю. Також дівчата  слідкували, щоб у всьому був зразковий порядок та чистота. Окрім цього, по дві дівчини повинні були щодня чергувати в інших класах як помічниці класних дам. За це дівчата відзначалися нагородами, серед яких були золоті та срібні знаки, медалі, книги, золотий браслет, грошова допомога та похвальні листи</w:t>
      </w:r>
      <w:r w:rsidRPr="00390FFD">
        <w:rPr>
          <w:rFonts w:ascii="Times New Roman" w:hAnsi="Times New Roman" w:cs="Times New Roman"/>
          <w:sz w:val="24"/>
          <w:szCs w:val="24"/>
          <w:lang w:val="ru-RU"/>
        </w:rPr>
        <w:t>[3]</w:t>
      </w:r>
      <w:r w:rsidRPr="00390FFD">
        <w:rPr>
          <w:rFonts w:ascii="Times New Roman" w:hAnsi="Times New Roman" w:cs="Times New Roman"/>
          <w:sz w:val="24"/>
          <w:szCs w:val="24"/>
          <w:lang w:val="uk-UA"/>
        </w:rPr>
        <w:t xml:space="preserve">. </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Під час</w:t>
      </w:r>
      <w:r w:rsidRPr="00390FFD">
        <w:rPr>
          <w:rFonts w:ascii="Times New Roman" w:hAnsi="Times New Roman" w:cs="Times New Roman"/>
          <w:b/>
          <w:sz w:val="24"/>
          <w:szCs w:val="24"/>
          <w:lang w:val="uk-UA"/>
        </w:rPr>
        <w:t xml:space="preserve"> </w:t>
      </w:r>
      <w:r w:rsidRPr="00390FFD">
        <w:rPr>
          <w:rFonts w:ascii="Times New Roman" w:hAnsi="Times New Roman" w:cs="Times New Roman"/>
          <w:sz w:val="24"/>
          <w:szCs w:val="24"/>
          <w:lang w:val="uk-UA"/>
        </w:rPr>
        <w:t>Другої світової війни приміщення було зруйноване, але відбудоване у 1955 році по проекту архітектора М. Зацепіна. З 1961 року носить назву Полтавський інженерно-будівельний інститут, а с 1995 року – Полтавський технічних університет, віднедавна Полтавський національний технічний університет імені Юрія Кондратюка.</w:t>
      </w:r>
    </w:p>
    <w:p w:rsidR="00507B72" w:rsidRPr="00390FFD" w:rsidRDefault="00507B72" w:rsidP="00507B72">
      <w:pPr>
        <w:spacing w:after="0" w:line="240" w:lineRule="auto"/>
        <w:ind w:firstLine="426"/>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Отже, в результаті дослідження, ми прийшли до висновку, що помітною була роль родини Репніних у будівництві інституту, цікавим було розташування приміщень в головному будинку, вступ до інституту та організаційні питання регламентувалися окремими правилами.</w:t>
      </w:r>
    </w:p>
    <w:p w:rsidR="00507B72" w:rsidRPr="00507B72" w:rsidRDefault="00507B72" w:rsidP="00507B72">
      <w:pPr>
        <w:spacing w:after="0" w:line="240" w:lineRule="auto"/>
        <w:rPr>
          <w:rFonts w:ascii="Times New Roman" w:hAnsi="Times New Roman" w:cs="Times New Roman"/>
          <w:b/>
          <w:sz w:val="28"/>
          <w:szCs w:val="28"/>
          <w:lang w:val="uk-UA"/>
        </w:rPr>
      </w:pPr>
    </w:p>
    <w:p w:rsidR="00507B72" w:rsidRPr="00507B72" w:rsidRDefault="00507B72" w:rsidP="00507B72">
      <w:pPr>
        <w:spacing w:after="0" w:line="240" w:lineRule="auto"/>
        <w:ind w:firstLine="426"/>
        <w:jc w:val="center"/>
        <w:rPr>
          <w:rFonts w:ascii="Times New Roman" w:hAnsi="Times New Roman" w:cs="Times New Roman"/>
          <w:b/>
          <w:sz w:val="24"/>
          <w:szCs w:val="24"/>
          <w:lang w:val="uk-UA"/>
        </w:rPr>
      </w:pPr>
      <w:r w:rsidRPr="00507B72">
        <w:rPr>
          <w:rFonts w:ascii="Times New Roman" w:hAnsi="Times New Roman" w:cs="Times New Roman"/>
          <w:b/>
          <w:sz w:val="24"/>
          <w:szCs w:val="24"/>
          <w:lang w:val="uk-UA"/>
        </w:rPr>
        <w:t>СПИСОК ВИКОРИСТАНОЇ ЛІТЕРАТУРИ</w:t>
      </w:r>
    </w:p>
    <w:p w:rsidR="00507B72" w:rsidRPr="00507B72" w:rsidRDefault="00507B72" w:rsidP="00507B72">
      <w:pPr>
        <w:spacing w:after="0" w:line="240" w:lineRule="auto"/>
        <w:jc w:val="both"/>
        <w:rPr>
          <w:rFonts w:ascii="Times New Roman" w:hAnsi="Times New Roman" w:cs="Times New Roman"/>
          <w:i/>
          <w:sz w:val="24"/>
          <w:szCs w:val="24"/>
          <w:lang w:val="uk-UA"/>
        </w:rPr>
      </w:pPr>
      <w:r w:rsidRPr="00507B72">
        <w:rPr>
          <w:rFonts w:ascii="Times New Roman" w:hAnsi="Times New Roman" w:cs="Times New Roman"/>
          <w:i/>
          <w:sz w:val="24"/>
          <w:szCs w:val="24"/>
          <w:lang w:val="uk-UA"/>
        </w:rPr>
        <w:t>1.</w:t>
      </w:r>
      <w:r w:rsidRPr="00507B72">
        <w:rPr>
          <w:rFonts w:ascii="Times New Roman" w:hAnsi="Times New Roman" w:cs="Times New Roman"/>
          <w:i/>
          <w:sz w:val="24"/>
          <w:szCs w:val="24"/>
          <w:lang w:val="ru-RU"/>
        </w:rPr>
        <w:t>Бояренцев, С. М. История учебных заведений Полтавы до 1917 года / С. М. Бояренцев – Полтава: ООО «АСМИ», 2013. – 560 с.</w:t>
      </w:r>
    </w:p>
    <w:p w:rsidR="00507B72" w:rsidRPr="00507B72" w:rsidRDefault="00507B72" w:rsidP="00507B72">
      <w:pPr>
        <w:spacing w:after="0" w:line="240" w:lineRule="auto"/>
        <w:jc w:val="both"/>
        <w:rPr>
          <w:rFonts w:ascii="Times New Roman" w:hAnsi="Times New Roman" w:cs="Times New Roman"/>
          <w:i/>
          <w:sz w:val="24"/>
          <w:szCs w:val="24"/>
          <w:lang w:val="uk-UA"/>
        </w:rPr>
      </w:pPr>
      <w:r w:rsidRPr="00507B72">
        <w:rPr>
          <w:rFonts w:ascii="Times New Roman" w:hAnsi="Times New Roman" w:cs="Times New Roman"/>
          <w:i/>
          <w:sz w:val="24"/>
          <w:szCs w:val="24"/>
          <w:lang w:val="uk-UA"/>
        </w:rPr>
        <w:t>2.Институт благородных девиц: (Полтавский технический университет) // Лебединский О. В. Полтава вчера и сегодня / О. В. Лебединский, - Полтава: Рибалко Д. Л., 2016. – с. 70-73.</w:t>
      </w:r>
    </w:p>
    <w:p w:rsidR="00507B72" w:rsidRPr="00507B72" w:rsidRDefault="00507B72" w:rsidP="00507B72">
      <w:pPr>
        <w:spacing w:after="0" w:line="240" w:lineRule="auto"/>
        <w:jc w:val="both"/>
        <w:rPr>
          <w:rFonts w:ascii="Times New Roman" w:hAnsi="Times New Roman" w:cs="Times New Roman"/>
          <w:i/>
          <w:sz w:val="24"/>
          <w:szCs w:val="24"/>
          <w:lang w:val="uk-UA"/>
        </w:rPr>
      </w:pPr>
      <w:r w:rsidRPr="00507B72">
        <w:rPr>
          <w:rFonts w:ascii="Times New Roman" w:hAnsi="Times New Roman" w:cs="Times New Roman"/>
          <w:i/>
          <w:sz w:val="24"/>
          <w:szCs w:val="24"/>
          <w:lang w:val="uk-UA"/>
        </w:rPr>
        <w:t>3.Інститут для дворянських панночок // Наливайка І. М. Через літа, через віки. – Полтава: Дивосвіт, 2008. – с. 100-104.</w:t>
      </w:r>
    </w:p>
    <w:p w:rsidR="00507B72" w:rsidRPr="00507B72" w:rsidRDefault="00507B72" w:rsidP="00507B72">
      <w:pPr>
        <w:spacing w:after="0" w:line="240" w:lineRule="auto"/>
        <w:jc w:val="both"/>
        <w:rPr>
          <w:rFonts w:ascii="Times New Roman" w:hAnsi="Times New Roman" w:cs="Times New Roman"/>
          <w:i/>
          <w:sz w:val="24"/>
          <w:szCs w:val="24"/>
          <w:lang w:val="uk-UA"/>
        </w:rPr>
      </w:pPr>
      <w:r w:rsidRPr="00507B72">
        <w:rPr>
          <w:rFonts w:ascii="Times New Roman" w:hAnsi="Times New Roman" w:cs="Times New Roman"/>
          <w:i/>
          <w:sz w:val="24"/>
          <w:szCs w:val="24"/>
          <w:lang w:val="uk-UA"/>
        </w:rPr>
        <w:t>4.Кочерга, Н. Виховання інтелігентної жінки // Слов’янський збірник. – Полтава і ТОВ «Фірма Техсервіс», 2010. – Вип. 9. – с. 92-101.</w:t>
      </w:r>
    </w:p>
    <w:p w:rsidR="00507B72" w:rsidRPr="00507B72" w:rsidRDefault="00507B72" w:rsidP="00507B72">
      <w:pPr>
        <w:spacing w:after="0" w:line="240" w:lineRule="auto"/>
        <w:jc w:val="both"/>
        <w:rPr>
          <w:rFonts w:ascii="Times New Roman" w:hAnsi="Times New Roman" w:cs="Times New Roman"/>
          <w:i/>
          <w:sz w:val="24"/>
          <w:szCs w:val="24"/>
          <w:lang w:val="uk-UA"/>
        </w:rPr>
      </w:pPr>
      <w:r w:rsidRPr="00507B72">
        <w:rPr>
          <w:rFonts w:ascii="Times New Roman" w:hAnsi="Times New Roman" w:cs="Times New Roman"/>
          <w:i/>
          <w:sz w:val="24"/>
          <w:szCs w:val="24"/>
          <w:lang w:val="uk-UA"/>
        </w:rPr>
        <w:t>5.Мазанов, П. И. Полтавский институт благородн</w:t>
      </w:r>
      <w:r w:rsidRPr="00507B72">
        <w:rPr>
          <w:rFonts w:ascii="Times New Roman" w:hAnsi="Times New Roman" w:cs="Times New Roman"/>
          <w:i/>
          <w:sz w:val="24"/>
          <w:szCs w:val="24"/>
          <w:lang w:val="ru-RU"/>
        </w:rPr>
        <w:t>ых девиц. 1818-1898 / П. И. Мазанов. – Репр. Воспроизведение изд. – 324 с.</w:t>
      </w:r>
    </w:p>
    <w:p w:rsidR="00553264" w:rsidRDefault="00553264" w:rsidP="00553264">
      <w:pPr>
        <w:tabs>
          <w:tab w:val="center" w:pos="4677"/>
        </w:tabs>
        <w:spacing w:after="0" w:line="240" w:lineRule="auto"/>
        <w:ind w:firstLine="567"/>
        <w:jc w:val="both"/>
        <w:rPr>
          <w:rFonts w:ascii="Times New Roman" w:eastAsia="Times New Roman" w:hAnsi="Times New Roman" w:cs="Times New Roman"/>
          <w:sz w:val="28"/>
          <w:lang w:val="uk-UA"/>
        </w:rPr>
      </w:pPr>
    </w:p>
    <w:p w:rsidR="00CB0CD4" w:rsidRPr="00CB0CD4" w:rsidRDefault="00CB0CD4" w:rsidP="00CB0CD4">
      <w:pPr>
        <w:spacing w:after="0" w:line="240" w:lineRule="auto"/>
        <w:ind w:firstLine="708"/>
        <w:jc w:val="center"/>
        <w:rPr>
          <w:rFonts w:ascii="Times New Roman" w:hAnsi="Times New Roman" w:cs="Times New Roman"/>
          <w:b/>
          <w:lang w:val="uk-UA"/>
        </w:rPr>
      </w:pPr>
      <w:r w:rsidRPr="00CB0CD4">
        <w:rPr>
          <w:rFonts w:ascii="Times New Roman" w:hAnsi="Times New Roman" w:cs="Times New Roman"/>
          <w:b/>
          <w:lang w:val="uk-UA"/>
        </w:rPr>
        <w:t>ІСТОРІЯ ПОЛТАВЩИНИ НА ПОШТОВИХ МАРКАХ</w:t>
      </w:r>
    </w:p>
    <w:p w:rsidR="00CB0CD4" w:rsidRPr="00CB0CD4" w:rsidRDefault="00CB0CD4" w:rsidP="00CB0CD4">
      <w:pPr>
        <w:spacing w:after="0" w:line="240" w:lineRule="auto"/>
        <w:ind w:firstLine="708"/>
        <w:jc w:val="center"/>
        <w:rPr>
          <w:rFonts w:ascii="Times New Roman" w:hAnsi="Times New Roman" w:cs="Times New Roman"/>
          <w:lang w:val="uk-UA"/>
        </w:rPr>
      </w:pPr>
      <w:r w:rsidRPr="00CB0CD4">
        <w:rPr>
          <w:rFonts w:ascii="Times New Roman" w:hAnsi="Times New Roman" w:cs="Times New Roman"/>
          <w:b/>
          <w:lang w:val="uk-UA"/>
        </w:rPr>
        <w:t>Сорочан Єгор</w:t>
      </w:r>
      <w:r w:rsidRPr="00CB0CD4">
        <w:rPr>
          <w:rFonts w:ascii="Times New Roman" w:hAnsi="Times New Roman" w:cs="Times New Roman"/>
          <w:lang w:val="uk-UA"/>
        </w:rPr>
        <w:t>, учень 9 класу Комунального закладу «Полтавська загальноосвітня школа І-ІІІ ступенів №20 імені Бориса Серги Полтавської міської ради Полтавської області»</w:t>
      </w:r>
    </w:p>
    <w:p w:rsidR="00CB0CD4" w:rsidRPr="00CB0CD4" w:rsidRDefault="00CB0CD4" w:rsidP="00CB0CD4">
      <w:pPr>
        <w:spacing w:after="0" w:line="240" w:lineRule="auto"/>
        <w:ind w:firstLine="708"/>
        <w:jc w:val="center"/>
        <w:rPr>
          <w:rFonts w:ascii="Times New Roman" w:hAnsi="Times New Roman" w:cs="Times New Roman"/>
          <w:lang w:val="uk-UA"/>
        </w:rPr>
      </w:pPr>
      <w:r w:rsidRPr="00CB0CD4">
        <w:rPr>
          <w:rFonts w:ascii="Times New Roman" w:hAnsi="Times New Roman" w:cs="Times New Roman"/>
          <w:lang w:val="uk-UA"/>
        </w:rPr>
        <w:t>Керівник: Сорочан Валентина Сергіївна, учитель зарубіжної літератури та російської мови Комунального закладу «Полтавська загальноосвітня школа І-ІІІ ступенів №20 імені Бориса Серги Полтавської міської ради Полтавської області»</w:t>
      </w:r>
    </w:p>
    <w:p w:rsidR="00CB0CD4" w:rsidRPr="00CB0CD4" w:rsidRDefault="00CB0CD4" w:rsidP="00CB0CD4">
      <w:pPr>
        <w:spacing w:after="0" w:line="240" w:lineRule="auto"/>
        <w:rPr>
          <w:rFonts w:ascii="Times New Roman" w:hAnsi="Times New Roman" w:cs="Times New Roman"/>
          <w:sz w:val="16"/>
          <w:szCs w:val="16"/>
          <w:lang w:val="uk-UA"/>
        </w:rPr>
      </w:pPr>
    </w:p>
    <w:p w:rsidR="00CB0CD4" w:rsidRPr="00390FFD" w:rsidRDefault="00CB0CD4" w:rsidP="00CB0CD4">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Філателія – історична наука, що вивчає поштові марки. </w:t>
      </w:r>
    </w:p>
    <w:p w:rsidR="00CB0CD4" w:rsidRPr="00390FFD" w:rsidRDefault="00CB0CD4" w:rsidP="00CB0CD4">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Поштова марка – знак поштової оплати, грошовий документ, візитна картка країни. Мініатюрні поліграфічні шедеври – це спільний витвір мистецтва  художників, видавців та поліграфістів. Першу серію марок держпошти УНР(5 купюр з номіналом 10 – 50 шагів) випущено в обіг у липні 1918 року. У червні того ж року видано 6 гербових марок із номіналом 40 шагів – 10 карбованців. На основі закону від 18 квітня 1918 року частину першої серії, названої «шагівкою», друкували на картоні з написом на звороті «Ходить на рівні з дзвінкою монетою». Їх уживали замість монет, які вийшли з обігу. Цікаво розповідають про марку філателісти. Вони вважають, що за марками можна дізнатися  про життя людей. У людини, на листах якої є різноманітні марки,особливо зарубіжні, і життя повинно бути цікавим.  Ще філателісти полюбляють розтлумачувати людям  значення марки, яка їм приснилася: бачити уві сні поштову марку означає, що людина має високу внутрішню організацію, навколо неї панує порядок.</w:t>
      </w:r>
    </w:p>
    <w:p w:rsidR="00CB0CD4" w:rsidRPr="00390FFD" w:rsidRDefault="00CB0CD4" w:rsidP="00CB0CD4">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Та мене зацікавила філателія з позиції відображення історичного розвитку держави і суспільства. Із сюжетів марок можна дізнатися про визначну історичну подію країни, її людей, пам’ятні місця.</w:t>
      </w:r>
    </w:p>
    <w:p w:rsidR="00CB0CD4" w:rsidRPr="00390FFD" w:rsidRDefault="00CB0CD4" w:rsidP="00CB0CD4">
      <w:pPr>
        <w:spacing w:after="0" w:line="240" w:lineRule="auto"/>
        <w:ind w:firstLine="360"/>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 …Багата на пам’ятки природи, історії та культури Полтавщина. Пам'ять про визначні постаті українського народу, які тим чи іншим чином пов’язані з нашим краєм (хтось тут народився, хтось довгий час жив, для когось саме ця земля стала джерелом творчого натхнення), увічнена у назвах </w:t>
      </w:r>
      <w:r w:rsidRPr="00390FFD">
        <w:rPr>
          <w:rFonts w:ascii="Times New Roman" w:hAnsi="Times New Roman" w:cs="Times New Roman"/>
          <w:sz w:val="24"/>
          <w:szCs w:val="24"/>
          <w:lang w:val="uk-UA"/>
        </w:rPr>
        <w:lastRenderedPageBreak/>
        <w:t xml:space="preserve">вулиць, населених пунктів, у пам’ятниках і на меморіальних дошках, у експозиціях музеїв, літературних та музичних творах, живописі й декоративно – прикладному мистецтві. І на поштових марках України зображено становлення та розвиток Полтавської землі від народних традицій давнини до сьогодення. Поштові марки про мій рідний край – Полтавщину – поділяються на кілька тематичних серій: </w:t>
      </w:r>
    </w:p>
    <w:p w:rsidR="00CB0CD4" w:rsidRPr="00390FFD" w:rsidRDefault="00CB0CD4" w:rsidP="00CB0CD4">
      <w:pPr>
        <w:numPr>
          <w:ilvl w:val="0"/>
          <w:numId w:val="51"/>
        </w:numPr>
        <w:spacing w:after="0" w:line="240" w:lineRule="auto"/>
        <w:ind w:left="0"/>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суто історичні:  «Полтавська область»(2004), «Полтаві 1100»(1999), «Іван Мазепа»(1997);</w:t>
      </w:r>
    </w:p>
    <w:p w:rsidR="00CB0CD4" w:rsidRPr="00390FFD" w:rsidRDefault="00CB0CD4" w:rsidP="00CB0CD4">
      <w:pPr>
        <w:numPr>
          <w:ilvl w:val="0"/>
          <w:numId w:val="51"/>
        </w:numPr>
        <w:spacing w:after="0" w:line="240" w:lineRule="auto"/>
        <w:ind w:left="0"/>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культура та література: «Микола Лисенко»(1992), «Іван Котляревський»(1969), </w:t>
      </w:r>
    </w:p>
    <w:p w:rsidR="00CB0CD4" w:rsidRPr="00390FFD" w:rsidRDefault="00CB0CD4" w:rsidP="00CB0CD4">
      <w:pPr>
        <w:numPr>
          <w:ilvl w:val="0"/>
          <w:numId w:val="51"/>
        </w:numPr>
        <w:spacing w:after="0" w:line="240" w:lineRule="auto"/>
        <w:ind w:left="0"/>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побут: «Івана Купала. Водохреща. Полтавщина»(2001);</w:t>
      </w:r>
    </w:p>
    <w:p w:rsidR="00CB0CD4" w:rsidRPr="00390FFD" w:rsidRDefault="00CB0CD4" w:rsidP="00CB0CD4">
      <w:pPr>
        <w:numPr>
          <w:ilvl w:val="0"/>
          <w:numId w:val="51"/>
        </w:numPr>
        <w:spacing w:after="0" w:line="240" w:lineRule="auto"/>
        <w:ind w:left="0"/>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природа: «Крюківські голуби»(2014);</w:t>
      </w:r>
    </w:p>
    <w:p w:rsidR="00CB0CD4" w:rsidRPr="00390FFD" w:rsidRDefault="00CB0CD4" w:rsidP="00CB0CD4">
      <w:pPr>
        <w:numPr>
          <w:ilvl w:val="0"/>
          <w:numId w:val="51"/>
        </w:numPr>
        <w:spacing w:after="0" w:line="240" w:lineRule="auto"/>
        <w:ind w:left="0"/>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наука і техніка: «М.Остроградський. 150 років від дня народження»(1951), «Вагон дерев</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яний. Полтавщина»(2012) .</w:t>
      </w:r>
    </w:p>
    <w:p w:rsidR="00CB0CD4" w:rsidRPr="00390FFD" w:rsidRDefault="00CB0CD4" w:rsidP="00CB0CD4">
      <w:pPr>
        <w:spacing w:after="0" w:line="240" w:lineRule="auto"/>
        <w:ind w:firstLine="709"/>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На марках</w:t>
      </w:r>
      <w:r w:rsidRPr="00390FFD">
        <w:rPr>
          <w:rFonts w:ascii="Times New Roman" w:hAnsi="Times New Roman" w:cs="Times New Roman"/>
          <w:b/>
          <w:sz w:val="24"/>
          <w:szCs w:val="24"/>
          <w:lang w:val="uk-UA"/>
        </w:rPr>
        <w:t xml:space="preserve"> </w:t>
      </w:r>
      <w:r w:rsidRPr="00390FFD">
        <w:rPr>
          <w:rFonts w:ascii="Times New Roman" w:hAnsi="Times New Roman" w:cs="Times New Roman"/>
          <w:sz w:val="24"/>
          <w:szCs w:val="24"/>
          <w:lang w:val="uk-UA"/>
        </w:rPr>
        <w:t>« Полтаві 1100» (1999), погашеній та введеній в обіг 14 серпня 1999 року та «Полтавська область» (22.09.2004), негашеній, художник  Калмиков, увіковічнений один із обласних центрів України – Полтава, розташований на річці Ворсклі. Чисельність жителів становить</w:t>
      </w:r>
      <w:r w:rsidRPr="00390FFD">
        <w:rPr>
          <w:rFonts w:ascii="Times New Roman" w:hAnsi="Times New Roman" w:cs="Times New Roman"/>
          <w:sz w:val="24"/>
          <w:szCs w:val="24"/>
          <w:lang w:val="ru-RU"/>
        </w:rPr>
        <w:t xml:space="preserve"> </w:t>
      </w:r>
      <w:r w:rsidRPr="00390FFD">
        <w:rPr>
          <w:rFonts w:ascii="Times New Roman" w:hAnsi="Times New Roman" w:cs="Times New Roman"/>
          <w:sz w:val="24"/>
          <w:szCs w:val="24"/>
          <w:lang w:val="uk-UA"/>
        </w:rPr>
        <w:t xml:space="preserve">більше 300 тис. чоловік, основний відсоток із яких – українці. Археологічні дослідження різних часів(1905; 1947), що велися на території сучасної Полтави (зокрема в межах Соборного майдану),  свідчать про те, що на цьому місці було розташоване древнє слов’янське городище – поселення </w:t>
      </w:r>
      <w:r w:rsidRPr="00390FFD">
        <w:rPr>
          <w:rFonts w:ascii="Times New Roman" w:hAnsi="Times New Roman" w:cs="Times New Roman"/>
          <w:sz w:val="24"/>
          <w:szCs w:val="24"/>
        </w:rPr>
        <w:t>VIII</w:t>
      </w:r>
      <w:r w:rsidRPr="00390FFD">
        <w:rPr>
          <w:rFonts w:ascii="Times New Roman" w:hAnsi="Times New Roman" w:cs="Times New Roman"/>
          <w:sz w:val="24"/>
          <w:szCs w:val="24"/>
          <w:lang w:val="uk-UA"/>
        </w:rPr>
        <w:t>-</w:t>
      </w:r>
      <w:r w:rsidRPr="00390FFD">
        <w:rPr>
          <w:rFonts w:ascii="Times New Roman" w:hAnsi="Times New Roman" w:cs="Times New Roman"/>
          <w:sz w:val="24"/>
          <w:szCs w:val="24"/>
        </w:rPr>
        <w:t>XIII</w:t>
      </w:r>
      <w:r w:rsidRPr="00390FFD">
        <w:rPr>
          <w:rFonts w:ascii="Times New Roman" w:hAnsi="Times New Roman" w:cs="Times New Roman"/>
          <w:sz w:val="24"/>
          <w:szCs w:val="24"/>
          <w:lang w:val="uk-UA"/>
        </w:rPr>
        <w:t xml:space="preserve"> ст., яке виникло на зорі утворення давньоруської держави Київська Русь. На основі знайдених археологічних матеріалів була прийнята умовна дата заснування цього поселення – 889 рік, і таким чином Полтава в 1999 році відзначила ювілей – 1100 років із часу свого заснування. В 1430 році Полтава вперше згадується під своєю сучасною назвою у складі Великого князівства Литовського. Того ж року вона була подарована Лексаді – родоначальнику князів Глинських, які є прямими родичами царя Івана Грозного. Князь Лексада збудував на Старому городищі першу відому нам полтавську фортецю, яка складалася з земляних валів і дерев’яних укріплень, але 1482 року цю фортецю зруйнували війська Кримського хана Менглі – Грея… З утворенням Речі Посполитої Полтава з 1569 року підпадає під її владу. У документах 1641 року Полтава вперше була названа містом ( на той час у ній налічувалося 812 дворів), а невдовзі вона  отримала магдебурзьке право. Останній раз полтавська фортеця відіграла свою захисну роль у 1709 році під час Північної війни (1700 – 1721). На честь перемоги над поляками під Зборовом 1650 року в місті засновано Полтавський Хрестовоздвиженський монастир</w:t>
      </w:r>
      <w:r w:rsidRPr="00390FFD">
        <w:rPr>
          <w:rFonts w:ascii="Times New Roman" w:hAnsi="Times New Roman" w:cs="Times New Roman"/>
          <w:sz w:val="24"/>
          <w:szCs w:val="24"/>
          <w:lang w:val="ru-RU"/>
        </w:rPr>
        <w:t xml:space="preserve"> </w:t>
      </w:r>
      <w:r w:rsidRPr="00390FFD">
        <w:rPr>
          <w:rFonts w:ascii="Times New Roman" w:hAnsi="Times New Roman" w:cs="Times New Roman"/>
          <w:sz w:val="24"/>
          <w:szCs w:val="24"/>
          <w:lang w:val="uk-UA"/>
        </w:rPr>
        <w:t>(Собор монастиря – пам</w:t>
      </w:r>
      <w:r w:rsidRPr="00390FFD">
        <w:rPr>
          <w:rFonts w:ascii="Times New Roman" w:hAnsi="Times New Roman" w:cs="Times New Roman"/>
          <w:sz w:val="24"/>
          <w:szCs w:val="24"/>
          <w:lang w:val="ru-RU"/>
        </w:rPr>
        <w:t>’</w:t>
      </w:r>
      <w:r w:rsidRPr="00390FFD">
        <w:rPr>
          <w:rFonts w:ascii="Times New Roman" w:hAnsi="Times New Roman" w:cs="Times New Roman"/>
          <w:sz w:val="24"/>
          <w:szCs w:val="24"/>
          <w:lang w:val="uk-UA"/>
        </w:rPr>
        <w:t>ятка архітектури в стилі українського бароко – зберігся до наших днів). У 1648 – 1775 рр. Полтава – адміністративний центр Полтавського полку – неодноразово зазнавала татарських нападів ( останній раз у 1695 році). За 127 років існування Полтавського полку його козаки брали участь у різних військових діях  проти польської шляхти, в антифеодальних виступах і селянській війні 1670 -1671рр. у Росії під керівництвом С.Разіна, штурмі турецької фортеці Кизикирмен у 1695 році. У 1993 році в старій частині міста, на території колишньої полтавської фортеці, на день святої Покрови  урочисто відкрили пам’ятник усім загиблим, які боронили свою свободу, незалежність християнську віру на теренах від Польщі до Туреччини.</w:t>
      </w:r>
    </w:p>
    <w:p w:rsidR="00CB0CD4" w:rsidRPr="00390FFD" w:rsidRDefault="00CB0CD4" w:rsidP="00CB0CD4">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Невипущена поштова марка 1959 року «250 лет исторической Полтавской побед</w:t>
      </w:r>
      <w:r w:rsidRPr="00390FFD">
        <w:rPr>
          <w:rFonts w:ascii="Times New Roman" w:hAnsi="Times New Roman" w:cs="Times New Roman"/>
          <w:sz w:val="24"/>
          <w:szCs w:val="24"/>
          <w:lang w:val="ru-RU"/>
        </w:rPr>
        <w:t>ы</w:t>
      </w:r>
      <w:r w:rsidRPr="00390FFD">
        <w:rPr>
          <w:rFonts w:ascii="Times New Roman" w:hAnsi="Times New Roman" w:cs="Times New Roman"/>
          <w:sz w:val="24"/>
          <w:szCs w:val="24"/>
          <w:lang w:val="uk-UA"/>
        </w:rPr>
        <w:t>» знаменує історичні події 1709 року під Полтавою. В генеральному бою зустрілися війська російської й шведської армій. Перемога над шведами під Полтавою майже на 300 років «приклеїла» до давнього українського міста епітет «</w:t>
      </w:r>
      <w:r w:rsidRPr="00390FFD">
        <w:rPr>
          <w:rFonts w:ascii="Times New Roman" w:hAnsi="Times New Roman" w:cs="Times New Roman"/>
          <w:sz w:val="24"/>
          <w:szCs w:val="24"/>
          <w:lang w:val="ru-RU"/>
        </w:rPr>
        <w:t>город славы русского оружия</w:t>
      </w:r>
      <w:r w:rsidRPr="00390FFD">
        <w:rPr>
          <w:rFonts w:ascii="Times New Roman" w:hAnsi="Times New Roman" w:cs="Times New Roman"/>
          <w:sz w:val="24"/>
          <w:szCs w:val="24"/>
          <w:lang w:val="uk-UA"/>
        </w:rPr>
        <w:t xml:space="preserve">». Окрасою Полтави є прекрасний зразок забудови громадського центру міста доби класицизму – Круглий майдан. Цей центральний майдан діаметром 345 метрів є перетином головних магістралей міста. По периметру майдану (площею близько </w:t>
      </w:r>
      <w:smartTag w:uri="urn:schemas-microsoft-com:office:smarttags" w:element="metricconverter">
        <w:smartTagPr>
          <w:attr w:name="ProductID" w:val="10 га"/>
        </w:smartTagPr>
        <w:r w:rsidRPr="00390FFD">
          <w:rPr>
            <w:rFonts w:ascii="Times New Roman" w:hAnsi="Times New Roman" w:cs="Times New Roman"/>
            <w:sz w:val="24"/>
            <w:szCs w:val="24"/>
            <w:lang w:val="uk-UA"/>
          </w:rPr>
          <w:t>10 га</w:t>
        </w:r>
      </w:smartTag>
      <w:r w:rsidRPr="00390FFD">
        <w:rPr>
          <w:rFonts w:ascii="Times New Roman" w:hAnsi="Times New Roman" w:cs="Times New Roman"/>
          <w:sz w:val="24"/>
          <w:szCs w:val="24"/>
          <w:lang w:val="uk-UA"/>
        </w:rPr>
        <w:t xml:space="preserve">) розміщено 8 будинків, висотою до 14 метрів кожний.  Перлиною всього ансамблю Круглого майдану став монумент Слави, висотою 17 метрів. Круглий майдан – найцінніший елемент архітектурної спадщини Полтави. Сучасна Полтава – значний культурний, адміністративний та економічний центр України. У місті багато студентської молоді, яка навчається  у восьми вузах, ліцеях та коледжах. Прекрасний академічний музично-драматичний театр імені М.В. Гоголя, ляльковий театр, філармонія, громадсько-культурний центр дозвілля «Листопад», Співоче поле імені Марусі Чурай, 7 державних музеїв, декілька кінотеатрів, більше 10 бібліотек. Серед архітектурних пам’яток Полтави привертають увагу: комплекс споруд Полтавського Хрестовоздвиженського </w:t>
      </w:r>
      <w:r w:rsidRPr="00390FFD">
        <w:rPr>
          <w:rFonts w:ascii="Times New Roman" w:hAnsi="Times New Roman" w:cs="Times New Roman"/>
          <w:sz w:val="24"/>
          <w:szCs w:val="24"/>
          <w:lang w:val="uk-UA"/>
        </w:rPr>
        <w:lastRenderedPageBreak/>
        <w:t>монастиря (XVII–XIX ст.), Успенський собор (1774) і його дзвіниця (1801), Спаська церква (1705), Самсоніївська церква (1852), будівлі ансамблю Круглого майдану (початок ХІХ ст.), Земельного банку (1901) і музично-драматичний театр імені М.</w:t>
      </w:r>
      <w:r w:rsidRPr="00390FFD">
        <w:rPr>
          <w:rFonts w:ascii="Times New Roman" w:hAnsi="Times New Roman" w:cs="Times New Roman"/>
          <w:sz w:val="24"/>
          <w:szCs w:val="24"/>
        </w:rPr>
        <w:t> </w:t>
      </w:r>
      <w:r w:rsidRPr="00390FFD">
        <w:rPr>
          <w:rFonts w:ascii="Times New Roman" w:hAnsi="Times New Roman" w:cs="Times New Roman"/>
          <w:sz w:val="24"/>
          <w:szCs w:val="24"/>
          <w:lang w:val="uk-UA"/>
        </w:rPr>
        <w:t>В.</w:t>
      </w:r>
      <w:r w:rsidRPr="00390FFD">
        <w:rPr>
          <w:rFonts w:ascii="Times New Roman" w:hAnsi="Times New Roman" w:cs="Times New Roman"/>
          <w:sz w:val="24"/>
          <w:szCs w:val="24"/>
        </w:rPr>
        <w:t> </w:t>
      </w:r>
      <w:r w:rsidRPr="00390FFD">
        <w:rPr>
          <w:rFonts w:ascii="Times New Roman" w:hAnsi="Times New Roman" w:cs="Times New Roman"/>
          <w:sz w:val="24"/>
          <w:szCs w:val="24"/>
          <w:lang w:val="uk-UA"/>
        </w:rPr>
        <w:t>Гоголя (1901), Полтавське губернське земство (1908) – тепер Краєзнавчий музей, будинки Дворянського і Селянського банків, Полтавське реальне училище (1876) та інші. Більше ніж 100 пам’ятників, меморіальних дошок і пам’ятних місць Полтави розповідають нам про славних полтавців і тих відомих людей, чиї життєві шляхи пройшли через наше місто.</w:t>
      </w:r>
    </w:p>
    <w:p w:rsidR="00CB0CD4" w:rsidRPr="00390FFD" w:rsidRDefault="00CB0CD4" w:rsidP="00CB0CD4">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Полтава пам’ятає 1709 рік і його головних осіб, зокрема гетьмана Івана Мазепу. Поштова марка «Іван Мазепа» випущена 14 жовтня 1997 року тиражем 1 млн. екземплярів.</w:t>
      </w:r>
      <w:r w:rsidRPr="00390FFD">
        <w:rPr>
          <w:rFonts w:ascii="Times New Roman" w:hAnsi="Times New Roman" w:cs="Times New Roman"/>
          <w:b/>
          <w:sz w:val="24"/>
          <w:szCs w:val="24"/>
          <w:lang w:val="uk-UA"/>
        </w:rPr>
        <w:t xml:space="preserve"> </w:t>
      </w:r>
      <w:r w:rsidRPr="00390FFD">
        <w:rPr>
          <w:rFonts w:ascii="Times New Roman" w:hAnsi="Times New Roman" w:cs="Times New Roman"/>
          <w:sz w:val="24"/>
          <w:szCs w:val="24"/>
          <w:lang w:val="uk-UA"/>
        </w:rPr>
        <w:t>На марці зображені портрет та герб гетьмана, його бандура, клейноди, мазепинський Микільський собор(1693-1955), козак-сердюк, мортира, відлита за наказом Мазепи. Автором малюнка є художник Ю.Логвин.</w:t>
      </w:r>
    </w:p>
    <w:p w:rsidR="00CB0CD4" w:rsidRPr="00390FFD" w:rsidRDefault="00CB0CD4" w:rsidP="00CB0CD4">
      <w:pPr>
        <w:spacing w:after="0" w:line="240" w:lineRule="auto"/>
        <w:ind w:firstLine="708"/>
        <w:jc w:val="both"/>
        <w:rPr>
          <w:rFonts w:ascii="Times New Roman" w:hAnsi="Times New Roman" w:cs="Times New Roman"/>
          <w:sz w:val="24"/>
          <w:szCs w:val="24"/>
          <w:lang w:val="uk-UA"/>
        </w:rPr>
      </w:pPr>
      <w:r w:rsidRPr="00390FFD">
        <w:rPr>
          <w:rFonts w:ascii="Times New Roman" w:hAnsi="Times New Roman" w:cs="Times New Roman"/>
          <w:sz w:val="24"/>
          <w:szCs w:val="24"/>
          <w:lang w:val="uk-UA"/>
        </w:rPr>
        <w:t xml:space="preserve">Гетьман Іван Степанович Мазепа пов'язаний із Полтавщиною багатьма сторінками свого життя. Про перебування родини Мазеп у Полтаві, зокрема полтавського козака Романа Мазепника, було відомо задовго до обрання на гетьманство самого Івана Мазепи. За часів Мазепи територія Полтавського полку використовувалася козацькими полковниками для постою, а сама Полтава слугувала базовим містом з організації козацьких походів на Чорне й Азовське моря та в Крим. Найбільш тісно із Полтавщиною Мазепа пов'язаний у полтавський період Північної війни 1708-1709 рр.. Політичне рішення І.Мазепи та його однодумців розірвати стосунки з Московською державою є важливою подією української історії. Мазепа був прихильником союзу з Росією до тих пір, поки Петро І не почав руйнувати підвалини української державності, підпорядковуючи гетьманську владу російському урядові. Скориставшись зовнішніми обставинами, що склалися під час Північної війни, Мазепа спробував вирішити питання про самостійну державність, спираючись на допомогу Швеції. Гетьман Мазепа застерігав і закликав своїх сучасників і нащадків  до єднання українців. На честь І.Мазепи в 1885 році в штаті Міннесота (США) засноване місто Мазепа. Пам’ятники Івану Степановичу Мазепі встановлені і в Україні. Через три століття після трагічної не тільки для власної долі, а й для долі  всієї України поразки й утечі після Полтавського бою, гетьман Іван Мазепа повернувся в Полтаву 7 травня 2016 року. Цього дня відкрито у  місті пам’ятник гетьману Мазепі. Авторами є відомі українські скульптори – Микола та Назар Білики, архітектором – Віктор Шевченко. Кошти на виготовлення пам’ятника збирали мешканці різних міст України.    </w:t>
      </w:r>
    </w:p>
    <w:p w:rsidR="00CB0CD4" w:rsidRPr="00390FFD" w:rsidRDefault="00CB0CD4" w:rsidP="00CB0CD4">
      <w:pPr>
        <w:spacing w:after="0" w:line="240" w:lineRule="auto"/>
        <w:ind w:firstLine="708"/>
        <w:jc w:val="both"/>
        <w:rPr>
          <w:rFonts w:ascii="Times New Roman" w:hAnsi="Times New Roman" w:cs="Times New Roman"/>
          <w:sz w:val="24"/>
          <w:szCs w:val="24"/>
          <w:lang w:val="ru-RU"/>
        </w:rPr>
      </w:pPr>
      <w:r w:rsidRPr="00390FFD">
        <w:rPr>
          <w:rFonts w:ascii="Times New Roman" w:hAnsi="Times New Roman" w:cs="Times New Roman"/>
          <w:sz w:val="24"/>
          <w:szCs w:val="24"/>
          <w:lang w:val="uk-UA"/>
        </w:rPr>
        <w:t>На всю Україну та й цілий світ відомий Полтавський край своїми багатющими талантами, людьми, які  здійснили вагомий внесок у розвиток національної і світової культури. Історичне минуле і долі визначних особистостей Полтавщини, які стали частиною української культури, я сподіваюсь, змусять іще не раз задуматися науковців  про вшанування їх на поштових марках України.</w:t>
      </w:r>
    </w:p>
    <w:p w:rsidR="00CB0CD4" w:rsidRPr="00CB0CD4" w:rsidRDefault="00CB0CD4" w:rsidP="00CB0CD4">
      <w:pPr>
        <w:spacing w:after="0" w:line="240" w:lineRule="auto"/>
        <w:jc w:val="both"/>
        <w:rPr>
          <w:rFonts w:ascii="Times New Roman" w:hAnsi="Times New Roman" w:cs="Times New Roman"/>
          <w:sz w:val="16"/>
          <w:szCs w:val="16"/>
          <w:lang w:val="ru-RU"/>
        </w:rPr>
      </w:pPr>
    </w:p>
    <w:p w:rsidR="00CB0CD4" w:rsidRPr="00CB0CD4" w:rsidRDefault="00CB0CD4" w:rsidP="00CB0CD4">
      <w:pPr>
        <w:spacing w:after="0" w:line="240" w:lineRule="auto"/>
        <w:ind w:firstLine="360"/>
        <w:jc w:val="both"/>
        <w:rPr>
          <w:rFonts w:ascii="Times New Roman" w:hAnsi="Times New Roman" w:cs="Times New Roman"/>
          <w:b/>
          <w:sz w:val="24"/>
          <w:szCs w:val="24"/>
        </w:rPr>
      </w:pPr>
      <w:r w:rsidRPr="00CB0CD4">
        <w:rPr>
          <w:rFonts w:ascii="Times New Roman" w:hAnsi="Times New Roman" w:cs="Times New Roman"/>
          <w:b/>
          <w:sz w:val="24"/>
          <w:szCs w:val="24"/>
          <w:lang w:val="uk-UA"/>
        </w:rPr>
        <w:t>Список використаної літератури</w:t>
      </w:r>
    </w:p>
    <w:p w:rsidR="00CB0CD4" w:rsidRPr="00390FFD" w:rsidRDefault="00CB0CD4" w:rsidP="00CB0CD4">
      <w:pPr>
        <w:numPr>
          <w:ilvl w:val="0"/>
          <w:numId w:val="52"/>
        </w:numPr>
        <w:spacing w:after="0" w:line="240" w:lineRule="auto"/>
        <w:ind w:left="0"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Бобрищев К.Отчий край. – Полтава: Дивосвіт, 2002.</w:t>
      </w:r>
    </w:p>
    <w:p w:rsidR="00CB0CD4" w:rsidRPr="00390FFD" w:rsidRDefault="00CB0CD4" w:rsidP="00CB0CD4">
      <w:pPr>
        <w:numPr>
          <w:ilvl w:val="0"/>
          <w:numId w:val="52"/>
        </w:numPr>
        <w:spacing w:after="0" w:line="240" w:lineRule="auto"/>
        <w:ind w:left="0"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Довідник з історії України, - К.: Генеза, 2002.</w:t>
      </w:r>
    </w:p>
    <w:p w:rsidR="00CB0CD4" w:rsidRPr="00390FFD" w:rsidRDefault="00CB0CD4" w:rsidP="00CB0CD4">
      <w:pPr>
        <w:numPr>
          <w:ilvl w:val="0"/>
          <w:numId w:val="52"/>
        </w:numPr>
        <w:spacing w:after="0" w:line="240" w:lineRule="auto"/>
        <w:ind w:left="0"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Історія міст і сіл УРСР. Полтавська область. –К., 1967.</w:t>
      </w:r>
    </w:p>
    <w:p w:rsidR="00CB0CD4" w:rsidRPr="00390FFD" w:rsidRDefault="00CB0CD4" w:rsidP="00CB0CD4">
      <w:pPr>
        <w:numPr>
          <w:ilvl w:val="0"/>
          <w:numId w:val="52"/>
        </w:numPr>
        <w:spacing w:after="0" w:line="240" w:lineRule="auto"/>
        <w:ind w:left="0"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Історія України в особах. – К.,Україна,2000.</w:t>
      </w:r>
    </w:p>
    <w:p w:rsidR="00CB0CD4" w:rsidRPr="00390FFD" w:rsidRDefault="00CB0CD4" w:rsidP="00CB0CD4">
      <w:pPr>
        <w:numPr>
          <w:ilvl w:val="0"/>
          <w:numId w:val="52"/>
        </w:numPr>
        <w:spacing w:after="0" w:line="240" w:lineRule="auto"/>
        <w:ind w:left="0"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Полтаві – 800 років. Збірник документів і матеріалів. – К.: Наукова думка, 1974.</w:t>
      </w:r>
    </w:p>
    <w:p w:rsidR="00CB0CD4" w:rsidRPr="00390FFD" w:rsidRDefault="00CB0CD4" w:rsidP="00CB0CD4">
      <w:pPr>
        <w:numPr>
          <w:ilvl w:val="0"/>
          <w:numId w:val="52"/>
        </w:numPr>
        <w:spacing w:after="0" w:line="240" w:lineRule="auto"/>
        <w:ind w:left="0"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Полтава. К 250-летию полтавского сражения. – М.: Академія наук СРСР,1959.</w:t>
      </w:r>
    </w:p>
    <w:p w:rsidR="00CB0CD4" w:rsidRPr="00390FFD" w:rsidRDefault="00CB0CD4" w:rsidP="00CB0CD4">
      <w:pPr>
        <w:spacing w:after="0" w:line="240" w:lineRule="auto"/>
        <w:ind w:firstLine="360"/>
        <w:jc w:val="both"/>
        <w:rPr>
          <w:rFonts w:ascii="Times New Roman" w:hAnsi="Times New Roman" w:cs="Times New Roman"/>
          <w:i/>
          <w:sz w:val="24"/>
          <w:szCs w:val="24"/>
          <w:lang w:val="uk-UA"/>
        </w:rPr>
      </w:pPr>
      <w:r w:rsidRPr="00390FFD">
        <w:rPr>
          <w:rFonts w:ascii="Times New Roman" w:hAnsi="Times New Roman" w:cs="Times New Roman"/>
          <w:i/>
          <w:sz w:val="24"/>
          <w:szCs w:val="24"/>
          <w:lang w:val="uk-UA"/>
        </w:rPr>
        <w:t>Українознавство. Посібник. Уклад.:В.Я.Мацюк, В.Г.Пугач. – Зодіак-ЕКО, 1994.</w:t>
      </w:r>
    </w:p>
    <w:p w:rsidR="00CB0CD4" w:rsidRPr="001D2B75" w:rsidRDefault="00CB0CD4" w:rsidP="001D2B75">
      <w:pPr>
        <w:tabs>
          <w:tab w:val="center" w:pos="4677"/>
        </w:tabs>
        <w:spacing w:after="0" w:line="240" w:lineRule="auto"/>
        <w:jc w:val="both"/>
        <w:rPr>
          <w:rFonts w:ascii="Times New Roman" w:eastAsia="Times New Roman" w:hAnsi="Times New Roman" w:cs="Times New Roman"/>
          <w:b/>
          <w:lang w:val="uk-UA"/>
        </w:rPr>
      </w:pPr>
    </w:p>
    <w:p w:rsidR="001D2B75" w:rsidRPr="001D2B75" w:rsidRDefault="001D2B75" w:rsidP="001D2B75">
      <w:pPr>
        <w:spacing w:after="0" w:line="240" w:lineRule="auto"/>
        <w:jc w:val="center"/>
        <w:rPr>
          <w:rFonts w:ascii="Times New Roman" w:hAnsi="Times New Roman" w:cs="Times New Roman"/>
          <w:b/>
          <w:lang w:val="uk-UA"/>
        </w:rPr>
      </w:pPr>
      <w:r w:rsidRPr="001D2B75">
        <w:rPr>
          <w:rFonts w:ascii="Times New Roman" w:hAnsi="Times New Roman" w:cs="Times New Roman"/>
          <w:b/>
          <w:lang w:val="uk-UA"/>
        </w:rPr>
        <w:t xml:space="preserve">ПРОБЛЕМИ КУЛЬТУРИ СУЧАСНОЇ МОЛОДІ </w:t>
      </w:r>
    </w:p>
    <w:p w:rsidR="001D2B75" w:rsidRPr="001D2B75" w:rsidRDefault="001D2B75" w:rsidP="001D2B75">
      <w:pPr>
        <w:spacing w:after="0" w:line="240" w:lineRule="auto"/>
        <w:jc w:val="center"/>
        <w:rPr>
          <w:rFonts w:ascii="Times New Roman" w:hAnsi="Times New Roman" w:cs="Times New Roman"/>
          <w:lang w:val="uk-UA"/>
        </w:rPr>
      </w:pPr>
      <w:r w:rsidRPr="001D2B75">
        <w:rPr>
          <w:rFonts w:ascii="Times New Roman" w:hAnsi="Times New Roman" w:cs="Times New Roman"/>
          <w:b/>
          <w:lang w:val="uk-UA"/>
        </w:rPr>
        <w:t>Стеценко Валерія</w:t>
      </w:r>
      <w:r w:rsidRPr="001D2B75">
        <w:rPr>
          <w:rFonts w:ascii="Times New Roman" w:hAnsi="Times New Roman" w:cs="Times New Roman"/>
          <w:lang w:val="uk-UA"/>
        </w:rPr>
        <w:t>, учениця 10 класу  Комунального закладу «Полтавська загальноосвітня школа І-ІІІ ступенів № 20 імені Бориса Серги Полтавської міської ради у Полтавській області»</w:t>
      </w:r>
    </w:p>
    <w:p w:rsidR="001D2B75" w:rsidRPr="00982A0C" w:rsidRDefault="001D2B75" w:rsidP="001D2B75">
      <w:pPr>
        <w:spacing w:after="0" w:line="240" w:lineRule="auto"/>
        <w:jc w:val="center"/>
        <w:rPr>
          <w:rFonts w:ascii="Times New Roman" w:hAnsi="Times New Roman" w:cs="Times New Roman"/>
          <w:lang w:val="uk-UA"/>
        </w:rPr>
      </w:pPr>
      <w:r w:rsidRPr="00982A0C">
        <w:rPr>
          <w:rFonts w:ascii="Times New Roman" w:hAnsi="Times New Roman" w:cs="Times New Roman"/>
          <w:lang w:val="uk-UA"/>
        </w:rPr>
        <w:t xml:space="preserve">Керівник: Войтенко Оксана Олексіївна, вчитель української мови та літератури Комунального закладу «Полтавська загальноосвітня школа І-ІІІ ступенів № 20 імені Бориса Серги Полтавської міської ради у Полтавській області»   </w:t>
      </w:r>
    </w:p>
    <w:p w:rsidR="001D2B75" w:rsidRPr="00390FFD" w:rsidRDefault="001D2B75" w:rsidP="001D2B75">
      <w:pPr>
        <w:spacing w:after="0" w:line="240" w:lineRule="auto"/>
        <w:jc w:val="center"/>
        <w:rPr>
          <w:rFonts w:ascii="Times New Roman" w:hAnsi="Times New Roman" w:cs="Times New Roman"/>
          <w:sz w:val="16"/>
          <w:szCs w:val="16"/>
          <w:lang w:val="uk-UA"/>
        </w:rPr>
      </w:pP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982A0C">
        <w:rPr>
          <w:rFonts w:ascii="Times New Roman" w:hAnsi="Times New Roman" w:cs="Times New Roman"/>
          <w:sz w:val="24"/>
          <w:szCs w:val="24"/>
          <w:lang w:val="uk-UA"/>
        </w:rPr>
        <w:t xml:space="preserve">Молодь та її культура  привертали до себе увагу дослідників (політиків,  соціологів, філософів)  на протязі всього ХХ століття, і початок нового часу не є виключенням. Цікавість до молоді настільки </w:t>
      </w:r>
      <w:r w:rsidRPr="00982A0C">
        <w:rPr>
          <w:rFonts w:ascii="Times New Roman" w:hAnsi="Times New Roman" w:cs="Times New Roman"/>
          <w:sz w:val="24"/>
          <w:szCs w:val="24"/>
          <w:lang w:val="uk-UA"/>
        </w:rPr>
        <w:lastRenderedPageBreak/>
        <w:t xml:space="preserve">зросла, що можна говорити вже про нову молодіжну еру. </w:t>
      </w:r>
      <w:r w:rsidRPr="001D2B75">
        <w:rPr>
          <w:rFonts w:ascii="Times New Roman" w:hAnsi="Times New Roman" w:cs="Times New Roman"/>
          <w:sz w:val="24"/>
          <w:szCs w:val="24"/>
          <w:lang w:val="ru-RU"/>
        </w:rPr>
        <w:t>Особливого розмаху ця цікавість у нашій країні набула на початку 2000 року, коли почалися активні демократичні перетворення. З цього моменту інтерес до молоді не спадав  через велику необхідність знайти підтримку держави серед населення. Нею цікавляться на державному рівні, одна за іншою розробляються стратегії молодіжної політики, програми виховання патріотичного духу та свідомості, ведеться пошук нових шляхів духовного відродження молоді.</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 xml:space="preserve"> Але поряд з тим необхідно розглянути і інший аспект розвитку молоді - культурний . Адже на його основі формуються основні принципи сучасної молоді, формуються основні світоглядні традиції, а також політичні, економічні та інші цінності.</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Залежно від рівня культури населення, а зокрема молоді, формуються і стилі її життя. У зв'язку з великим впливом сучасних технологій: телефонів, комп'ютерів, телевізорів, Інтернету, високих темпів росту автоматизації суспільного життя кардинально змінилися і погляди на саме життя, його сенс та сутність. Життя людини сучасного світу стало більш пасивним, інертним, у деяких випадках навіть бездіяльним.</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 xml:space="preserve">Що ж стосується молодого покоління, то ці тенденції торкнулися його найбільше. Для багатьох молодих людей основною розвагою є комп'ютер, який у багатьох випадках заміняє живе спілкування з друзями, батьками, однолітками. </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 xml:space="preserve"> На жаль, пріоритети сучасного покоління зовсім інші, ніж були раніше. По-перше, мораль і поведінка перебувають в жахливому стані. Що зараз цікавить сучасну молодь? Чим вона живе? Звичайно, це якісь розваги, танці та алкоголь. Молодь перестала читати, молодь перестала спілкуватися в реальному житті. Більшість розмов є віртуальними. Ми забули про найважливіше у нашому житті. Найважливішими  сьогодні для молоді є матеріальні цінності. Це залежить від глобалізації суспільства, від його шалених темпів розвитку. І ми не в силі це змінити самі, потрібна допомога і підтримка з боку держави.</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Для молоді характерним є захоплення сучасними нетиповими музичними течіями, комп'ютерними іграми, телефонами, спілкуванням через Інтернет. Майже відсутнім в Україні є захоплення образотворчим мистецтвом, класичною музикою, художньою літературою, яка в останні роки в Європі почала набувати істотного значення серед культурних цінностей. Також, однією з характерних ознак нашої держави є те, що у ній відсутні якісні закони, які могли б регулювати культурне життя суспільства, відсутні кваліфіковані кадри для створення якісних програм з розвитку молоді, погано розвинена інфраструктура населення. Саме через це молодь піддається активному впливу з боку інших культур і не має змоги створити своєї власної системи цінностей, своєї власної стійкої тенденції розвитку  по відношенню до іноземного впливу.</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Кожне покоління вважає своїм обов’язком навчити молодь  правильно жити,  критикуючи при цьому її спосіб життя, погляди, звички. Це є закономірним процесом, адже кожне наступне покоління  існує у певному проміжку часу, який відрізняється від попереднього. Суспільство міняється, змінюються також пріоритети та моральні цінності.</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Адаптуючись до суспільних процесів, кожне покоління створює свій захисний механізм та норми поведінки. У цьому випадку неминучими є певні протиріччя між батьками та дітьми. Те, що було нормою колись, перестає працювати сьогодні. Молодь чутливо реагує на зміни в суспільно-культурних процесах. Саме тоді вона і стикається з певними проблемами, що їх має вирішити.</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На перший погляд, сучасна молодь взагалі не має проблем. Вони ситі, задоволені та мають те, про що їхні батьки у цьому віці навіть і не мріяли. Але проблеми сучасної молоді існують, і вони глибші, ніж видаються на перший погляд. На фоні великого вибору можливостей та засобів досягнення своїх цілей, а також беручи до уваги подвійну мораль сучасного суспільства, молодій особі дуже важко сформувати правильний світогляд, не скотившись до рівня примітивного споживача.</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 xml:space="preserve">Мені здається, сучасна молодь стикається з відсутністю загальноприйнятих духовних орієнтирів. Вони поступово замінюються викривленими нормами життя, де все продається та купується, навіть кохання та друзі. Водночас такі чесноти, як милосердя, духовність та чесність </w:t>
      </w:r>
      <w:r w:rsidRPr="001D2B75">
        <w:rPr>
          <w:rFonts w:ascii="Times New Roman" w:hAnsi="Times New Roman" w:cs="Times New Roman"/>
          <w:sz w:val="24"/>
          <w:szCs w:val="24"/>
          <w:lang w:val="ru-RU"/>
        </w:rPr>
        <w:lastRenderedPageBreak/>
        <w:t xml:space="preserve">вважаються ознакою слабкості. Тож не дивно, що у світі, де кожний сам за себе, де віртуальний світ замінює живе спілкування, відбувається відчуження між людьми та з’являється жорстокість. </w:t>
      </w:r>
    </w:p>
    <w:p w:rsidR="001D2B75" w:rsidRPr="00982A0C"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 xml:space="preserve">Але не варто рівняти  усіх під один шаблон. Молодь сьогодні не є поганою чи аморальною. Вона розгублена та намагається сформувати свій світоглядний простір, шукає себе та розвивається. Адже далеко не всі молоді люди підпадають під вплив сучасного суспільства. Серед нас є дуже багато розумних, чесних та гідних людей, які прагнуть зробити світ краще. Є все-таки цілеспрямовані люди, які навчаються в кількох університетах, підробляють вечорами, а у вихідні пишуть статті для публікацій в товсті наукові журнали. Останнім часом  у молодіжних колах помітний високий рівень зацікавленості  суспільно-політичним життям . Сьогоднішня молодь готова брати активну участь у політичних процесах, для того, аби бути почутою владою. Перш за все, молодих людей цікавить участь у дебатах з політиками, участь у демонстраціях, мітингах та інших вуличних акціях, голосування на виборах, членство у політичних партіях, підписання петицій, звернень.  </w:t>
      </w:r>
      <w:r w:rsidRPr="00982A0C">
        <w:rPr>
          <w:rFonts w:ascii="Times New Roman" w:hAnsi="Times New Roman" w:cs="Times New Roman"/>
          <w:sz w:val="24"/>
          <w:szCs w:val="24"/>
          <w:lang w:val="ru-RU"/>
        </w:rPr>
        <w:t xml:space="preserve">Саме за такими майбутнє. </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 xml:space="preserve"> Для формування справжньої  молодіжної еліти треба зробити багато . По-перше, змінити систему освіти для розвитку молоді, по-друге, створити стимул для підростаючого покоління, аби воно не тікало за кордон і не шукало там наукового притулку. У такому разі Україна може лишитися без свого майбутнього. </w:t>
      </w:r>
    </w:p>
    <w:p w:rsidR="001D2B75" w:rsidRPr="001D2B75" w:rsidRDefault="001D2B75" w:rsidP="001D2B75">
      <w:pPr>
        <w:spacing w:after="0" w:line="240" w:lineRule="auto"/>
        <w:ind w:firstLine="567"/>
        <w:jc w:val="both"/>
        <w:rPr>
          <w:rFonts w:ascii="Times New Roman" w:hAnsi="Times New Roman" w:cs="Times New Roman"/>
          <w:sz w:val="24"/>
          <w:szCs w:val="24"/>
          <w:lang w:val="ru-RU"/>
        </w:rPr>
      </w:pPr>
      <w:r w:rsidRPr="001D2B75">
        <w:rPr>
          <w:rFonts w:ascii="Times New Roman" w:hAnsi="Times New Roman" w:cs="Times New Roman"/>
          <w:sz w:val="24"/>
          <w:szCs w:val="24"/>
          <w:lang w:val="ru-RU"/>
        </w:rPr>
        <w:t>У тих складних умовах, в яких перебуває  сучасна молодь, юнаки й дівчата часто губляться та йдуть шляхом мінімального супротиву, деградуючи як особистості та роблячи своє життя неповноцінним. Але саме завдяки такій особливості молоді, як гнучкість поглядів, хочеться вірити, що у сучасного підростаючого покоління вистачить сил відрізнити істину від фальші та знайти вірний шлях, спираючись на багатовікову традицію своїх предків, щоб врешті решт стати достойним представником своєї країни.</w:t>
      </w:r>
    </w:p>
    <w:p w:rsidR="001D2B75" w:rsidRPr="001D2B75" w:rsidRDefault="001D2B75" w:rsidP="001D2B75">
      <w:pPr>
        <w:spacing w:after="0" w:line="240" w:lineRule="auto"/>
        <w:rPr>
          <w:rFonts w:ascii="Times New Roman" w:hAnsi="Times New Roman" w:cs="Times New Roman"/>
          <w:szCs w:val="28"/>
          <w:lang w:val="ru-RU"/>
        </w:rPr>
      </w:pPr>
    </w:p>
    <w:p w:rsidR="001D2B75" w:rsidRPr="001D2B75" w:rsidRDefault="001D2B75" w:rsidP="001D2B75">
      <w:pPr>
        <w:spacing w:after="0" w:line="240" w:lineRule="auto"/>
        <w:jc w:val="center"/>
        <w:rPr>
          <w:rFonts w:ascii="Times New Roman" w:hAnsi="Times New Roman" w:cs="Times New Roman"/>
          <w:szCs w:val="28"/>
          <w:lang w:val="ru-RU"/>
        </w:rPr>
      </w:pPr>
      <w:r w:rsidRPr="001D2B75">
        <w:rPr>
          <w:rFonts w:ascii="Times New Roman" w:hAnsi="Times New Roman" w:cs="Times New Roman"/>
          <w:b/>
          <w:bCs/>
          <w:szCs w:val="28"/>
          <w:lang w:val="ru-RU"/>
        </w:rPr>
        <w:t>ЛІТЕРАТУРА</w:t>
      </w:r>
    </w:p>
    <w:p w:rsidR="001D2B75" w:rsidRPr="001D2B75" w:rsidRDefault="001D2B75" w:rsidP="001D2B75">
      <w:pPr>
        <w:spacing w:after="0" w:line="240" w:lineRule="auto"/>
        <w:rPr>
          <w:rFonts w:ascii="Times New Roman" w:hAnsi="Times New Roman" w:cs="Times New Roman"/>
          <w:i/>
          <w:szCs w:val="28"/>
          <w:lang w:val="ru-RU"/>
        </w:rPr>
      </w:pPr>
      <w:r w:rsidRPr="001D2B75">
        <w:rPr>
          <w:rFonts w:ascii="Times New Roman" w:hAnsi="Times New Roman" w:cs="Times New Roman"/>
          <w:i/>
          <w:szCs w:val="28"/>
          <w:lang w:val="ru-RU"/>
        </w:rPr>
        <w:t>1. Бебик В.М., Головатий М.Ф., Ребкало В.А. Політична культура сучасної молоді. -К.: УНДШМ, 1996.</w:t>
      </w:r>
    </w:p>
    <w:p w:rsidR="001D2B75" w:rsidRPr="001D2B75" w:rsidRDefault="001D2B75" w:rsidP="001D2B75">
      <w:pPr>
        <w:spacing w:after="0" w:line="240" w:lineRule="auto"/>
        <w:rPr>
          <w:rFonts w:ascii="Times New Roman" w:hAnsi="Times New Roman" w:cs="Times New Roman"/>
          <w:i/>
          <w:szCs w:val="28"/>
          <w:lang w:val="ru-RU"/>
        </w:rPr>
      </w:pPr>
      <w:r w:rsidRPr="001D2B75">
        <w:rPr>
          <w:rFonts w:ascii="Times New Roman" w:hAnsi="Times New Roman" w:cs="Times New Roman"/>
          <w:i/>
          <w:szCs w:val="28"/>
          <w:lang w:val="ru-RU"/>
        </w:rPr>
        <w:t>2. Головатий М.Ф. Молодіжна політика в Україні: проблеми оновлення. - К.: Наук, думка, 1993.</w:t>
      </w:r>
    </w:p>
    <w:p w:rsidR="001D2B75" w:rsidRPr="001D2B75" w:rsidRDefault="001D2B75" w:rsidP="001D2B75">
      <w:pPr>
        <w:spacing w:after="0" w:line="240" w:lineRule="auto"/>
        <w:rPr>
          <w:rFonts w:ascii="Times New Roman" w:hAnsi="Times New Roman" w:cs="Times New Roman"/>
          <w:i/>
          <w:szCs w:val="28"/>
          <w:lang w:val="ru-RU"/>
        </w:rPr>
      </w:pPr>
      <w:r w:rsidRPr="001D2B75">
        <w:rPr>
          <w:rFonts w:ascii="Times New Roman" w:hAnsi="Times New Roman" w:cs="Times New Roman"/>
          <w:i/>
          <w:szCs w:val="28"/>
          <w:lang w:val="ru-RU"/>
        </w:rPr>
        <w:t xml:space="preserve">3. Головенько В. А. Український молодіжний рух у </w:t>
      </w:r>
      <w:r w:rsidRPr="001D2B75">
        <w:rPr>
          <w:rFonts w:ascii="Times New Roman" w:hAnsi="Times New Roman" w:cs="Times New Roman"/>
          <w:i/>
          <w:szCs w:val="28"/>
        </w:rPr>
        <w:t>XX</w:t>
      </w:r>
      <w:r w:rsidRPr="001D2B75">
        <w:rPr>
          <w:rFonts w:ascii="Times New Roman" w:hAnsi="Times New Roman" w:cs="Times New Roman"/>
          <w:i/>
          <w:szCs w:val="28"/>
          <w:lang w:val="ru-RU"/>
        </w:rPr>
        <w:t xml:space="preserve"> столітті (історико - політологічний аналіз основних періодів). -К.:АЛД, 1997.</w:t>
      </w:r>
    </w:p>
    <w:p w:rsidR="001D2B75" w:rsidRPr="001D2B75" w:rsidRDefault="001D2B75" w:rsidP="001D2B75">
      <w:pPr>
        <w:spacing w:after="0" w:line="240" w:lineRule="auto"/>
        <w:rPr>
          <w:rFonts w:ascii="Times New Roman" w:hAnsi="Times New Roman" w:cs="Times New Roman"/>
          <w:i/>
          <w:szCs w:val="28"/>
          <w:lang w:val="ru-RU"/>
        </w:rPr>
      </w:pPr>
      <w:r w:rsidRPr="001D2B75">
        <w:rPr>
          <w:rFonts w:ascii="Times New Roman" w:hAnsi="Times New Roman" w:cs="Times New Roman"/>
          <w:i/>
          <w:szCs w:val="28"/>
          <w:lang w:val="ru-RU"/>
        </w:rPr>
        <w:t>4. Молодь України: Стан, проблеми, шляхи розв'язання. - К.: УНДШМ, 1992-1997. - Віт. 1-6.</w:t>
      </w:r>
    </w:p>
    <w:p w:rsidR="001D2B75" w:rsidRPr="001D2B75" w:rsidRDefault="001D2B75" w:rsidP="001D2B75">
      <w:pPr>
        <w:spacing w:after="0" w:line="240" w:lineRule="auto"/>
        <w:rPr>
          <w:rFonts w:ascii="Times New Roman" w:hAnsi="Times New Roman" w:cs="Times New Roman"/>
          <w:i/>
          <w:szCs w:val="28"/>
          <w:lang w:val="ru-RU"/>
        </w:rPr>
      </w:pPr>
      <w:r w:rsidRPr="001D2B75">
        <w:rPr>
          <w:rFonts w:ascii="Times New Roman" w:hAnsi="Times New Roman" w:cs="Times New Roman"/>
          <w:i/>
          <w:szCs w:val="28"/>
          <w:lang w:val="ru-RU"/>
        </w:rPr>
        <w:t>5.Черниш Н. Й. Суспільна свідомість молоді. – Львів: Світ, 1990.</w:t>
      </w:r>
    </w:p>
    <w:p w:rsidR="00CB0CD4" w:rsidRDefault="00CB0CD4" w:rsidP="001D2B75">
      <w:pPr>
        <w:tabs>
          <w:tab w:val="center" w:pos="4677"/>
        </w:tabs>
        <w:spacing w:after="0" w:line="240" w:lineRule="auto"/>
        <w:jc w:val="both"/>
        <w:rPr>
          <w:szCs w:val="28"/>
          <w:lang w:val="ru-RU"/>
        </w:rPr>
      </w:pPr>
    </w:p>
    <w:p w:rsidR="001D2B75" w:rsidRPr="001D2B75" w:rsidRDefault="001D2B75" w:rsidP="001D2B75">
      <w:pPr>
        <w:widowControl w:val="0"/>
        <w:overflowPunct w:val="0"/>
        <w:autoSpaceDE w:val="0"/>
        <w:autoSpaceDN w:val="0"/>
        <w:adjustRightInd w:val="0"/>
        <w:spacing w:after="0" w:line="240" w:lineRule="auto"/>
        <w:ind w:firstLine="566"/>
        <w:contextualSpacing/>
        <w:jc w:val="center"/>
        <w:rPr>
          <w:rFonts w:ascii="Times New Roman" w:eastAsia="Times New Roman" w:hAnsi="Times New Roman" w:cs="Times New Roman"/>
          <w:b/>
          <w:color w:val="000000" w:themeColor="text1"/>
          <w:lang w:val="uk-UA" w:eastAsia="ru-RU"/>
        </w:rPr>
      </w:pPr>
      <w:r w:rsidRPr="001D2B75">
        <w:rPr>
          <w:rFonts w:ascii="Times New Roman" w:eastAsia="Times New Roman" w:hAnsi="Times New Roman" w:cs="Times New Roman"/>
          <w:b/>
          <w:color w:val="000000" w:themeColor="text1"/>
          <w:lang w:val="uk-UA" w:eastAsia="ru-RU"/>
        </w:rPr>
        <w:t>ФОЛЬКЛОР – ОДНЕ З ОСНОВНИХ ДЖЕРЕЛ У ДОСЛІДЖЕННІ ДОХРИСТИЯНСЬКИХ ЗВИЧАЇВ У СВЯТАХ УКРАЇНЦІВ</w:t>
      </w:r>
    </w:p>
    <w:p w:rsidR="001D2B75" w:rsidRDefault="001D2B75" w:rsidP="001D2B75">
      <w:pPr>
        <w:spacing w:after="0" w:line="240" w:lineRule="auto"/>
        <w:ind w:firstLine="709"/>
        <w:contextualSpacing/>
        <w:jc w:val="center"/>
        <w:rPr>
          <w:rFonts w:ascii="Times New Roman" w:hAnsi="Times New Roman" w:cs="Times New Roman"/>
          <w:lang w:val="uk-UA"/>
        </w:rPr>
      </w:pPr>
      <w:r w:rsidRPr="001D2B75">
        <w:rPr>
          <w:rFonts w:ascii="Times New Roman" w:hAnsi="Times New Roman" w:cs="Times New Roman"/>
          <w:b/>
          <w:lang w:val="uk-UA"/>
        </w:rPr>
        <w:t>Сушко Олена</w:t>
      </w:r>
      <w:r w:rsidRPr="001D2B75">
        <w:rPr>
          <w:rFonts w:ascii="Times New Roman" w:hAnsi="Times New Roman" w:cs="Times New Roman"/>
          <w:lang w:val="uk-UA"/>
        </w:rPr>
        <w:t xml:space="preserve">, </w:t>
      </w:r>
      <w:r w:rsidRPr="001D2B75">
        <w:rPr>
          <w:rFonts w:ascii="Times New Roman" w:hAnsi="Times New Roman" w:cs="Times New Roman"/>
          <w:lang w:val="ru-RU"/>
        </w:rPr>
        <w:t xml:space="preserve">учениця </w:t>
      </w:r>
      <w:r w:rsidRPr="001D2B75">
        <w:rPr>
          <w:rFonts w:ascii="Times New Roman" w:hAnsi="Times New Roman" w:cs="Times New Roman"/>
          <w:lang w:val="uk-UA"/>
        </w:rPr>
        <w:t>9</w:t>
      </w:r>
      <w:r w:rsidRPr="001D2B75">
        <w:rPr>
          <w:rFonts w:ascii="Times New Roman" w:hAnsi="Times New Roman" w:cs="Times New Roman"/>
          <w:lang w:val="ru-RU"/>
        </w:rPr>
        <w:t xml:space="preserve"> класу</w:t>
      </w:r>
      <w:r w:rsidRPr="001D2B75">
        <w:rPr>
          <w:rFonts w:ascii="Times New Roman" w:hAnsi="Times New Roman" w:cs="Times New Roman"/>
          <w:lang w:val="uk-UA"/>
        </w:rPr>
        <w:t xml:space="preserve"> </w:t>
      </w:r>
      <w:r w:rsidRPr="001D2B75">
        <w:rPr>
          <w:rFonts w:ascii="Times New Roman" w:hAnsi="Times New Roman" w:cs="Times New Roman"/>
          <w:lang w:val="ru-RU"/>
        </w:rPr>
        <w:t>Бричківського навчально-виховного комплексу</w:t>
      </w:r>
      <w:r w:rsidRPr="001D2B75">
        <w:rPr>
          <w:rFonts w:ascii="Times New Roman" w:hAnsi="Times New Roman" w:cs="Times New Roman"/>
          <w:lang w:val="uk-UA"/>
        </w:rPr>
        <w:t xml:space="preserve"> </w:t>
      </w:r>
    </w:p>
    <w:p w:rsidR="001D2B75" w:rsidRPr="001D2B75" w:rsidRDefault="001D2B75" w:rsidP="001D2B75">
      <w:pPr>
        <w:spacing w:after="0" w:line="240" w:lineRule="auto"/>
        <w:ind w:firstLine="709"/>
        <w:contextualSpacing/>
        <w:jc w:val="center"/>
        <w:rPr>
          <w:rFonts w:ascii="Times New Roman" w:hAnsi="Times New Roman" w:cs="Times New Roman"/>
          <w:lang w:val="uk-UA"/>
        </w:rPr>
      </w:pPr>
      <w:r w:rsidRPr="001D2B75">
        <w:rPr>
          <w:rFonts w:ascii="Times New Roman" w:hAnsi="Times New Roman" w:cs="Times New Roman"/>
          <w:lang w:val="uk-UA"/>
        </w:rPr>
        <w:t>Полтавської районної ради Полтавської області</w:t>
      </w:r>
    </w:p>
    <w:p w:rsidR="001D2B75" w:rsidRPr="001D2B75" w:rsidRDefault="001D2B75" w:rsidP="001D2B75">
      <w:pPr>
        <w:spacing w:after="0" w:line="240" w:lineRule="auto"/>
        <w:contextualSpacing/>
        <w:jc w:val="center"/>
        <w:rPr>
          <w:rFonts w:ascii="Times New Roman" w:hAnsi="Times New Roman" w:cs="Times New Roman"/>
          <w:lang w:val="uk-UA"/>
        </w:rPr>
      </w:pPr>
      <w:r w:rsidRPr="00982A0C">
        <w:rPr>
          <w:rFonts w:ascii="Times New Roman" w:hAnsi="Times New Roman" w:cs="Times New Roman"/>
          <w:lang w:val="uk-UA"/>
        </w:rPr>
        <w:t>Керівник</w:t>
      </w:r>
      <w:r w:rsidRPr="001D2B75">
        <w:rPr>
          <w:rFonts w:ascii="Times New Roman" w:hAnsi="Times New Roman" w:cs="Times New Roman"/>
          <w:lang w:val="uk-UA"/>
        </w:rPr>
        <w:t>:</w:t>
      </w:r>
      <w:r w:rsidRPr="00982A0C">
        <w:rPr>
          <w:rFonts w:ascii="Times New Roman" w:hAnsi="Times New Roman" w:cs="Times New Roman"/>
          <w:lang w:val="uk-UA"/>
        </w:rPr>
        <w:t xml:space="preserve"> Мельник М.В.</w:t>
      </w:r>
      <w:r w:rsidRPr="001D2B75">
        <w:rPr>
          <w:rFonts w:ascii="Times New Roman" w:hAnsi="Times New Roman" w:cs="Times New Roman"/>
          <w:lang w:val="uk-UA"/>
        </w:rPr>
        <w:t xml:space="preserve">,  </w:t>
      </w:r>
      <w:r w:rsidRPr="00982A0C">
        <w:rPr>
          <w:rFonts w:ascii="Times New Roman" w:hAnsi="Times New Roman" w:cs="Times New Roman"/>
          <w:lang w:val="uk-UA"/>
        </w:rPr>
        <w:t>вчитель історії</w:t>
      </w:r>
    </w:p>
    <w:p w:rsidR="001D2B75" w:rsidRDefault="001D2B75" w:rsidP="001D2B75">
      <w:pPr>
        <w:widowControl w:val="0"/>
        <w:overflowPunct w:val="0"/>
        <w:autoSpaceDE w:val="0"/>
        <w:autoSpaceDN w:val="0"/>
        <w:adjustRightInd w:val="0"/>
        <w:spacing w:after="0" w:line="240" w:lineRule="auto"/>
        <w:ind w:firstLine="685"/>
        <w:contextualSpacing/>
        <w:jc w:val="both"/>
        <w:rPr>
          <w:rFonts w:ascii="Times New Roman" w:eastAsia="Times New Roman" w:hAnsi="Times New Roman" w:cs="Times New Roman"/>
          <w:color w:val="000000" w:themeColor="text1"/>
          <w:lang w:val="uk-UA" w:eastAsia="ru-RU"/>
        </w:rPr>
      </w:pPr>
    </w:p>
    <w:p w:rsidR="001D2B75" w:rsidRPr="001D2B75" w:rsidRDefault="001D2B75" w:rsidP="001D2B75">
      <w:pPr>
        <w:widowControl w:val="0"/>
        <w:overflowPunct w:val="0"/>
        <w:autoSpaceDE w:val="0"/>
        <w:autoSpaceDN w:val="0"/>
        <w:adjustRightInd w:val="0"/>
        <w:spacing w:after="0" w:line="240" w:lineRule="auto"/>
        <w:ind w:firstLine="685"/>
        <w:contextualSpacing/>
        <w:jc w:val="both"/>
        <w:rPr>
          <w:rFonts w:ascii="Times New Roman" w:hAnsi="Times New Roman" w:cs="Times New Roman"/>
          <w:color w:val="000000"/>
          <w:sz w:val="24"/>
          <w:szCs w:val="24"/>
          <w:lang w:val="uk-UA"/>
        </w:rPr>
      </w:pPr>
      <w:r w:rsidRPr="001D2B75">
        <w:rPr>
          <w:rFonts w:ascii="Times New Roman" w:hAnsi="Times New Roman" w:cs="Times New Roman"/>
          <w:color w:val="000000"/>
          <w:sz w:val="24"/>
          <w:szCs w:val="24"/>
          <w:lang w:val="uk-UA"/>
        </w:rPr>
        <w:t>Українці дотримуються певних обрядів, навіть незважаючи на неглибоке (в більшості випадків) розуміння їх значення. У</w:t>
      </w:r>
      <w:r w:rsidRPr="001D2B75">
        <w:rPr>
          <w:rFonts w:ascii="Times New Roman" w:hAnsi="Times New Roman" w:cs="Times New Roman"/>
          <w:color w:val="000000"/>
          <w:sz w:val="24"/>
          <w:szCs w:val="24"/>
          <w:lang w:val="ru-RU"/>
        </w:rPr>
        <w:t xml:space="preserve">часть у календарних святах </w:t>
      </w:r>
      <w:r w:rsidRPr="001D2B75">
        <w:rPr>
          <w:rFonts w:ascii="Times New Roman" w:hAnsi="Times New Roman" w:cs="Times New Roman"/>
          <w:color w:val="000000"/>
          <w:sz w:val="24"/>
          <w:szCs w:val="24"/>
          <w:lang w:val="uk-UA"/>
        </w:rPr>
        <w:t>трактується</w:t>
      </w:r>
      <w:r w:rsidRPr="001D2B75">
        <w:rPr>
          <w:rFonts w:ascii="Times New Roman" w:hAnsi="Times New Roman" w:cs="Times New Roman"/>
          <w:color w:val="000000"/>
          <w:sz w:val="24"/>
          <w:szCs w:val="24"/>
          <w:lang w:val="ru-RU"/>
        </w:rPr>
        <w:t xml:space="preserve"> нашим народом як вираження причетності до свого етносу</w:t>
      </w:r>
      <w:r w:rsidRPr="001D2B75">
        <w:rPr>
          <w:rFonts w:ascii="Times New Roman" w:hAnsi="Times New Roman" w:cs="Times New Roman"/>
          <w:color w:val="000000"/>
          <w:sz w:val="24"/>
          <w:szCs w:val="24"/>
          <w:lang w:val="uk-UA"/>
        </w:rPr>
        <w:t xml:space="preserve">. </w:t>
      </w:r>
    </w:p>
    <w:p w:rsidR="001D2B75" w:rsidRPr="001D2B75" w:rsidRDefault="001D2B75" w:rsidP="001D2B75">
      <w:pPr>
        <w:widowControl w:val="0"/>
        <w:overflowPunct w:val="0"/>
        <w:autoSpaceDE w:val="0"/>
        <w:autoSpaceDN w:val="0"/>
        <w:adjustRightInd w:val="0"/>
        <w:spacing w:after="0" w:line="240" w:lineRule="auto"/>
        <w:ind w:firstLine="685"/>
        <w:contextualSpacing/>
        <w:jc w:val="both"/>
        <w:rPr>
          <w:rFonts w:ascii="Times New Roman" w:hAnsi="Times New Roman" w:cs="Times New Roman"/>
          <w:color w:val="000000"/>
          <w:sz w:val="24"/>
          <w:szCs w:val="24"/>
          <w:lang w:val="uk-UA"/>
        </w:rPr>
      </w:pPr>
      <w:r w:rsidRPr="001D2B75">
        <w:rPr>
          <w:rFonts w:ascii="Times New Roman" w:hAnsi="Times New Roman" w:cs="Times New Roman"/>
          <w:color w:val="000000"/>
          <w:sz w:val="24"/>
          <w:szCs w:val="24"/>
          <w:lang w:val="uk-UA"/>
        </w:rPr>
        <w:t xml:space="preserve">Ми переконані, що дослідження звичаїв, обрядів нашого народу на сьогодні надзвичайно актуальне, оскільки їх спільність є тією основою, яка зберігає єдність українства за умов штучного поділу державними кордонами. Особливо цікавим є синтез язичницьких звичаїв у святах українців. </w:t>
      </w:r>
    </w:p>
    <w:p w:rsidR="001D2B75" w:rsidRPr="001D2B75" w:rsidRDefault="001D2B75" w:rsidP="001D2B75">
      <w:pPr>
        <w:widowControl w:val="0"/>
        <w:overflowPunct w:val="0"/>
        <w:autoSpaceDE w:val="0"/>
        <w:autoSpaceDN w:val="0"/>
        <w:adjustRightInd w:val="0"/>
        <w:spacing w:after="0" w:line="240" w:lineRule="auto"/>
        <w:ind w:firstLine="708"/>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uk-UA"/>
        </w:rPr>
        <w:t>Фольклор – одне з основних джерел в дослідження звичаїв, обрядів, побуту будь-якого народу. За допомогою їх можна дізнатися про давні уявлення, вірування, зробити висновки про походження звичаїв та обрядів.</w:t>
      </w:r>
    </w:p>
    <w:p w:rsidR="001D2B75" w:rsidRPr="001D2B75" w:rsidRDefault="001D2B75" w:rsidP="001D2B75">
      <w:pPr>
        <w:pStyle w:val="a5"/>
        <w:spacing w:before="0" w:beforeAutospacing="0" w:after="0" w:afterAutospacing="0"/>
        <w:ind w:firstLine="708"/>
        <w:contextualSpacing/>
        <w:textAlignment w:val="top"/>
        <w:rPr>
          <w:i/>
          <w:color w:val="000000" w:themeColor="text1"/>
          <w:lang w:val="uk-UA"/>
        </w:rPr>
      </w:pPr>
      <w:r w:rsidRPr="001D2B75">
        <w:rPr>
          <w:color w:val="000000" w:themeColor="text1"/>
          <w:lang w:val="uk-UA"/>
        </w:rPr>
        <w:t xml:space="preserve"> Найстарші колядки, заховані переважно в глухих куточках, селах, оповідають про створення світу в дусі двоєвірної міфології. </w:t>
      </w:r>
      <w:r w:rsidRPr="001D2B75">
        <w:rPr>
          <w:color w:val="000000" w:themeColor="text1"/>
        </w:rPr>
        <w:t>Ці слова відображали не вигадку, а реальну дійсність. На</w:t>
      </w:r>
      <w:r w:rsidRPr="001D2B75">
        <w:rPr>
          <w:color w:val="000000" w:themeColor="text1"/>
          <w:lang w:val="uk-UA"/>
        </w:rPr>
        <w:t xml:space="preserve">приклад, на Полтавщині, за розповідями респондентів </w:t>
      </w:r>
      <w:r w:rsidRPr="001D2B75">
        <w:rPr>
          <w:color w:val="000000" w:themeColor="text1"/>
        </w:rPr>
        <w:t xml:space="preserve">у другій половині ХХ ст. зберігалися колядки, де оспівувалися Сонце, Місяць і Дощ. Одна з таких колядок подає їх в образі трьох гостей, що йдуть </w:t>
      </w:r>
      <w:r w:rsidRPr="001D2B75">
        <w:rPr>
          <w:color w:val="000000" w:themeColor="text1"/>
        </w:rPr>
        <w:lastRenderedPageBreak/>
        <w:t>колядувати до господаря</w:t>
      </w:r>
      <w:r w:rsidRPr="001D2B75">
        <w:rPr>
          <w:color w:val="000000" w:themeColor="text1"/>
          <w:lang w:val="uk-UA"/>
        </w:rPr>
        <w:t>. Колядку записали зі слів Удовиченко Марії Андріївни, 1937 р.н., яка навіть заспівала її</w:t>
      </w:r>
      <w:r w:rsidRPr="001D2B75">
        <w:t xml:space="preserve"> [</w:t>
      </w:r>
      <w:r w:rsidRPr="001D2B75">
        <w:rPr>
          <w:lang w:val="uk-UA"/>
        </w:rPr>
        <w:t>3</w:t>
      </w:r>
      <w:r w:rsidRPr="001D2B75">
        <w:t>]</w:t>
      </w:r>
      <w:r w:rsidRPr="001D2B75">
        <w:rPr>
          <w:lang w:val="uk-UA"/>
        </w:rPr>
        <w:t>:</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Ой там за горою та за кам’яною,</w:t>
      </w:r>
    </w:p>
    <w:p w:rsidR="001D2B75" w:rsidRPr="001D2B75" w:rsidRDefault="001D2B75" w:rsidP="001D2B75">
      <w:pPr>
        <w:pStyle w:val="a5"/>
        <w:spacing w:before="0" w:beforeAutospacing="0" w:after="0" w:afterAutospacing="0"/>
        <w:contextualSpacing/>
        <w:textAlignment w:val="top"/>
        <w:rPr>
          <w:i/>
          <w:iCs/>
          <w:color w:val="000000" w:themeColor="text1"/>
          <w:sz w:val="28"/>
          <w:szCs w:val="28"/>
          <w:lang w:val="uk-UA"/>
        </w:rPr>
      </w:pPr>
      <w:r w:rsidRPr="001D2B75">
        <w:rPr>
          <w:i/>
          <w:iCs/>
          <w:color w:val="000000" w:themeColor="text1"/>
          <w:sz w:val="28"/>
          <w:szCs w:val="28"/>
        </w:rPr>
        <w:t>Приспів:</w:t>
      </w:r>
    </w:p>
    <w:p w:rsidR="001D2B75" w:rsidRPr="001D2B75" w:rsidRDefault="001D2B75" w:rsidP="001D2B75">
      <w:pPr>
        <w:pStyle w:val="a5"/>
        <w:spacing w:before="0" w:beforeAutospacing="0" w:after="0" w:afterAutospacing="0"/>
        <w:contextualSpacing/>
        <w:textAlignment w:val="top"/>
        <w:rPr>
          <w:i/>
          <w:color w:val="000000" w:themeColor="text1"/>
          <w:sz w:val="22"/>
          <w:szCs w:val="22"/>
        </w:rPr>
      </w:pPr>
      <w:r w:rsidRPr="001D2B75">
        <w:rPr>
          <w:i/>
          <w:color w:val="000000" w:themeColor="text1"/>
          <w:sz w:val="22"/>
          <w:szCs w:val="22"/>
        </w:rPr>
        <w:t>Щедрий вечір!</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Ой там виходило та три товариші.</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Що перший товариш — ясне сонце,</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А другий товариш — ясен місяць.</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А третій товариш — дрібен дощик.</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Що сонечко каже: — Як я зійду,</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То зрадується старе й мале.</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Місяць каже: — Як я зійду,</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То зрадується весь звір у полі.</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Ой звір у полі, чумак у дорозі,</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Чумак у дорозі, хазяїн у домі.</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Дощик каже: — Як я зійду,</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То зрадується жито і пшениця,</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Жито і пшениця, і всяка пашниця</w:t>
      </w:r>
      <w:r w:rsidRPr="001D2B75">
        <w:rPr>
          <w:i/>
          <w:color w:val="000000" w:themeColor="text1"/>
          <w:sz w:val="22"/>
          <w:szCs w:val="22"/>
          <w:lang w:val="uk-UA"/>
        </w:rPr>
        <w:t>.</w:t>
      </w:r>
    </w:p>
    <w:p w:rsidR="001D2B75" w:rsidRPr="001D2B75" w:rsidRDefault="001D2B75" w:rsidP="001D2B75">
      <w:pPr>
        <w:widowControl w:val="0"/>
        <w:overflowPunct w:val="0"/>
        <w:autoSpaceDE w:val="0"/>
        <w:autoSpaceDN w:val="0"/>
        <w:adjustRightInd w:val="0"/>
        <w:spacing w:after="0" w:line="240" w:lineRule="auto"/>
        <w:ind w:firstLine="283"/>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uk-UA"/>
        </w:rPr>
        <w:t>Слід нагадати, що практика зустрічі Нового року 1 січня була запроваджена лише з 1700 р. Традиційно (згідно з язичницькою обрядовістю) його святкували 1 березня. Різнобій у літочисленнях і досі дається взнаки</w:t>
      </w:r>
      <w:r w:rsidRPr="001D2B75">
        <w:rPr>
          <w:rFonts w:ascii="Times New Roman" w:hAnsi="Times New Roman" w:cs="Times New Roman"/>
          <w:sz w:val="24"/>
          <w:szCs w:val="24"/>
          <w:lang w:val="uk-UA"/>
        </w:rPr>
        <w:t>[ 1]</w:t>
      </w:r>
      <w:r w:rsidRPr="001D2B75">
        <w:rPr>
          <w:rFonts w:ascii="Times New Roman" w:hAnsi="Times New Roman" w:cs="Times New Roman"/>
          <w:color w:val="000000" w:themeColor="text1"/>
          <w:sz w:val="24"/>
          <w:szCs w:val="24"/>
          <w:lang w:val="uk-UA"/>
        </w:rPr>
        <w:t xml:space="preserve">. </w:t>
      </w:r>
      <w:r w:rsidRPr="001D2B75">
        <w:rPr>
          <w:rFonts w:ascii="Times New Roman" w:hAnsi="Times New Roman" w:cs="Times New Roman"/>
          <w:color w:val="000000" w:themeColor="text1"/>
          <w:sz w:val="24"/>
          <w:szCs w:val="24"/>
          <w:lang w:val="ru-RU"/>
        </w:rPr>
        <w:t>Наприклад, у деяких колядках і в наш час співають не про зиму, а про початок весни:</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Спасибі тобі, пане господарю,</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 Що звелів нам колядувати. </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ru-RU"/>
        </w:rPr>
      </w:pPr>
      <w:r w:rsidRPr="001D2B75">
        <w:rPr>
          <w:rFonts w:ascii="Times New Roman" w:hAnsi="Times New Roman" w:cs="Times New Roman"/>
          <w:i/>
          <w:color w:val="000000" w:themeColor="text1"/>
          <w:lang w:val="ru-RU"/>
        </w:rPr>
        <w:t>Вимітай двори, застеляй столи,</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uk-UA"/>
        </w:rPr>
        <w:t>Б</w:t>
      </w:r>
      <w:r w:rsidRPr="001D2B75">
        <w:rPr>
          <w:rFonts w:ascii="Times New Roman" w:hAnsi="Times New Roman" w:cs="Times New Roman"/>
          <w:i/>
          <w:color w:val="000000" w:themeColor="text1"/>
          <w:lang w:val="ru-RU"/>
        </w:rPr>
        <w:t>уде до тебе три гості разом, усі за разом:</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 Перший гість – ясне сонце, </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Другий гість – ясен місяць, </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color w:val="000000" w:themeColor="text1"/>
          <w:sz w:val="28"/>
          <w:szCs w:val="28"/>
          <w:lang w:val="uk-UA"/>
        </w:rPr>
      </w:pPr>
      <w:r w:rsidRPr="001D2B75">
        <w:rPr>
          <w:rFonts w:ascii="Times New Roman" w:hAnsi="Times New Roman" w:cs="Times New Roman"/>
          <w:i/>
          <w:color w:val="000000" w:themeColor="text1"/>
          <w:lang w:val="ru-RU"/>
        </w:rPr>
        <w:t>А третій гість та дрібний дощи</w:t>
      </w:r>
      <w:r w:rsidRPr="001D2B75">
        <w:rPr>
          <w:rFonts w:ascii="Times New Roman" w:hAnsi="Times New Roman" w:cs="Times New Roman"/>
          <w:i/>
          <w:color w:val="000000" w:themeColor="text1"/>
          <w:lang w:val="uk-UA"/>
        </w:rPr>
        <w:t>к</w:t>
      </w:r>
      <w:r w:rsidRPr="001D2B75">
        <w:rPr>
          <w:rFonts w:ascii="Times New Roman" w:hAnsi="Times New Roman" w:cs="Times New Roman"/>
          <w:color w:val="000000" w:themeColor="text1"/>
          <w:sz w:val="28"/>
          <w:szCs w:val="28"/>
          <w:lang w:val="uk-UA"/>
        </w:rPr>
        <w:t>[2]</w:t>
      </w:r>
    </w:p>
    <w:p w:rsidR="001D2B75" w:rsidRPr="001D2B75" w:rsidRDefault="001D2B75" w:rsidP="001D2B75">
      <w:pPr>
        <w:pStyle w:val="a5"/>
        <w:spacing w:before="0" w:beforeAutospacing="0" w:after="0" w:afterAutospacing="0"/>
        <w:contextualSpacing/>
        <w:textAlignment w:val="top"/>
        <w:rPr>
          <w:color w:val="000000" w:themeColor="text1"/>
          <w:lang w:val="uk-UA"/>
        </w:rPr>
      </w:pPr>
      <w:r w:rsidRPr="001D2B75">
        <w:rPr>
          <w:color w:val="000000" w:themeColor="text1"/>
          <w:lang w:val="uk-UA"/>
        </w:rPr>
        <w:tab/>
        <w:t>Деякі колядки знову нагадують про зв'язок з аграрними віруваннями та приходом весни:</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Коляд, коляд, колядниця,</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Добра з медом паляниця,</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А без меду не така, —</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Дай, дядьку, п’ятака.</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Як не даси п’ятака, —</w:t>
      </w:r>
    </w:p>
    <w:p w:rsidR="001D2B75" w:rsidRPr="001D2B75" w:rsidRDefault="001D2B75" w:rsidP="001D2B75">
      <w:pPr>
        <w:pStyle w:val="a5"/>
        <w:spacing w:before="0" w:beforeAutospacing="0" w:after="0" w:afterAutospacing="0"/>
        <w:contextualSpacing/>
        <w:textAlignment w:val="top"/>
        <w:rPr>
          <w:i/>
          <w:color w:val="000000" w:themeColor="text1"/>
          <w:sz w:val="22"/>
          <w:szCs w:val="22"/>
        </w:rPr>
      </w:pPr>
      <w:r w:rsidRPr="001D2B75">
        <w:rPr>
          <w:i/>
          <w:color w:val="000000" w:themeColor="text1"/>
          <w:sz w:val="22"/>
          <w:szCs w:val="22"/>
        </w:rPr>
        <w:t>Візьму вола за рога.</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Та виведу на моріг,</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Та викручу правий ріг.</w:t>
      </w:r>
    </w:p>
    <w:p w:rsidR="001D2B75" w:rsidRPr="001D2B75" w:rsidRDefault="001D2B75" w:rsidP="001D2B75">
      <w:pPr>
        <w:pStyle w:val="a5"/>
        <w:spacing w:before="0" w:beforeAutospacing="0" w:after="0" w:afterAutospacing="0"/>
        <w:contextualSpacing/>
        <w:textAlignment w:val="top"/>
        <w:rPr>
          <w:i/>
          <w:color w:val="000000" w:themeColor="text1"/>
          <w:sz w:val="22"/>
          <w:szCs w:val="22"/>
          <w:lang w:val="uk-UA"/>
        </w:rPr>
      </w:pPr>
      <w:r w:rsidRPr="001D2B75">
        <w:rPr>
          <w:i/>
          <w:color w:val="000000" w:themeColor="text1"/>
          <w:sz w:val="22"/>
          <w:szCs w:val="22"/>
        </w:rPr>
        <w:t>Буду рогом трубити,</w:t>
      </w:r>
    </w:p>
    <w:p w:rsidR="001D2B75" w:rsidRPr="001D2B75" w:rsidRDefault="001D2B75" w:rsidP="001D2B75">
      <w:pPr>
        <w:pStyle w:val="a5"/>
        <w:spacing w:before="0" w:beforeAutospacing="0" w:after="0" w:afterAutospacing="0"/>
        <w:contextualSpacing/>
        <w:textAlignment w:val="top"/>
        <w:rPr>
          <w:color w:val="000000" w:themeColor="text1"/>
          <w:sz w:val="28"/>
          <w:szCs w:val="28"/>
        </w:rPr>
      </w:pPr>
      <w:r w:rsidRPr="001D2B75">
        <w:rPr>
          <w:i/>
          <w:color w:val="000000" w:themeColor="text1"/>
          <w:sz w:val="22"/>
          <w:szCs w:val="22"/>
        </w:rPr>
        <w:t>А воликом робити.[</w:t>
      </w:r>
      <w:r w:rsidRPr="001D2B75">
        <w:rPr>
          <w:color w:val="000000" w:themeColor="text1"/>
          <w:sz w:val="28"/>
          <w:szCs w:val="28"/>
          <w:lang w:val="uk-UA"/>
        </w:rPr>
        <w:t>2</w:t>
      </w:r>
      <w:r w:rsidRPr="001D2B75">
        <w:rPr>
          <w:color w:val="000000" w:themeColor="text1"/>
          <w:sz w:val="28"/>
          <w:szCs w:val="28"/>
        </w:rPr>
        <w:t>]</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8"/>
          <w:szCs w:val="28"/>
          <w:lang w:val="uk-UA"/>
        </w:rPr>
        <w:tab/>
      </w:r>
      <w:r w:rsidRPr="001D2B75">
        <w:rPr>
          <w:rFonts w:ascii="Times New Roman" w:hAnsi="Times New Roman" w:cs="Times New Roman"/>
          <w:color w:val="000000" w:themeColor="text1"/>
          <w:sz w:val="24"/>
          <w:szCs w:val="24"/>
          <w:lang w:val="uk-UA"/>
        </w:rPr>
        <w:t xml:space="preserve">Глибинних пластів язичницької ідеології слов’ян, а можливо й праслов’ян, сягає доволі популярне в досліджуваний період обрядове дійство «Маланка».  </w:t>
      </w:r>
      <w:r w:rsidRPr="001D2B75">
        <w:rPr>
          <w:rFonts w:ascii="Times New Roman" w:hAnsi="Times New Roman" w:cs="Times New Roman"/>
          <w:color w:val="000000" w:themeColor="text1"/>
          <w:sz w:val="24"/>
          <w:szCs w:val="24"/>
          <w:lang w:val="ru-RU"/>
        </w:rPr>
        <w:t>Початковою функцією цього дійства була магічно-заклинальна. Члени сільської громади намагалися за допомогою певних ритуальних дій забезпечити врожай, добробут, здоров’я у новому році[</w:t>
      </w:r>
      <w:r w:rsidRPr="001D2B75">
        <w:rPr>
          <w:rFonts w:ascii="Times New Roman" w:hAnsi="Times New Roman" w:cs="Times New Roman"/>
          <w:color w:val="000000" w:themeColor="text1"/>
          <w:sz w:val="24"/>
          <w:szCs w:val="24"/>
          <w:lang w:val="uk-UA"/>
        </w:rPr>
        <w:t>4</w:t>
      </w:r>
      <w:r w:rsidRPr="001D2B75">
        <w:rPr>
          <w:rFonts w:ascii="Times New Roman" w:hAnsi="Times New Roman" w:cs="Times New Roman"/>
          <w:color w:val="000000" w:themeColor="text1"/>
          <w:sz w:val="24"/>
          <w:szCs w:val="24"/>
          <w:lang w:val="ru-RU"/>
        </w:rPr>
        <w:t>]</w:t>
      </w:r>
      <w:r w:rsidRPr="001D2B75">
        <w:rPr>
          <w:rFonts w:ascii="Times New Roman" w:hAnsi="Times New Roman" w:cs="Times New Roman"/>
          <w:color w:val="000000" w:themeColor="text1"/>
          <w:sz w:val="24"/>
          <w:szCs w:val="24"/>
          <w:lang w:val="uk-UA"/>
        </w:rPr>
        <w:t>.</w:t>
      </w:r>
    </w:p>
    <w:p w:rsidR="001D2B75" w:rsidRPr="001D2B75" w:rsidRDefault="001D2B75" w:rsidP="001D2B75">
      <w:pPr>
        <w:widowControl w:val="0"/>
        <w:overflowPunct w:val="0"/>
        <w:autoSpaceDE w:val="0"/>
        <w:autoSpaceDN w:val="0"/>
        <w:adjustRightInd w:val="0"/>
        <w:spacing w:after="0" w:line="240" w:lineRule="auto"/>
        <w:ind w:firstLine="566"/>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ru-RU"/>
        </w:rPr>
        <w:t xml:space="preserve">Рештки язичницької старовини з’єднувалися з українсько-білоруським обрядом «Коза». На території України це дійство поєднувалося з новорічними щедрівками про Маланку. </w:t>
      </w:r>
    </w:p>
    <w:p w:rsidR="001D2B75" w:rsidRPr="001D2B75" w:rsidRDefault="001D2B75" w:rsidP="001D2B75">
      <w:pPr>
        <w:widowControl w:val="0"/>
        <w:overflowPunct w:val="0"/>
        <w:autoSpaceDE w:val="0"/>
        <w:autoSpaceDN w:val="0"/>
        <w:adjustRightInd w:val="0"/>
        <w:spacing w:after="0" w:line="240" w:lineRule="auto"/>
        <w:ind w:firstLine="566"/>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ru-RU"/>
        </w:rPr>
        <w:t>З аграрним циклом також була пов’язана пісня, яку співали</w:t>
      </w:r>
      <w:r w:rsidRPr="001D2B75">
        <w:rPr>
          <w:rFonts w:ascii="Times New Roman" w:hAnsi="Times New Roman" w:cs="Times New Roman"/>
          <w:color w:val="000000" w:themeColor="text1"/>
          <w:sz w:val="24"/>
          <w:szCs w:val="24"/>
          <w:lang w:val="uk-UA"/>
        </w:rPr>
        <w:t xml:space="preserve">, за словами респондентів, </w:t>
      </w:r>
      <w:r w:rsidRPr="001D2B75">
        <w:rPr>
          <w:rFonts w:ascii="Times New Roman" w:hAnsi="Times New Roman" w:cs="Times New Roman"/>
          <w:color w:val="000000" w:themeColor="text1"/>
          <w:sz w:val="24"/>
          <w:szCs w:val="24"/>
          <w:lang w:val="ru-RU"/>
        </w:rPr>
        <w:t>13 січня, напередодні Старого Нового року, учасники вертепу, ходячи з «козою»:</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lang w:val="ru-RU" w:eastAsia="ru-RU"/>
        </w:rPr>
      </w:pPr>
      <w:r w:rsidRPr="001D2B75">
        <w:rPr>
          <w:rFonts w:ascii="Times New Roman" w:eastAsia="Times New Roman" w:hAnsi="Times New Roman" w:cs="Times New Roman"/>
          <w:i/>
          <w:color w:val="000000" w:themeColor="text1"/>
          <w:lang w:val="ru-RU" w:eastAsia="ru-RU"/>
        </w:rPr>
        <w:t>Го-го-го Коза го-го Сірая го-го Білая</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lang w:val="ru-RU" w:eastAsia="ru-RU"/>
        </w:rPr>
      </w:pPr>
      <w:r w:rsidRPr="001D2B75">
        <w:rPr>
          <w:rFonts w:ascii="Times New Roman" w:eastAsia="Times New Roman" w:hAnsi="Times New Roman" w:cs="Times New Roman"/>
          <w:i/>
          <w:color w:val="000000" w:themeColor="text1"/>
          <w:lang w:val="ru-RU" w:eastAsia="ru-RU"/>
        </w:rPr>
        <w:t>Ой роз</w:t>
      </w:r>
      <w:r w:rsidRPr="001D2B75">
        <w:rPr>
          <w:rFonts w:ascii="Times New Roman" w:eastAsia="Times New Roman" w:hAnsi="Times New Roman" w:cs="Times New Roman"/>
          <w:i/>
          <w:color w:val="000000" w:themeColor="text1"/>
          <w:lang w:eastAsia="ru-RU"/>
        </w:rPr>
        <w:t>x</w:t>
      </w:r>
      <w:r w:rsidRPr="001D2B75">
        <w:rPr>
          <w:rFonts w:ascii="Times New Roman" w:eastAsia="Times New Roman" w:hAnsi="Times New Roman" w:cs="Times New Roman"/>
          <w:i/>
          <w:color w:val="000000" w:themeColor="text1"/>
          <w:lang w:val="ru-RU" w:eastAsia="ru-RU"/>
        </w:rPr>
        <w:t>одися-розвеселися</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lang w:val="uk-UA" w:eastAsia="ru-RU"/>
        </w:rPr>
      </w:pPr>
      <w:r w:rsidRPr="001D2B75">
        <w:rPr>
          <w:rFonts w:ascii="Times New Roman" w:eastAsia="Times New Roman" w:hAnsi="Times New Roman" w:cs="Times New Roman"/>
          <w:i/>
          <w:color w:val="000000" w:themeColor="text1"/>
          <w:lang w:val="ru-RU" w:eastAsia="ru-RU"/>
        </w:rPr>
        <w:t xml:space="preserve">По </w:t>
      </w:r>
      <w:r w:rsidRPr="001D2B75">
        <w:rPr>
          <w:rFonts w:ascii="Times New Roman" w:eastAsia="Times New Roman" w:hAnsi="Times New Roman" w:cs="Times New Roman"/>
          <w:i/>
          <w:color w:val="000000" w:themeColor="text1"/>
          <w:lang w:val="uk-UA" w:eastAsia="ru-RU"/>
        </w:rPr>
        <w:t>в</w:t>
      </w:r>
      <w:r w:rsidRPr="001D2B75">
        <w:rPr>
          <w:rFonts w:ascii="Times New Roman" w:eastAsia="Times New Roman" w:hAnsi="Times New Roman" w:cs="Times New Roman"/>
          <w:i/>
          <w:color w:val="000000" w:themeColor="text1"/>
          <w:lang w:val="ru-RU" w:eastAsia="ru-RU"/>
        </w:rPr>
        <w:t>сьому Двору по Веселому!</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lang w:val="ru-RU" w:eastAsia="ru-RU"/>
        </w:rPr>
      </w:pPr>
      <w:r w:rsidRPr="001D2B75">
        <w:rPr>
          <w:rFonts w:ascii="Times New Roman" w:eastAsia="Times New Roman" w:hAnsi="Times New Roman" w:cs="Times New Roman"/>
          <w:i/>
          <w:color w:val="000000" w:themeColor="text1"/>
          <w:lang w:val="ru-RU" w:eastAsia="ru-RU"/>
        </w:rPr>
        <w:t xml:space="preserve">Де Коза </w:t>
      </w:r>
      <w:r w:rsidRPr="001D2B75">
        <w:rPr>
          <w:rFonts w:ascii="Times New Roman" w:eastAsia="Times New Roman" w:hAnsi="Times New Roman" w:cs="Times New Roman"/>
          <w:i/>
          <w:color w:val="000000" w:themeColor="text1"/>
          <w:lang w:eastAsia="ru-RU"/>
        </w:rPr>
        <w:t>x</w:t>
      </w:r>
      <w:r w:rsidRPr="001D2B75">
        <w:rPr>
          <w:rFonts w:ascii="Times New Roman" w:eastAsia="Times New Roman" w:hAnsi="Times New Roman" w:cs="Times New Roman"/>
          <w:i/>
          <w:color w:val="000000" w:themeColor="text1"/>
          <w:lang w:val="ru-RU" w:eastAsia="ru-RU"/>
        </w:rPr>
        <w:t>одить там Жито родить</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lang w:val="ru-RU" w:eastAsia="ru-RU"/>
        </w:rPr>
      </w:pPr>
      <w:r w:rsidRPr="001D2B75">
        <w:rPr>
          <w:rFonts w:ascii="Times New Roman" w:eastAsia="Times New Roman" w:hAnsi="Times New Roman" w:cs="Times New Roman"/>
          <w:i/>
          <w:color w:val="000000" w:themeColor="text1"/>
          <w:lang w:val="ru-RU" w:eastAsia="ru-RU"/>
        </w:rPr>
        <w:t>Де не буває там вилягає!</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color w:val="000000" w:themeColor="text1"/>
          <w:lang w:val="ru-RU" w:eastAsia="ru-RU"/>
        </w:rPr>
      </w:pPr>
      <w:r w:rsidRPr="001D2B75">
        <w:rPr>
          <w:rFonts w:ascii="Times New Roman" w:eastAsia="Times New Roman" w:hAnsi="Times New Roman" w:cs="Times New Roman"/>
          <w:i/>
          <w:color w:val="000000" w:themeColor="text1"/>
          <w:lang w:val="ru-RU" w:eastAsia="ru-RU"/>
        </w:rPr>
        <w:lastRenderedPageBreak/>
        <w:t>Де Коза ногою там Жито Копою</w:t>
      </w:r>
    </w:p>
    <w:p w:rsidR="001D2B75" w:rsidRPr="001D2B75" w:rsidRDefault="001D2B75" w:rsidP="001D2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color w:val="000000" w:themeColor="text1"/>
          <w:sz w:val="28"/>
          <w:szCs w:val="28"/>
          <w:lang w:val="ru-RU" w:eastAsia="ru-RU"/>
        </w:rPr>
      </w:pPr>
      <w:r w:rsidRPr="001D2B75">
        <w:rPr>
          <w:rFonts w:ascii="Times New Roman" w:eastAsia="Times New Roman" w:hAnsi="Times New Roman" w:cs="Times New Roman"/>
          <w:i/>
          <w:color w:val="000000" w:themeColor="text1"/>
          <w:lang w:val="ru-RU" w:eastAsia="ru-RU"/>
        </w:rPr>
        <w:t>Де Коза рогом там Жито Стогом!</w:t>
      </w:r>
      <w:r w:rsidRPr="001D2B75">
        <w:rPr>
          <w:rFonts w:ascii="Times New Roman" w:eastAsia="Times New Roman" w:hAnsi="Times New Roman" w:cs="Times New Roman"/>
          <w:color w:val="000000" w:themeColor="text1"/>
          <w:sz w:val="28"/>
          <w:szCs w:val="28"/>
          <w:lang w:val="ru-RU" w:eastAsia="ru-RU"/>
        </w:rPr>
        <w:t>[</w:t>
      </w:r>
      <w:r w:rsidRPr="001D2B75">
        <w:rPr>
          <w:rFonts w:ascii="Times New Roman" w:eastAsia="Times New Roman" w:hAnsi="Times New Roman" w:cs="Times New Roman"/>
          <w:color w:val="000000" w:themeColor="text1"/>
          <w:sz w:val="28"/>
          <w:szCs w:val="28"/>
          <w:lang w:val="uk-UA" w:eastAsia="ru-RU"/>
        </w:rPr>
        <w:t>3</w:t>
      </w:r>
      <w:r w:rsidRPr="001D2B75">
        <w:rPr>
          <w:rFonts w:ascii="Times New Roman" w:eastAsia="Times New Roman" w:hAnsi="Times New Roman" w:cs="Times New Roman"/>
          <w:color w:val="000000" w:themeColor="text1"/>
          <w:sz w:val="28"/>
          <w:szCs w:val="28"/>
          <w:lang w:val="ru-RU" w:eastAsia="ru-RU"/>
        </w:rPr>
        <w:t>]</w:t>
      </w:r>
    </w:p>
    <w:p w:rsidR="001D2B75" w:rsidRPr="001D2B75" w:rsidRDefault="001D2B75" w:rsidP="001D2B75">
      <w:pPr>
        <w:widowControl w:val="0"/>
        <w:overflowPunct w:val="0"/>
        <w:autoSpaceDE w:val="0"/>
        <w:autoSpaceDN w:val="0"/>
        <w:adjustRightInd w:val="0"/>
        <w:spacing w:after="0" w:line="240" w:lineRule="auto"/>
        <w:ind w:firstLine="566"/>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uk-UA"/>
        </w:rPr>
        <w:t>Образ Іванка чи Василька за плугом у щедрівках є образом весняного сонця Ярила</w:t>
      </w:r>
      <w:r w:rsidRPr="001D2B75">
        <w:rPr>
          <w:rFonts w:ascii="Times New Roman" w:hAnsi="Times New Roman" w:cs="Times New Roman"/>
          <w:color w:val="000000" w:themeColor="text1"/>
          <w:sz w:val="24"/>
          <w:szCs w:val="24"/>
          <w:vertAlign w:val="superscript"/>
          <w:lang w:val="uk-UA"/>
        </w:rPr>
        <w:t xml:space="preserve">. </w:t>
      </w:r>
      <w:r w:rsidRPr="001D2B75">
        <w:rPr>
          <w:rFonts w:ascii="Times New Roman" w:hAnsi="Times New Roman" w:cs="Times New Roman"/>
          <w:color w:val="000000" w:themeColor="text1"/>
          <w:sz w:val="24"/>
          <w:szCs w:val="24"/>
          <w:lang w:val="uk-UA"/>
        </w:rPr>
        <w:t>Таке поширене дійство, як щедрівки, було глибоко пов’язане з язичницькими віруваннями, світоглядом.</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uk-UA"/>
        </w:rPr>
        <w:t>О</w:t>
      </w:r>
      <w:r w:rsidRPr="001D2B75">
        <w:rPr>
          <w:rFonts w:ascii="Times New Roman" w:hAnsi="Times New Roman" w:cs="Times New Roman"/>
          <w:i/>
          <w:color w:val="000000" w:themeColor="text1"/>
          <w:lang w:val="ru-RU"/>
        </w:rPr>
        <w:t>й учора із-вечора</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 Пасла Маланка два качури </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Пішла шукати, заблудила</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 У чистеє поле</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А там Василько плужком оре </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Ой оре-оре виорає </w:t>
      </w:r>
    </w:p>
    <w:p w:rsidR="001D2B75" w:rsidRPr="001D2B75" w:rsidRDefault="001D2B75" w:rsidP="001D2B75">
      <w:pPr>
        <w:widowControl w:val="0"/>
        <w:overflowPunct w:val="0"/>
        <w:autoSpaceDE w:val="0"/>
        <w:autoSpaceDN w:val="0"/>
        <w:adjustRightInd w:val="0"/>
        <w:spacing w:after="0" w:line="240" w:lineRule="auto"/>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На Маланочку поглядає.</w:t>
      </w:r>
    </w:p>
    <w:p w:rsidR="001D2B75" w:rsidRPr="001D2B75" w:rsidRDefault="001D2B75" w:rsidP="001D2B75">
      <w:pPr>
        <w:widowControl w:val="0"/>
        <w:overflowPunct w:val="0"/>
        <w:autoSpaceDE w:val="0"/>
        <w:autoSpaceDN w:val="0"/>
        <w:adjustRightInd w:val="0"/>
        <w:spacing w:after="0" w:line="240" w:lineRule="auto"/>
        <w:ind w:firstLine="566"/>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ru-RU"/>
        </w:rPr>
        <w:t xml:space="preserve">Аграрно-магічний змістом був наділений також обряд засівання у день Старого Нового року (14 січня). Зранку по селах ходили посипальники (посівальники), які здійснювали символічне засівання, співаючи при цьому відповідних пісень. Зокрема у с. </w:t>
      </w:r>
      <w:r w:rsidRPr="001D2B75">
        <w:rPr>
          <w:rFonts w:ascii="Times New Roman" w:hAnsi="Times New Roman" w:cs="Times New Roman"/>
          <w:color w:val="000000" w:themeColor="text1"/>
          <w:sz w:val="24"/>
          <w:szCs w:val="24"/>
          <w:lang w:val="uk-UA"/>
        </w:rPr>
        <w:t xml:space="preserve">Бобрівник Зіньківського району Полтавської області </w:t>
      </w:r>
      <w:r w:rsidRPr="001D2B75">
        <w:rPr>
          <w:rFonts w:ascii="Times New Roman" w:hAnsi="Times New Roman" w:cs="Times New Roman"/>
          <w:color w:val="000000" w:themeColor="text1"/>
          <w:sz w:val="24"/>
          <w:szCs w:val="24"/>
          <w:lang w:val="ru-RU"/>
        </w:rPr>
        <w:t>поширені були такі слова:</w:t>
      </w:r>
    </w:p>
    <w:p w:rsidR="001D2B75" w:rsidRPr="001D2B75" w:rsidRDefault="001D2B75" w:rsidP="001D2B75">
      <w:pPr>
        <w:widowControl w:val="0"/>
        <w:overflowPunct w:val="0"/>
        <w:autoSpaceDE w:val="0"/>
        <w:autoSpaceDN w:val="0"/>
        <w:adjustRightInd w:val="0"/>
        <w:spacing w:after="0" w:line="240" w:lineRule="auto"/>
        <w:ind w:firstLine="567"/>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Сію, вію, посіваю</w:t>
      </w:r>
      <w:r w:rsidRPr="001D2B75">
        <w:rPr>
          <w:rFonts w:ascii="Times New Roman" w:hAnsi="Times New Roman" w:cs="Times New Roman"/>
          <w:i/>
          <w:color w:val="000000" w:themeColor="text1"/>
          <w:lang w:val="uk-UA"/>
        </w:rPr>
        <w:t>,</w:t>
      </w:r>
    </w:p>
    <w:p w:rsidR="001D2B75" w:rsidRPr="001D2B75" w:rsidRDefault="001D2B75" w:rsidP="001D2B75">
      <w:pPr>
        <w:widowControl w:val="0"/>
        <w:overflowPunct w:val="0"/>
        <w:autoSpaceDE w:val="0"/>
        <w:autoSpaceDN w:val="0"/>
        <w:adjustRightInd w:val="0"/>
        <w:spacing w:after="0" w:line="240" w:lineRule="auto"/>
        <w:ind w:firstLine="567"/>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uk-UA"/>
        </w:rPr>
        <w:t>З</w:t>
      </w:r>
      <w:r w:rsidRPr="001D2B75">
        <w:rPr>
          <w:rFonts w:ascii="Times New Roman" w:hAnsi="Times New Roman" w:cs="Times New Roman"/>
          <w:i/>
          <w:color w:val="000000" w:themeColor="text1"/>
          <w:lang w:val="ru-RU"/>
        </w:rPr>
        <w:t>Новим роком Вас вітаю.</w:t>
      </w:r>
    </w:p>
    <w:p w:rsidR="001D2B75" w:rsidRPr="001D2B75" w:rsidRDefault="001D2B75" w:rsidP="001D2B75">
      <w:pPr>
        <w:widowControl w:val="0"/>
        <w:tabs>
          <w:tab w:val="left" w:pos="1134"/>
        </w:tabs>
        <w:overflowPunct w:val="0"/>
        <w:autoSpaceDE w:val="0"/>
        <w:autoSpaceDN w:val="0"/>
        <w:adjustRightInd w:val="0"/>
        <w:spacing w:after="0" w:line="240" w:lineRule="auto"/>
        <w:ind w:firstLine="567"/>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Сійся, родися, жито-пшениця</w:t>
      </w:r>
      <w:r w:rsidRPr="001D2B75">
        <w:rPr>
          <w:rFonts w:ascii="Times New Roman" w:hAnsi="Times New Roman" w:cs="Times New Roman"/>
          <w:i/>
          <w:color w:val="000000" w:themeColor="text1"/>
          <w:lang w:val="uk-UA"/>
        </w:rPr>
        <w:t>,</w:t>
      </w:r>
      <w:r w:rsidRPr="001D2B75">
        <w:rPr>
          <w:rFonts w:ascii="Times New Roman" w:hAnsi="Times New Roman" w:cs="Times New Roman"/>
          <w:i/>
          <w:color w:val="000000" w:themeColor="text1"/>
          <w:lang w:val="ru-RU"/>
        </w:rPr>
        <w:t xml:space="preserve"> </w:t>
      </w:r>
    </w:p>
    <w:p w:rsidR="001D2B75" w:rsidRPr="001D2B75" w:rsidRDefault="001D2B75" w:rsidP="001D2B75">
      <w:pPr>
        <w:widowControl w:val="0"/>
        <w:tabs>
          <w:tab w:val="left" w:pos="1134"/>
        </w:tabs>
        <w:overflowPunct w:val="0"/>
        <w:autoSpaceDE w:val="0"/>
        <w:autoSpaceDN w:val="0"/>
        <w:adjustRightInd w:val="0"/>
        <w:spacing w:after="0" w:line="240" w:lineRule="auto"/>
        <w:ind w:firstLine="567"/>
        <w:contextualSpacing/>
        <w:rPr>
          <w:rFonts w:ascii="Times New Roman" w:hAnsi="Times New Roman" w:cs="Times New Roman"/>
          <w:i/>
          <w:color w:val="000000" w:themeColor="text1"/>
          <w:lang w:val="uk-UA"/>
        </w:rPr>
      </w:pPr>
      <w:r w:rsidRPr="001D2B75">
        <w:rPr>
          <w:rFonts w:ascii="Times New Roman" w:hAnsi="Times New Roman" w:cs="Times New Roman"/>
          <w:i/>
          <w:color w:val="000000" w:themeColor="text1"/>
          <w:lang w:val="ru-RU"/>
        </w:rPr>
        <w:t xml:space="preserve">Щоб на цей Новий рік </w:t>
      </w:r>
    </w:p>
    <w:p w:rsidR="001D2B75" w:rsidRPr="001D2B75" w:rsidRDefault="001D2B75" w:rsidP="001D2B75">
      <w:pPr>
        <w:widowControl w:val="0"/>
        <w:tabs>
          <w:tab w:val="left" w:pos="1134"/>
        </w:tabs>
        <w:overflowPunct w:val="0"/>
        <w:autoSpaceDE w:val="0"/>
        <w:autoSpaceDN w:val="0"/>
        <w:adjustRightInd w:val="0"/>
        <w:spacing w:after="0" w:line="240" w:lineRule="auto"/>
        <w:ind w:firstLine="567"/>
        <w:contextualSpacing/>
        <w:rPr>
          <w:rFonts w:ascii="Times New Roman" w:hAnsi="Times New Roman" w:cs="Times New Roman"/>
          <w:color w:val="000000" w:themeColor="text1"/>
          <w:sz w:val="28"/>
          <w:szCs w:val="28"/>
          <w:lang w:val="uk-UA"/>
        </w:rPr>
      </w:pPr>
      <w:r w:rsidRPr="001D2B75">
        <w:rPr>
          <w:rFonts w:ascii="Times New Roman" w:hAnsi="Times New Roman" w:cs="Times New Roman"/>
          <w:i/>
          <w:color w:val="000000" w:themeColor="text1"/>
          <w:lang w:val="ru-RU"/>
        </w:rPr>
        <w:t>Ще краще вродило, ніж уторік</w:t>
      </w:r>
      <w:r w:rsidRPr="001D2B75">
        <w:rPr>
          <w:rFonts w:ascii="Times New Roman" w:hAnsi="Times New Roman" w:cs="Times New Roman"/>
          <w:color w:val="000000" w:themeColor="text1"/>
          <w:sz w:val="28"/>
          <w:szCs w:val="28"/>
          <w:lang w:val="uk-UA"/>
        </w:rPr>
        <w:t xml:space="preserve"> </w:t>
      </w:r>
      <w:r w:rsidRPr="001D2B75">
        <w:rPr>
          <w:rFonts w:ascii="Times New Roman" w:hAnsi="Times New Roman" w:cs="Times New Roman"/>
          <w:color w:val="000000" w:themeColor="text1"/>
          <w:sz w:val="28"/>
          <w:szCs w:val="28"/>
          <w:lang w:val="ru-RU"/>
        </w:rPr>
        <w:t>[</w:t>
      </w:r>
      <w:r w:rsidRPr="001D2B75">
        <w:rPr>
          <w:rFonts w:ascii="Times New Roman" w:hAnsi="Times New Roman" w:cs="Times New Roman"/>
          <w:color w:val="000000" w:themeColor="text1"/>
          <w:sz w:val="28"/>
          <w:szCs w:val="28"/>
          <w:lang w:val="uk-UA"/>
        </w:rPr>
        <w:t>2</w:t>
      </w:r>
      <w:r w:rsidRPr="001D2B75">
        <w:rPr>
          <w:rFonts w:ascii="Times New Roman" w:hAnsi="Times New Roman" w:cs="Times New Roman"/>
          <w:color w:val="000000" w:themeColor="text1"/>
          <w:sz w:val="28"/>
          <w:szCs w:val="28"/>
          <w:lang w:val="ru-RU"/>
        </w:rPr>
        <w:t>]</w:t>
      </w:r>
    </w:p>
    <w:p w:rsidR="001D2B75" w:rsidRPr="001D2B75" w:rsidRDefault="001D2B75" w:rsidP="001D2B75">
      <w:pPr>
        <w:spacing w:after="0" w:line="240" w:lineRule="auto"/>
        <w:ind w:firstLine="708"/>
        <w:contextualSpacing/>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uk-UA"/>
        </w:rPr>
        <w:t>Наприклад, записані нами пісні з обрядових дійств Івана Купала, теж свідчать про їх язичницьке походження. Зокрема, пісні, які співають під час ворожіння на долю – пускання на воду вінка.</w:t>
      </w:r>
    </w:p>
    <w:p w:rsidR="001D2B75" w:rsidRPr="001D2B75" w:rsidRDefault="001D2B75" w:rsidP="001D2B75">
      <w:pPr>
        <w:spacing w:after="0" w:line="240" w:lineRule="auto"/>
        <w:ind w:firstLine="567"/>
        <w:contextualSpacing/>
        <w:rPr>
          <w:rFonts w:ascii="Times New Roman" w:eastAsia="Bookman Old Style" w:hAnsi="Times New Roman" w:cs="Times New Roman"/>
          <w:i/>
          <w:color w:val="000000" w:themeColor="text1"/>
          <w:lang w:val="uk-UA"/>
        </w:rPr>
      </w:pPr>
      <w:r w:rsidRPr="001D2B75">
        <w:rPr>
          <w:rFonts w:ascii="Times New Roman" w:eastAsia="Bookman Old Style" w:hAnsi="Times New Roman" w:cs="Times New Roman"/>
          <w:i/>
          <w:color w:val="000000" w:themeColor="text1"/>
          <w:lang w:val="ru-RU"/>
        </w:rPr>
        <w:t>Дай, Боже!</w:t>
      </w:r>
    </w:p>
    <w:p w:rsidR="001D2B75" w:rsidRPr="001D2B75" w:rsidRDefault="001D2B75" w:rsidP="001D2B75">
      <w:pPr>
        <w:spacing w:after="0" w:line="240" w:lineRule="auto"/>
        <w:ind w:firstLine="567"/>
        <w:contextualSpacing/>
        <w:rPr>
          <w:rFonts w:ascii="Times New Roman" w:eastAsia="Bookman Old Style" w:hAnsi="Times New Roman" w:cs="Times New Roman"/>
          <w:i/>
          <w:color w:val="000000" w:themeColor="text1"/>
          <w:lang w:val="uk-UA"/>
        </w:rPr>
      </w:pPr>
      <w:r w:rsidRPr="001D2B75">
        <w:rPr>
          <w:rFonts w:ascii="Times New Roman" w:eastAsia="Bookman Old Style" w:hAnsi="Times New Roman" w:cs="Times New Roman"/>
          <w:i/>
          <w:color w:val="000000" w:themeColor="text1"/>
          <w:lang w:val="ru-RU"/>
        </w:rPr>
        <w:t>По садочку ходжу, виноград саджу,</w:t>
      </w:r>
    </w:p>
    <w:p w:rsidR="001D2B75" w:rsidRPr="001D2B75" w:rsidRDefault="001D2B75" w:rsidP="001D2B75">
      <w:pPr>
        <w:spacing w:after="0" w:line="240" w:lineRule="auto"/>
        <w:ind w:firstLine="567"/>
        <w:contextualSpacing/>
        <w:rPr>
          <w:rFonts w:ascii="Times New Roman" w:eastAsia="Bookman Old Style" w:hAnsi="Times New Roman" w:cs="Times New Roman"/>
          <w:i/>
          <w:color w:val="000000" w:themeColor="text1"/>
          <w:lang w:val="uk-UA"/>
        </w:rPr>
      </w:pPr>
      <w:r w:rsidRPr="001D2B75">
        <w:rPr>
          <w:rFonts w:ascii="Times New Roman" w:eastAsia="Bookman Old Style" w:hAnsi="Times New Roman" w:cs="Times New Roman"/>
          <w:i/>
          <w:color w:val="000000" w:themeColor="text1"/>
          <w:lang w:val="uk-UA"/>
        </w:rPr>
        <w:t xml:space="preserve"> Посадивши та й поливаю, </w:t>
      </w:r>
    </w:p>
    <w:p w:rsidR="001D2B75" w:rsidRPr="001D2B75" w:rsidRDefault="001D2B75" w:rsidP="001D2B75">
      <w:pPr>
        <w:spacing w:after="0" w:line="240" w:lineRule="auto"/>
        <w:ind w:firstLine="567"/>
        <w:contextualSpacing/>
        <w:rPr>
          <w:rFonts w:ascii="Times New Roman" w:eastAsia="Bookman Old Style" w:hAnsi="Times New Roman" w:cs="Times New Roman"/>
          <w:i/>
          <w:color w:val="000000" w:themeColor="text1"/>
          <w:lang w:val="uk-UA"/>
        </w:rPr>
      </w:pPr>
      <w:r w:rsidRPr="001D2B75">
        <w:rPr>
          <w:rFonts w:ascii="Times New Roman" w:eastAsia="Bookman Old Style" w:hAnsi="Times New Roman" w:cs="Times New Roman"/>
          <w:i/>
          <w:color w:val="000000" w:themeColor="text1"/>
          <w:lang w:val="uk-UA"/>
        </w:rPr>
        <w:t xml:space="preserve">Ой поливши та й нащипаю, </w:t>
      </w:r>
    </w:p>
    <w:p w:rsidR="001D2B75" w:rsidRPr="001D2B75" w:rsidRDefault="001D2B75" w:rsidP="001D2B75">
      <w:pPr>
        <w:spacing w:after="0" w:line="240" w:lineRule="auto"/>
        <w:ind w:firstLine="567"/>
        <w:contextualSpacing/>
        <w:rPr>
          <w:rFonts w:ascii="Times New Roman" w:eastAsia="Bookman Old Style" w:hAnsi="Times New Roman" w:cs="Times New Roman"/>
          <w:i/>
          <w:color w:val="000000" w:themeColor="text1"/>
          <w:lang w:val="uk-UA"/>
        </w:rPr>
      </w:pPr>
      <w:r w:rsidRPr="001D2B75">
        <w:rPr>
          <w:rFonts w:ascii="Times New Roman" w:eastAsia="Bookman Old Style" w:hAnsi="Times New Roman" w:cs="Times New Roman"/>
          <w:i/>
          <w:color w:val="000000" w:themeColor="text1"/>
          <w:lang w:val="uk-UA"/>
        </w:rPr>
        <w:t xml:space="preserve">Нащипавши, віночок зів’ю, </w:t>
      </w:r>
    </w:p>
    <w:p w:rsidR="001D2B75" w:rsidRPr="001D2B75" w:rsidRDefault="001D2B75" w:rsidP="001D2B75">
      <w:pPr>
        <w:spacing w:after="0" w:line="240" w:lineRule="auto"/>
        <w:ind w:firstLine="567"/>
        <w:contextualSpacing/>
        <w:rPr>
          <w:rFonts w:ascii="Times New Roman" w:hAnsi="Times New Roman" w:cs="Times New Roman"/>
          <w:i/>
          <w:color w:val="000000" w:themeColor="text1"/>
          <w:lang w:val="uk-UA"/>
        </w:rPr>
      </w:pPr>
      <w:r w:rsidRPr="001D2B75">
        <w:rPr>
          <w:rFonts w:ascii="Times New Roman" w:eastAsia="Bookman Old Style" w:hAnsi="Times New Roman" w:cs="Times New Roman"/>
          <w:i/>
          <w:color w:val="000000" w:themeColor="text1"/>
          <w:lang w:val="uk-UA"/>
        </w:rPr>
        <w:t>Віночок зів’ю, на воду пущу:</w:t>
      </w:r>
    </w:p>
    <w:p w:rsidR="001D2B75" w:rsidRPr="001D2B75" w:rsidRDefault="001D2B75" w:rsidP="001D2B75">
      <w:pPr>
        <w:spacing w:after="0" w:line="240" w:lineRule="auto"/>
        <w:ind w:firstLine="567"/>
        <w:contextualSpacing/>
        <w:rPr>
          <w:rFonts w:ascii="Times New Roman" w:hAnsi="Times New Roman" w:cs="Times New Roman"/>
          <w:color w:val="000000" w:themeColor="text1"/>
          <w:sz w:val="28"/>
          <w:szCs w:val="28"/>
          <w:lang w:val="uk-UA"/>
        </w:rPr>
      </w:pPr>
      <w:r w:rsidRPr="001D2B75">
        <w:rPr>
          <w:rFonts w:ascii="Times New Roman" w:eastAsia="Bookman Old Style" w:hAnsi="Times New Roman" w:cs="Times New Roman"/>
          <w:i/>
          <w:color w:val="000000" w:themeColor="text1"/>
          <w:lang w:val="ru-RU"/>
        </w:rPr>
        <w:t>Хто вінок пійме, той мене візьме</w:t>
      </w:r>
      <w:r w:rsidRPr="001D2B75">
        <w:rPr>
          <w:rFonts w:ascii="Times New Roman" w:eastAsia="Bookman Old Style" w:hAnsi="Times New Roman" w:cs="Times New Roman"/>
          <w:color w:val="000000" w:themeColor="text1"/>
          <w:sz w:val="28"/>
          <w:szCs w:val="28"/>
          <w:lang w:val="ru-RU"/>
        </w:rPr>
        <w:t xml:space="preserve"> [</w:t>
      </w:r>
      <w:r w:rsidRPr="001D2B75">
        <w:rPr>
          <w:rFonts w:ascii="Times New Roman" w:eastAsia="Bookman Old Style" w:hAnsi="Times New Roman" w:cs="Times New Roman"/>
          <w:color w:val="000000" w:themeColor="text1"/>
          <w:sz w:val="28"/>
          <w:szCs w:val="28"/>
          <w:lang w:val="uk-UA"/>
        </w:rPr>
        <w:t>2</w:t>
      </w:r>
      <w:r w:rsidRPr="001D2B75">
        <w:rPr>
          <w:rFonts w:ascii="Times New Roman" w:eastAsia="Bookman Old Style" w:hAnsi="Times New Roman" w:cs="Times New Roman"/>
          <w:color w:val="000000" w:themeColor="text1"/>
          <w:sz w:val="28"/>
          <w:szCs w:val="28"/>
          <w:lang w:val="ru-RU"/>
        </w:rPr>
        <w:t>].</w:t>
      </w:r>
    </w:p>
    <w:p w:rsidR="001D2B75" w:rsidRPr="001D2B75" w:rsidRDefault="001D2B75" w:rsidP="001D2B75">
      <w:pPr>
        <w:widowControl w:val="0"/>
        <w:overflowPunct w:val="0"/>
        <w:autoSpaceDE w:val="0"/>
        <w:autoSpaceDN w:val="0"/>
        <w:adjustRightInd w:val="0"/>
        <w:spacing w:after="0" w:line="240" w:lineRule="auto"/>
        <w:ind w:firstLine="283"/>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ru-RU"/>
        </w:rPr>
        <w:t>Зв’язки язичницьких божеств, синтезованих у християнських святих, пов’язаних із господарською діяльністю людини, яскраво виявляються у хліборобських приказках: “На Прокопа жита копа”, “Як прийде Ілля, то наробить в полі гнилля”, “Дочекався Луки: ані хліба, ні муки”, “Хто не посіяв до Богослова, той не варт доброго слова” тощо.</w:t>
      </w:r>
    </w:p>
    <w:p w:rsidR="001D2B75" w:rsidRPr="001D2B75" w:rsidRDefault="001D2B75" w:rsidP="001D2B75">
      <w:pPr>
        <w:spacing w:after="0" w:line="240" w:lineRule="auto"/>
        <w:ind w:firstLine="283"/>
        <w:contextualSpacing/>
        <w:jc w:val="both"/>
        <w:rPr>
          <w:rFonts w:ascii="Times New Roman" w:hAnsi="Times New Roman" w:cs="Times New Roman"/>
          <w:color w:val="000000" w:themeColor="text1"/>
          <w:sz w:val="24"/>
          <w:szCs w:val="24"/>
          <w:lang w:val="uk-UA"/>
        </w:rPr>
      </w:pPr>
      <w:r w:rsidRPr="001D2B75">
        <w:rPr>
          <w:rFonts w:ascii="Times New Roman" w:eastAsia="Bookman Old Style" w:hAnsi="Times New Roman" w:cs="Times New Roman"/>
          <w:color w:val="000000" w:themeColor="text1"/>
          <w:sz w:val="24"/>
          <w:szCs w:val="24"/>
          <w:lang w:val="uk-UA"/>
        </w:rPr>
        <w:t>Це дуже короткий перегляд, але він — як нам здається — вже показує, наскільки наш фольклор багатий і різноманітний, який глибокий зміст і міцне коріння має в нашій історії, в побутових особливостях нашого народу, яке в ній невичерпне багатство поетичних образів. Це і колядки «Ой там за горою, та й за кам’яною», «Спасибі тобі, пане господарю», «Коляд, коляд, колядниця», пісні  «меланкування» «</w:t>
      </w:r>
      <w:r w:rsidRPr="001D2B75">
        <w:rPr>
          <w:rFonts w:ascii="Times New Roman" w:eastAsia="Times New Roman" w:hAnsi="Times New Roman" w:cs="Times New Roman"/>
          <w:color w:val="000000" w:themeColor="text1"/>
          <w:sz w:val="24"/>
          <w:szCs w:val="24"/>
          <w:lang w:val="uk-UA" w:eastAsia="ru-RU"/>
        </w:rPr>
        <w:t>Го-го-го Коза»,  «посівалки» , купальські пісні, приказки.</w:t>
      </w:r>
    </w:p>
    <w:p w:rsidR="001D2B75" w:rsidRDefault="001D2B75" w:rsidP="000D273E">
      <w:pPr>
        <w:spacing w:after="0" w:line="240" w:lineRule="auto"/>
        <w:ind w:firstLine="283"/>
        <w:contextualSpacing/>
        <w:jc w:val="both"/>
        <w:rPr>
          <w:rFonts w:ascii="Times New Roman" w:hAnsi="Times New Roman" w:cs="Times New Roman"/>
          <w:color w:val="000000" w:themeColor="text1"/>
          <w:sz w:val="24"/>
          <w:szCs w:val="24"/>
          <w:lang w:val="uk-UA"/>
        </w:rPr>
      </w:pPr>
      <w:r w:rsidRPr="001D2B75">
        <w:rPr>
          <w:rFonts w:ascii="Times New Roman" w:hAnsi="Times New Roman" w:cs="Times New Roman"/>
          <w:color w:val="000000" w:themeColor="text1"/>
          <w:sz w:val="24"/>
          <w:szCs w:val="24"/>
          <w:lang w:val="uk-UA"/>
        </w:rPr>
        <w:t>Можна зробити висновок, що в</w:t>
      </w:r>
      <w:r w:rsidRPr="001D2B75">
        <w:rPr>
          <w:rFonts w:ascii="Times New Roman" w:hAnsi="Times New Roman" w:cs="Times New Roman"/>
          <w:color w:val="000000" w:themeColor="text1"/>
          <w:sz w:val="24"/>
          <w:szCs w:val="24"/>
          <w:lang w:val="ru-RU"/>
        </w:rPr>
        <w:t xml:space="preserve">елика частина «язичницького матеріалу» продовжувала функціонувати, хоча втратила своє колишнє релігійне значення, залишившись хіба вкрапленням у народний фольклор. </w:t>
      </w:r>
      <w:r w:rsidRPr="001D2B75">
        <w:rPr>
          <w:rFonts w:ascii="Times New Roman" w:hAnsi="Times New Roman" w:cs="Times New Roman"/>
          <w:color w:val="000000" w:themeColor="text1"/>
          <w:sz w:val="24"/>
          <w:szCs w:val="24"/>
          <w:lang w:val="uk-UA"/>
        </w:rPr>
        <w:t>Ми переконані, що для того щоб «пізнати себе, свій рід, свій нарід» нам потрібно засобами фольклору досліджувати культуру свого народу.</w:t>
      </w:r>
    </w:p>
    <w:p w:rsidR="000D273E" w:rsidRPr="000D273E" w:rsidRDefault="000D273E" w:rsidP="000D273E">
      <w:pPr>
        <w:spacing w:after="0" w:line="240" w:lineRule="auto"/>
        <w:ind w:firstLine="283"/>
        <w:contextualSpacing/>
        <w:jc w:val="both"/>
        <w:rPr>
          <w:rFonts w:ascii="Times New Roman" w:hAnsi="Times New Roman" w:cs="Times New Roman"/>
          <w:color w:val="000000" w:themeColor="text1"/>
          <w:sz w:val="24"/>
          <w:szCs w:val="24"/>
          <w:lang w:val="uk-UA"/>
        </w:rPr>
      </w:pPr>
    </w:p>
    <w:p w:rsidR="001D2B75" w:rsidRPr="000D273E" w:rsidRDefault="001D2B75" w:rsidP="001D2B75">
      <w:pPr>
        <w:spacing w:after="0" w:line="240" w:lineRule="auto"/>
        <w:ind w:firstLine="709"/>
        <w:contextualSpacing/>
        <w:jc w:val="center"/>
        <w:rPr>
          <w:rFonts w:ascii="Times New Roman" w:hAnsi="Times New Roman" w:cs="Times New Roman"/>
          <w:b/>
          <w:lang w:val="uk-UA"/>
        </w:rPr>
      </w:pPr>
      <w:r w:rsidRPr="000D273E">
        <w:rPr>
          <w:rFonts w:ascii="Times New Roman" w:hAnsi="Times New Roman" w:cs="Times New Roman"/>
          <w:b/>
          <w:lang w:val="uk-UA"/>
        </w:rPr>
        <w:t>Список використаної літератури</w:t>
      </w:r>
    </w:p>
    <w:p w:rsidR="001D2B75" w:rsidRPr="00390FFD" w:rsidRDefault="001D2B75" w:rsidP="00390FFD">
      <w:pPr>
        <w:pStyle w:val="a8"/>
        <w:numPr>
          <w:ilvl w:val="0"/>
          <w:numId w:val="53"/>
        </w:numPr>
        <w:spacing w:after="0" w:line="240" w:lineRule="auto"/>
        <w:ind w:left="0" w:firstLine="284"/>
        <w:jc w:val="both"/>
        <w:rPr>
          <w:rFonts w:ascii="Times New Roman" w:hAnsi="Times New Roman"/>
          <w:i/>
          <w:color w:val="000000" w:themeColor="text1"/>
        </w:rPr>
      </w:pPr>
      <w:r w:rsidRPr="00390FFD">
        <w:rPr>
          <w:rFonts w:ascii="Times New Roman" w:hAnsi="Times New Roman"/>
          <w:i/>
          <w:color w:val="000000" w:themeColor="text1"/>
        </w:rPr>
        <w:t xml:space="preserve">Воропай О. Звичаї нашого народу: Етнограф. нарис / Олекса Воропай./ Худож.-оформлювач Л.Д. Киркач-Осипова. – Харків: Фоліо, 2005. – 508 с. </w:t>
      </w:r>
    </w:p>
    <w:p w:rsidR="001D2B75" w:rsidRPr="00390FFD" w:rsidRDefault="001D2B75" w:rsidP="00390FFD">
      <w:pPr>
        <w:pStyle w:val="a8"/>
        <w:numPr>
          <w:ilvl w:val="0"/>
          <w:numId w:val="53"/>
        </w:numPr>
        <w:spacing w:after="0" w:line="240" w:lineRule="auto"/>
        <w:ind w:left="0" w:firstLine="284"/>
        <w:jc w:val="both"/>
        <w:rPr>
          <w:rFonts w:ascii="Times New Roman" w:hAnsi="Times New Roman"/>
          <w:i/>
          <w:color w:val="000000" w:themeColor="text1"/>
        </w:rPr>
      </w:pPr>
      <w:r w:rsidRPr="00390FFD">
        <w:rPr>
          <w:rFonts w:ascii="Times New Roman" w:hAnsi="Times New Roman"/>
          <w:i/>
          <w:color w:val="000000" w:themeColor="text1"/>
        </w:rPr>
        <w:t>Інформатор Снитко Василь Петрович, 1946 р.н.</w:t>
      </w:r>
    </w:p>
    <w:p w:rsidR="001D2B75" w:rsidRPr="00390FFD" w:rsidRDefault="001D2B75" w:rsidP="00390FFD">
      <w:pPr>
        <w:pStyle w:val="a8"/>
        <w:numPr>
          <w:ilvl w:val="0"/>
          <w:numId w:val="53"/>
        </w:numPr>
        <w:spacing w:after="0" w:line="240" w:lineRule="auto"/>
        <w:ind w:left="0" w:firstLine="284"/>
        <w:jc w:val="both"/>
        <w:rPr>
          <w:rFonts w:ascii="Times New Roman" w:hAnsi="Times New Roman"/>
          <w:i/>
          <w:color w:val="000000" w:themeColor="text1"/>
        </w:rPr>
      </w:pPr>
      <w:r w:rsidRPr="00390FFD">
        <w:rPr>
          <w:rFonts w:ascii="Times New Roman" w:hAnsi="Times New Roman"/>
          <w:i/>
          <w:color w:val="000000" w:themeColor="text1"/>
        </w:rPr>
        <w:t>Інформатор Удовиченко Марія Андріївна, 1937 р.н.</w:t>
      </w:r>
    </w:p>
    <w:p w:rsidR="001D2B75" w:rsidRPr="00390FFD" w:rsidRDefault="001D2B75" w:rsidP="00390FFD">
      <w:pPr>
        <w:pStyle w:val="a8"/>
        <w:numPr>
          <w:ilvl w:val="0"/>
          <w:numId w:val="53"/>
        </w:numPr>
        <w:spacing w:after="0" w:line="240" w:lineRule="auto"/>
        <w:ind w:left="0" w:firstLine="284"/>
        <w:jc w:val="both"/>
        <w:rPr>
          <w:rFonts w:ascii="Times New Roman" w:eastAsia="Times New Roman" w:hAnsi="Times New Roman"/>
          <w:i/>
          <w:lang w:eastAsia="ru-RU"/>
        </w:rPr>
      </w:pPr>
      <w:r w:rsidRPr="00390FFD">
        <w:rPr>
          <w:rFonts w:ascii="Times New Roman" w:eastAsia="Times New Roman" w:hAnsi="Times New Roman"/>
          <w:i/>
          <w:lang w:eastAsia="ru-RU"/>
        </w:rPr>
        <w:t xml:space="preserve">Тупик О. Звичаї українського народу </w:t>
      </w:r>
      <w:r w:rsidRPr="00390FFD">
        <w:rPr>
          <w:rFonts w:ascii="Times New Roman" w:hAnsi="Times New Roman"/>
          <w:i/>
        </w:rPr>
        <w:t xml:space="preserve">[Електронний ресурс]. – Режим доступу </w:t>
      </w:r>
      <w:hyperlink r:id="rId59" w:history="1">
        <w:r w:rsidRPr="00390FFD">
          <w:rPr>
            <w:rStyle w:val="a7"/>
            <w:rFonts w:ascii="Times New Roman" w:eastAsia="Times New Roman" w:hAnsi="Times New Roman"/>
            <w:i/>
            <w:lang w:eastAsia="ru-RU"/>
          </w:rPr>
          <w:t>http://www</w:t>
        </w:r>
      </w:hyperlink>
      <w:r w:rsidRPr="00390FFD">
        <w:rPr>
          <w:rFonts w:ascii="Times New Roman" w:eastAsia="Times New Roman" w:hAnsi="Times New Roman"/>
          <w:i/>
          <w:lang w:eastAsia="ru-RU"/>
        </w:rPr>
        <w:t xml:space="preserve"> </w:t>
      </w:r>
      <w:r w:rsidRPr="00390FFD">
        <w:rPr>
          <w:rFonts w:ascii="Times New Roman" w:eastAsia="Times New Roman" w:hAnsi="Times New Roman"/>
          <w:i/>
          <w:lang w:val="en-US" w:eastAsia="ru-RU"/>
        </w:rPr>
        <w:t>jkd</w:t>
      </w:r>
      <w:r w:rsidRPr="00390FFD">
        <w:rPr>
          <w:rFonts w:ascii="Times New Roman" w:eastAsia="Times New Roman" w:hAnsi="Times New Roman"/>
          <w:i/>
          <w:lang w:eastAsia="ru-RU"/>
        </w:rPr>
        <w:t xml:space="preserve"> </w:t>
      </w:r>
      <w:r w:rsidRPr="00390FFD">
        <w:rPr>
          <w:rFonts w:ascii="Times New Roman" w:eastAsia="Times New Roman" w:hAnsi="Times New Roman"/>
          <w:i/>
          <w:lang w:val="en-US" w:eastAsia="ru-RU"/>
        </w:rPr>
        <w:t>gjhjd</w:t>
      </w:r>
    </w:p>
    <w:p w:rsidR="001D2B75" w:rsidRDefault="001D2B75" w:rsidP="001D2B75">
      <w:pPr>
        <w:tabs>
          <w:tab w:val="center" w:pos="4677"/>
        </w:tabs>
        <w:spacing w:after="0" w:line="240" w:lineRule="auto"/>
        <w:jc w:val="both"/>
        <w:rPr>
          <w:rFonts w:ascii="Times New Roman" w:eastAsia="Times New Roman" w:hAnsi="Times New Roman" w:cs="Times New Roman"/>
          <w:sz w:val="24"/>
          <w:szCs w:val="24"/>
          <w:lang w:val="uk-UA"/>
        </w:rPr>
      </w:pPr>
    </w:p>
    <w:p w:rsidR="000D273E" w:rsidRPr="000D273E" w:rsidRDefault="000D273E" w:rsidP="001D2B75">
      <w:pPr>
        <w:tabs>
          <w:tab w:val="center" w:pos="4677"/>
        </w:tabs>
        <w:spacing w:after="0" w:line="240" w:lineRule="auto"/>
        <w:jc w:val="both"/>
        <w:rPr>
          <w:rFonts w:ascii="Times New Roman" w:eastAsia="Times New Roman" w:hAnsi="Times New Roman" w:cs="Times New Roman"/>
          <w:lang w:val="uk-UA"/>
        </w:rPr>
      </w:pPr>
    </w:p>
    <w:p w:rsidR="000D273E" w:rsidRPr="00F05CC5" w:rsidRDefault="000D273E" w:rsidP="000D273E">
      <w:pPr>
        <w:spacing w:after="0" w:line="240" w:lineRule="auto"/>
        <w:jc w:val="center"/>
        <w:rPr>
          <w:rFonts w:ascii="Times New Roman" w:eastAsia="Times New Roman" w:hAnsi="Times New Roman" w:cs="Times New Roman"/>
          <w:b/>
          <w:color w:val="0F243E"/>
          <w:lang w:val="uk-UA" w:eastAsia="ru-RU"/>
        </w:rPr>
      </w:pPr>
      <w:r w:rsidRPr="00F05CC5">
        <w:rPr>
          <w:rFonts w:ascii="Times New Roman" w:eastAsia="Times New Roman" w:hAnsi="Times New Roman" w:cs="Times New Roman"/>
          <w:b/>
          <w:color w:val="0F243E"/>
          <w:lang w:val="uk-UA" w:eastAsia="ru-RU"/>
        </w:rPr>
        <w:lastRenderedPageBreak/>
        <w:t xml:space="preserve">РОЛЬ ОСОБИСТОСТІ В ІСТОРІЇ ЛЮДСТВА </w:t>
      </w:r>
    </w:p>
    <w:p w:rsidR="000D273E" w:rsidRDefault="000D273E" w:rsidP="000D273E">
      <w:pPr>
        <w:spacing w:after="0" w:line="240" w:lineRule="auto"/>
        <w:jc w:val="center"/>
        <w:rPr>
          <w:rFonts w:ascii="Times New Roman" w:eastAsia="Times New Roman" w:hAnsi="Times New Roman" w:cs="Times New Roman"/>
          <w:color w:val="0F243E"/>
          <w:lang w:val="uk-UA" w:eastAsia="ru-RU"/>
        </w:rPr>
      </w:pPr>
      <w:r w:rsidRPr="000D273E">
        <w:rPr>
          <w:rFonts w:ascii="Times New Roman" w:eastAsia="Times New Roman" w:hAnsi="Times New Roman" w:cs="Times New Roman"/>
          <w:b/>
          <w:color w:val="0F243E"/>
          <w:lang w:val="uk-UA" w:eastAsia="ru-RU"/>
        </w:rPr>
        <w:t>Тарасов Олександр</w:t>
      </w:r>
      <w:r w:rsidRPr="000D273E">
        <w:rPr>
          <w:rFonts w:ascii="Times New Roman" w:eastAsia="Times New Roman" w:hAnsi="Times New Roman" w:cs="Times New Roman"/>
          <w:color w:val="0F243E"/>
          <w:lang w:val="uk-UA" w:eastAsia="ru-RU"/>
        </w:rPr>
        <w:t>, вихованець  будинку дитячої та юнацької творчості</w:t>
      </w:r>
    </w:p>
    <w:p w:rsidR="000D273E" w:rsidRPr="000D273E" w:rsidRDefault="000D273E" w:rsidP="000D273E">
      <w:pPr>
        <w:spacing w:after="0" w:line="240" w:lineRule="auto"/>
        <w:jc w:val="center"/>
        <w:rPr>
          <w:rFonts w:ascii="Times New Roman" w:eastAsia="Times New Roman" w:hAnsi="Times New Roman" w:cs="Times New Roman"/>
          <w:color w:val="0F243E"/>
          <w:lang w:val="uk-UA" w:eastAsia="ru-RU"/>
        </w:rPr>
      </w:pPr>
      <w:r w:rsidRPr="000D273E">
        <w:rPr>
          <w:rFonts w:ascii="Times New Roman" w:eastAsia="Times New Roman" w:hAnsi="Times New Roman" w:cs="Times New Roman"/>
          <w:color w:val="0F243E"/>
          <w:lang w:val="uk-UA" w:eastAsia="ru-RU"/>
        </w:rPr>
        <w:t xml:space="preserve">Лозівської районної ради,  учень 9  класу Садовської ЗОШ І-ІІІ ступенів </w:t>
      </w:r>
    </w:p>
    <w:p w:rsidR="000D273E" w:rsidRPr="000D273E" w:rsidRDefault="000D273E" w:rsidP="000D273E">
      <w:pPr>
        <w:spacing w:after="0" w:line="240" w:lineRule="auto"/>
        <w:jc w:val="center"/>
        <w:rPr>
          <w:rFonts w:ascii="Times New Roman" w:eastAsia="Times New Roman" w:hAnsi="Times New Roman" w:cs="Times New Roman"/>
          <w:color w:val="0F243E"/>
          <w:lang w:val="uk-UA" w:eastAsia="ru-RU"/>
        </w:rPr>
      </w:pPr>
      <w:r w:rsidRPr="000D273E">
        <w:rPr>
          <w:rFonts w:ascii="Times New Roman" w:eastAsia="Times New Roman" w:hAnsi="Times New Roman" w:cs="Times New Roman"/>
          <w:color w:val="0F243E"/>
          <w:lang w:val="uk-UA" w:eastAsia="ru-RU"/>
        </w:rPr>
        <w:t xml:space="preserve">Лозівської районної ради Харківської області </w:t>
      </w:r>
    </w:p>
    <w:p w:rsidR="000D273E" w:rsidRPr="000D273E" w:rsidRDefault="000D273E" w:rsidP="000D273E">
      <w:pPr>
        <w:spacing w:after="0" w:line="240" w:lineRule="auto"/>
        <w:jc w:val="center"/>
        <w:rPr>
          <w:rFonts w:ascii="Times New Roman" w:eastAsia="Times New Roman" w:hAnsi="Times New Roman" w:cs="Times New Roman"/>
          <w:color w:val="0F243E"/>
          <w:lang w:val="uk-UA" w:eastAsia="ru-RU"/>
        </w:rPr>
      </w:pPr>
      <w:r w:rsidRPr="000D273E">
        <w:rPr>
          <w:rFonts w:ascii="Times New Roman" w:eastAsia="Times New Roman" w:hAnsi="Times New Roman" w:cs="Times New Roman"/>
          <w:color w:val="0F243E"/>
          <w:lang w:val="uk-UA" w:eastAsia="ru-RU"/>
        </w:rPr>
        <w:t>Керівник: Войнова С.П., керівник гуртка «Історичне краєзнавство»,</w:t>
      </w:r>
    </w:p>
    <w:p w:rsidR="000D273E" w:rsidRPr="000D273E" w:rsidRDefault="000D273E" w:rsidP="000D273E">
      <w:pPr>
        <w:spacing w:after="0" w:line="240" w:lineRule="auto"/>
        <w:jc w:val="center"/>
        <w:rPr>
          <w:rFonts w:ascii="Times New Roman" w:eastAsia="Times New Roman" w:hAnsi="Times New Roman" w:cs="Times New Roman"/>
          <w:color w:val="0F243E"/>
          <w:lang w:val="uk-UA" w:eastAsia="ru-RU"/>
        </w:rPr>
      </w:pPr>
      <w:r w:rsidRPr="000D273E">
        <w:rPr>
          <w:rFonts w:ascii="Times New Roman" w:eastAsia="Times New Roman" w:hAnsi="Times New Roman" w:cs="Times New Roman"/>
          <w:color w:val="0F243E"/>
          <w:lang w:val="uk-UA" w:eastAsia="ru-RU"/>
        </w:rPr>
        <w:t>вчитель історії та правознавства</w:t>
      </w:r>
    </w:p>
    <w:p w:rsidR="000D273E" w:rsidRPr="000D273E" w:rsidRDefault="000D273E" w:rsidP="000D273E">
      <w:pPr>
        <w:spacing w:after="0" w:line="240" w:lineRule="auto"/>
        <w:jc w:val="center"/>
        <w:rPr>
          <w:rFonts w:ascii="Times New Roman" w:eastAsia="Times New Roman" w:hAnsi="Times New Roman" w:cs="Times New Roman"/>
          <w:i/>
          <w:color w:val="0F243E"/>
          <w:lang w:val="uk-UA" w:eastAsia="ru-RU"/>
        </w:rPr>
      </w:pPr>
    </w:p>
    <w:p w:rsidR="000D273E" w:rsidRDefault="000D273E" w:rsidP="000D273E">
      <w:pPr>
        <w:spacing w:after="0" w:line="240" w:lineRule="auto"/>
        <w:ind w:left="5760"/>
        <w:jc w:val="right"/>
        <w:rPr>
          <w:rFonts w:ascii="Times New Roman" w:eastAsia="Times New Roman" w:hAnsi="Times New Roman" w:cs="Times New Roman"/>
          <w:i/>
          <w:color w:val="0F243E"/>
          <w:shd w:val="clear" w:color="auto" w:fill="FFFFFF"/>
          <w:lang w:val="uk-UA" w:eastAsia="ru-RU"/>
        </w:rPr>
      </w:pPr>
      <w:r w:rsidRPr="000D273E">
        <w:rPr>
          <w:rFonts w:ascii="Times New Roman" w:eastAsia="Times New Roman" w:hAnsi="Times New Roman" w:cs="Times New Roman"/>
          <w:i/>
          <w:color w:val="0F243E"/>
          <w:shd w:val="clear" w:color="auto" w:fill="FFFFFF"/>
          <w:lang w:val="uk-UA" w:eastAsia="ru-RU"/>
        </w:rPr>
        <w:t xml:space="preserve">Вода без риби, повітря без пташок, </w:t>
      </w:r>
    </w:p>
    <w:p w:rsidR="000D273E" w:rsidRPr="000D273E" w:rsidRDefault="000D273E" w:rsidP="000D273E">
      <w:pPr>
        <w:spacing w:after="0" w:line="240" w:lineRule="auto"/>
        <w:ind w:left="5760"/>
        <w:jc w:val="right"/>
        <w:rPr>
          <w:rFonts w:ascii="Times New Roman" w:eastAsia="Times New Roman" w:hAnsi="Times New Roman" w:cs="Times New Roman"/>
          <w:i/>
          <w:color w:val="0F243E"/>
          <w:lang w:val="uk-UA" w:eastAsia="ru-RU"/>
        </w:rPr>
      </w:pPr>
      <w:r w:rsidRPr="000D273E">
        <w:rPr>
          <w:rFonts w:ascii="Times New Roman" w:eastAsia="Times New Roman" w:hAnsi="Times New Roman" w:cs="Times New Roman"/>
          <w:i/>
          <w:color w:val="0F243E"/>
          <w:shd w:val="clear" w:color="auto" w:fill="FFFFFF"/>
          <w:lang w:val="uk-UA" w:eastAsia="ru-RU"/>
        </w:rPr>
        <w:t>час без людей бути не можуть.</w:t>
      </w:r>
    </w:p>
    <w:p w:rsidR="000D273E" w:rsidRPr="000D273E" w:rsidRDefault="000D273E" w:rsidP="000D273E">
      <w:pPr>
        <w:spacing w:after="0" w:line="240" w:lineRule="auto"/>
        <w:ind w:left="5760"/>
        <w:jc w:val="right"/>
        <w:rPr>
          <w:rFonts w:ascii="Times New Roman" w:eastAsia="Times New Roman" w:hAnsi="Times New Roman" w:cs="Times New Roman"/>
          <w:i/>
          <w:color w:val="0F243E"/>
          <w:lang w:val="uk-UA" w:eastAsia="ru-RU"/>
        </w:rPr>
      </w:pPr>
      <w:r w:rsidRPr="000D273E">
        <w:rPr>
          <w:rFonts w:ascii="Times New Roman" w:eastAsia="Times New Roman" w:hAnsi="Times New Roman" w:cs="Times New Roman"/>
          <w:i/>
          <w:color w:val="0F243E"/>
          <w:lang w:val="uk-UA" w:eastAsia="ru-RU"/>
        </w:rPr>
        <w:t xml:space="preserve">                                      Г.С.Сковорода</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shd w:val="clear" w:color="auto" w:fill="FFFFFF"/>
          <w:lang w:val="uk-UA" w:eastAsia="ru-RU"/>
        </w:rPr>
      </w:pPr>
      <w:r w:rsidRPr="000D273E">
        <w:rPr>
          <w:rFonts w:ascii="Times New Roman" w:eastAsia="Times New Roman" w:hAnsi="Times New Roman" w:cs="Times New Roman"/>
          <w:color w:val="0F243E"/>
          <w:sz w:val="24"/>
          <w:szCs w:val="24"/>
          <w:shd w:val="clear" w:color="auto" w:fill="FFFFFF"/>
          <w:lang w:val="uk-UA" w:eastAsia="ru-RU"/>
        </w:rPr>
        <w:t xml:space="preserve">Великий мовознавець Володимир Даль слово «особистість» пояснював досить просто, він говорив, що це самостійна особа або просто персона, тобто, він вважав, що кожна людина незалежно від віку чи статі, є особистістю. А слово «історія» він визначив як «слово, прийняте від древніх майже у всі європейські мови...» — як «побутописання, дієписання..., повість про події, про побут і життя народів». </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Інтерес до соціальної ролі та долі творців історичного процесу простежується з давніх часів. Нині, після тривалої доби знеособлення історії, в умовах формування розвинутих інституцій громадянського суспільства та правової держави є цілком зрозумілою загальна тенденція до персоналізації історичного процесу. Здатність особи як сучасника епохи та активного суб’єкта історії репрезентувати свою добу, зумовлює величезний інтерес до ролі особистості в історії людства. </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Індивідуальна стратегія життєвого шляху особи – історія її розвитку, виражена у подіях, вчинках, намірах, поглядах та отриманих результатах, дає змогу побачити її як учасника певного відрізку суспільного життя, виявити ті особливості, які несуть у собі «дух часу». </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Для нашого Слобідського краю середини </w:t>
      </w:r>
      <w:r w:rsidRPr="000D273E">
        <w:rPr>
          <w:rFonts w:ascii="Times New Roman" w:eastAsia="Times New Roman" w:hAnsi="Times New Roman" w:cs="Times New Roman"/>
          <w:color w:val="0F243E"/>
          <w:sz w:val="24"/>
          <w:szCs w:val="24"/>
          <w:lang w:eastAsia="ru-RU"/>
        </w:rPr>
        <w:t>XVIII</w:t>
      </w:r>
      <w:r w:rsidRPr="000D273E">
        <w:rPr>
          <w:rFonts w:ascii="Times New Roman" w:eastAsia="Times New Roman" w:hAnsi="Times New Roman" w:cs="Times New Roman"/>
          <w:color w:val="0F243E"/>
          <w:sz w:val="24"/>
          <w:szCs w:val="24"/>
          <w:lang w:val="uk-UA" w:eastAsia="ru-RU"/>
        </w:rPr>
        <w:t xml:space="preserve"> ст. такою особою є Григорій Савич Сковорода, котрий вірив у велику силу виховання. У центрі його філософських поглядів стояли етичні питання – проблема людини, її природи, щастя. </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Особливо цікавим є ідея природного виховання. «Виховання людини, вважав він, повинно бути спорідненим з її природою. Під природою людини розумів її обдарування, нахили». Сковорода був прихильником гуманітарного підходу у вихованні, прагнув до формування мислячої, чуйної, освіченої людини зі світлим розумом та гарячими почуттями. На його думку, головне завдання виховання полягає в тому, щоб допомогти розкрити в дитині її природні здібності та спрямувати їх на шлях дійсного щастя і служіння Батьківщині. Основними рисами повинні бути – людяність, благородство, вдячність. </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У думках Скороводи про виховання, про природу дитини є багато такого, що нагадує ідеї Руссо про  вільне виховання. Але на відміну від французького просвітителя, Григорій Савич не розглядав природу, як засіб ізоляції дітей від розтлінного суспільства, а навпаки, передбачав розвиток природних задатків шляхом самовдосконалення. </w:t>
      </w:r>
    </w:p>
    <w:p w:rsidR="000D273E" w:rsidRPr="000D273E" w:rsidRDefault="000D273E" w:rsidP="000D273E">
      <w:pPr>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У зв’язку з ідеєю спорідненості виховання з природою людини, Сковорода вперше виказав застереження батькам і вихователям про наслідки навчання без урахування природних можливостей дитини. У байці «Жайворонок» читаємо: «Багато людей без природи починають великі справи та погано закінчують».</w:t>
      </w:r>
    </w:p>
    <w:p w:rsidR="000D273E" w:rsidRPr="000D273E" w:rsidRDefault="000D273E" w:rsidP="000D273E">
      <w:pPr>
        <w:shd w:val="clear" w:color="auto" w:fill="FFFFFF"/>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Вирішальну роль у вихованні він відводив школі, вчителям. Школа, на його думку, має бути загальнодоступною з безплатним навчанням, охоплювати всі верстви населення, особливо народні маси: «виховання й убогим потрібне». Високо цінував учительську працю, але при цьому висував високі вимоги до нього. Серед основних рис вчителя виділяв любов і повагу до особистості учня, гідність, безкомпромісність, чесність, служіння добру.  </w:t>
      </w:r>
    </w:p>
    <w:p w:rsidR="000D273E" w:rsidRPr="000D273E" w:rsidRDefault="000D273E" w:rsidP="000D273E">
      <w:pPr>
        <w:shd w:val="clear" w:color="auto" w:fill="FFFFFF"/>
        <w:spacing w:after="0" w:line="240" w:lineRule="auto"/>
        <w:ind w:firstLine="709"/>
        <w:jc w:val="both"/>
        <w:rPr>
          <w:rFonts w:ascii="Tahoma" w:eastAsia="Times New Roman" w:hAnsi="Tahoma" w:cs="Tahoma"/>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Скоровода стверджував, що усвідомлювати істину найкраще самостійно, через власну активність. У процесі навчання треба враховувати нахили і здібності дітей, їх вікові та індивідуальні особливості. Радив правильно дозувати матеріал, викладати його доступно, ясно, точно, використовувати наочність, пов’язувати теорію з практикою, навчання з життям. Високо цінував такі методи навчання, як лекція, розповідь, розмова, бесіда.</w:t>
      </w:r>
    </w:p>
    <w:p w:rsidR="000D273E" w:rsidRPr="000D273E" w:rsidRDefault="000D273E" w:rsidP="000D273E">
      <w:pPr>
        <w:shd w:val="clear" w:color="auto" w:fill="FFFFFF"/>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lastRenderedPageBreak/>
        <w:t xml:space="preserve">Отже, Григорій Скоровода є одним із творців людської особистості шляхом впровадження ідеї природного виховання. Особистість в історії важлива, точніше, вся історія – це мозаїка особливостей, людських вчинків, думок, мрій, бажань, пристрастей. </w:t>
      </w:r>
    </w:p>
    <w:p w:rsidR="000D273E" w:rsidRPr="000D273E" w:rsidRDefault="000D273E" w:rsidP="000D273E">
      <w:pPr>
        <w:shd w:val="clear" w:color="auto" w:fill="FFFFFF"/>
        <w:spacing w:after="0" w:line="240" w:lineRule="auto"/>
        <w:ind w:firstLine="709"/>
        <w:jc w:val="both"/>
        <w:rPr>
          <w:rFonts w:ascii="Times New Roman" w:eastAsia="Times New Roman" w:hAnsi="Times New Roman" w:cs="Times New Roman"/>
          <w:color w:val="0F243E"/>
          <w:sz w:val="24"/>
          <w:szCs w:val="24"/>
          <w:lang w:val="uk-UA" w:eastAsia="ru-RU"/>
        </w:rPr>
      </w:pPr>
      <w:r w:rsidRPr="000D273E">
        <w:rPr>
          <w:rFonts w:ascii="Times New Roman" w:eastAsia="Times New Roman" w:hAnsi="Times New Roman" w:cs="Times New Roman"/>
          <w:color w:val="0F243E"/>
          <w:sz w:val="24"/>
          <w:szCs w:val="24"/>
          <w:lang w:val="uk-UA" w:eastAsia="ru-RU"/>
        </w:rPr>
        <w:t xml:space="preserve">Історія являє собою єдність об’єктивного і суб’єктивного, тобто, з одного боку, розвивається вона незалежно від волі і бажань людей, а з іншого – вона є їх історією. Це питання завжди буле знаходиться в центрі уваги філософії історії. </w:t>
      </w:r>
    </w:p>
    <w:p w:rsidR="000D273E" w:rsidRPr="000D273E" w:rsidRDefault="000D273E" w:rsidP="000D273E">
      <w:pPr>
        <w:spacing w:after="0" w:line="240" w:lineRule="auto"/>
        <w:rPr>
          <w:rFonts w:ascii="Times New Roman" w:hAnsi="Times New Roman" w:cs="Times New Roman"/>
          <w:lang w:val="uk-UA"/>
        </w:rPr>
      </w:pPr>
    </w:p>
    <w:p w:rsidR="000D273E" w:rsidRPr="000D273E" w:rsidRDefault="000D273E" w:rsidP="000D273E">
      <w:pPr>
        <w:spacing w:after="0" w:line="240" w:lineRule="auto"/>
        <w:jc w:val="center"/>
        <w:rPr>
          <w:rFonts w:ascii="Times New Roman" w:hAnsi="Times New Roman" w:cs="Times New Roman"/>
          <w:b/>
          <w:lang w:val="uk-UA"/>
        </w:rPr>
      </w:pPr>
      <w:r w:rsidRPr="000D273E">
        <w:rPr>
          <w:rFonts w:ascii="Times New Roman" w:hAnsi="Times New Roman" w:cs="Times New Roman"/>
          <w:b/>
          <w:lang w:val="uk-UA"/>
        </w:rPr>
        <w:t>ХРЕСТОВОЗДВИЖЕНСЬКИЙ НЕКРОПОЛЬ У ПОЛТАВІ</w:t>
      </w:r>
    </w:p>
    <w:p w:rsidR="000D273E" w:rsidRP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b/>
          <w:lang w:val="uk-UA"/>
        </w:rPr>
        <w:t>Тарасова Катерина</w:t>
      </w:r>
      <w:r w:rsidRPr="000D273E">
        <w:rPr>
          <w:rFonts w:ascii="Times New Roman" w:hAnsi="Times New Roman" w:cs="Times New Roman"/>
          <w:lang w:val="uk-UA"/>
        </w:rPr>
        <w:t>, 8 - А клас, Комунальний заклад «Полтавська загальноосвітня школа І-ІІІ ступенів №20  імені Бориса Серги Полтавської міської ради Полтавської області»</w:t>
      </w:r>
    </w:p>
    <w:p w:rsidR="000D273E" w:rsidRP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lang w:val="uk-UA"/>
        </w:rPr>
        <w:t>Керівник: Буличева Лариса Вікторівна, учитель фізики, заступник директора з виховної роботи, Комунальний заклад «Полтавська  загальноосвітня  школа І-ІІІ ступенів №20 імені Бориса Серги Полтавської міської ради Полтавської області»</w:t>
      </w:r>
    </w:p>
    <w:p w:rsidR="000D273E" w:rsidRPr="000D273E" w:rsidRDefault="000D273E" w:rsidP="000D273E">
      <w:pPr>
        <w:spacing w:after="0" w:line="240" w:lineRule="auto"/>
        <w:jc w:val="center"/>
        <w:rPr>
          <w:rFonts w:ascii="Times New Roman" w:hAnsi="Times New Roman" w:cs="Times New Roman"/>
          <w:lang w:val="uk-UA"/>
        </w:rPr>
      </w:pP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У Полтаві, на Монастирській горі над невеличкою річечкою, стоїть величний Хрестовоздвиженський монастир. Коли ми підходимо до головного входу в обитель, то ліворуч можна  побачити невеликий пагорб. Його зріз  представляє собою стінку, яка складається  із могильних плит із написами. Під цим пагорбом ніхто не похований, цей некрополь – тільки пам</w:t>
      </w:r>
      <w:r w:rsidRPr="000D273E">
        <w:rPr>
          <w:rFonts w:ascii="Times New Roman" w:hAnsi="Times New Roman" w:cs="Times New Roman"/>
          <w:sz w:val="24"/>
          <w:szCs w:val="24"/>
          <w:lang w:val="ru-RU"/>
        </w:rPr>
        <w:t>’</w:t>
      </w:r>
      <w:r w:rsidRPr="000D273E">
        <w:rPr>
          <w:rFonts w:ascii="Times New Roman" w:hAnsi="Times New Roman" w:cs="Times New Roman"/>
          <w:sz w:val="24"/>
          <w:szCs w:val="24"/>
          <w:lang w:val="uk-UA"/>
        </w:rPr>
        <w:t>ятний знак.</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За старою і усталеною традицією  на території монастирів та і, взагалі, навколо храмів із благословення православної церкви ховали священнослужителів, благодійників та достойних людей, які принесли велику користь товариству та місту чи селу.</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На жаль, ще до Другої світової війни вандали, напевне, з мовчазної згоди влади, розорили монастирське кладовище та розбили більшість могильних плит.</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Скажемо добрі слова про людей,  похованих тут. Значну матеріальну допомогу монастирю надав меценат, золотопромисловець, купець першої гільдії Котельников Інокентій Семенович (1823-1902р</w:t>
      </w:r>
      <w:r w:rsidRPr="000D273E">
        <w:rPr>
          <w:rFonts w:ascii="Times New Roman" w:hAnsi="Times New Roman" w:cs="Times New Roman"/>
          <w:sz w:val="24"/>
          <w:szCs w:val="24"/>
          <w:lang w:val="ru-RU"/>
        </w:rPr>
        <w:t>.</w:t>
      </w:r>
      <w:r w:rsidRPr="000D273E">
        <w:rPr>
          <w:rFonts w:ascii="Times New Roman" w:hAnsi="Times New Roman" w:cs="Times New Roman"/>
          <w:sz w:val="24"/>
          <w:szCs w:val="24"/>
          <w:lang w:val="uk-UA"/>
        </w:rPr>
        <w:t>р.</w:t>
      </w:r>
      <w:r w:rsidRPr="000D273E">
        <w:rPr>
          <w:rFonts w:ascii="Times New Roman" w:hAnsi="Times New Roman" w:cs="Times New Roman"/>
          <w:sz w:val="24"/>
          <w:szCs w:val="24"/>
          <w:lang w:val="ru-RU"/>
        </w:rPr>
        <w:t>)</w:t>
      </w:r>
      <w:r w:rsidRPr="000D273E">
        <w:rPr>
          <w:rFonts w:ascii="Times New Roman" w:hAnsi="Times New Roman" w:cs="Times New Roman"/>
          <w:sz w:val="24"/>
          <w:szCs w:val="24"/>
          <w:lang w:val="uk-UA"/>
        </w:rPr>
        <w:t xml:space="preserve">. Зокрема, він побудував на території обителі храм Сіміона Богоприимця  та  </w:t>
      </w:r>
      <w:r w:rsidRPr="000D273E">
        <w:rPr>
          <w:rFonts w:ascii="Times New Roman" w:hAnsi="Times New Roman" w:cs="Times New Roman"/>
          <w:color w:val="000000"/>
          <w:sz w:val="24"/>
          <w:szCs w:val="24"/>
          <w:shd w:val="clear" w:color="auto" w:fill="F8F8F8"/>
          <w:lang w:val="uk-UA"/>
        </w:rPr>
        <w:t xml:space="preserve">на схилі гори, з боку міста, будинок, де </w:t>
      </w:r>
      <w:r w:rsidRPr="000D273E">
        <w:rPr>
          <w:rStyle w:val="apple-converted-space"/>
          <w:rFonts w:ascii="Times New Roman" w:hAnsi="Times New Roman" w:cs="Times New Roman"/>
          <w:color w:val="000000"/>
          <w:sz w:val="24"/>
          <w:szCs w:val="24"/>
          <w:shd w:val="clear" w:color="auto" w:fill="F8F8F8"/>
        </w:rPr>
        <w:t> </w:t>
      </w:r>
      <w:r w:rsidRPr="000D273E">
        <w:rPr>
          <w:rFonts w:ascii="Times New Roman" w:hAnsi="Times New Roman" w:cs="Times New Roman"/>
          <w:color w:val="000000"/>
          <w:sz w:val="24"/>
          <w:szCs w:val="24"/>
          <w:shd w:val="clear" w:color="auto" w:fill="F8F8F8"/>
          <w:lang w:val="uk-UA"/>
        </w:rPr>
        <w:t xml:space="preserve">була відкрита чоловіча однокласна церковнопарафіяльна школа, яка проіснувала до 1917. </w:t>
      </w:r>
      <w:r w:rsidRPr="000D273E">
        <w:rPr>
          <w:rFonts w:ascii="Times New Roman" w:hAnsi="Times New Roman" w:cs="Times New Roman"/>
          <w:color w:val="000000"/>
          <w:sz w:val="24"/>
          <w:szCs w:val="24"/>
          <w:shd w:val="clear" w:color="auto" w:fill="F8F8F8"/>
          <w:lang w:val="ru-RU"/>
        </w:rPr>
        <w:t>Випускниками її були десятки дітей з монастирських окраїн.</w:t>
      </w:r>
      <w:r w:rsidRPr="000D273E">
        <w:rPr>
          <w:rFonts w:ascii="Times New Roman" w:hAnsi="Times New Roman" w:cs="Times New Roman"/>
          <w:color w:val="000000"/>
          <w:sz w:val="24"/>
          <w:szCs w:val="24"/>
          <w:shd w:val="clear" w:color="auto" w:fill="F8F8F8"/>
          <w:lang w:val="uk-UA"/>
        </w:rPr>
        <w:t xml:space="preserve"> </w:t>
      </w:r>
      <w:r w:rsidRPr="000D273E">
        <w:rPr>
          <w:rFonts w:ascii="Times New Roman" w:hAnsi="Times New Roman" w:cs="Times New Roman"/>
          <w:sz w:val="24"/>
          <w:szCs w:val="24"/>
          <w:lang w:val="uk-UA"/>
        </w:rPr>
        <w:t>Його маленький син Сіміон, який помер у 1886 р., був похований на території монастиря</w:t>
      </w:r>
      <w:r w:rsidRPr="000D273E">
        <w:rPr>
          <w:rFonts w:ascii="Times New Roman" w:hAnsi="Times New Roman" w:cs="Times New Roman"/>
          <w:sz w:val="24"/>
          <w:szCs w:val="24"/>
          <w:lang w:val="ru-RU"/>
        </w:rPr>
        <w:t>.</w:t>
      </w:r>
      <w:r w:rsidRPr="000D273E">
        <w:rPr>
          <w:rFonts w:ascii="Times New Roman" w:hAnsi="Times New Roman" w:cs="Times New Roman"/>
          <w:sz w:val="24"/>
          <w:szCs w:val="24"/>
          <w:lang w:val="uk-UA"/>
        </w:rPr>
        <w:t xml:space="preserve"> Там же поховали і самого І.С.Котельнікова. Їх могил та могильних плит не збереглося.</w:t>
      </w:r>
    </w:p>
    <w:p w:rsidR="000D273E" w:rsidRPr="000D273E" w:rsidRDefault="000D273E" w:rsidP="000D273E">
      <w:pPr>
        <w:spacing w:after="0" w:line="240" w:lineRule="auto"/>
        <w:ind w:firstLine="708"/>
        <w:jc w:val="both"/>
        <w:rPr>
          <w:rFonts w:ascii="Times New Roman" w:eastAsia="Batang" w:hAnsi="Times New Roman" w:cs="Times New Roman"/>
          <w:sz w:val="24"/>
          <w:szCs w:val="24"/>
          <w:lang w:val="uk-UA"/>
        </w:rPr>
      </w:pPr>
      <w:r w:rsidRPr="000D273E">
        <w:rPr>
          <w:rFonts w:ascii="Times New Roman" w:hAnsi="Times New Roman" w:cs="Times New Roman"/>
          <w:sz w:val="24"/>
          <w:szCs w:val="24"/>
          <w:lang w:val="uk-UA"/>
        </w:rPr>
        <w:t>Благодійниця, багата поміщиця графиня Мілорадович Єлисовета Іванівна (1832-1890р.р., урождена Скоропадська). Вона успадкувала більше 7 тисяч га землі, кінний, цукровий та винокуренний заводи. Саме Єлисовета Іванівна подарувала Полтавському реальному училищу будинок по вулиці Пушкінській (нині  в ньому розміщується електротехнічний  коледж).</w:t>
      </w:r>
      <w:r w:rsidRPr="000D273E">
        <w:rPr>
          <w:rFonts w:ascii="Times New Roman" w:eastAsia="Batang" w:hAnsi="Times New Roman" w:cs="Times New Roman"/>
          <w:sz w:val="24"/>
          <w:szCs w:val="24"/>
          <w:lang w:val="uk-UA"/>
        </w:rPr>
        <w:t xml:space="preserve"> Вона була  дочкою Івана Михайловича Скоропадського – Полтавського губернського </w:t>
      </w:r>
      <w:r w:rsidRPr="000D273E">
        <w:rPr>
          <w:rFonts w:ascii="Times New Roman" w:eastAsia="Batang" w:hAnsi="Times New Roman" w:cs="Times New Roman"/>
          <w:b/>
          <w:sz w:val="24"/>
          <w:szCs w:val="24"/>
          <w:lang w:val="uk-UA"/>
        </w:rPr>
        <w:t>предводителя дворянства</w:t>
      </w:r>
      <w:r w:rsidRPr="000D273E">
        <w:rPr>
          <w:rFonts w:ascii="Times New Roman" w:eastAsia="Batang" w:hAnsi="Times New Roman" w:cs="Times New Roman"/>
          <w:sz w:val="24"/>
          <w:szCs w:val="24"/>
          <w:lang w:val="uk-UA"/>
        </w:rPr>
        <w:t xml:space="preserve">. Чоловіком її став граф, дійсний статський радник Лев Григорович Милорадович ( рід Милорадовичей був сербського походження). </w:t>
      </w:r>
    </w:p>
    <w:p w:rsidR="000D273E" w:rsidRPr="000D273E" w:rsidRDefault="000D273E" w:rsidP="000D273E">
      <w:pPr>
        <w:spacing w:after="0" w:line="240" w:lineRule="auto"/>
        <w:ind w:firstLine="708"/>
        <w:jc w:val="both"/>
        <w:rPr>
          <w:rFonts w:ascii="Times New Roman" w:eastAsia="Batang" w:hAnsi="Times New Roman" w:cs="Times New Roman"/>
          <w:sz w:val="24"/>
          <w:szCs w:val="24"/>
          <w:lang w:val="uk-UA"/>
        </w:rPr>
      </w:pPr>
      <w:r w:rsidRPr="000D273E">
        <w:rPr>
          <w:rFonts w:ascii="Times New Roman" w:eastAsia="Batang" w:hAnsi="Times New Roman" w:cs="Times New Roman"/>
          <w:sz w:val="24"/>
          <w:szCs w:val="24"/>
          <w:lang w:val="uk-UA"/>
        </w:rPr>
        <w:t>У шлюбі мали двох дітей: дочка померла в дитинстві, а син Григорій став дипломатом, пізніше (1918 р.?) загинув під час Громадянської війни. В дитинстві він дружив з Марією Башкірцевою. Єлизавета Іванівна була тричі правнучатою племінницею гетьмана Скоропадського Івана Ілліча. У неї була мрія, щоб її син став гетьманом України. Але ця мрія не здійснилася, останнім гетьманом став її племінник Павло Петрович Скоропадський, правда, всього на 7 місяців,  у 1918р.</w:t>
      </w:r>
    </w:p>
    <w:p w:rsidR="000D273E" w:rsidRPr="000D273E" w:rsidRDefault="000D273E" w:rsidP="000D273E">
      <w:pPr>
        <w:spacing w:after="0" w:line="240" w:lineRule="auto"/>
        <w:ind w:firstLine="708"/>
        <w:jc w:val="both"/>
        <w:rPr>
          <w:rFonts w:ascii="Times New Roman" w:eastAsia="Batang" w:hAnsi="Times New Roman" w:cs="Times New Roman"/>
          <w:sz w:val="24"/>
          <w:szCs w:val="24"/>
          <w:lang w:val="uk-UA"/>
        </w:rPr>
      </w:pPr>
      <w:r w:rsidRPr="000D273E">
        <w:rPr>
          <w:rFonts w:ascii="Times New Roman" w:eastAsia="Batang" w:hAnsi="Times New Roman" w:cs="Times New Roman"/>
          <w:sz w:val="24"/>
          <w:szCs w:val="24"/>
          <w:lang w:val="uk-UA"/>
        </w:rPr>
        <w:t>У Полтавській губернії Єлизавета Іванівна запам`яталась як високоосвічена  жінка і благодійниця, яка віддавала чимало зусиль і коштів на створення недільних шкіл, бібліотек та фондів допомоги які потребують. Вона передала будівлю, яка належала їй під реальне училище. До кінця її життя матеріальні та грошові можливості були виснажені.</w:t>
      </w:r>
    </w:p>
    <w:p w:rsidR="000D273E" w:rsidRPr="000D273E" w:rsidRDefault="000D273E" w:rsidP="000D273E">
      <w:pPr>
        <w:spacing w:after="0" w:line="240" w:lineRule="auto"/>
        <w:ind w:firstLine="720"/>
        <w:jc w:val="both"/>
        <w:rPr>
          <w:rFonts w:ascii="Times New Roman" w:hAnsi="Times New Roman" w:cs="Times New Roman"/>
          <w:sz w:val="24"/>
          <w:szCs w:val="24"/>
          <w:lang w:val="uk-UA"/>
        </w:rPr>
      </w:pPr>
      <w:r w:rsidRPr="000D273E">
        <w:rPr>
          <w:rFonts w:ascii="Times New Roman" w:eastAsia="Batang" w:hAnsi="Times New Roman" w:cs="Times New Roman"/>
          <w:sz w:val="24"/>
          <w:szCs w:val="24"/>
          <w:lang w:val="uk-UA"/>
        </w:rPr>
        <w:t xml:space="preserve">Похована Єлизавета Іванівна була в монастирі біля храму поряд із чоловіком та </w:t>
      </w:r>
    </w:p>
    <w:p w:rsidR="000D273E" w:rsidRPr="000D273E" w:rsidRDefault="000D273E" w:rsidP="000D273E">
      <w:pPr>
        <w:spacing w:after="0" w:line="240" w:lineRule="auto"/>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Після неї не залишилось ніякого майна, усе було витрачено на благодійність.</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Начальниця Полтавського інституту благородних дівиць Дейтрих Катерина Романівна (1824-1902р.р., урождена Фурман, удова генерал-лейтенанта Дейтриха Федіра Карловича, за походженням </w:t>
      </w:r>
      <w:r w:rsidRPr="000D273E">
        <w:rPr>
          <w:rFonts w:ascii="Times New Roman" w:hAnsi="Times New Roman" w:cs="Times New Roman"/>
          <w:sz w:val="24"/>
          <w:szCs w:val="24"/>
          <w:lang w:val="uk-UA"/>
        </w:rPr>
        <w:lastRenderedPageBreak/>
        <w:t xml:space="preserve">німка). </w:t>
      </w:r>
      <w:r w:rsidRPr="000D273E">
        <w:rPr>
          <w:rFonts w:ascii="Times New Roman" w:hAnsi="Times New Roman" w:cs="Times New Roman"/>
          <w:color w:val="000000"/>
          <w:sz w:val="24"/>
          <w:szCs w:val="24"/>
          <w:shd w:val="clear" w:color="auto" w:fill="F8F8F8"/>
          <w:lang w:val="ru-RU"/>
        </w:rPr>
        <w:t>До інституту приймали дівчат дворянського походження, пізніше духовенства і купців віком від 6 до 18 років. Повний курс навчання тривав 7 років. Плата за навчання становила 150—400 крб. на рік. Понад десять років інститут утримувався полтавським дворянством</w:t>
      </w:r>
      <w:r w:rsidRPr="000D273E">
        <w:rPr>
          <w:rFonts w:ascii="Times New Roman" w:hAnsi="Times New Roman" w:cs="Times New Roman"/>
          <w:color w:val="000000"/>
          <w:sz w:val="24"/>
          <w:szCs w:val="24"/>
          <w:shd w:val="clear" w:color="auto" w:fill="F8F8F8"/>
          <w:lang w:val="uk-UA"/>
        </w:rPr>
        <w:t>.</w:t>
      </w:r>
      <w:r w:rsidRPr="000D273E">
        <w:rPr>
          <w:rFonts w:ascii="Times New Roman" w:hAnsi="Times New Roman" w:cs="Times New Roman"/>
          <w:sz w:val="24"/>
          <w:szCs w:val="24"/>
          <w:lang w:val="uk-UA"/>
        </w:rPr>
        <w:t xml:space="preserve"> Катерина Романівна 33 роки свого життя  присвятила педагогічній діяльності, за цей час інститут досяг свого найвищого розквіту. В неї було семеро дітей. Одна із дочок – Марія – вийшла заміж за полтавського скульптора Леоніда Володимировича Позена (1849-1921р.р.). Ще одна дочка Олена стала дружиною Олександра Михайловича Абази, міського голови. Їх дочка Тетяна грала  у аматорській виставі роль Наталки Полтавки.</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Л.В.Позен, створюючи горельєф на пам</w:t>
      </w:r>
      <w:r w:rsidRPr="000D273E">
        <w:rPr>
          <w:rFonts w:ascii="Times New Roman" w:hAnsi="Times New Roman" w:cs="Times New Roman"/>
          <w:sz w:val="24"/>
          <w:szCs w:val="24"/>
          <w:lang w:val="ru-RU"/>
        </w:rPr>
        <w:t>’</w:t>
      </w:r>
      <w:r w:rsidRPr="000D273E">
        <w:rPr>
          <w:rFonts w:ascii="Times New Roman" w:hAnsi="Times New Roman" w:cs="Times New Roman"/>
          <w:sz w:val="24"/>
          <w:szCs w:val="24"/>
          <w:lang w:val="uk-UA"/>
        </w:rPr>
        <w:t>ятнику І.П.Котляревському, запросив Тетяну позувати. Родичі одностайно вважали, що схожість була навіть у тонкощах.</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До речі, Тетяна закінчила Полтавський інститут благородних дівиць. Вона  прожила довге та драматичне життя. Її нащадки живуть на Україні та в Росії.</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Такі короткі історії наших славних земляків.</w:t>
      </w:r>
    </w:p>
    <w:p w:rsidR="000D273E" w:rsidRPr="000D273E" w:rsidRDefault="000D273E" w:rsidP="000D273E">
      <w:pPr>
        <w:spacing w:after="0" w:line="240" w:lineRule="auto"/>
        <w:ind w:firstLine="708"/>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На мою думку, це священне місце заслуговує на увагу. Збереження пам</w:t>
      </w:r>
      <w:r w:rsidRPr="000D273E">
        <w:rPr>
          <w:rFonts w:ascii="Times New Roman" w:hAnsi="Times New Roman" w:cs="Times New Roman"/>
          <w:sz w:val="24"/>
          <w:szCs w:val="24"/>
          <w:lang w:val="ru-RU"/>
        </w:rPr>
        <w:t>’</w:t>
      </w:r>
      <w:r w:rsidRPr="000D273E">
        <w:rPr>
          <w:rFonts w:ascii="Times New Roman" w:hAnsi="Times New Roman" w:cs="Times New Roman"/>
          <w:sz w:val="24"/>
          <w:szCs w:val="24"/>
          <w:lang w:val="uk-UA"/>
        </w:rPr>
        <w:t xml:space="preserve">яті про людей, які відіграли значну роль в житті рідного краю, - наша спільна справа, прояв поваги та шани до них, погляд в далеке минуле з метою увічнення найкращих рис людських: доброти, щирості, милосердя. </w:t>
      </w:r>
    </w:p>
    <w:p w:rsidR="000D273E" w:rsidRDefault="000D273E" w:rsidP="001D2B75">
      <w:pPr>
        <w:tabs>
          <w:tab w:val="center" w:pos="4677"/>
        </w:tabs>
        <w:spacing w:after="0" w:line="240" w:lineRule="auto"/>
        <w:jc w:val="both"/>
        <w:rPr>
          <w:rFonts w:ascii="Times New Roman" w:eastAsia="Times New Roman" w:hAnsi="Times New Roman" w:cs="Times New Roman"/>
          <w:sz w:val="24"/>
          <w:szCs w:val="24"/>
          <w:lang w:val="uk-UA"/>
        </w:rPr>
      </w:pPr>
    </w:p>
    <w:p w:rsidR="000D273E" w:rsidRPr="000D273E" w:rsidRDefault="000D273E" w:rsidP="000D273E">
      <w:pPr>
        <w:spacing w:after="0" w:line="240" w:lineRule="auto"/>
        <w:jc w:val="center"/>
        <w:rPr>
          <w:rFonts w:ascii="Times New Roman" w:hAnsi="Times New Roman" w:cs="Times New Roman"/>
          <w:b/>
          <w:lang w:val="ru-RU"/>
        </w:rPr>
      </w:pPr>
      <w:r w:rsidRPr="000D273E">
        <w:rPr>
          <w:rFonts w:ascii="Times New Roman" w:hAnsi="Times New Roman" w:cs="Times New Roman"/>
          <w:b/>
          <w:lang w:val="ru-RU"/>
        </w:rPr>
        <w:t xml:space="preserve">ЕТИЧНІ ПОГЛЯДИ ЗАПОРОЗЬКИХ КОЗАКІВ </w:t>
      </w:r>
      <w:r w:rsidR="009D05A8">
        <w:rPr>
          <w:rFonts w:ascii="Times New Roman" w:hAnsi="Times New Roman" w:cs="Times New Roman"/>
          <w:b/>
          <w:lang w:val="ru-RU"/>
        </w:rPr>
        <w:t>У</w:t>
      </w:r>
      <w:r w:rsidRPr="000D273E">
        <w:rPr>
          <w:rFonts w:ascii="Times New Roman" w:hAnsi="Times New Roman" w:cs="Times New Roman"/>
          <w:b/>
          <w:lang w:val="ru-RU"/>
        </w:rPr>
        <w:t xml:space="preserve"> КОНТЕКСТІ ЕПІКУРЕЙСЬКОЇ ЕТИКИ</w:t>
      </w:r>
    </w:p>
    <w:p w:rsidR="000D273E" w:rsidRDefault="000D273E" w:rsidP="000D273E">
      <w:pPr>
        <w:spacing w:after="0" w:line="240" w:lineRule="auto"/>
        <w:jc w:val="center"/>
        <w:rPr>
          <w:rFonts w:ascii="Times New Roman" w:hAnsi="Times New Roman" w:cs="Times New Roman"/>
          <w:lang w:val="ru-RU"/>
        </w:rPr>
      </w:pPr>
      <w:r w:rsidRPr="000D273E">
        <w:rPr>
          <w:rFonts w:ascii="Times New Roman" w:hAnsi="Times New Roman" w:cs="Times New Roman"/>
          <w:b/>
          <w:lang w:val="ru-RU"/>
        </w:rPr>
        <w:t xml:space="preserve">Тарасова Марія, </w:t>
      </w:r>
      <w:r w:rsidRPr="000D273E">
        <w:rPr>
          <w:rFonts w:ascii="Times New Roman" w:hAnsi="Times New Roman" w:cs="Times New Roman"/>
          <w:lang w:val="ru-RU"/>
        </w:rPr>
        <w:t xml:space="preserve">учениця 9-Б класу Краматорської української гімназії, гурток </w:t>
      </w:r>
    </w:p>
    <w:p w:rsidR="000D273E" w:rsidRPr="000D273E" w:rsidRDefault="000D273E" w:rsidP="000D273E">
      <w:pPr>
        <w:spacing w:after="0" w:line="240" w:lineRule="auto"/>
        <w:jc w:val="center"/>
        <w:rPr>
          <w:rFonts w:ascii="Times New Roman" w:hAnsi="Times New Roman" w:cs="Times New Roman"/>
          <w:b/>
          <w:lang w:val="ru-RU"/>
        </w:rPr>
      </w:pPr>
      <w:r w:rsidRPr="000D273E">
        <w:rPr>
          <w:rFonts w:ascii="Times New Roman" w:hAnsi="Times New Roman" w:cs="Times New Roman"/>
          <w:lang w:val="ru-RU"/>
        </w:rPr>
        <w:t>«Історичне краєзнавство» ОЦТК</w:t>
      </w:r>
      <w:r>
        <w:rPr>
          <w:rFonts w:ascii="Times New Roman" w:hAnsi="Times New Roman" w:cs="Times New Roman"/>
          <w:b/>
          <w:lang w:val="ru-RU"/>
        </w:rPr>
        <w:t xml:space="preserve">. </w:t>
      </w:r>
      <w:r w:rsidRPr="000D273E">
        <w:rPr>
          <w:rFonts w:ascii="Times New Roman" w:hAnsi="Times New Roman" w:cs="Times New Roman"/>
          <w:lang w:val="ru-RU"/>
        </w:rPr>
        <w:t>Керівник:Савчук Олег Анатолійович,викладач історії та правознавства Краматорської української гімназії, керівник гуртка «Історичне краєзнавство» ОЦТК</w:t>
      </w:r>
    </w:p>
    <w:p w:rsidR="000D273E" w:rsidRPr="000D273E" w:rsidRDefault="000D273E" w:rsidP="000D273E">
      <w:pPr>
        <w:spacing w:after="0" w:line="240" w:lineRule="auto"/>
        <w:jc w:val="center"/>
        <w:rPr>
          <w:rFonts w:ascii="Times New Roman" w:hAnsi="Times New Roman" w:cs="Times New Roman"/>
          <w:sz w:val="28"/>
          <w:szCs w:val="28"/>
          <w:lang w:val="ru-RU"/>
        </w:rPr>
      </w:pPr>
    </w:p>
    <w:p w:rsidR="000D273E" w:rsidRPr="000D273E" w:rsidRDefault="000D273E" w:rsidP="000D273E">
      <w:pPr>
        <w:spacing w:after="0" w:line="240" w:lineRule="auto"/>
        <w:ind w:firstLine="709"/>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 xml:space="preserve">Історія епікурейської традиції в Україні є недослідженою проблемою в сучасній філософії і тому дана тема є актуальною для дослідження. Зокрема, це стосується інтерпретації епікуреїзму в етичних поглядах запорозьких козаків. Враховуючи козацькі першовитоки Краматорська і Краматорщини, слід зазначити, що дане дослідження торкається духовних скарбів рідного краю, дозволяє краще зрозуміти духовну культуру наших предків, глибинну мотивацію їхніх вчинків. </w:t>
      </w:r>
    </w:p>
    <w:p w:rsidR="000D273E" w:rsidRPr="000D273E" w:rsidRDefault="000D273E" w:rsidP="000D273E">
      <w:pPr>
        <w:spacing w:after="0" w:line="240" w:lineRule="auto"/>
        <w:ind w:firstLine="709"/>
        <w:jc w:val="both"/>
        <w:rPr>
          <w:rFonts w:ascii="Times New Roman" w:hAnsi="Times New Roman" w:cs="Times New Roman"/>
          <w:sz w:val="24"/>
          <w:szCs w:val="24"/>
          <w:lang w:val="ru-RU"/>
        </w:rPr>
      </w:pPr>
      <w:r w:rsidRPr="000D273E">
        <w:rPr>
          <w:rFonts w:ascii="Times New Roman" w:hAnsi="Times New Roman" w:cs="Times New Roman"/>
          <w:color w:val="000000"/>
          <w:sz w:val="24"/>
          <w:szCs w:val="24"/>
          <w:lang w:val="ru-RU"/>
        </w:rPr>
        <w:t xml:space="preserve">Метою роботи </w:t>
      </w:r>
      <w:r w:rsidRPr="000D273E">
        <w:rPr>
          <w:rFonts w:ascii="Times New Roman" w:hAnsi="Times New Roman" w:cs="Times New Roman"/>
          <w:sz w:val="24"/>
          <w:szCs w:val="24"/>
          <w:lang w:val="ru-RU"/>
        </w:rPr>
        <w:t>є виявлення типологічно спільних рис етики епікурейців та запорозьких козаків.</w:t>
      </w:r>
    </w:p>
    <w:p w:rsidR="000D273E" w:rsidRPr="000D273E" w:rsidRDefault="000D273E" w:rsidP="000D273E">
      <w:pPr>
        <w:spacing w:after="0" w:line="240" w:lineRule="auto"/>
        <w:ind w:firstLine="709"/>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Проведений автором пошук дозволив виявити цікавий факт існування в етичних поглядах січової громади запорозьких козаків («товариства») та громад епікурейців чисельних паралелей та зближень. Зокрема, виявлено паралелі між епікурейською етикою та етичними поглядами українських козаків-запорожцівв ставленні до щастя, свободи та рівності, матеріальних цінностей, тілесних та духовних насолод, дружби та сім’ї, долі та смерті тощо. Парадоксально, але філософія запорожця-січовика виявляється просякнутою тим, що можна назвати «прихованим» епікуреїзмом, причому настільки, що його можна вважати «епікурейською людиною».</w:t>
      </w:r>
    </w:p>
    <w:p w:rsidR="000D273E" w:rsidRPr="000D273E" w:rsidRDefault="000D273E" w:rsidP="000D273E">
      <w:pPr>
        <w:spacing w:after="0" w:line="240" w:lineRule="auto"/>
        <w:ind w:firstLine="709"/>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Запорожців з епікурейцями єднала, перш за все апологія свободи як єдиної цінності.Заради особистої свободи епікурейці відкидали турботи про матеріальне благополуччя, відмовлялись від всього, що є несуттєвим і зайвим та загрожувало підточити незалежність духу і думки особистості.«Я лікую від радості тілесної, харчуючись хлібом і водою, і плюю на дорогі задоволення, – не через них самих, а через їхні неприємні наслідки, –говорить Епікур. Таке ставлення до свободи та матеріальних цінностей і багатства виявилося ідентичним етиці січовиків, які практикували самообмеженняі поміркованість в усьому, що стосувалося тілесних насолод,отримання задоволення в найменшому, в найнеобхіднішому, прагнули життя, вільного від страхів,“безмежних бажань». «Хліб та вода, то козацька їда»,«Гол давесел», «Ліпше честь, як волів шість», «</w:t>
      </w:r>
      <w:r w:rsidRPr="000D273E">
        <w:rPr>
          <w:rFonts w:ascii="Times New Roman" w:hAnsi="Times New Roman" w:cs="Times New Roman"/>
          <w:iCs/>
          <w:sz w:val="24"/>
          <w:szCs w:val="24"/>
          <w:lang w:val="ru-RU"/>
        </w:rPr>
        <w:t>Хотіли, вражі люде, щоб ми забагатіли, та не діждуть!</w:t>
      </w:r>
      <w:r w:rsidRPr="000D273E">
        <w:rPr>
          <w:rFonts w:ascii="Times New Roman" w:hAnsi="Times New Roman" w:cs="Times New Roman"/>
          <w:sz w:val="24"/>
          <w:szCs w:val="24"/>
          <w:lang w:val="ru-RU"/>
        </w:rPr>
        <w:t>», – наголошують етичні настанови запорожців. Немовби наслідуючи Епікура, запорозькі січовики свідомо привчали себе глибинно зневажати тих, хто заражений зажерливістю та користолюбством. Січовик, з цього приводу навіть попереджав – «Зови мене як хочеш, на все позволяю, аби не звав лише крамарем – бо за те полаю!»</w:t>
      </w:r>
    </w:p>
    <w:p w:rsidR="000D273E" w:rsidRPr="000D273E" w:rsidRDefault="000D273E" w:rsidP="000D273E">
      <w:pPr>
        <w:spacing w:after="0" w:line="240" w:lineRule="auto"/>
        <w:ind w:firstLine="709"/>
        <w:jc w:val="both"/>
        <w:rPr>
          <w:rFonts w:ascii="Times New Roman" w:hAnsi="Times New Roman" w:cs="Times New Roman"/>
          <w:sz w:val="24"/>
          <w:szCs w:val="24"/>
          <w:lang w:val="ru-RU"/>
        </w:rPr>
      </w:pPr>
      <w:r w:rsidRPr="000D273E">
        <w:rPr>
          <w:rFonts w:ascii="Times New Roman" w:eastAsia="Times New Roman" w:hAnsi="Times New Roman" w:cs="Times New Roman"/>
          <w:color w:val="000000"/>
          <w:sz w:val="24"/>
          <w:szCs w:val="24"/>
          <w:lang w:val="ru-RU" w:eastAsia="ru-RU"/>
        </w:rPr>
        <w:t>В етичних поглядах епікурейців звучить вимога раціонального обмеження прагнень до насолод, їх правильного структурування і спрямування. Правило Епікура</w:t>
      </w:r>
      <w:r w:rsidRPr="000D273E">
        <w:rPr>
          <w:rFonts w:ascii="Times New Roman" w:hAnsi="Times New Roman" w:cs="Times New Roman"/>
          <w:sz w:val="24"/>
          <w:szCs w:val="24"/>
          <w:lang w:val="ru-RU"/>
        </w:rPr>
        <w:t xml:space="preserve"> -</w:t>
      </w:r>
      <w:r w:rsidRPr="000D273E">
        <w:rPr>
          <w:rFonts w:ascii="Times New Roman" w:eastAsia="Times New Roman" w:hAnsi="Times New Roman" w:cs="Times New Roman"/>
          <w:color w:val="000000"/>
          <w:sz w:val="24"/>
          <w:szCs w:val="24"/>
          <w:lang w:val="ru-RU" w:eastAsia="ru-RU"/>
        </w:rPr>
        <w:t xml:space="preserve"> задовольняти природні і </w:t>
      </w:r>
      <w:r w:rsidRPr="000D273E">
        <w:rPr>
          <w:rFonts w:ascii="Times New Roman" w:eastAsia="Times New Roman" w:hAnsi="Times New Roman" w:cs="Times New Roman"/>
          <w:color w:val="000000"/>
          <w:sz w:val="24"/>
          <w:szCs w:val="24"/>
          <w:lang w:val="ru-RU" w:eastAsia="ru-RU"/>
        </w:rPr>
        <w:lastRenderedPageBreak/>
        <w:t xml:space="preserve">необхідні потреби (їжа, пиття, житло, одяг), помірно користуватися природними, але які не є необхідними потребами (наприклад, статевою потребою) і найрішучішим чином долати потреби порожні (прагнення до почестей, титулів і звань, бажання жити в комфорті та розкоші, накопичувати статки тощо). </w:t>
      </w:r>
      <w:r w:rsidRPr="000D273E">
        <w:rPr>
          <w:rFonts w:ascii="Times New Roman" w:hAnsi="Times New Roman" w:cs="Times New Roman"/>
          <w:sz w:val="24"/>
          <w:szCs w:val="24"/>
          <w:lang w:val="ru-RU"/>
        </w:rPr>
        <w:t>Головне для Епікура в усьому – відчуття міри: «Мудрець не буде нести нісенітниці навіть п’яний.., не стане тираном, не стане жити й кініком або жебракувати». Із такими етичними поглядами повністю погоджуються й запорозькі січовики  – «Козак не був і не буде катом», «П’яний козак гідності не втеряє».</w:t>
      </w:r>
    </w:p>
    <w:p w:rsidR="000D273E" w:rsidRPr="000D273E" w:rsidRDefault="000D273E" w:rsidP="000D273E">
      <w:pPr>
        <w:spacing w:after="0" w:line="240" w:lineRule="auto"/>
        <w:ind w:firstLine="709"/>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Спільним для обох громад є також ставлення до смерті, зокрема, відсутність страху перед смертю й переконання, що</w:t>
      </w:r>
      <w:r w:rsidRPr="000D273E">
        <w:rPr>
          <w:rFonts w:ascii="Times New Roman" w:eastAsia="Times New Roman" w:hAnsi="Times New Roman" w:cs="Times New Roman"/>
          <w:color w:val="000000"/>
          <w:sz w:val="24"/>
          <w:szCs w:val="24"/>
          <w:lang w:val="ru-RU" w:eastAsia="ru-RU"/>
        </w:rPr>
        <w:t xml:space="preserve"> ні безсмертя душі, ні іншого життя, окрім земного, немає. Епікур знає, що смерть </w:t>
      </w:r>
      <w:r w:rsidRPr="000D273E">
        <w:rPr>
          <w:rFonts w:ascii="Times New Roman" w:hAnsi="Times New Roman" w:cs="Times New Roman"/>
          <w:sz w:val="24"/>
          <w:szCs w:val="24"/>
          <w:lang w:val="ru-RU"/>
        </w:rPr>
        <w:t>–</w:t>
      </w:r>
      <w:r w:rsidRPr="000D273E">
        <w:rPr>
          <w:rFonts w:ascii="Times New Roman" w:eastAsia="Times New Roman" w:hAnsi="Times New Roman" w:cs="Times New Roman"/>
          <w:color w:val="000000"/>
          <w:sz w:val="24"/>
          <w:szCs w:val="24"/>
          <w:lang w:val="ru-RU" w:eastAsia="ru-RU"/>
        </w:rPr>
        <w:t xml:space="preserve"> це розпад тіла і душі на атоми:«Ми народжуємося один раз, а двічі народитися не можна</w:t>
      </w:r>
      <w:r w:rsidRPr="000D273E">
        <w:rPr>
          <w:rFonts w:ascii="Times New Roman" w:hAnsi="Times New Roman" w:cs="Times New Roman"/>
          <w:sz w:val="24"/>
          <w:szCs w:val="24"/>
          <w:lang w:val="ru-RU"/>
        </w:rPr>
        <w:t>».</w:t>
      </w:r>
      <w:r w:rsidRPr="000D273E">
        <w:rPr>
          <w:rFonts w:ascii="Times New Roman" w:eastAsia="Times New Roman" w:hAnsi="Times New Roman" w:cs="Times New Roman"/>
          <w:color w:val="000000"/>
          <w:sz w:val="24"/>
          <w:szCs w:val="24"/>
          <w:lang w:val="ru-RU" w:eastAsia="ru-RU"/>
        </w:rPr>
        <w:t xml:space="preserve">Виявляється, що знання про це було відомим й січовикам: </w:t>
      </w:r>
      <w:r w:rsidRPr="000D273E">
        <w:rPr>
          <w:rFonts w:ascii="Times New Roman" w:hAnsi="Times New Roman" w:cs="Times New Roman"/>
          <w:sz w:val="24"/>
          <w:szCs w:val="24"/>
          <w:lang w:val="ru-RU"/>
        </w:rPr>
        <w:t>«</w:t>
      </w:r>
      <w:r w:rsidRPr="000D273E">
        <w:rPr>
          <w:rFonts w:ascii="Times New Roman" w:hAnsi="Times New Roman" w:cs="Times New Roman"/>
          <w:iCs/>
          <w:sz w:val="24"/>
          <w:szCs w:val="24"/>
          <w:lang w:val="ru-RU"/>
        </w:rPr>
        <w:t>Чи вмреш, чи повиснеш, раз мати народила</w:t>
      </w:r>
      <w:r w:rsidRPr="000D273E">
        <w:rPr>
          <w:rFonts w:ascii="Times New Roman" w:hAnsi="Times New Roman" w:cs="Times New Roman"/>
          <w:sz w:val="24"/>
          <w:szCs w:val="24"/>
          <w:lang w:val="ru-RU"/>
        </w:rPr>
        <w:t>»</w:t>
      </w:r>
      <w:r w:rsidRPr="000D273E">
        <w:rPr>
          <w:rFonts w:ascii="Times New Roman" w:hAnsi="Times New Roman" w:cs="Times New Roman"/>
          <w:iCs/>
          <w:sz w:val="24"/>
          <w:szCs w:val="24"/>
          <w:lang w:val="ru-RU"/>
        </w:rPr>
        <w:t xml:space="preserve">, </w:t>
      </w:r>
      <w:r w:rsidRPr="000D273E">
        <w:rPr>
          <w:rFonts w:ascii="Times New Roman" w:hAnsi="Times New Roman" w:cs="Times New Roman"/>
          <w:sz w:val="24"/>
          <w:szCs w:val="24"/>
          <w:lang w:val="ru-RU"/>
        </w:rPr>
        <w:t>«</w:t>
      </w:r>
      <w:r w:rsidRPr="000D273E">
        <w:rPr>
          <w:rFonts w:ascii="Times New Roman" w:hAnsi="Times New Roman" w:cs="Times New Roman"/>
          <w:iCs/>
          <w:sz w:val="24"/>
          <w:szCs w:val="24"/>
          <w:lang w:val="ru-RU"/>
        </w:rPr>
        <w:t>Більше разу не вмреш</w:t>
      </w:r>
      <w:r w:rsidRPr="000D273E">
        <w:rPr>
          <w:rFonts w:ascii="Times New Roman" w:hAnsi="Times New Roman" w:cs="Times New Roman"/>
          <w:sz w:val="24"/>
          <w:szCs w:val="24"/>
          <w:lang w:val="ru-RU"/>
        </w:rPr>
        <w:t>»</w:t>
      </w:r>
      <w:r w:rsidRPr="000D273E">
        <w:rPr>
          <w:rFonts w:ascii="Times New Roman" w:hAnsi="Times New Roman" w:cs="Times New Roman"/>
          <w:iCs/>
          <w:sz w:val="24"/>
          <w:szCs w:val="24"/>
          <w:lang w:val="ru-RU"/>
        </w:rPr>
        <w:t xml:space="preserve">. Епікур </w:t>
      </w:r>
      <w:r w:rsidRPr="000D273E">
        <w:rPr>
          <w:rFonts w:ascii="Times New Roman" w:hAnsi="Times New Roman" w:cs="Times New Roman"/>
          <w:sz w:val="24"/>
          <w:szCs w:val="24"/>
          <w:lang w:val="ru-RU"/>
        </w:rPr>
        <w:t>пропагує відсутність страху перед смертю</w:t>
      </w:r>
      <w:r w:rsidRPr="000D273E">
        <w:rPr>
          <w:rFonts w:ascii="Times New Roman" w:hAnsi="Times New Roman" w:cs="Times New Roman"/>
          <w:iCs/>
          <w:sz w:val="24"/>
          <w:szCs w:val="24"/>
          <w:lang w:val="ru-RU"/>
        </w:rPr>
        <w:t xml:space="preserve">: </w:t>
      </w:r>
      <w:r w:rsidRPr="000D273E">
        <w:rPr>
          <w:rFonts w:ascii="Times New Roman" w:hAnsi="Times New Roman" w:cs="Times New Roman"/>
          <w:sz w:val="24"/>
          <w:szCs w:val="24"/>
          <w:lang w:val="ru-RU"/>
        </w:rPr>
        <w:t>«Смерті не треба боятися, бо з нею припиняються всі відчуття, і, значить, вона не може принести нам ні хорошого, ні поганого. Поки є ми – немає смерті; якщо прийшла смерть – нас немає». Тотожнє переконання висловлюють й січові лицарі: «</w:t>
      </w:r>
      <w:r w:rsidRPr="000D273E">
        <w:rPr>
          <w:rFonts w:ascii="Times New Roman" w:hAnsi="Times New Roman" w:cs="Times New Roman"/>
          <w:iCs/>
          <w:sz w:val="24"/>
          <w:szCs w:val="24"/>
          <w:lang w:val="ru-RU"/>
        </w:rPr>
        <w:t>Іди ж, козак, світ за очима, неси свою смерть за плечима, не бійся смерті, поки живеш – її нема, а як помреш – тебе чортма</w:t>
      </w:r>
      <w:r w:rsidRPr="000D273E">
        <w:rPr>
          <w:rFonts w:ascii="Times New Roman" w:hAnsi="Times New Roman" w:cs="Times New Roman"/>
          <w:sz w:val="24"/>
          <w:szCs w:val="24"/>
          <w:lang w:val="ru-RU"/>
        </w:rPr>
        <w:t>»</w:t>
      </w:r>
      <w:r w:rsidRPr="000D273E">
        <w:rPr>
          <w:rFonts w:ascii="Times New Roman" w:hAnsi="Times New Roman" w:cs="Times New Roman"/>
          <w:iCs/>
          <w:sz w:val="24"/>
          <w:szCs w:val="24"/>
          <w:lang w:val="ru-RU"/>
        </w:rPr>
        <w:t>.</w:t>
      </w:r>
    </w:p>
    <w:p w:rsidR="000D273E" w:rsidRPr="00982A0C" w:rsidRDefault="000D273E" w:rsidP="000D273E">
      <w:pPr>
        <w:spacing w:after="0" w:line="240" w:lineRule="auto"/>
        <w:ind w:firstLine="709"/>
        <w:jc w:val="both"/>
        <w:rPr>
          <w:rFonts w:ascii="Times New Roman" w:hAnsi="Times New Roman" w:cs="Times New Roman"/>
          <w:sz w:val="24"/>
          <w:szCs w:val="24"/>
          <w:lang w:val="ru-RU"/>
        </w:rPr>
      </w:pPr>
      <w:r w:rsidRPr="00982A0C">
        <w:rPr>
          <w:rFonts w:ascii="Times New Roman" w:hAnsi="Times New Roman" w:cs="Times New Roman"/>
          <w:sz w:val="24"/>
          <w:szCs w:val="24"/>
          <w:lang w:val="ru-RU"/>
        </w:rPr>
        <w:t xml:space="preserve">Епікурейська </w:t>
      </w:r>
      <w:r w:rsidRPr="00982A0C">
        <w:rPr>
          <w:rFonts w:ascii="Times New Roman" w:eastAsia="Times New Roman" w:hAnsi="Times New Roman" w:cs="Times New Roman"/>
          <w:color w:val="000000"/>
          <w:sz w:val="24"/>
          <w:szCs w:val="24"/>
          <w:lang w:val="ru-RU" w:eastAsia="ru-RU"/>
        </w:rPr>
        <w:t xml:space="preserve">мета щасливого життя </w:t>
      </w:r>
      <w:r w:rsidRPr="00982A0C">
        <w:rPr>
          <w:rFonts w:ascii="Times New Roman" w:hAnsi="Times New Roman" w:cs="Times New Roman"/>
          <w:sz w:val="24"/>
          <w:szCs w:val="24"/>
          <w:lang w:val="ru-RU"/>
        </w:rPr>
        <w:t>–</w:t>
      </w:r>
      <w:r w:rsidRPr="00982A0C">
        <w:rPr>
          <w:rFonts w:ascii="Times New Roman" w:eastAsia="Times New Roman" w:hAnsi="Times New Roman" w:cs="Times New Roman"/>
          <w:color w:val="000000"/>
          <w:sz w:val="24"/>
          <w:szCs w:val="24"/>
          <w:lang w:val="ru-RU" w:eastAsia="ru-RU"/>
        </w:rPr>
        <w:t xml:space="preserve">досягнути здоров’я тіла і безтурботності душі (атараксії),шляхом звільнення від тілесних страждань і душевноїтривоги. Така мета виявляється тотожною ідеалу щастя для козаків-січовиків, які запровадили в своїй громаді справжній культ фізичного здоров’я і прагнули досягти власної атараксії, яку називали станом безжурності, розуміючи під нею незалежність від усього того, що порушує спокій духу, </w:t>
      </w:r>
      <w:r w:rsidRPr="00982A0C">
        <w:rPr>
          <w:rFonts w:ascii="Times New Roman" w:hAnsi="Times New Roman" w:cs="Times New Roman"/>
          <w:sz w:val="24"/>
          <w:szCs w:val="24"/>
          <w:lang w:val="ru-RU"/>
        </w:rPr>
        <w:t>–</w:t>
      </w:r>
      <w:r w:rsidRPr="00982A0C">
        <w:rPr>
          <w:rFonts w:ascii="Times New Roman" w:eastAsia="Times New Roman" w:hAnsi="Times New Roman" w:cs="Times New Roman"/>
          <w:color w:val="000000"/>
          <w:sz w:val="24"/>
          <w:szCs w:val="24"/>
          <w:lang w:val="ru-RU" w:eastAsia="ru-RU"/>
        </w:rPr>
        <w:t xml:space="preserve"> від зовнішніх обставин і від власних бажань тастрастей. Тобто, </w:t>
      </w:r>
      <w:r w:rsidRPr="00982A0C">
        <w:rPr>
          <w:rFonts w:ascii="Times New Roman" w:hAnsi="Times New Roman" w:cs="Times New Roman"/>
          <w:sz w:val="24"/>
          <w:szCs w:val="24"/>
          <w:lang w:val="ru-RU"/>
        </w:rPr>
        <w:t>січова громада запорожців в своїй концепції щастя демонструвала тотожню епікурейській евдемонічну етику – «</w:t>
      </w:r>
      <w:r w:rsidRPr="00982A0C">
        <w:rPr>
          <w:rFonts w:ascii="Times New Roman" w:hAnsi="Times New Roman" w:cs="Times New Roman"/>
          <w:iCs/>
          <w:sz w:val="24"/>
          <w:szCs w:val="24"/>
          <w:lang w:val="ru-RU"/>
        </w:rPr>
        <w:t>Не журись, козаче, най ті журяться, що гроші мають</w:t>
      </w:r>
      <w:r w:rsidRPr="00982A0C">
        <w:rPr>
          <w:rFonts w:ascii="Times New Roman" w:hAnsi="Times New Roman" w:cs="Times New Roman"/>
          <w:sz w:val="24"/>
          <w:szCs w:val="24"/>
          <w:lang w:val="ru-RU"/>
        </w:rPr>
        <w:t>»,«</w:t>
      </w:r>
      <w:r w:rsidRPr="00982A0C">
        <w:rPr>
          <w:rFonts w:ascii="Times New Roman" w:hAnsi="Times New Roman" w:cs="Times New Roman"/>
          <w:iCs/>
          <w:sz w:val="24"/>
          <w:szCs w:val="24"/>
          <w:lang w:val="ru-RU"/>
        </w:rPr>
        <w:t>Їж, пий, веселися, а за завтра не журися!</w:t>
      </w:r>
      <w:r w:rsidRPr="00982A0C">
        <w:rPr>
          <w:rFonts w:ascii="Times New Roman" w:hAnsi="Times New Roman" w:cs="Times New Roman"/>
          <w:sz w:val="24"/>
          <w:szCs w:val="24"/>
          <w:lang w:val="ru-RU"/>
        </w:rPr>
        <w:t>»,«Козак ні про що не тужить, як люлька є й тютюнець, то йому й байдуже», «Козак щасливий, хоч не багатий, нікому нічого не винуватий»,</w:t>
      </w:r>
      <w:r w:rsidRPr="00982A0C">
        <w:rPr>
          <w:rFonts w:ascii="Times New Roman" w:eastAsia="Times New Roman" w:hAnsi="Times New Roman" w:cs="Times New Roman"/>
          <w:sz w:val="24"/>
          <w:szCs w:val="24"/>
          <w:lang w:val="ru-RU"/>
        </w:rPr>
        <w:t xml:space="preserve"> – </w:t>
      </w:r>
      <w:r w:rsidRPr="00982A0C">
        <w:rPr>
          <w:rFonts w:ascii="Times New Roman" w:hAnsi="Times New Roman" w:cs="Times New Roman"/>
          <w:sz w:val="24"/>
          <w:szCs w:val="24"/>
          <w:lang w:val="ru-RU"/>
        </w:rPr>
        <w:t>говорять козацькі прислів’я.</w:t>
      </w:r>
    </w:p>
    <w:p w:rsidR="000D273E" w:rsidRPr="00982A0C" w:rsidRDefault="000D273E" w:rsidP="000D273E">
      <w:pPr>
        <w:spacing w:after="0" w:line="240" w:lineRule="auto"/>
        <w:ind w:firstLine="709"/>
        <w:jc w:val="both"/>
        <w:rPr>
          <w:rFonts w:ascii="Times New Roman" w:hAnsi="Times New Roman" w:cs="Times New Roman"/>
          <w:sz w:val="24"/>
          <w:szCs w:val="24"/>
          <w:lang w:val="ru-RU"/>
        </w:rPr>
      </w:pPr>
      <w:r w:rsidRPr="00982A0C">
        <w:rPr>
          <w:rFonts w:ascii="Times New Roman" w:hAnsi="Times New Roman" w:cs="Times New Roman"/>
          <w:sz w:val="24"/>
          <w:szCs w:val="24"/>
          <w:lang w:val="ru-RU"/>
        </w:rPr>
        <w:t>З’ясувалося, що</w:t>
      </w:r>
      <w:r w:rsidRPr="00982A0C">
        <w:rPr>
          <w:rFonts w:ascii="Times New Roman" w:eastAsia="Times New Roman" w:hAnsi="Times New Roman" w:cs="Times New Roman"/>
          <w:color w:val="000000"/>
          <w:sz w:val="24"/>
          <w:szCs w:val="24"/>
          <w:lang w:val="ru-RU" w:eastAsia="ru-RU"/>
        </w:rPr>
        <w:t xml:space="preserve"> епікурейські громади, починаючи із </w:t>
      </w:r>
      <w:r w:rsidRPr="00982A0C">
        <w:rPr>
          <w:rFonts w:ascii="Times New Roman" w:hAnsi="Times New Roman" w:cs="Times New Roman"/>
          <w:sz w:val="24"/>
          <w:szCs w:val="24"/>
          <w:lang w:val="ru-RU"/>
        </w:rPr>
        <w:t>«</w:t>
      </w:r>
      <w:r w:rsidRPr="00982A0C">
        <w:rPr>
          <w:rFonts w:ascii="Times New Roman" w:eastAsia="Times New Roman" w:hAnsi="Times New Roman" w:cs="Times New Roman"/>
          <w:color w:val="000000"/>
          <w:sz w:val="24"/>
          <w:szCs w:val="24"/>
          <w:lang w:val="ru-RU" w:eastAsia="ru-RU"/>
        </w:rPr>
        <w:t xml:space="preserve">Сада» (школи Епікура), та </w:t>
      </w:r>
      <w:r w:rsidRPr="00982A0C">
        <w:rPr>
          <w:rFonts w:ascii="Times New Roman" w:hAnsi="Times New Roman" w:cs="Times New Roman"/>
          <w:sz w:val="24"/>
          <w:szCs w:val="24"/>
          <w:lang w:val="ru-RU"/>
        </w:rPr>
        <w:t xml:space="preserve">козацька громада («товариство») Запорозької Січі являли собою дуже подібні в своїй духовній основі </w:t>
      </w:r>
      <w:r w:rsidRPr="00982A0C">
        <w:rPr>
          <w:rFonts w:ascii="Times New Roman" w:eastAsia="Times New Roman" w:hAnsi="Times New Roman" w:cs="Times New Roman"/>
          <w:color w:val="000000"/>
          <w:sz w:val="24"/>
          <w:szCs w:val="24"/>
          <w:lang w:val="ru-RU" w:eastAsia="ru-RU"/>
        </w:rPr>
        <w:t xml:space="preserve">замкнуті співтовариства рівноправних однодумців, де  всіляко підтримувався культ дружби і самопожертви заради друзів. </w:t>
      </w:r>
    </w:p>
    <w:p w:rsidR="000D273E" w:rsidRPr="00982A0C" w:rsidRDefault="000D273E" w:rsidP="000D273E">
      <w:pPr>
        <w:spacing w:after="0" w:line="240" w:lineRule="auto"/>
        <w:ind w:firstLine="709"/>
        <w:jc w:val="both"/>
        <w:rPr>
          <w:rFonts w:ascii="Times New Roman" w:hAnsi="Times New Roman" w:cs="Times New Roman"/>
          <w:sz w:val="24"/>
          <w:szCs w:val="24"/>
          <w:lang w:val="ru-RU"/>
        </w:rPr>
      </w:pPr>
      <w:r w:rsidRPr="00982A0C">
        <w:rPr>
          <w:rFonts w:ascii="Times New Roman" w:hAnsi="Times New Roman" w:cs="Times New Roman"/>
          <w:sz w:val="24"/>
          <w:szCs w:val="24"/>
          <w:lang w:val="ru-RU"/>
        </w:rPr>
        <w:t xml:space="preserve">Епікур не надавав особливого значення почуттю кохання між чоловіком і жінкою, вважаючи, що «шляхетна людина більш за все зайнята мудрістю і дружбою», що «мудрець не повинен бути закоханим», що «ні одружуватись, ні заводити дітей мудрець не буде». Товариство, тобто громада запорозьких козаків-січовиків, якраз і складалася виключно із неодружених чоловіків, які дотримувалися обітниці безшлюбності. </w:t>
      </w:r>
    </w:p>
    <w:p w:rsidR="000D273E" w:rsidRPr="00982A0C" w:rsidRDefault="000D273E" w:rsidP="000D273E">
      <w:pPr>
        <w:spacing w:after="0" w:line="240" w:lineRule="auto"/>
        <w:ind w:firstLine="709"/>
        <w:jc w:val="both"/>
        <w:rPr>
          <w:rFonts w:ascii="Times New Roman" w:hAnsi="Times New Roman" w:cs="Times New Roman"/>
          <w:sz w:val="24"/>
          <w:szCs w:val="24"/>
          <w:lang w:val="ru-RU"/>
        </w:rPr>
      </w:pPr>
      <w:r w:rsidRPr="00982A0C">
        <w:rPr>
          <w:rFonts w:ascii="Times New Roman" w:hAnsi="Times New Roman" w:cs="Times New Roman"/>
          <w:color w:val="000000"/>
          <w:sz w:val="24"/>
          <w:szCs w:val="24"/>
          <w:lang w:val="ru-RU"/>
        </w:rPr>
        <w:t xml:space="preserve">Загальний висновок роботи містить припущення, що виявлені </w:t>
      </w:r>
      <w:r w:rsidRPr="00982A0C">
        <w:rPr>
          <w:rFonts w:ascii="Times New Roman" w:hAnsi="Times New Roman" w:cs="Times New Roman"/>
          <w:sz w:val="24"/>
          <w:szCs w:val="24"/>
          <w:lang w:val="ru-RU"/>
        </w:rPr>
        <w:t xml:space="preserve">паралелі слід пов’язувати із загальноєвропейським зацікавленням гуманістів доби Ренесансу і Нового часу філософською спадщиною Епікура та процесом рецепції епікурейської філософської традиції в українській культурі </w:t>
      </w:r>
      <w:r w:rsidRPr="000D273E">
        <w:rPr>
          <w:rFonts w:ascii="Times New Roman" w:hAnsi="Times New Roman" w:cs="Times New Roman"/>
          <w:sz w:val="24"/>
          <w:szCs w:val="24"/>
        </w:rPr>
        <w:t>XVI</w:t>
      </w:r>
      <w:r w:rsidRPr="00982A0C">
        <w:rPr>
          <w:rFonts w:ascii="Times New Roman" w:hAnsi="Times New Roman" w:cs="Times New Roman"/>
          <w:sz w:val="24"/>
          <w:szCs w:val="24"/>
          <w:lang w:val="ru-RU"/>
        </w:rPr>
        <w:t>-</w:t>
      </w:r>
      <w:r w:rsidRPr="000D273E">
        <w:rPr>
          <w:rFonts w:ascii="Times New Roman" w:hAnsi="Times New Roman" w:cs="Times New Roman"/>
          <w:sz w:val="24"/>
          <w:szCs w:val="24"/>
        </w:rPr>
        <w:t>XVII</w:t>
      </w:r>
      <w:r w:rsidRPr="00982A0C">
        <w:rPr>
          <w:rFonts w:ascii="Times New Roman" w:hAnsi="Times New Roman" w:cs="Times New Roman"/>
          <w:sz w:val="24"/>
          <w:szCs w:val="24"/>
          <w:lang w:val="ru-RU"/>
        </w:rPr>
        <w:t xml:space="preserve"> ст., яка в даний період переживала гостру духовну кризу, що робило філософію Епікура надзвичайно актуальною в тодішніх українських реаліях. І все ж таки, шлях виникнення встановлених паралелей в етичних поглядах епікурейців та січовиків на сьогодні залишається не з’ясованим і встановлення істини в цьому питанні належить майбутньому.</w:t>
      </w:r>
    </w:p>
    <w:p w:rsidR="000D273E" w:rsidRPr="000D273E" w:rsidRDefault="000D273E" w:rsidP="000D273E">
      <w:pPr>
        <w:spacing w:after="0" w:line="240" w:lineRule="auto"/>
        <w:ind w:firstLine="567"/>
        <w:jc w:val="center"/>
        <w:rPr>
          <w:rFonts w:ascii="Times New Roman" w:hAnsi="Times New Roman" w:cs="Times New Roman"/>
          <w:b/>
          <w:sz w:val="24"/>
          <w:szCs w:val="24"/>
          <w:lang w:val="uk-UA"/>
        </w:rPr>
      </w:pPr>
    </w:p>
    <w:p w:rsidR="000D273E" w:rsidRPr="000D273E" w:rsidRDefault="000D273E" w:rsidP="000D273E">
      <w:pPr>
        <w:spacing w:after="0" w:line="240" w:lineRule="auto"/>
        <w:jc w:val="center"/>
        <w:rPr>
          <w:rFonts w:ascii="Times New Roman" w:hAnsi="Times New Roman" w:cs="Times New Roman"/>
          <w:b/>
          <w:lang w:val="uk-UA"/>
        </w:rPr>
      </w:pPr>
      <w:r w:rsidRPr="000D273E">
        <w:rPr>
          <w:rFonts w:ascii="Times New Roman" w:hAnsi="Times New Roman" w:cs="Times New Roman"/>
          <w:b/>
          <w:lang w:val="uk-UA"/>
        </w:rPr>
        <w:t>В  ЧОМУ СЕНС ЖИТТЯ?</w:t>
      </w:r>
    </w:p>
    <w:p w:rsidR="000D273E" w:rsidRPr="00390FFD" w:rsidRDefault="000D273E" w:rsidP="00390FFD">
      <w:pPr>
        <w:pStyle w:val="xfmc1"/>
        <w:shd w:val="clear" w:color="auto" w:fill="FFFFFF"/>
        <w:spacing w:before="0" w:beforeAutospacing="0" w:after="0" w:afterAutospacing="0"/>
        <w:jc w:val="center"/>
        <w:rPr>
          <w:b/>
          <w:color w:val="000000"/>
          <w:sz w:val="22"/>
          <w:szCs w:val="22"/>
          <w:lang w:val="uk-UA"/>
        </w:rPr>
      </w:pPr>
      <w:r w:rsidRPr="000D273E">
        <w:rPr>
          <w:b/>
          <w:color w:val="000000"/>
          <w:sz w:val="22"/>
          <w:szCs w:val="22"/>
          <w:lang w:val="uk-UA"/>
        </w:rPr>
        <w:t>Телешевська Анна,</w:t>
      </w:r>
      <w:r w:rsidR="00390FFD">
        <w:rPr>
          <w:b/>
          <w:color w:val="000000"/>
          <w:sz w:val="22"/>
          <w:szCs w:val="22"/>
          <w:lang w:val="uk-UA"/>
        </w:rPr>
        <w:t xml:space="preserve"> </w:t>
      </w:r>
      <w:r w:rsidRPr="000D273E">
        <w:rPr>
          <w:color w:val="000000"/>
          <w:sz w:val="22"/>
          <w:szCs w:val="22"/>
          <w:lang w:val="uk-UA"/>
        </w:rPr>
        <w:t>учениця 10 –Б</w:t>
      </w:r>
      <w:r w:rsidRPr="000D273E">
        <w:rPr>
          <w:rStyle w:val="apple-converted-space"/>
          <w:color w:val="000000"/>
          <w:sz w:val="22"/>
          <w:szCs w:val="22"/>
          <w:lang w:val="uk-UA"/>
        </w:rPr>
        <w:t> </w:t>
      </w:r>
      <w:r w:rsidRPr="000D273E">
        <w:rPr>
          <w:color w:val="000000"/>
          <w:sz w:val="22"/>
          <w:szCs w:val="22"/>
          <w:lang w:val="uk-UA"/>
        </w:rPr>
        <w:t xml:space="preserve">клас Ізюмської ЗОШ І-ІІІ ступенів №4 </w:t>
      </w:r>
    </w:p>
    <w:p w:rsidR="000D273E" w:rsidRPr="000D273E" w:rsidRDefault="000D273E" w:rsidP="00390FFD">
      <w:pPr>
        <w:pStyle w:val="xfmc1"/>
        <w:shd w:val="clear" w:color="auto" w:fill="FFFFFF"/>
        <w:spacing w:before="0" w:beforeAutospacing="0" w:after="0" w:afterAutospacing="0"/>
        <w:jc w:val="center"/>
        <w:rPr>
          <w:color w:val="000000"/>
          <w:sz w:val="22"/>
          <w:szCs w:val="22"/>
          <w:lang w:val="uk-UA"/>
        </w:rPr>
      </w:pPr>
      <w:r w:rsidRPr="000D273E">
        <w:rPr>
          <w:color w:val="000000"/>
          <w:sz w:val="22"/>
          <w:szCs w:val="22"/>
          <w:lang w:val="uk-UA"/>
        </w:rPr>
        <w:t xml:space="preserve">Керівник: Грищенко Наталія Олександрівна,  вчитель географії </w:t>
      </w:r>
      <w:r w:rsidR="00390FFD">
        <w:rPr>
          <w:color w:val="000000"/>
          <w:sz w:val="22"/>
          <w:szCs w:val="22"/>
          <w:lang w:val="uk-UA"/>
        </w:rPr>
        <w:t xml:space="preserve"> </w:t>
      </w:r>
      <w:r w:rsidRPr="000D273E">
        <w:rPr>
          <w:color w:val="000000"/>
          <w:sz w:val="22"/>
          <w:szCs w:val="22"/>
          <w:lang w:val="uk-UA"/>
        </w:rPr>
        <w:t>Ізюмської ЗОШ І-ІІІ ступенів №4</w:t>
      </w:r>
    </w:p>
    <w:p w:rsidR="000D273E" w:rsidRPr="00390FFD" w:rsidRDefault="000D273E" w:rsidP="000D273E">
      <w:pPr>
        <w:spacing w:after="0" w:line="240" w:lineRule="auto"/>
        <w:jc w:val="center"/>
        <w:rPr>
          <w:rFonts w:ascii="Times New Roman" w:hAnsi="Times New Roman" w:cs="Times New Roman"/>
          <w:b/>
          <w:sz w:val="18"/>
          <w:szCs w:val="18"/>
          <w:lang w:val="uk-UA"/>
        </w:rPr>
      </w:pP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Сенс життя – традиційна одвічна філософська проблема, над якою замислювались як науковці та літератори, так і пересічні люди.</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Насамперед, це питання доречно буде розглянути з наукової точки зору. Поняття «сенс життя» належить до найважливіших понять етики. Цим терміном позначають і уявлення , яким </w:t>
      </w:r>
      <w:r w:rsidRPr="000D273E">
        <w:rPr>
          <w:rFonts w:ascii="Times New Roman" w:hAnsi="Times New Roman" w:cs="Times New Roman"/>
          <w:sz w:val="24"/>
          <w:szCs w:val="24"/>
          <w:lang w:val="uk-UA"/>
        </w:rPr>
        <w:lastRenderedPageBreak/>
        <w:t xml:space="preserve">послуговується моральна свідомість на буденному рівні. Отже, сенс життя – морально-світоглядне уявлення людини, за яким вона зіставляє себе і свої вчинки з найвищими цінностями, ідеалом, виправдовується перед собою та іншими.  </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Цілий ряд філософських напрямів і психологічних шкіл, а також публіцистика і журналістика фіксують той факт, що в ХХ ст. людське життя катастрофічно втрачає будь-який сенс. Особливу розробку дана проблема одержала в логотерапії Віктора Франкла. З його робіт можна винести кілька важливих тез:</w:t>
      </w:r>
    </w:p>
    <w:p w:rsidR="000D273E" w:rsidRPr="000D273E" w:rsidRDefault="000D273E" w:rsidP="000D273E">
      <w:pPr>
        <w:numPr>
          <w:ilvl w:val="0"/>
          <w:numId w:val="54"/>
        </w:numPr>
        <w:tabs>
          <w:tab w:val="clear" w:pos="201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Прагнення до сенсу – цінність для виживання. Тобто пошук і знаходження нового сенсу чи актуалізація колишніх смислів може допомогти людині вижити, зберегти себе фізично і психічно, витримати всі труднощі. </w:t>
      </w:r>
    </w:p>
    <w:p w:rsidR="000D273E" w:rsidRPr="000D273E" w:rsidRDefault="000D273E" w:rsidP="000D273E">
      <w:pPr>
        <w:numPr>
          <w:ilvl w:val="0"/>
          <w:numId w:val="54"/>
        </w:numPr>
        <w:tabs>
          <w:tab w:val="clear" w:pos="201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Життя людини не може позбавитися сенсу за будь-яких обставин. Сенс завжди може бути знайдений. </w:t>
      </w:r>
    </w:p>
    <w:p w:rsidR="000D273E" w:rsidRPr="000D273E" w:rsidRDefault="000D273E" w:rsidP="000D273E">
      <w:pPr>
        <w:numPr>
          <w:ilvl w:val="0"/>
          <w:numId w:val="54"/>
        </w:numPr>
        <w:tabs>
          <w:tab w:val="clear" w:pos="201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Сенс не можна дати, його потрібно знайти. Людина сама надає дійсності сенсу, ніхто не зробить цього за неї. </w:t>
      </w:r>
    </w:p>
    <w:p w:rsidR="000D273E" w:rsidRPr="000D273E" w:rsidRDefault="000D273E" w:rsidP="000D273E">
      <w:pPr>
        <w:numPr>
          <w:ilvl w:val="0"/>
          <w:numId w:val="54"/>
        </w:numPr>
        <w:tabs>
          <w:tab w:val="clear" w:pos="201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Сенс може бути знайдений, але не може бути створений. </w:t>
      </w:r>
    </w:p>
    <w:p w:rsidR="000D273E" w:rsidRPr="000D273E" w:rsidRDefault="000D273E" w:rsidP="000D273E">
      <w:pPr>
        <w:numPr>
          <w:ilvl w:val="0"/>
          <w:numId w:val="54"/>
        </w:numPr>
        <w:tabs>
          <w:tab w:val="clear" w:pos="201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Пошук сенсу не є неврозом, це нормальна властивість людської природи, якою люди відрізняються від тварин. </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Де ж людині шукати сенс свого буття ?  Зрозуміло, що це питання не було б віковою проблемою, якби відповідь на нього лежала на поверхні. Хоча, з іншого богу, всі ми відчуваємо, що вона десь поруч.  Загалом, у європейській традиції останніх століть вирізняються три альтернативні підходи до подібних проблем. </w:t>
      </w:r>
    </w:p>
    <w:p w:rsidR="000D273E" w:rsidRPr="000D273E" w:rsidRDefault="000D273E" w:rsidP="000D273E">
      <w:pPr>
        <w:numPr>
          <w:ilvl w:val="0"/>
          <w:numId w:val="55"/>
        </w:numPr>
        <w:tabs>
          <w:tab w:val="clear" w:pos="205"/>
          <w:tab w:val="num" w:pos="709"/>
        </w:tabs>
        <w:spacing w:after="0" w:line="240" w:lineRule="auto"/>
        <w:ind w:left="709" w:hanging="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Життя як продукування смислу. Людина претендує на те, щоб створити, спродукувати жаданий смисл, внести його у світ  власною діяльністю. </w:t>
      </w:r>
    </w:p>
    <w:p w:rsidR="000D273E" w:rsidRPr="000D273E" w:rsidRDefault="000D273E" w:rsidP="000D273E">
      <w:pPr>
        <w:numPr>
          <w:ilvl w:val="0"/>
          <w:numId w:val="55"/>
        </w:numPr>
        <w:tabs>
          <w:tab w:val="clear" w:pos="205"/>
          <w:tab w:val="num" w:pos="709"/>
        </w:tabs>
        <w:spacing w:after="0" w:line="240" w:lineRule="auto"/>
        <w:ind w:left="709" w:hanging="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Життя як утілення смислу. Цей шлях передбачає пошук у зовнішньому світі або ж  у духовній сфері якихось готових ідеалів. </w:t>
      </w:r>
    </w:p>
    <w:p w:rsidR="000D273E" w:rsidRPr="000D273E" w:rsidRDefault="000D273E" w:rsidP="000D273E">
      <w:pPr>
        <w:numPr>
          <w:ilvl w:val="0"/>
          <w:numId w:val="55"/>
        </w:numPr>
        <w:tabs>
          <w:tab w:val="clear" w:pos="205"/>
          <w:tab w:val="num" w:pos="709"/>
        </w:tabs>
        <w:spacing w:after="0" w:line="240" w:lineRule="auto"/>
        <w:ind w:left="709" w:hanging="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Спілкування як здобуття життєвого смислу. Така концепція орієнтує на спілкування з іншими людьми, із цінностями своєї та інших культур, зі світом загалом. </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У своїх « Листах про добре і прекрасне» Дмитро Лихачов не обминув і проблему сенс буття нашого. На його думку: «Можна по-різному визначати мету свого існування, але мету треба мати – інакше то буде не життя, а животіння». Вчений чітко визначає те, що має поєднувати принципи життя, поведінку кожного з нас: «Одне правило повинно бути у кожної людини: треба прожити життя зі гідністю, щоб не соромно було згадати». Дмитро Сергійович в листах молодому поколінню зауважує, що життя -  не вічне: «Людина народжується і залишає по собі пам'ять. Яку вона залишить по собі пам'ять? Про це треба дбати не з  якогось там певного віку, а, я гадаю, з самого початку, адже людина може піти з життя в будь-який момент і в будь-яку мить».</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Сенс людського буття неодмінно пов'язаний із проблемою щастя. Вона актуальна у філософії, мистецтві. Евдемоністи вважали її найголовнішою, а всі інші проблеми – похідними від неї. Щастя – стан найвищого внутрішнього вдоволення людини умовами свого життя, його повнотою і осмисленістю, реалізацією свого людського призначення. </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Існує три узагальнені позиції, до яких з деякою мірою умовністю можна звести різноманіття поглядів на щастя.</w:t>
      </w:r>
    </w:p>
    <w:p w:rsidR="000D273E" w:rsidRPr="000D273E" w:rsidRDefault="000D273E" w:rsidP="000D273E">
      <w:pPr>
        <w:numPr>
          <w:ilvl w:val="0"/>
          <w:numId w:val="56"/>
        </w:numPr>
        <w:tabs>
          <w:tab w:val="clear" w:pos="74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Стійке володіння деяким вищим благом чи благами. </w:t>
      </w:r>
    </w:p>
    <w:p w:rsidR="000D273E" w:rsidRPr="000D273E" w:rsidRDefault="000D273E" w:rsidP="000D273E">
      <w:pPr>
        <w:numPr>
          <w:ilvl w:val="0"/>
          <w:numId w:val="56"/>
        </w:numPr>
        <w:tabs>
          <w:tab w:val="clear" w:pos="74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Везіння, фортуна, щасливий збіг обставин. Можна сказати, що мова йде в цьому випадку про той шлях, який веде до володіння благами.</w:t>
      </w:r>
    </w:p>
    <w:p w:rsidR="000D273E" w:rsidRPr="000D273E" w:rsidRDefault="000D273E" w:rsidP="000D273E">
      <w:pPr>
        <w:numPr>
          <w:ilvl w:val="0"/>
          <w:numId w:val="56"/>
        </w:numPr>
        <w:tabs>
          <w:tab w:val="clear" w:pos="743"/>
          <w:tab w:val="num" w:pos="567"/>
        </w:tabs>
        <w:spacing w:after="0" w:line="240" w:lineRule="auto"/>
        <w:ind w:left="567" w:hanging="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Дуже могутні, глибоко вражаючі позитивні переживання.</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Зараз в просторі Інтернету можна віднайти багато різних висловлювань  на цю тему. Зазвичай в таких статтях розглядається  два  «різновиди»  сенсу життя. На думку авторів таких есе, половина людей бачить щастя та сенс життя тільки у грошах та матеріальних цінностях , а інша - у любові та сімейних стосунках.</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lastRenderedPageBreak/>
        <w:t xml:space="preserve">Як же визначає сенс свого життя сучасна українська молодь? Для того, щоб безпомилково відповісти на це питання, я провила соціологічне опитування серед учнів 8-11 класів ІЗОШ №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6"/>
        <w:gridCol w:w="1811"/>
        <w:gridCol w:w="1811"/>
        <w:gridCol w:w="1811"/>
        <w:gridCol w:w="1659"/>
      </w:tblGrid>
      <w:tr w:rsidR="000D273E" w:rsidRPr="000D273E" w:rsidTr="000D273E">
        <w:trPr>
          <w:trHeight w:val="561"/>
        </w:trPr>
        <w:tc>
          <w:tcPr>
            <w:tcW w:w="3586"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Стать та вік</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Хлопці 13 – 14 років</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Дівчата 13 – 14 років</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Хлопці 15-16 років</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Дівчата 15-16 років</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Духовні цінності</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76 %</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16 %</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55%</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75 %</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Матеріальні цінності</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24 %</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84%</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45%</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25%</w:t>
            </w:r>
          </w:p>
        </w:tc>
      </w:tr>
      <w:tr w:rsidR="000D273E" w:rsidRPr="00714DA7" w:rsidTr="000D273E">
        <w:trPr>
          <w:trHeight w:val="296"/>
        </w:trPr>
        <w:tc>
          <w:tcPr>
            <w:tcW w:w="10678" w:type="dxa"/>
            <w:gridSpan w:val="5"/>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Чи замислювались над сенсом життя?</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Так</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77%</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86%</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74%</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88%</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Ні</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23%</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14%</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16%</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12%</w:t>
            </w:r>
          </w:p>
        </w:tc>
      </w:tr>
      <w:tr w:rsidR="000D273E" w:rsidRPr="00714DA7" w:rsidTr="000D273E">
        <w:trPr>
          <w:trHeight w:val="280"/>
        </w:trPr>
        <w:tc>
          <w:tcPr>
            <w:tcW w:w="10678" w:type="dxa"/>
            <w:gridSpan w:val="5"/>
            <w:shd w:val="clear" w:color="auto" w:fill="auto"/>
          </w:tcPr>
          <w:p w:rsidR="000D273E" w:rsidRPr="000D273E" w:rsidRDefault="000D273E" w:rsidP="000D273E">
            <w:pPr>
              <w:spacing w:after="0" w:line="240" w:lineRule="auto"/>
              <w:jc w:val="center"/>
              <w:rPr>
                <w:rFonts w:ascii="Times New Roman" w:eastAsia="Times New Roman" w:hAnsi="Times New Roman" w:cs="Times New Roman"/>
                <w:b/>
                <w:i/>
                <w:sz w:val="24"/>
                <w:szCs w:val="24"/>
                <w:lang w:val="uk-UA"/>
              </w:rPr>
            </w:pPr>
            <w:r w:rsidRPr="000D273E">
              <w:rPr>
                <w:rFonts w:ascii="Times New Roman" w:eastAsia="Times New Roman" w:hAnsi="Times New Roman" w:cs="Times New Roman"/>
                <w:b/>
                <w:i/>
                <w:sz w:val="24"/>
                <w:szCs w:val="24"/>
                <w:lang w:val="uk-UA"/>
              </w:rPr>
              <w:t>Як визначаєте сенс свого життя?</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Родина, сімейні стосунки</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40%</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47%</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52%</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63%</w:t>
            </w:r>
          </w:p>
        </w:tc>
      </w:tr>
      <w:tr w:rsidR="000D273E" w:rsidRPr="000D273E" w:rsidTr="000D273E">
        <w:trPr>
          <w:trHeight w:val="576"/>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Друзі та самоствердження в певному колективі</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4%</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3%</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r>
      <w:tr w:rsidR="000D273E" w:rsidRPr="000D273E" w:rsidTr="000D273E">
        <w:trPr>
          <w:trHeight w:val="576"/>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Прагнення отримати якісну освіту</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20%</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24%</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13%</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25%</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Розваги, відпочинок</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5%</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r>
      <w:tr w:rsidR="000D273E" w:rsidRPr="000D273E" w:rsidTr="000D273E">
        <w:trPr>
          <w:trHeight w:val="280"/>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Матеріальні здобутки</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12%</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6%</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10%</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12%</w:t>
            </w:r>
          </w:p>
        </w:tc>
      </w:tr>
      <w:tr w:rsidR="000D273E" w:rsidRPr="000D273E" w:rsidTr="000D273E">
        <w:trPr>
          <w:trHeight w:val="561"/>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Не замислююсь над цим питання</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8%</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20%</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9%</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r>
      <w:tr w:rsidR="000D273E" w:rsidRPr="000D273E" w:rsidTr="000D273E">
        <w:trPr>
          <w:trHeight w:val="296"/>
        </w:trPr>
        <w:tc>
          <w:tcPr>
            <w:tcW w:w="3586" w:type="dxa"/>
            <w:shd w:val="clear" w:color="auto" w:fill="auto"/>
          </w:tcPr>
          <w:p w:rsidR="000D273E" w:rsidRPr="000D273E" w:rsidRDefault="000D273E" w:rsidP="000D273E">
            <w:pPr>
              <w:spacing w:after="0" w:line="240" w:lineRule="auto"/>
              <w:jc w:val="both"/>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Інше</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16%</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3%</w:t>
            </w:r>
          </w:p>
        </w:tc>
        <w:tc>
          <w:tcPr>
            <w:tcW w:w="1811"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8%</w:t>
            </w:r>
          </w:p>
        </w:tc>
        <w:tc>
          <w:tcPr>
            <w:tcW w:w="1659" w:type="dxa"/>
            <w:shd w:val="clear" w:color="auto" w:fill="auto"/>
          </w:tcPr>
          <w:p w:rsidR="000D273E" w:rsidRPr="000D273E" w:rsidRDefault="000D273E" w:rsidP="000D273E">
            <w:pPr>
              <w:spacing w:after="0" w:line="240" w:lineRule="auto"/>
              <w:jc w:val="center"/>
              <w:rPr>
                <w:rFonts w:ascii="Times New Roman" w:eastAsia="Times New Roman" w:hAnsi="Times New Roman" w:cs="Times New Roman"/>
                <w:sz w:val="24"/>
                <w:szCs w:val="24"/>
                <w:lang w:val="uk-UA"/>
              </w:rPr>
            </w:pPr>
            <w:r w:rsidRPr="000D273E">
              <w:rPr>
                <w:rFonts w:ascii="Times New Roman" w:eastAsia="Times New Roman" w:hAnsi="Times New Roman" w:cs="Times New Roman"/>
                <w:sz w:val="24"/>
                <w:szCs w:val="24"/>
                <w:lang w:val="uk-UA"/>
              </w:rPr>
              <w:t>-</w:t>
            </w:r>
          </w:p>
        </w:tc>
      </w:tr>
    </w:tbl>
    <w:p w:rsidR="000D273E" w:rsidRPr="000D273E" w:rsidRDefault="000D273E" w:rsidP="000D273E">
      <w:pPr>
        <w:spacing w:after="0" w:line="240" w:lineRule="auto"/>
        <w:ind w:firstLine="567"/>
        <w:jc w:val="both"/>
        <w:rPr>
          <w:rFonts w:ascii="Times New Roman" w:hAnsi="Times New Roman" w:cs="Times New Roman"/>
          <w:sz w:val="24"/>
          <w:szCs w:val="24"/>
          <w:lang w:val="uk-UA"/>
        </w:rPr>
      </w:pP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Отже, для сучасних підлітків родина та сімейні стосунки, прагнення отримати якісну освіту є головними духовними цінностями. Але цікаво, що й матеріальні цінності в певному віці відіграють значну роль у житті, а інколи становляться навіть сенсом життя.</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Щодо мене, то я трактую сенс свого життя максимально просто – бути щасливою. Також, я повністю поділяю погляди Оскара Уайльда: «Сенс життя — самовираження. Проявити у всій повноті свою сутність — ось для чого ми живемо». Мабуть тому, я мрію про професію журналіста. Це найкращий спосіб самовираження, спроба впливати на інших, поширювати власне світобачення.</w:t>
      </w:r>
    </w:p>
    <w:p w:rsidR="000D273E" w:rsidRPr="000D273E" w:rsidRDefault="000D273E" w:rsidP="000D273E">
      <w:pPr>
        <w:spacing w:after="0" w:line="240" w:lineRule="auto"/>
        <w:ind w:firstLine="567"/>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Всі ми різні, отже у кожного є своє власне бачення того, навіщо він живе. Особистість – це унікальна  людина, одна-єдина така у світі. Отже, ми не можемо засуджувати людей, що живуть заради того, щоб заробити черговий мільйон, і не можемо зневажати того, хто понад усе намагається отримати певну посаду. Чи був би сенс існувати, якщо б усі жили заради того, щоб покохати, створити сім’ю та дарувати своє добро світові ? Звучить смішно, чи не так? Це скоріше схоже на казку про ідеальний світ…</w:t>
      </w:r>
    </w:p>
    <w:p w:rsidR="000D273E" w:rsidRPr="00390FFD" w:rsidRDefault="000D273E" w:rsidP="001D2B75">
      <w:pPr>
        <w:tabs>
          <w:tab w:val="center" w:pos="4677"/>
        </w:tabs>
        <w:spacing w:after="0" w:line="240" w:lineRule="auto"/>
        <w:jc w:val="both"/>
        <w:rPr>
          <w:rFonts w:ascii="Times New Roman" w:eastAsia="Times New Roman" w:hAnsi="Times New Roman" w:cs="Times New Roman"/>
          <w:sz w:val="16"/>
          <w:szCs w:val="16"/>
          <w:lang w:val="uk-UA"/>
        </w:rPr>
      </w:pPr>
    </w:p>
    <w:p w:rsidR="000D273E" w:rsidRPr="000D273E" w:rsidRDefault="000D273E" w:rsidP="000D273E">
      <w:pPr>
        <w:spacing w:after="0" w:line="240" w:lineRule="auto"/>
        <w:jc w:val="center"/>
        <w:rPr>
          <w:rFonts w:ascii="Times New Roman" w:hAnsi="Times New Roman" w:cs="Times New Roman"/>
          <w:b/>
          <w:lang w:val="uk-UA"/>
        </w:rPr>
      </w:pPr>
      <w:r w:rsidRPr="000D273E">
        <w:rPr>
          <w:rFonts w:ascii="Times New Roman" w:hAnsi="Times New Roman" w:cs="Times New Roman"/>
          <w:b/>
          <w:lang w:val="uk-UA"/>
        </w:rPr>
        <w:t>КОСА</w:t>
      </w:r>
      <w:r>
        <w:rPr>
          <w:rFonts w:ascii="Times New Roman" w:hAnsi="Times New Roman" w:cs="Times New Roman"/>
          <w:b/>
          <w:lang w:val="uk-UA"/>
        </w:rPr>
        <w:t xml:space="preserve"> </w:t>
      </w:r>
      <w:r w:rsidRPr="000D273E">
        <w:rPr>
          <w:rFonts w:ascii="Times New Roman" w:hAnsi="Times New Roman" w:cs="Times New Roman"/>
          <w:b/>
          <w:lang w:val="uk-UA"/>
        </w:rPr>
        <w:t>ЯК ТРАДИЦІЙНА УКРАЇНСЬКА ДІВОЧА ЗАЧІСКА</w:t>
      </w:r>
    </w:p>
    <w:p w:rsidR="000D273E" w:rsidRP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b/>
          <w:lang w:val="uk-UA"/>
        </w:rPr>
        <w:t>Терещенко Євгенія</w:t>
      </w:r>
      <w:r w:rsidRPr="000D273E">
        <w:rPr>
          <w:rFonts w:ascii="Times New Roman" w:hAnsi="Times New Roman" w:cs="Times New Roman"/>
          <w:lang w:val="uk-UA"/>
        </w:rPr>
        <w:t>,</w:t>
      </w:r>
      <w:r>
        <w:rPr>
          <w:rFonts w:ascii="Times New Roman" w:hAnsi="Times New Roman" w:cs="Times New Roman"/>
          <w:lang w:val="uk-UA"/>
        </w:rPr>
        <w:t xml:space="preserve"> </w:t>
      </w:r>
      <w:r w:rsidRPr="000D273E">
        <w:rPr>
          <w:rFonts w:ascii="Times New Roman" w:hAnsi="Times New Roman" w:cs="Times New Roman"/>
          <w:lang w:val="uk-UA"/>
        </w:rPr>
        <w:t>учениця 8Б класу,</w:t>
      </w:r>
      <w:r>
        <w:rPr>
          <w:rFonts w:ascii="Times New Roman" w:hAnsi="Times New Roman" w:cs="Times New Roman"/>
          <w:lang w:val="uk-UA"/>
        </w:rPr>
        <w:t xml:space="preserve"> </w:t>
      </w:r>
      <w:r w:rsidRPr="000D273E">
        <w:rPr>
          <w:rFonts w:ascii="Times New Roman" w:hAnsi="Times New Roman" w:cs="Times New Roman"/>
          <w:lang w:val="uk-UA"/>
        </w:rPr>
        <w:t>член НТУ «АКАДЕМІЯ»</w:t>
      </w:r>
    </w:p>
    <w:p w:rsidR="000D273E" w:rsidRDefault="000D273E" w:rsidP="000D273E">
      <w:pPr>
        <w:spacing w:after="0" w:line="240" w:lineRule="auto"/>
        <w:jc w:val="center"/>
        <w:rPr>
          <w:rFonts w:ascii="Times New Roman" w:hAnsi="Times New Roman" w:cs="Times New Roman"/>
          <w:lang w:val="ru-RU"/>
        </w:rPr>
      </w:pPr>
      <w:r w:rsidRPr="000D273E">
        <w:rPr>
          <w:rFonts w:ascii="Times New Roman" w:hAnsi="Times New Roman" w:cs="Times New Roman"/>
          <w:lang w:val="uk-UA"/>
        </w:rPr>
        <w:t>Розсошенської гімназії</w:t>
      </w:r>
      <w:r>
        <w:rPr>
          <w:rFonts w:ascii="Times New Roman" w:hAnsi="Times New Roman" w:cs="Times New Roman"/>
          <w:lang w:val="uk-UA"/>
        </w:rPr>
        <w:t xml:space="preserve"> </w:t>
      </w:r>
      <w:r w:rsidRPr="000D273E">
        <w:rPr>
          <w:rFonts w:ascii="Times New Roman" w:hAnsi="Times New Roman" w:cs="Times New Roman"/>
          <w:lang w:val="ru-RU"/>
        </w:rPr>
        <w:t>Полтавського району Полтавської області</w:t>
      </w:r>
      <w:r>
        <w:rPr>
          <w:rFonts w:ascii="Times New Roman" w:hAnsi="Times New Roman" w:cs="Times New Roman"/>
          <w:lang w:val="ru-RU"/>
        </w:rPr>
        <w:t xml:space="preserve">. </w:t>
      </w:r>
    </w:p>
    <w:p w:rsidR="000D273E" w:rsidRP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b/>
          <w:lang w:val="ru-RU"/>
        </w:rPr>
        <w:t>К</w:t>
      </w:r>
      <w:r w:rsidRPr="000D273E">
        <w:rPr>
          <w:rFonts w:ascii="Times New Roman" w:hAnsi="Times New Roman" w:cs="Times New Roman"/>
          <w:b/>
          <w:lang w:val="uk-UA"/>
        </w:rPr>
        <w:t>ерівник:</w:t>
      </w:r>
      <w:r>
        <w:rPr>
          <w:rFonts w:ascii="Times New Roman" w:hAnsi="Times New Roman" w:cs="Times New Roman"/>
          <w:lang w:val="uk-UA"/>
        </w:rPr>
        <w:t xml:space="preserve"> </w:t>
      </w:r>
      <w:r w:rsidRPr="000D273E">
        <w:rPr>
          <w:rFonts w:ascii="Times New Roman" w:hAnsi="Times New Roman" w:cs="Times New Roman"/>
          <w:lang w:val="uk-UA"/>
        </w:rPr>
        <w:t>Моргун О.І.</w:t>
      </w:r>
      <w:r>
        <w:rPr>
          <w:rFonts w:ascii="Times New Roman" w:hAnsi="Times New Roman" w:cs="Times New Roman"/>
          <w:lang w:val="uk-UA"/>
        </w:rPr>
        <w:t xml:space="preserve"> </w:t>
      </w:r>
      <w:r w:rsidRPr="000D273E">
        <w:rPr>
          <w:rFonts w:ascii="Times New Roman" w:hAnsi="Times New Roman" w:cs="Times New Roman"/>
          <w:lang w:val="uk-UA"/>
        </w:rPr>
        <w:t>учитель зарубіжної літератури</w:t>
      </w:r>
      <w:r>
        <w:rPr>
          <w:rFonts w:ascii="Times New Roman" w:hAnsi="Times New Roman" w:cs="Times New Roman"/>
          <w:lang w:val="uk-UA"/>
        </w:rPr>
        <w:t xml:space="preserve"> </w:t>
      </w:r>
      <w:r w:rsidRPr="000D273E">
        <w:rPr>
          <w:rFonts w:ascii="Times New Roman" w:hAnsi="Times New Roman" w:cs="Times New Roman"/>
          <w:lang w:val="uk-UA"/>
        </w:rPr>
        <w:t>Розсошенської гімназії</w:t>
      </w:r>
    </w:p>
    <w:p w:rsid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lang w:val="uk-UA"/>
        </w:rPr>
        <w:t>Полтавської районної ради</w:t>
      </w:r>
      <w:r>
        <w:rPr>
          <w:rFonts w:ascii="Times New Roman" w:hAnsi="Times New Roman" w:cs="Times New Roman"/>
          <w:lang w:val="uk-UA"/>
        </w:rPr>
        <w:t xml:space="preserve"> </w:t>
      </w:r>
      <w:r w:rsidRPr="000D273E">
        <w:rPr>
          <w:rFonts w:ascii="Times New Roman" w:hAnsi="Times New Roman" w:cs="Times New Roman"/>
          <w:lang w:val="uk-UA"/>
        </w:rPr>
        <w:t>Полтавської області</w:t>
      </w:r>
    </w:p>
    <w:p w:rsidR="000D273E" w:rsidRPr="00390FFD" w:rsidRDefault="000D273E" w:rsidP="000D273E">
      <w:pPr>
        <w:spacing w:after="0" w:line="240" w:lineRule="auto"/>
        <w:jc w:val="center"/>
        <w:rPr>
          <w:rFonts w:ascii="Times New Roman" w:hAnsi="Times New Roman" w:cs="Times New Roman"/>
          <w:sz w:val="16"/>
          <w:szCs w:val="16"/>
          <w:lang w:val="uk-UA"/>
        </w:rPr>
      </w:pPr>
    </w:p>
    <w:p w:rsidR="000D273E" w:rsidRPr="000D273E" w:rsidRDefault="000D273E" w:rsidP="000D273E">
      <w:pPr>
        <w:pStyle w:val="a5"/>
        <w:shd w:val="clear" w:color="auto" w:fill="FFFFFF"/>
        <w:spacing w:before="0" w:beforeAutospacing="0" w:after="0" w:afterAutospacing="0"/>
        <w:ind w:firstLine="708"/>
        <w:rPr>
          <w:color w:val="000000"/>
          <w:lang w:val="uk-UA"/>
        </w:rPr>
      </w:pPr>
      <w:r w:rsidRPr="000D273E">
        <w:rPr>
          <w:color w:val="000000"/>
          <w:lang w:val="uk-UA"/>
        </w:rPr>
        <w:t xml:space="preserve">Із сивої давнини, із ледь примерклих з часом фресок, легенд, казок, пісень, наукових досліджень приходять до нас образи та настрої далекого минулого. </w:t>
      </w:r>
    </w:p>
    <w:p w:rsidR="000D273E" w:rsidRPr="000D273E" w:rsidRDefault="000D273E" w:rsidP="000D273E">
      <w:pPr>
        <w:pStyle w:val="a5"/>
        <w:shd w:val="clear" w:color="auto" w:fill="FFFFFF"/>
        <w:spacing w:before="0" w:beforeAutospacing="0" w:after="0" w:afterAutospacing="0"/>
        <w:rPr>
          <w:color w:val="000000"/>
          <w:lang w:val="uk-UA"/>
        </w:rPr>
      </w:pPr>
      <w:r w:rsidRPr="000D273E">
        <w:rPr>
          <w:color w:val="000000"/>
        </w:rPr>
        <w:t>Як зберегти і передати нащадкам найкращі надбання національної культури, які протягом століть були створені українським народом? Що треба зробити сьогодні, аби й завтра не висихало джерело народної творчості? [</w:t>
      </w:r>
      <w:r w:rsidRPr="000D273E">
        <w:rPr>
          <w:color w:val="000000"/>
          <w:lang w:val="uk-UA"/>
        </w:rPr>
        <w:t>6</w:t>
      </w:r>
      <w:r w:rsidRPr="000D273E">
        <w:rPr>
          <w:color w:val="000000"/>
        </w:rPr>
        <w:t xml:space="preserve">] </w:t>
      </w:r>
    </w:p>
    <w:p w:rsidR="000D273E" w:rsidRPr="000D273E" w:rsidRDefault="000D273E" w:rsidP="000D273E">
      <w:pPr>
        <w:pStyle w:val="a5"/>
        <w:shd w:val="clear" w:color="auto" w:fill="FFFFFF"/>
        <w:spacing w:before="0" w:beforeAutospacing="0" w:after="0" w:afterAutospacing="0"/>
        <w:rPr>
          <w:color w:val="000000"/>
          <w:lang w:val="uk-UA"/>
        </w:rPr>
      </w:pPr>
      <w:r w:rsidRPr="000D273E">
        <w:rPr>
          <w:b/>
          <w:color w:val="000000"/>
          <w:lang w:val="uk-UA"/>
        </w:rPr>
        <w:t>Актуальність роботи</w:t>
      </w:r>
      <w:r w:rsidRPr="000D273E">
        <w:rPr>
          <w:color w:val="000000"/>
          <w:lang w:val="uk-UA"/>
        </w:rPr>
        <w:t xml:space="preserve"> полягає у відродженні національних традицій, орієнтації на національні мотиви в зачісках українок. </w:t>
      </w:r>
    </w:p>
    <w:p w:rsidR="000D273E" w:rsidRPr="000D273E" w:rsidRDefault="000D273E" w:rsidP="000D273E">
      <w:pPr>
        <w:pStyle w:val="a5"/>
        <w:shd w:val="clear" w:color="auto" w:fill="FFFFFF"/>
        <w:spacing w:before="0" w:beforeAutospacing="0" w:after="0" w:afterAutospacing="0"/>
        <w:rPr>
          <w:color w:val="000000"/>
          <w:lang w:val="uk-UA"/>
        </w:rPr>
      </w:pPr>
      <w:r w:rsidRPr="000D273E">
        <w:rPr>
          <w:b/>
          <w:color w:val="000000"/>
          <w:lang w:val="uk-UA"/>
        </w:rPr>
        <w:t>Мета роботи</w:t>
      </w:r>
      <w:r w:rsidRPr="000D273E">
        <w:rPr>
          <w:color w:val="000000"/>
          <w:lang w:val="uk-UA"/>
        </w:rPr>
        <w:t xml:space="preserve"> – поглиблення та популяризація знань про національний символ українського дівоцтва – косу. </w:t>
      </w:r>
    </w:p>
    <w:p w:rsidR="000D273E" w:rsidRPr="000D273E" w:rsidRDefault="000D273E" w:rsidP="000D273E">
      <w:pPr>
        <w:pStyle w:val="a5"/>
        <w:shd w:val="clear" w:color="auto" w:fill="FFFFFF"/>
        <w:spacing w:before="0" w:beforeAutospacing="0" w:after="0" w:afterAutospacing="0"/>
        <w:rPr>
          <w:lang w:val="uk-UA"/>
        </w:rPr>
      </w:pPr>
      <w:r w:rsidRPr="000D273E">
        <w:rPr>
          <w:color w:val="000000"/>
          <w:lang w:val="uk-UA"/>
        </w:rPr>
        <w:lastRenderedPageBreak/>
        <w:t>Літературно-джерельною базою дослідження є історико-культурні, етнографічні роботи, наукові статті, публікації ЗМІ, Інтернет джерела. Серед них – праці Олекси Воропая «Звичаї українського народу», Зінаїди</w:t>
      </w:r>
      <w:r w:rsidRPr="000D273E">
        <w:rPr>
          <w:lang w:val="uk-UA"/>
        </w:rPr>
        <w:t xml:space="preserve"> Васіної «Український літопис вбрання», Тамари Ніколаєвої «Український костюм. Надія на ренесанс»</w:t>
      </w:r>
      <w:r w:rsidRPr="000D273E">
        <w:rPr>
          <w:color w:val="000000"/>
          <w:lang w:val="uk-UA"/>
        </w:rPr>
        <w:t xml:space="preserve"> [1, 3, 4]</w:t>
      </w:r>
      <w:r w:rsidRPr="000D273E">
        <w:rPr>
          <w:lang w:val="uk-UA"/>
        </w:rPr>
        <w:t>.</w:t>
      </w:r>
    </w:p>
    <w:p w:rsidR="000D273E" w:rsidRPr="000D273E" w:rsidRDefault="000D273E" w:rsidP="000D273E">
      <w:pPr>
        <w:pStyle w:val="a5"/>
        <w:spacing w:before="0" w:beforeAutospacing="0" w:after="0" w:afterAutospacing="0"/>
        <w:rPr>
          <w:lang w:val="uk-UA"/>
        </w:rPr>
      </w:pPr>
      <w:r w:rsidRPr="000D273E">
        <w:rPr>
          <w:lang w:val="uk-UA"/>
        </w:rPr>
        <w:t xml:space="preserve">Слов’яни з дбайливою повагою відносилися до свого волосся, таке відношення збереглося і донині. Косми волосся споконвіку порівнювали з засіяним полем пшениці: як колоски пшениці вбирають в себе всі соки і цілющу силу Матері Землі, так і волосся людини отримує і вбирає цілющу силу від Небесних Богів. </w:t>
      </w:r>
      <w:r w:rsidRPr="000D273E">
        <w:t xml:space="preserve">Недарма ж волосся спрадавна називали </w:t>
      </w:r>
      <w:r w:rsidRPr="000D273E">
        <w:rPr>
          <w:lang w:val="uk-UA"/>
        </w:rPr>
        <w:t>«к</w:t>
      </w:r>
      <w:r w:rsidRPr="000D273E">
        <w:t>осмами</w:t>
      </w:r>
      <w:r w:rsidRPr="000D273E">
        <w:rPr>
          <w:lang w:val="uk-UA"/>
        </w:rPr>
        <w:t>»</w:t>
      </w:r>
      <w:r w:rsidRPr="000D273E">
        <w:t>, що пов’язує з космосом, підживлює людину</w:t>
      </w:r>
      <w:r w:rsidRPr="000D273E">
        <w:rPr>
          <w:color w:val="000000"/>
          <w:lang w:val="uk-UA"/>
        </w:rPr>
        <w:t>[2, 6]</w:t>
      </w:r>
      <w:r w:rsidRPr="000D273E">
        <w:rPr>
          <w:lang w:val="uk-UA"/>
        </w:rPr>
        <w:t>.</w:t>
      </w:r>
    </w:p>
    <w:p w:rsidR="000D273E" w:rsidRPr="000D273E" w:rsidRDefault="000D273E" w:rsidP="000D273E">
      <w:pPr>
        <w:pStyle w:val="a5"/>
        <w:shd w:val="clear" w:color="auto" w:fill="FFFFFF"/>
        <w:spacing w:before="0" w:beforeAutospacing="0" w:after="0" w:afterAutospacing="0"/>
        <w:rPr>
          <w:lang w:val="uk-UA"/>
        </w:rPr>
      </w:pPr>
      <w:r w:rsidRPr="000D273E">
        <w:rPr>
          <w:lang w:val="uk-UA"/>
        </w:rPr>
        <w:t>В</w:t>
      </w:r>
      <w:r w:rsidRPr="000D273E">
        <w:t xml:space="preserve"> культурі народів світу волоссю надавали особливого значення. Звичаї та обряди, пов’язані з волоссям, відображали віру наших предків у його надзвичайну силу.</w:t>
      </w:r>
      <w:r w:rsidRPr="000D273E">
        <w:rPr>
          <w:lang w:val="uk-UA"/>
        </w:rPr>
        <w:t xml:space="preserve"> На Русі вважалося, що волосся є носієм зв’язку з Вищим світом та зберігає магічну силу. </w:t>
      </w:r>
      <w:r w:rsidRPr="000D273E">
        <w:t>Недарма символом жіночої краси вважалася коса товщиною в руку. Здорове і блискуче волосся краще за слова улесливих сватів могло розповісти про майбутню дружину. На жаль, не всі красуні могли похвалитися товст</w:t>
      </w:r>
      <w:r w:rsidRPr="000D273E">
        <w:rPr>
          <w:lang w:val="uk-UA"/>
        </w:rPr>
        <w:t>и</w:t>
      </w:r>
      <w:r w:rsidRPr="000D273E">
        <w:t>ми довгими косами. Тож панянки вдавалися до хитрощів: вплітали у свої кіски волосся з кінських хвостів. А що робити, адже заміж всім хочеться!</w:t>
      </w:r>
    </w:p>
    <w:p w:rsidR="000D273E" w:rsidRPr="000D273E" w:rsidRDefault="000D273E" w:rsidP="000D273E">
      <w:pPr>
        <w:pStyle w:val="a5"/>
        <w:shd w:val="clear" w:color="auto" w:fill="FFFFFF"/>
        <w:spacing w:before="0" w:beforeAutospacing="0" w:after="0" w:afterAutospacing="0"/>
        <w:ind w:firstLine="708"/>
        <w:rPr>
          <w:color w:val="000000"/>
        </w:rPr>
      </w:pPr>
      <w:r w:rsidRPr="000D273E">
        <w:rPr>
          <w:color w:val="333333"/>
        </w:rPr>
        <w:t>Ідеальною жіночою зачіскою, за народними уявленнями, була «голівка гладка» — акуратно зачесана голова</w:t>
      </w:r>
      <w:r w:rsidRPr="000D273E">
        <w:rPr>
          <w:color w:val="333333"/>
          <w:lang w:val="uk-UA"/>
        </w:rPr>
        <w:t xml:space="preserve">. </w:t>
      </w:r>
      <w:r w:rsidRPr="000D273E">
        <w:rPr>
          <w:color w:val="000000"/>
        </w:rPr>
        <w:t xml:space="preserve">Буденна зачіска дівчини–українки </w:t>
      </w:r>
      <w:r w:rsidRPr="000D273E">
        <w:rPr>
          <w:color w:val="000000"/>
          <w:lang w:val="uk-UA"/>
        </w:rPr>
        <w:t>являла</w:t>
      </w:r>
      <w:r w:rsidRPr="000D273E">
        <w:rPr>
          <w:color w:val="000000"/>
        </w:rPr>
        <w:t xml:space="preserve"> </w:t>
      </w:r>
      <w:r w:rsidRPr="000D273E">
        <w:rPr>
          <w:color w:val="000000"/>
          <w:lang w:val="uk-UA"/>
        </w:rPr>
        <w:t xml:space="preserve">собою </w:t>
      </w:r>
      <w:r w:rsidRPr="000D273E">
        <w:rPr>
          <w:color w:val="000000"/>
        </w:rPr>
        <w:t>розділене на рівний проділ</w:t>
      </w:r>
      <w:r w:rsidRPr="000D273E">
        <w:rPr>
          <w:color w:val="000000"/>
          <w:lang w:val="uk-UA"/>
        </w:rPr>
        <w:t xml:space="preserve"> волосся</w:t>
      </w:r>
      <w:r w:rsidRPr="000D273E">
        <w:rPr>
          <w:color w:val="000000"/>
        </w:rPr>
        <w:t>, гладенько зачесане і заплетене у дві коси, які потім, як віночок укладались навколо голови. У святкові дні волосся заплітали в одну косу, прикрашали стрічками</w:t>
      </w:r>
      <w:r w:rsidRPr="000D273E">
        <w:rPr>
          <w:color w:val="000000"/>
          <w:lang w:val="uk-UA"/>
        </w:rPr>
        <w:t>, карпатські дівчата – пір’ям</w:t>
      </w:r>
      <w:r w:rsidRPr="000D273E">
        <w:t xml:space="preserve"> людину</w:t>
      </w:r>
      <w:r w:rsidRPr="000D273E">
        <w:rPr>
          <w:lang w:val="uk-UA"/>
        </w:rPr>
        <w:t xml:space="preserve"> </w:t>
      </w:r>
      <w:r w:rsidRPr="000D273E">
        <w:rPr>
          <w:color w:val="000000"/>
          <w:lang w:val="uk-UA"/>
        </w:rPr>
        <w:t>[5]</w:t>
      </w:r>
      <w:r w:rsidRPr="000D273E">
        <w:rPr>
          <w:color w:val="000000"/>
        </w:rPr>
        <w:t>.</w:t>
      </w:r>
    </w:p>
    <w:p w:rsidR="000D273E" w:rsidRPr="000D273E" w:rsidRDefault="000D273E" w:rsidP="000D273E">
      <w:pPr>
        <w:pStyle w:val="a5"/>
        <w:spacing w:before="0" w:beforeAutospacing="0" w:after="0" w:afterAutospacing="0"/>
        <w:rPr>
          <w:lang w:val="uk-UA"/>
        </w:rPr>
      </w:pPr>
      <w:r w:rsidRPr="000D273E">
        <w:rPr>
          <w:lang w:val="uk-UA"/>
        </w:rPr>
        <w:t>На Україні дівчат з дитинства заплітали в одну трипроменеву косу, яка мала ритуальне значення, об’єднуючи в собі життєві сили трьох світів: Яві, Наві і Праві (трьох світів давньослов’янської космології).</w:t>
      </w:r>
      <w:r w:rsidRPr="000D273E">
        <w:t xml:space="preserve"> Перше заплетення коси дівчинці означало її перехід до нової вікової категорії. Доки їй підрізали волосся, вона була «дiвчинкою», а як тільки їй заплели косу, вона ставала «дiвкою»  – дівчиною на виданні. </w:t>
      </w:r>
      <w:r w:rsidRPr="000D273E">
        <w:rPr>
          <w:lang w:val="uk-UA"/>
        </w:rPr>
        <w:t>Коса звисала вздовж хребта, оскільки, на</w:t>
      </w:r>
      <w:r w:rsidRPr="000D273E">
        <w:t> </w:t>
      </w:r>
      <w:r w:rsidRPr="000D273E">
        <w:rPr>
          <w:lang w:val="uk-UA"/>
        </w:rPr>
        <w:t>думку наших пращурів, всі світлі</w:t>
      </w:r>
      <w:r w:rsidRPr="000D273E">
        <w:t> </w:t>
      </w:r>
      <w:r w:rsidRPr="000D273E">
        <w:rPr>
          <w:lang w:val="uk-UA"/>
        </w:rPr>
        <w:t>сили через волосся переходять у хребет та наповнюють</w:t>
      </w:r>
      <w:r w:rsidRPr="000D273E">
        <w:t> </w:t>
      </w:r>
      <w:r w:rsidRPr="000D273E">
        <w:rPr>
          <w:lang w:val="uk-UA"/>
        </w:rPr>
        <w:t>тіло, душу і дух дівчини особливою</w:t>
      </w:r>
      <w:r w:rsidRPr="000D273E">
        <w:t> </w:t>
      </w:r>
      <w:r w:rsidRPr="000D273E">
        <w:rPr>
          <w:lang w:val="uk-UA"/>
        </w:rPr>
        <w:t>життєвою силою, готуючи її до майбутнього</w:t>
      </w:r>
      <w:r w:rsidRPr="000D273E">
        <w:t> </w:t>
      </w:r>
      <w:r w:rsidRPr="000D273E">
        <w:rPr>
          <w:lang w:val="uk-UA"/>
        </w:rPr>
        <w:t xml:space="preserve">материнства </w:t>
      </w:r>
      <w:r w:rsidRPr="000D273E">
        <w:rPr>
          <w:color w:val="000000"/>
          <w:lang w:val="uk-UA"/>
        </w:rPr>
        <w:t>[4].</w:t>
      </w:r>
    </w:p>
    <w:p w:rsidR="000D273E" w:rsidRPr="000D273E" w:rsidRDefault="000D273E" w:rsidP="000D273E">
      <w:pPr>
        <w:pStyle w:val="a5"/>
        <w:spacing w:before="0" w:beforeAutospacing="0" w:after="0" w:afterAutospacing="0"/>
        <w:rPr>
          <w:color w:val="000000"/>
          <w:lang w:val="uk-UA"/>
        </w:rPr>
      </w:pPr>
      <w:r w:rsidRPr="000D273E">
        <w:t xml:space="preserve">Коли дівчина виходила заміж, її косу розплітали і заплітали дві коси, щоб </w:t>
      </w:r>
      <w:r w:rsidRPr="000D273E">
        <w:rPr>
          <w:lang w:val="uk-UA"/>
        </w:rPr>
        <w:t xml:space="preserve">вона </w:t>
      </w:r>
      <w:r w:rsidRPr="000D273E">
        <w:t xml:space="preserve">отримувала через них силу не тільки на себе, а й </w:t>
      </w:r>
      <w:r w:rsidRPr="000D273E">
        <w:rPr>
          <w:lang w:val="uk-UA"/>
        </w:rPr>
        <w:t>для</w:t>
      </w:r>
      <w:r w:rsidRPr="000D273E">
        <w:t xml:space="preserve"> майбутн</w:t>
      </w:r>
      <w:r w:rsidRPr="000D273E">
        <w:rPr>
          <w:lang w:val="uk-UA"/>
        </w:rPr>
        <w:t>ьої</w:t>
      </w:r>
      <w:r w:rsidRPr="000D273E">
        <w:t xml:space="preserve"> дитин</w:t>
      </w:r>
      <w:r w:rsidRPr="000D273E">
        <w:rPr>
          <w:lang w:val="uk-UA"/>
        </w:rPr>
        <w:t>и</w:t>
      </w:r>
      <w:r w:rsidRPr="000D273E">
        <w:t xml:space="preserve">. </w:t>
      </w:r>
      <w:r w:rsidRPr="000D273E">
        <w:rPr>
          <w:lang w:val="uk-UA"/>
        </w:rPr>
        <w:t>Коси</w:t>
      </w:r>
      <w:r w:rsidRPr="000D273E">
        <w:t xml:space="preserve"> укладали як корону на голові або пов’язували стрічкою</w:t>
      </w:r>
      <w:r w:rsidRPr="000D273E">
        <w:rPr>
          <w:lang w:val="uk-UA"/>
        </w:rPr>
        <w:t xml:space="preserve">. </w:t>
      </w:r>
      <w:r w:rsidRPr="000D273E">
        <w:t>До речі, косу свою жінки берегли від чужих поглядів, і  прикривали голову.</w:t>
      </w:r>
      <w:r w:rsidRPr="000D273E">
        <w:rPr>
          <w:lang w:val="uk-UA"/>
        </w:rPr>
        <w:t xml:space="preserve"> </w:t>
      </w:r>
      <w:r w:rsidRPr="000D273E">
        <w:t xml:space="preserve">З моменту вступу жінки у шлюб ніхто, крім чоловіка, не бачив її кіс. </w:t>
      </w:r>
      <w:r w:rsidRPr="000D273E">
        <w:rPr>
          <w:color w:val="000000"/>
          <w:lang w:val="uk-UA"/>
        </w:rPr>
        <w:t xml:space="preserve">Стосовно регіональних особливостей заплітання коси на Україні, </w:t>
      </w:r>
      <w:r w:rsidRPr="000D273E">
        <w:rPr>
          <w:color w:val="000000"/>
        </w:rPr>
        <w:t xml:space="preserve">то </w:t>
      </w:r>
      <w:r w:rsidRPr="000D273E">
        <w:rPr>
          <w:color w:val="000000"/>
          <w:lang w:val="uk-UA"/>
        </w:rPr>
        <w:t>н</w:t>
      </w:r>
      <w:r w:rsidRPr="000D273E">
        <w:rPr>
          <w:color w:val="000000"/>
        </w:rPr>
        <w:t>а Лівобережжі у будень дівчата роб</w:t>
      </w:r>
      <w:r w:rsidRPr="000D273E">
        <w:rPr>
          <w:color w:val="000000"/>
          <w:lang w:val="uk-UA"/>
        </w:rPr>
        <w:t>или</w:t>
      </w:r>
      <w:r w:rsidRPr="000D273E">
        <w:rPr>
          <w:color w:val="000000"/>
        </w:rPr>
        <w:t xml:space="preserve"> рівний проділ посередині голови, розчісу</w:t>
      </w:r>
      <w:r w:rsidRPr="000D273E">
        <w:rPr>
          <w:color w:val="000000"/>
          <w:lang w:val="uk-UA"/>
        </w:rPr>
        <w:t>вали</w:t>
      </w:r>
      <w:r w:rsidRPr="000D273E">
        <w:rPr>
          <w:color w:val="000000"/>
        </w:rPr>
        <w:t xml:space="preserve"> волосся на два боки і заплітали у дві коси</w:t>
      </w:r>
      <w:r w:rsidRPr="000D273E">
        <w:rPr>
          <w:color w:val="000000"/>
          <w:lang w:val="uk-UA"/>
        </w:rPr>
        <w:t>,</w:t>
      </w:r>
      <w:r w:rsidRPr="000D273E">
        <w:rPr>
          <w:color w:val="000000"/>
        </w:rPr>
        <w:t xml:space="preserve"> косами обвива</w:t>
      </w:r>
      <w:r w:rsidRPr="000D273E">
        <w:rPr>
          <w:color w:val="000000"/>
          <w:lang w:val="uk-UA"/>
        </w:rPr>
        <w:t>ли</w:t>
      </w:r>
      <w:r w:rsidRPr="000D273E">
        <w:rPr>
          <w:color w:val="000000"/>
        </w:rPr>
        <w:t xml:space="preserve"> голову, ніби вінком. У неділю або в свято дівчата сплітали все волосся в одну косу</w:t>
      </w:r>
      <w:r w:rsidRPr="000D273E">
        <w:rPr>
          <w:color w:val="000000"/>
          <w:lang w:val="uk-UA"/>
        </w:rPr>
        <w:t>,</w:t>
      </w:r>
      <w:r w:rsidRPr="000D273E">
        <w:rPr>
          <w:color w:val="000000"/>
        </w:rPr>
        <w:t xml:space="preserve">  вплітали у неї кілька кольорових стрічок-кісників, що разом з косою звисали вздовж спини.</w:t>
      </w:r>
      <w:r w:rsidRPr="000D273E">
        <w:rPr>
          <w:color w:val="000000"/>
          <w:lang w:val="uk-UA"/>
        </w:rPr>
        <w:t xml:space="preserve"> </w:t>
      </w:r>
      <w:r w:rsidRPr="000D273E">
        <w:rPr>
          <w:color w:val="000000"/>
        </w:rPr>
        <w:t>На Правобережжі у будні дні дівчата так само обвива</w:t>
      </w:r>
      <w:r w:rsidRPr="000D273E">
        <w:rPr>
          <w:color w:val="000000"/>
          <w:lang w:val="uk-UA"/>
        </w:rPr>
        <w:t>ли</w:t>
      </w:r>
      <w:r w:rsidRPr="000D273E">
        <w:rPr>
          <w:color w:val="000000"/>
        </w:rPr>
        <w:t xml:space="preserve"> голову к</w:t>
      </w:r>
      <w:r w:rsidRPr="000D273E">
        <w:rPr>
          <w:color w:val="000000"/>
          <w:lang w:val="uk-UA"/>
        </w:rPr>
        <w:t>осами</w:t>
      </w:r>
      <w:r w:rsidRPr="000D273E">
        <w:rPr>
          <w:color w:val="000000"/>
        </w:rPr>
        <w:t xml:space="preserve">, ніби вінком; у неділю  чи </w:t>
      </w:r>
      <w:r w:rsidRPr="000D273E">
        <w:rPr>
          <w:color w:val="000000"/>
          <w:lang w:val="uk-UA"/>
        </w:rPr>
        <w:t xml:space="preserve">на </w:t>
      </w:r>
      <w:r w:rsidRPr="000D273E">
        <w:rPr>
          <w:color w:val="000000"/>
        </w:rPr>
        <w:t>вято запліта</w:t>
      </w:r>
      <w:r w:rsidRPr="000D273E">
        <w:rPr>
          <w:color w:val="000000"/>
          <w:lang w:val="uk-UA"/>
        </w:rPr>
        <w:t>ли</w:t>
      </w:r>
      <w:r w:rsidRPr="000D273E">
        <w:rPr>
          <w:color w:val="000000"/>
        </w:rPr>
        <w:t xml:space="preserve">  дві коси</w:t>
      </w:r>
      <w:r w:rsidRPr="000D273E">
        <w:rPr>
          <w:color w:val="000000"/>
          <w:lang w:val="uk-UA"/>
        </w:rPr>
        <w:t>, які</w:t>
      </w:r>
      <w:r w:rsidRPr="000D273E">
        <w:rPr>
          <w:color w:val="000000"/>
        </w:rPr>
        <w:t xml:space="preserve"> звис</w:t>
      </w:r>
      <w:r w:rsidRPr="000D273E">
        <w:rPr>
          <w:color w:val="000000"/>
          <w:lang w:val="uk-UA"/>
        </w:rPr>
        <w:t>али</w:t>
      </w:r>
      <w:r w:rsidRPr="000D273E">
        <w:rPr>
          <w:color w:val="000000"/>
        </w:rPr>
        <w:t xml:space="preserve"> вздовж спини без довгих стрічок</w:t>
      </w:r>
      <w:r w:rsidRPr="000D273E">
        <w:rPr>
          <w:color w:val="000000"/>
          <w:lang w:val="uk-UA"/>
        </w:rPr>
        <w:t xml:space="preserve"> [4, 5]</w:t>
      </w:r>
      <w:r w:rsidRPr="000D273E">
        <w:rPr>
          <w:color w:val="000000"/>
        </w:rPr>
        <w:t xml:space="preserve">. </w:t>
      </w:r>
    </w:p>
    <w:p w:rsidR="000D273E" w:rsidRPr="000D273E" w:rsidRDefault="000D273E" w:rsidP="000D273E">
      <w:pPr>
        <w:pStyle w:val="a5"/>
        <w:spacing w:before="0" w:beforeAutospacing="0" w:after="0" w:afterAutospacing="0"/>
      </w:pPr>
      <w:r w:rsidRPr="000D273E">
        <w:t>Коса була не просто зачіскою</w:t>
      </w:r>
      <w:r w:rsidRPr="000D273E">
        <w:rPr>
          <w:lang w:val="uk-UA"/>
        </w:rPr>
        <w:t>, в</w:t>
      </w:r>
      <w:r w:rsidRPr="000D273E">
        <w:t xml:space="preserve">она </w:t>
      </w:r>
      <w:r w:rsidRPr="000D273E">
        <w:rPr>
          <w:lang w:val="uk-UA"/>
        </w:rPr>
        <w:t>несла інформацію про свою власницю. Я</w:t>
      </w:r>
      <w:r w:rsidRPr="000D273E">
        <w:t>кщо дівчина носи</w:t>
      </w:r>
      <w:r w:rsidRPr="000D273E">
        <w:rPr>
          <w:lang w:val="uk-UA"/>
        </w:rPr>
        <w:t>ть</w:t>
      </w:r>
      <w:r w:rsidRPr="000D273E">
        <w:t xml:space="preserve"> одну косу</w:t>
      </w:r>
      <w:r w:rsidRPr="000D273E">
        <w:rPr>
          <w:lang w:val="uk-UA"/>
        </w:rPr>
        <w:t xml:space="preserve"> - </w:t>
      </w:r>
      <w:r w:rsidRPr="000D273E">
        <w:t>вона  в «активному пошуку». У косі з’явилася стрічка</w:t>
      </w:r>
      <w:r w:rsidRPr="000D273E">
        <w:rPr>
          <w:lang w:val="uk-UA"/>
        </w:rPr>
        <w:t xml:space="preserve"> </w:t>
      </w:r>
      <w:r w:rsidRPr="000D273E">
        <w:t xml:space="preserve">– дівчина на виданні, і всі потенційні </w:t>
      </w:r>
      <w:r w:rsidRPr="000D273E">
        <w:rPr>
          <w:lang w:val="uk-UA"/>
        </w:rPr>
        <w:t>«</w:t>
      </w:r>
      <w:r w:rsidRPr="000D273E">
        <w:t>кандидати</w:t>
      </w:r>
      <w:r w:rsidRPr="000D273E">
        <w:rPr>
          <w:lang w:val="uk-UA"/>
        </w:rPr>
        <w:t>»</w:t>
      </w:r>
      <w:r w:rsidRPr="000D273E">
        <w:t xml:space="preserve"> терміново мають засилати сватів. Якщо у косі з’явилися дві стрічки,  вплетені не від початку коси, а від її середини, – залицяльники отримують відкоша: у дівиці з’явився «офіційний»</w:t>
      </w:r>
      <w:r w:rsidRPr="000D273E">
        <w:rPr>
          <w:lang w:val="uk-UA"/>
        </w:rPr>
        <w:t xml:space="preserve"> </w:t>
      </w:r>
      <w:r w:rsidRPr="000D273E">
        <w:t>наречений</w:t>
      </w:r>
      <w:r w:rsidRPr="000D273E">
        <w:rPr>
          <w:lang w:val="uk-UA"/>
        </w:rPr>
        <w:t xml:space="preserve">, </w:t>
      </w:r>
      <w:r w:rsidRPr="000D273E">
        <w:t>стрічки означали отримане від батьків благословення на шлюб.</w:t>
      </w:r>
    </w:p>
    <w:p w:rsidR="000D273E" w:rsidRDefault="000D273E" w:rsidP="000D273E">
      <w:pPr>
        <w:pStyle w:val="a5"/>
        <w:shd w:val="clear" w:color="auto" w:fill="FFFFFF"/>
        <w:spacing w:before="0" w:beforeAutospacing="0" w:after="0" w:afterAutospacing="0"/>
        <w:rPr>
          <w:color w:val="000000"/>
          <w:lang w:val="uk-UA"/>
        </w:rPr>
      </w:pPr>
      <w:r w:rsidRPr="000D273E">
        <w:rPr>
          <w:color w:val="000000"/>
          <w:lang w:val="uk-UA"/>
        </w:rPr>
        <w:t>Ми переконані, що кращі традиції нашого народу не загубляться, не зникнуть безслідно, вони відроджуватимуться і житимуть, доки є ми, українці. Дівоча коса – це символ високої моралі, гарного смаку символічна ознака внутрішнього єства українки.</w:t>
      </w:r>
    </w:p>
    <w:p w:rsidR="000D273E" w:rsidRPr="00390FFD" w:rsidRDefault="00390FFD" w:rsidP="000D273E">
      <w:pPr>
        <w:pStyle w:val="a5"/>
        <w:shd w:val="clear" w:color="auto" w:fill="FFFFFF"/>
        <w:spacing w:before="0" w:beforeAutospacing="0" w:after="0" w:afterAutospacing="0"/>
        <w:jc w:val="center"/>
        <w:rPr>
          <w:b/>
          <w:color w:val="000000"/>
          <w:sz w:val="22"/>
          <w:szCs w:val="22"/>
          <w:lang w:val="uk-UA"/>
        </w:rPr>
      </w:pPr>
      <w:r w:rsidRPr="00390FFD">
        <w:rPr>
          <w:b/>
          <w:color w:val="000000"/>
          <w:sz w:val="22"/>
          <w:szCs w:val="22"/>
          <w:lang w:val="uk-UA"/>
        </w:rPr>
        <w:t>Список використаних джерел</w:t>
      </w:r>
    </w:p>
    <w:p w:rsidR="000D273E" w:rsidRPr="000D273E" w:rsidRDefault="000D273E" w:rsidP="000D273E">
      <w:pPr>
        <w:numPr>
          <w:ilvl w:val="0"/>
          <w:numId w:val="57"/>
        </w:numPr>
        <w:spacing w:after="0" w:line="240" w:lineRule="auto"/>
        <w:ind w:left="0" w:hanging="357"/>
        <w:jc w:val="both"/>
        <w:rPr>
          <w:rFonts w:ascii="Times New Roman" w:hAnsi="Times New Roman" w:cs="Times New Roman"/>
          <w:i/>
          <w:lang w:val="uk-UA"/>
        </w:rPr>
      </w:pPr>
      <w:r w:rsidRPr="000D273E">
        <w:rPr>
          <w:rFonts w:ascii="Times New Roman" w:hAnsi="Times New Roman" w:cs="Times New Roman"/>
          <w:i/>
          <w:lang w:val="uk-UA"/>
        </w:rPr>
        <w:t xml:space="preserve">Васіна З.О. Український літопис вбрання: </w:t>
      </w:r>
      <w:r w:rsidRPr="000D273E">
        <w:rPr>
          <w:rFonts w:ascii="Times New Roman" w:hAnsi="Times New Roman" w:cs="Times New Roman"/>
          <w:i/>
          <w:lang w:val="ru-RU"/>
        </w:rPr>
        <w:t>[</w:t>
      </w:r>
      <w:r w:rsidRPr="000D273E">
        <w:rPr>
          <w:rFonts w:ascii="Times New Roman" w:hAnsi="Times New Roman" w:cs="Times New Roman"/>
          <w:i/>
          <w:lang w:val="uk-UA"/>
        </w:rPr>
        <w:t>Книга-альбом</w:t>
      </w:r>
      <w:r w:rsidRPr="000D273E">
        <w:rPr>
          <w:rFonts w:ascii="Times New Roman" w:hAnsi="Times New Roman" w:cs="Times New Roman"/>
          <w:i/>
          <w:lang w:val="ru-RU"/>
        </w:rPr>
        <w:t>]</w:t>
      </w:r>
      <w:r w:rsidRPr="000D273E">
        <w:rPr>
          <w:rFonts w:ascii="Times New Roman" w:hAnsi="Times New Roman" w:cs="Times New Roman"/>
          <w:i/>
          <w:lang w:val="uk-UA"/>
        </w:rPr>
        <w:t xml:space="preserve"> Т.2 / З.О. Васіна. – К.: Мистецтво, 2006. – 448 с.</w:t>
      </w:r>
    </w:p>
    <w:p w:rsidR="000D273E" w:rsidRPr="000D273E" w:rsidRDefault="000D273E" w:rsidP="000D273E">
      <w:pPr>
        <w:pStyle w:val="22"/>
        <w:numPr>
          <w:ilvl w:val="0"/>
          <w:numId w:val="57"/>
        </w:numPr>
        <w:spacing w:after="0" w:line="240" w:lineRule="auto"/>
        <w:ind w:left="0" w:hanging="357"/>
        <w:jc w:val="both"/>
        <w:rPr>
          <w:i/>
          <w:sz w:val="22"/>
          <w:szCs w:val="22"/>
        </w:rPr>
      </w:pPr>
      <w:r w:rsidRPr="000D273E">
        <w:rPr>
          <w:i/>
          <w:sz w:val="22"/>
          <w:szCs w:val="22"/>
        </w:rPr>
        <w:t>Вовк Х.К. Студії з української етнографії та антропології/ Х. К. Вовк. – К.: Мистецтво, 1995. – С. 124-170.</w:t>
      </w:r>
    </w:p>
    <w:p w:rsidR="000D273E" w:rsidRPr="000D273E" w:rsidRDefault="000D273E" w:rsidP="000D273E">
      <w:pPr>
        <w:numPr>
          <w:ilvl w:val="0"/>
          <w:numId w:val="57"/>
        </w:numPr>
        <w:spacing w:after="0" w:line="240" w:lineRule="auto"/>
        <w:ind w:left="0" w:hanging="357"/>
        <w:jc w:val="both"/>
        <w:rPr>
          <w:rFonts w:ascii="Times New Roman" w:hAnsi="Times New Roman" w:cs="Times New Roman"/>
          <w:i/>
          <w:lang w:val="uk-UA" w:eastAsia="uk-UA"/>
        </w:rPr>
      </w:pPr>
      <w:r w:rsidRPr="000D273E">
        <w:rPr>
          <w:rFonts w:ascii="Times New Roman" w:hAnsi="Times New Roman" w:cs="Times New Roman"/>
          <w:i/>
          <w:lang w:val="uk-UA" w:eastAsia="uk-UA"/>
        </w:rPr>
        <w:t>Воропай О. Звичаї нашого народу // Етнографічний нарис у 2-х томах.</w:t>
      </w:r>
      <w:r w:rsidRPr="000D273E">
        <w:rPr>
          <w:rFonts w:ascii="Times New Roman" w:hAnsi="Times New Roman" w:cs="Times New Roman"/>
          <w:i/>
          <w:lang w:val="ru-RU" w:eastAsia="uk-UA"/>
        </w:rPr>
        <w:t xml:space="preserve"> –</w:t>
      </w:r>
      <w:r w:rsidRPr="000D273E">
        <w:rPr>
          <w:rFonts w:ascii="Times New Roman" w:hAnsi="Times New Roman" w:cs="Times New Roman"/>
          <w:i/>
          <w:lang w:val="uk-UA" w:eastAsia="uk-UA"/>
        </w:rPr>
        <w:t xml:space="preserve"> Мюнхен</w:t>
      </w:r>
      <w:r w:rsidRPr="000D273E">
        <w:rPr>
          <w:rFonts w:ascii="Times New Roman" w:hAnsi="Times New Roman" w:cs="Times New Roman"/>
          <w:i/>
          <w:lang w:val="ru-RU" w:eastAsia="uk-UA"/>
        </w:rPr>
        <w:t xml:space="preserve">. </w:t>
      </w:r>
      <w:r w:rsidRPr="000D273E">
        <w:rPr>
          <w:rFonts w:ascii="Times New Roman" w:hAnsi="Times New Roman" w:cs="Times New Roman"/>
          <w:i/>
          <w:lang w:val="ru-RU" w:eastAsia="uk-UA"/>
        </w:rPr>
        <w:noBreakHyphen/>
      </w:r>
      <w:r w:rsidRPr="000D273E">
        <w:rPr>
          <w:rFonts w:ascii="Times New Roman" w:hAnsi="Times New Roman" w:cs="Times New Roman"/>
          <w:i/>
          <w:lang w:val="uk-UA" w:eastAsia="uk-UA"/>
        </w:rPr>
        <w:t xml:space="preserve"> 1958. </w:t>
      </w:r>
      <w:r w:rsidRPr="000D273E">
        <w:rPr>
          <w:rFonts w:ascii="Times New Roman" w:hAnsi="Times New Roman" w:cs="Times New Roman"/>
          <w:i/>
          <w:lang w:val="uk-UA" w:eastAsia="uk-UA"/>
        </w:rPr>
        <w:noBreakHyphen/>
        <w:t xml:space="preserve"> Том ІІ. – 339 с.</w:t>
      </w:r>
    </w:p>
    <w:p w:rsidR="000D273E" w:rsidRPr="000D273E" w:rsidRDefault="000D273E" w:rsidP="000D273E">
      <w:pPr>
        <w:numPr>
          <w:ilvl w:val="0"/>
          <w:numId w:val="57"/>
        </w:numPr>
        <w:spacing w:after="0" w:line="240" w:lineRule="auto"/>
        <w:ind w:left="0" w:hanging="357"/>
        <w:jc w:val="both"/>
        <w:rPr>
          <w:rFonts w:ascii="Times New Roman" w:hAnsi="Times New Roman" w:cs="Times New Roman"/>
          <w:i/>
          <w:lang w:val="uk-UA"/>
        </w:rPr>
      </w:pPr>
      <w:r w:rsidRPr="000D273E">
        <w:rPr>
          <w:rFonts w:ascii="Times New Roman" w:hAnsi="Times New Roman" w:cs="Times New Roman"/>
          <w:i/>
          <w:lang w:val="uk-UA"/>
        </w:rPr>
        <w:t xml:space="preserve">Ніколаєва Т.О. Український костюм. Надія на ренесанс / </w:t>
      </w:r>
      <w:r w:rsidRPr="000D273E">
        <w:rPr>
          <w:rFonts w:ascii="Times New Roman" w:hAnsi="Times New Roman" w:cs="Times New Roman"/>
          <w:i/>
          <w:lang w:val="uk-UA"/>
        </w:rPr>
        <w:noBreakHyphen/>
        <w:t xml:space="preserve"> . К.: Дніпро, - 2005. – 317 с. </w:t>
      </w:r>
    </w:p>
    <w:p w:rsidR="000D273E" w:rsidRPr="000D273E" w:rsidRDefault="000D273E" w:rsidP="000D273E">
      <w:pPr>
        <w:pStyle w:val="a5"/>
        <w:numPr>
          <w:ilvl w:val="0"/>
          <w:numId w:val="57"/>
        </w:numPr>
        <w:shd w:val="clear" w:color="auto" w:fill="FFFFFF"/>
        <w:spacing w:before="0" w:beforeAutospacing="0" w:after="0" w:afterAutospacing="0"/>
        <w:ind w:left="0" w:hanging="357"/>
        <w:jc w:val="left"/>
        <w:rPr>
          <w:i/>
          <w:sz w:val="22"/>
          <w:szCs w:val="22"/>
        </w:rPr>
      </w:pPr>
      <w:r w:rsidRPr="000D273E">
        <w:rPr>
          <w:i/>
          <w:color w:val="000000"/>
          <w:sz w:val="22"/>
          <w:szCs w:val="22"/>
          <w:lang w:val="uk-UA"/>
        </w:rPr>
        <w:t>Сте</w:t>
      </w:r>
      <w:r w:rsidRPr="000D273E">
        <w:rPr>
          <w:i/>
          <w:color w:val="000000"/>
          <w:sz w:val="22"/>
          <w:szCs w:val="22"/>
        </w:rPr>
        <w:t>льмащук Г. Г. Традиційні головні убори українців. - К.: Наукова думка, 1993. - 168 с.</w:t>
      </w:r>
    </w:p>
    <w:p w:rsidR="000D273E" w:rsidRPr="000D273E" w:rsidRDefault="000D273E" w:rsidP="000D273E">
      <w:pPr>
        <w:numPr>
          <w:ilvl w:val="0"/>
          <w:numId w:val="57"/>
        </w:numPr>
        <w:shd w:val="clear" w:color="auto" w:fill="FFFFFF"/>
        <w:spacing w:after="0" w:line="240" w:lineRule="auto"/>
        <w:ind w:left="0" w:hanging="357"/>
        <w:outlineLvl w:val="0"/>
        <w:rPr>
          <w:rFonts w:ascii="Times New Roman" w:hAnsi="Times New Roman" w:cs="Times New Roman"/>
          <w:i/>
          <w:lang w:val="ru-RU"/>
        </w:rPr>
      </w:pPr>
      <w:r w:rsidRPr="000D273E">
        <w:rPr>
          <w:rFonts w:ascii="Times New Roman" w:hAnsi="Times New Roman" w:cs="Times New Roman"/>
          <w:bCs/>
          <w:i/>
          <w:color w:val="3C2C1B"/>
          <w:kern w:val="36"/>
          <w:lang w:val="ru-RU"/>
        </w:rPr>
        <w:lastRenderedPageBreak/>
        <w:t>Давні українські дівочі зачіски</w:t>
      </w:r>
      <w:r w:rsidRPr="000D273E">
        <w:rPr>
          <w:rFonts w:ascii="Times New Roman" w:hAnsi="Times New Roman" w:cs="Times New Roman"/>
          <w:i/>
          <w:lang w:val="ru-RU"/>
        </w:rPr>
        <w:t xml:space="preserve"> </w:t>
      </w:r>
      <w:r w:rsidRPr="000D273E">
        <w:rPr>
          <w:rFonts w:ascii="Times New Roman" w:hAnsi="Times New Roman" w:cs="Times New Roman"/>
          <w:bCs/>
          <w:i/>
          <w:color w:val="3C2C1B"/>
          <w:kern w:val="36"/>
        </w:rPr>
        <w:t>http</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ck</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ridna</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ua</w:t>
      </w:r>
      <w:r w:rsidRPr="000D273E">
        <w:rPr>
          <w:rFonts w:ascii="Times New Roman" w:hAnsi="Times New Roman" w:cs="Times New Roman"/>
          <w:bCs/>
          <w:i/>
          <w:color w:val="3C2C1B"/>
          <w:kern w:val="36"/>
          <w:lang w:val="ru-RU"/>
        </w:rPr>
        <w:t>/2014/08/06/</w:t>
      </w:r>
      <w:r w:rsidRPr="000D273E">
        <w:rPr>
          <w:rFonts w:ascii="Times New Roman" w:hAnsi="Times New Roman" w:cs="Times New Roman"/>
          <w:bCs/>
          <w:i/>
          <w:color w:val="3C2C1B"/>
          <w:kern w:val="36"/>
        </w:rPr>
        <w:t>davni</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ukrajinski</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divochi</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zachisky</w:t>
      </w:r>
      <w:r w:rsidRPr="000D273E">
        <w:rPr>
          <w:rFonts w:ascii="Times New Roman" w:hAnsi="Times New Roman" w:cs="Times New Roman"/>
          <w:bCs/>
          <w:i/>
          <w:color w:val="3C2C1B"/>
          <w:kern w:val="36"/>
          <w:lang w:val="ru-RU"/>
        </w:rPr>
        <w:t>-</w:t>
      </w:r>
      <w:r w:rsidRPr="000D273E">
        <w:rPr>
          <w:rFonts w:ascii="Times New Roman" w:hAnsi="Times New Roman" w:cs="Times New Roman"/>
          <w:bCs/>
          <w:i/>
          <w:color w:val="3C2C1B"/>
          <w:kern w:val="36"/>
        </w:rPr>
        <w:t>foto</w:t>
      </w:r>
      <w:r w:rsidRPr="000D273E">
        <w:rPr>
          <w:rFonts w:ascii="Times New Roman" w:hAnsi="Times New Roman" w:cs="Times New Roman"/>
          <w:bCs/>
          <w:i/>
          <w:color w:val="3C2C1B"/>
          <w:kern w:val="36"/>
          <w:lang w:val="ru-RU"/>
        </w:rPr>
        <w:t>/</w:t>
      </w:r>
    </w:p>
    <w:p w:rsidR="000D273E" w:rsidRDefault="000D273E" w:rsidP="000D273E">
      <w:pPr>
        <w:tabs>
          <w:tab w:val="center" w:pos="4677"/>
        </w:tabs>
        <w:spacing w:after="0" w:line="240" w:lineRule="auto"/>
        <w:jc w:val="center"/>
        <w:rPr>
          <w:rFonts w:ascii="Times New Roman" w:eastAsia="Times New Roman" w:hAnsi="Times New Roman" w:cs="Times New Roman"/>
          <w:sz w:val="24"/>
          <w:szCs w:val="24"/>
          <w:lang w:val="ru-RU"/>
        </w:rPr>
      </w:pPr>
    </w:p>
    <w:p w:rsidR="000D273E" w:rsidRPr="00390FFD" w:rsidRDefault="000D273E" w:rsidP="000D273E">
      <w:pPr>
        <w:spacing w:after="0" w:line="240" w:lineRule="auto"/>
        <w:ind w:firstLine="540"/>
        <w:jc w:val="center"/>
        <w:rPr>
          <w:rFonts w:ascii="Times New Roman" w:eastAsia="Times New Roman" w:hAnsi="Times New Roman" w:cs="Times New Roman"/>
          <w:b/>
          <w:lang w:val="ru-RU"/>
        </w:rPr>
      </w:pPr>
      <w:r w:rsidRPr="00390FFD">
        <w:rPr>
          <w:rFonts w:ascii="Times New Roman" w:eastAsia="Times New Roman" w:hAnsi="Times New Roman" w:cs="Times New Roman"/>
          <w:b/>
          <w:lang w:val="ru-RU"/>
        </w:rPr>
        <w:t>СЕНС ЖИТТЯ У ПОГЛЯДАХ СУЧАСНОЇ МОЛОДІ</w:t>
      </w:r>
    </w:p>
    <w:p w:rsidR="000D273E" w:rsidRPr="00390FFD" w:rsidRDefault="000D273E" w:rsidP="000D273E">
      <w:pPr>
        <w:spacing w:after="0" w:line="240" w:lineRule="auto"/>
        <w:jc w:val="center"/>
        <w:rPr>
          <w:rFonts w:ascii="Times New Roman" w:eastAsia="Times New Roman" w:hAnsi="Times New Roman" w:cs="Times New Roman"/>
          <w:lang w:val="ru-RU"/>
        </w:rPr>
      </w:pPr>
      <w:r w:rsidRPr="00390FFD">
        <w:rPr>
          <w:rFonts w:ascii="Times New Roman" w:eastAsia="Times New Roman" w:hAnsi="Times New Roman" w:cs="Times New Roman"/>
          <w:b/>
          <w:lang w:val="ru-RU"/>
        </w:rPr>
        <w:t xml:space="preserve">Терещенко Євгенія, </w:t>
      </w:r>
      <w:r w:rsidRPr="00390FFD">
        <w:rPr>
          <w:rFonts w:ascii="Times New Roman" w:eastAsia="Times New Roman" w:hAnsi="Times New Roman" w:cs="Times New Roman"/>
          <w:lang w:val="ru-RU"/>
        </w:rPr>
        <w:t>учениця 8 класу Бердянського навчально-виховного комплексу «дошкільний навчальний заклад – загальноосвітня школа І-ІІІ ступенів» Зачепилівської районної ради</w:t>
      </w:r>
    </w:p>
    <w:p w:rsidR="000D273E" w:rsidRPr="00390FFD" w:rsidRDefault="000D273E" w:rsidP="000D273E">
      <w:pPr>
        <w:spacing w:after="0" w:line="240" w:lineRule="auto"/>
        <w:jc w:val="center"/>
        <w:rPr>
          <w:rFonts w:ascii="Times New Roman" w:eastAsia="Times New Roman" w:hAnsi="Times New Roman" w:cs="Times New Roman"/>
          <w:lang w:val="ru-RU"/>
        </w:rPr>
      </w:pPr>
      <w:r w:rsidRPr="00390FFD">
        <w:rPr>
          <w:rFonts w:ascii="Times New Roman" w:eastAsia="Times New Roman" w:hAnsi="Times New Roman" w:cs="Times New Roman"/>
          <w:lang w:val="ru-RU"/>
        </w:rPr>
        <w:t>Керівник: Новіков І.А., вчитель історії, керівник гуртка «історичне краєзнавство»</w:t>
      </w:r>
    </w:p>
    <w:p w:rsidR="000D273E" w:rsidRPr="00FF2B58" w:rsidRDefault="000D273E" w:rsidP="000D273E">
      <w:pPr>
        <w:spacing w:after="0" w:line="240" w:lineRule="auto"/>
        <w:jc w:val="both"/>
        <w:rPr>
          <w:rFonts w:ascii="Times New Roman" w:eastAsia="Times New Roman" w:hAnsi="Times New Roman" w:cs="Times New Roman"/>
          <w:sz w:val="28"/>
          <w:lang w:val="ru-RU"/>
        </w:rPr>
      </w:pP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Інтерес до молоді на стільки зріс, що можна вважати, почалася нова ера. Молодь шукає простору для свого  самовираження, а держава різними способами протидіє цьому, нав’язуючи свої погляди на життя, спираючись на традиції, які формувалися століттями. Старше покоління, дуже консервативне і обережно відносяться до любих змін. Вони навіть не бажають «зазирнути за горизонт» (про, що так мріяв В. С. Висоцький). Історія вже довела, що найважливіші зміни відбуваються в культурному середовищі молоді, які не обмежують себе в польоті фантазії.</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У зв’язку з великим впливом сучасних технологій кардинально змінилися погляди на саме життя. Молодь стала більш пасивною, багато юнаків і дівчат знаходяться в нереальному світі Інтернету та комп’ютерні ігор, які повністю замінюють їм реальне життя. Тому вони інертно відносяться до всього, що їх оточує.</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З дитинства батьки підміняють свою увагу комп’ютерами та телефонами, які згодом заміняють їм друзів, однокласників та оточуючих. Замість того, щоб зайнятися спортом, музикою та читанням книжок, діти просиджують на диванах, заробляючи психічні розлади та короткозорість.</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Коли я чую слово Інтернет, у мене виникає асоціація: сидить підліток з байдужим поглядом, блідою шкірою і судомно натискає клавіші телефону. Мене охоплює жах. Невже невдовзі ці «зомбі» заповнять всю нашу планету. Хочеться дати йому копняка і крикнути: «Прокинься , Спляча красуне, пішли краще в «резиночку» пограємо!». Мої однокласники інколи грають в комп’ютерні ігри цілу ніч, а потім на уроках клюють носом і отримують погані оцінки.</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На щастя, таких в нашому селі менше і багато моїх друзів ведуть активний спосіб життя. В нашому віці ми рідко заглядаємо в бібліотеку, але це не означає, що ми зовсім не читаємо. Мої однолітки ходять на заняття різних гуртків: це музичний, танцювальний та гурток історичного краєзнавства.</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Говорять, що сучасні підлітки вживають алкоголь та палять цигарки. А що раніше не пили, не курили? Не потрібно судити про молодь лише негативно, вони помиляються через свою «зеленість» та неосвіченість. І хоча вчителі та батьки постійно розказують про шкідливість такого способу життя, молодь більше дослухається до «вулиці». А якщо вулиці – це розбиті дороги, завалені сміттям, та сірі облуплені будівлі. Чому така вулиця може навчити?</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Хочеться запитати дорослих. Чому нас оточує таке середовище? Чому у кожного дорослого принцип «Моя хата скраю»? Ми ж на вас дивимося і беремо приклад. Інколи ми не можемо уявити своє життя без людської доброти, порядності. Почуття гідності, працелюбності. Доброта!!! Це основа нашого життя. Вона є фундаментом, на якому будуються всі духовні цінності. Дорослі! Ви постійно нами незадоволені, ми все робимо не так . Але ж ми ваше відображення, тільки в маленькому дзеркалі. Показуйте нам позитивні приклади, а ми будемо повторювати. Ви будете нашим путівником, а ми будемо прикрашати цю дорогу своїм феєрверком фантазій. Ви, дорослі, постійно зациклюєтесь на своїх проблемах, а ми діти, вміємо любу життєву ситуацію перетворити в казку, а вона, як відомо, завжди закінчується щасливо.</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982A0C">
        <w:rPr>
          <w:rFonts w:ascii="Times New Roman" w:eastAsia="Times New Roman" w:hAnsi="Times New Roman" w:cs="Times New Roman"/>
          <w:sz w:val="24"/>
          <w:szCs w:val="24"/>
          <w:lang w:val="ru-RU"/>
        </w:rPr>
        <w:t xml:space="preserve">Сучасна молодь стикається з відсутністю прийнятних духовних орієнтирів, які поступово змінюються нормами життя, де все продається та купується, включаючи кохання та друзів. </w:t>
      </w:r>
      <w:r w:rsidRPr="000D273E">
        <w:rPr>
          <w:rFonts w:ascii="Times New Roman" w:eastAsia="Times New Roman" w:hAnsi="Times New Roman" w:cs="Times New Roman"/>
          <w:sz w:val="24"/>
          <w:szCs w:val="24"/>
          <w:lang w:val="ru-RU"/>
        </w:rPr>
        <w:t>Водночас наші чесноти, як милосердя  та чесність не в пошані та вважаються ознакою слабкості. У світі, де кожен сам за себе, де віртуальний світ заміняє живе спілкування, відбувається відчуження між людьми та з’являється жорстокість.</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 xml:space="preserve">Власне, я вважаю нашу молодь цілком цікавою та розумною, головним недоліком якої є велика кількість егоїстів. Нам, попри всіх талантів, важко згуртуватися заради якоїсь цікавої або важливої справи. Адже ніхто не хоче поступатись своїми інтересами заради загальної користі. </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lastRenderedPageBreak/>
        <w:t>Молодь завжди несе в собі щось нове, свіже. Головне, щоб вона не боялася своєї ролі, могла взяти відповідальність і за себе, і за інших. Були ж часи, коли піонери та комсомольці допомагали будувати країну. Я не закликаю повернутися до СРСР, у нас є своя прекрасна Україна, яку просто треба полюбити, як свою матір або дитину, сестричку, і все, просто полюбити. Якщо кожен, просто не викине сміття на узбіччя – всюди буде чисто. Кожен, просто посміхнеться один-одному і Україна засяє, як соняшник. Кожен просто, поспівчуває іншим і світ стане добрішим, як мінімум на сто відсотків.</w:t>
      </w:r>
    </w:p>
    <w:p w:rsidR="000D273E" w:rsidRPr="000D273E" w:rsidRDefault="000D273E" w:rsidP="000D273E">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 xml:space="preserve">Мене вразило відео, яке я бачила в Інтернеті. Там хлопець п’ятнадцяти років в часи майдану розмовляв по телефону з мамою. Він розповідав, що зараз він відпочиває, гарно поїв і все у нього добре. А в цей час позаду нього чулися вибухи та стрілянина, люди гинули від куль снайперів, та він попри смертельну небезпеку, боявся засмутити матір. Цей хлопчина, з переляканими очима і в солдатській касці, уособлював всю мужність українського народу в боротьбі проти жадібності та байдужості. Дивлячись на нього виникало відчуття, що з такою молоддю у нас все буде добре. </w:t>
      </w:r>
    </w:p>
    <w:p w:rsidR="000D273E" w:rsidRDefault="000D273E" w:rsidP="001D2B75">
      <w:pPr>
        <w:tabs>
          <w:tab w:val="center" w:pos="4677"/>
        </w:tabs>
        <w:spacing w:after="0" w:line="240" w:lineRule="auto"/>
        <w:jc w:val="both"/>
        <w:rPr>
          <w:rFonts w:ascii="Times New Roman" w:eastAsia="Times New Roman" w:hAnsi="Times New Roman" w:cs="Times New Roman"/>
          <w:sz w:val="24"/>
          <w:szCs w:val="24"/>
          <w:lang w:val="ru-RU"/>
        </w:rPr>
      </w:pPr>
    </w:p>
    <w:p w:rsidR="000D273E" w:rsidRPr="000D273E" w:rsidRDefault="000D273E" w:rsidP="000D273E">
      <w:pPr>
        <w:spacing w:after="0" w:line="240" w:lineRule="auto"/>
        <w:ind w:firstLine="708"/>
        <w:jc w:val="center"/>
        <w:rPr>
          <w:rFonts w:ascii="Times New Roman" w:hAnsi="Times New Roman"/>
          <w:b/>
          <w:color w:val="333333"/>
          <w:shd w:val="clear" w:color="auto" w:fill="FFFFFF"/>
          <w:lang w:val="ru-RU"/>
        </w:rPr>
      </w:pPr>
      <w:r w:rsidRPr="000D273E">
        <w:rPr>
          <w:rFonts w:ascii="Times New Roman" w:hAnsi="Times New Roman"/>
          <w:b/>
          <w:color w:val="333333"/>
          <w:shd w:val="clear" w:color="auto" w:fill="FFFFFF"/>
          <w:lang w:val="ru-RU"/>
        </w:rPr>
        <w:t>ПРОБЛЕМА КОСМІЧНОГО СМІТТЯ ЯК ОДНА З ГЛОБАЛЬНИХ ПРОБЛЕМ ЛЮДСТВА</w:t>
      </w:r>
    </w:p>
    <w:p w:rsidR="000D273E" w:rsidRPr="000D273E" w:rsidRDefault="000D273E" w:rsidP="000D273E">
      <w:pPr>
        <w:spacing w:after="0" w:line="240" w:lineRule="auto"/>
        <w:ind w:firstLine="708"/>
        <w:jc w:val="center"/>
        <w:rPr>
          <w:rFonts w:ascii="Times New Roman" w:hAnsi="Times New Roman"/>
          <w:lang w:val="ru-RU"/>
        </w:rPr>
      </w:pPr>
      <w:r w:rsidRPr="000D273E">
        <w:rPr>
          <w:rFonts w:ascii="Times New Roman" w:hAnsi="Times New Roman"/>
          <w:b/>
          <w:lang w:val="ru-RU"/>
        </w:rPr>
        <w:t>Тернопол Сергій</w:t>
      </w:r>
      <w:r w:rsidRPr="000D273E">
        <w:rPr>
          <w:rFonts w:ascii="Times New Roman" w:hAnsi="Times New Roman"/>
          <w:lang w:val="ru-RU"/>
        </w:rPr>
        <w:t>, учень 9 класу Донецької загальноосвітньої школи І –ІІІ ступенів №2 Балаклійської районної ради Харківської області</w:t>
      </w:r>
      <w:r>
        <w:rPr>
          <w:rFonts w:ascii="Times New Roman" w:hAnsi="Times New Roman"/>
          <w:lang w:val="ru-RU"/>
        </w:rPr>
        <w:t xml:space="preserve"> </w:t>
      </w:r>
      <w:r w:rsidRPr="000D273E">
        <w:rPr>
          <w:rFonts w:ascii="Times New Roman" w:hAnsi="Times New Roman"/>
          <w:b/>
          <w:lang w:val="ru-RU"/>
        </w:rPr>
        <w:t>Добровольська Людмила Володимирівна</w:t>
      </w:r>
      <w:r w:rsidRPr="000D273E">
        <w:rPr>
          <w:rFonts w:ascii="Times New Roman" w:hAnsi="Times New Roman"/>
          <w:lang w:val="ru-RU"/>
        </w:rPr>
        <w:t>, учитель фізики Донецької загальноосвітньої школи І-ІІІ ступенів №2 Балаклійської районної ради Харківської області, спеціаліст «вищої кваліфікаційної категорії»</w:t>
      </w:r>
      <w:r>
        <w:rPr>
          <w:rFonts w:ascii="Times New Roman" w:hAnsi="Times New Roman"/>
          <w:lang w:val="ru-RU"/>
        </w:rPr>
        <w:t xml:space="preserve"> </w:t>
      </w:r>
      <w:r w:rsidRPr="000D273E">
        <w:rPr>
          <w:rFonts w:ascii="Times New Roman" w:hAnsi="Times New Roman"/>
          <w:b/>
          <w:lang w:val="ru-RU"/>
        </w:rPr>
        <w:t>Кулініч Тетяна Борисівна</w:t>
      </w:r>
      <w:r w:rsidRPr="000D273E">
        <w:rPr>
          <w:rFonts w:ascii="Times New Roman" w:hAnsi="Times New Roman"/>
          <w:lang w:val="ru-RU"/>
        </w:rPr>
        <w:t>, учитель історії Донецької загальноосвітньої    школи І-ІІІ ступенів №2 Балаклійської районної ради Харківської області, спеціаліст «вищої кваліфікаційної категорії»</w:t>
      </w:r>
    </w:p>
    <w:p w:rsidR="000D273E" w:rsidRPr="000D273E" w:rsidRDefault="000D273E" w:rsidP="000D273E">
      <w:pPr>
        <w:spacing w:after="0" w:line="240" w:lineRule="auto"/>
        <w:ind w:firstLine="708"/>
        <w:jc w:val="both"/>
        <w:rPr>
          <w:rFonts w:ascii="Times New Roman" w:hAnsi="Times New Roman"/>
          <w:sz w:val="28"/>
          <w:szCs w:val="28"/>
          <w:lang w:val="ru-RU"/>
        </w:rPr>
      </w:pPr>
    </w:p>
    <w:p w:rsidR="000D273E" w:rsidRPr="000D273E" w:rsidRDefault="000D273E" w:rsidP="000D273E">
      <w:pPr>
        <w:spacing w:after="0" w:line="240" w:lineRule="auto"/>
        <w:jc w:val="both"/>
        <w:rPr>
          <w:rFonts w:ascii="Times New Roman" w:hAnsi="Times New Roman" w:cs="Times New Roman"/>
          <w:sz w:val="24"/>
          <w:szCs w:val="24"/>
          <w:lang w:val="ru-RU"/>
        </w:rPr>
      </w:pPr>
      <w:r w:rsidRPr="000D273E">
        <w:rPr>
          <w:rFonts w:ascii="Times New Roman" w:hAnsi="Times New Roman"/>
          <w:sz w:val="28"/>
          <w:szCs w:val="28"/>
          <w:lang w:val="ru-RU"/>
        </w:rPr>
        <w:tab/>
      </w:r>
      <w:r w:rsidRPr="000D273E">
        <w:rPr>
          <w:rFonts w:ascii="Times New Roman" w:hAnsi="Times New Roman" w:cs="Times New Roman"/>
          <w:sz w:val="24"/>
          <w:szCs w:val="24"/>
          <w:lang w:val="ru-RU"/>
        </w:rPr>
        <w:t>Нинішній стан  існування людства характеризує його як єдиного суб’єкта взаємодії з природним середовищем, в тому числі і з космосом. Філософія вийшла на необхідність  аналізу глобальних проблем людства, одною з яких є діяльність людини в навколоземному просторі і створення космічного сміття.</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Сміття — одна з категорій відходів людської діяльності. Вважається, що на кожного жителя нашої планети припадає в середньому близько 250кг сміття на рік.</w:t>
      </w:r>
    </w:p>
    <w:p w:rsidR="000D273E" w:rsidRPr="000D273E" w:rsidRDefault="000D273E" w:rsidP="000D273E">
      <w:pPr>
        <w:spacing w:after="0" w:line="240" w:lineRule="auto"/>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ab/>
        <w:t>Археологи знайшли сміттєві купи, яким понад 200тис. років. А перше муніципальне звалище було засновано в Афінах за 400 років до н.е. І відразу виникла проблема утилізації сміття. У 200 році н.е. в Римі виникла міська служба по прибиранню сміття. В 1388 Англійський парламент заборонив кидати сміття на вулиці . Перші сміттєві баки з'явилися у Лондоні  у 18 сторіччі. В 1897 році у Нью-Йорку відкрито перший центр із сортування і переробки сміття. А в 1932 році в США винайдені машини, які пресували сміття. В 1965 році Конгрес США приймає «Акт про утилізацію твердих відходів»,а в 2000 рік країни ЄС поставили завдання домогтися утилізації і повторного використання 50% відходів.</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Але зараз встає проблема космічного сміття, бо людина змогла засмітити навіть найближчий космічний простір.</w:t>
      </w:r>
      <w:r w:rsidRPr="000D273E">
        <w:rPr>
          <w:rFonts w:ascii="Times New Roman" w:hAnsi="Times New Roman" w:cs="Times New Roman"/>
          <w:b/>
          <w:bCs/>
          <w:color w:val="252525"/>
          <w:sz w:val="24"/>
          <w:szCs w:val="24"/>
          <w:shd w:val="clear" w:color="auto" w:fill="FFFFFF"/>
          <w:lang w:val="ru-RU"/>
        </w:rPr>
        <w:t xml:space="preserve"> </w:t>
      </w:r>
      <w:r w:rsidRPr="000D273E">
        <w:rPr>
          <w:rFonts w:ascii="Times New Roman" w:hAnsi="Times New Roman" w:cs="Times New Roman"/>
          <w:sz w:val="24"/>
          <w:szCs w:val="24"/>
          <w:shd w:val="clear" w:color="auto" w:fill="FFFFFF"/>
          <w:lang w:val="ru-RU"/>
        </w:rPr>
        <w:t>Космічне сміття - це всі штучні об'єкти та їх фрагменти у космосі, які не функціонують і ніколи більше не зможуть служити ніяким корисним цілям, але є небезпечним фактором впливу на функціонуючі космічні апарати, особливо пілотовані.</w:t>
      </w:r>
      <w:r w:rsidRPr="000D273E">
        <w:rPr>
          <w:rFonts w:ascii="Times New Roman" w:hAnsi="Times New Roman" w:cs="Times New Roman"/>
          <w:color w:val="333333"/>
          <w:sz w:val="24"/>
          <w:szCs w:val="24"/>
          <w:shd w:val="clear" w:color="auto" w:fill="FFFFFF"/>
          <w:lang w:val="ru-RU"/>
        </w:rPr>
        <w:t xml:space="preserve"> </w:t>
      </w:r>
      <w:r w:rsidRPr="000D273E">
        <w:rPr>
          <w:rFonts w:ascii="Times New Roman" w:hAnsi="Times New Roman" w:cs="Times New Roman"/>
          <w:sz w:val="24"/>
          <w:szCs w:val="24"/>
          <w:lang w:val="ru-RU"/>
        </w:rPr>
        <w:t>Крім того, об'єкти «космічного сміття» можуть представляти пряму небезпеку і для Землі - при їх неконтрольованому сході з орбіти, неповному згорянні при проходженні щільних шарів атмосфери Землі і випаданні уламків на населені пункти, промислові об'єкти, транспортні комунікації і т. п.</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Проблема забруднення космосу, як і всі глобальні проблеми сучасності, зумовлені проявом людського невігластва, ігнорування органічної причетності до субстратної та субстанційної основ світобудови.</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Вперше на проблему забруднення ко</w:t>
      </w:r>
      <w:r>
        <w:rPr>
          <w:rFonts w:ascii="Times New Roman" w:hAnsi="Times New Roman" w:cs="Times New Roman"/>
          <w:sz w:val="24"/>
          <w:szCs w:val="24"/>
          <w:lang w:val="ru-RU"/>
        </w:rPr>
        <w:t xml:space="preserve">смосу в 1978 році звернув увагу </w:t>
      </w:r>
      <w:r w:rsidRPr="000D273E">
        <w:rPr>
          <w:rFonts w:ascii="Times New Roman" w:hAnsi="Times New Roman" w:cs="Times New Roman"/>
          <w:sz w:val="24"/>
          <w:szCs w:val="24"/>
          <w:lang w:val="ru-RU"/>
        </w:rPr>
        <w:t xml:space="preserve">співробітник </w:t>
      </w:r>
      <w:r w:rsidRPr="000D273E">
        <w:rPr>
          <w:rFonts w:ascii="Times New Roman" w:hAnsi="Times New Roman" w:cs="Times New Roman"/>
          <w:sz w:val="24"/>
          <w:szCs w:val="24"/>
        </w:rPr>
        <w:t>NASA</w:t>
      </w:r>
      <w:r w:rsidRPr="000D273E">
        <w:rPr>
          <w:rFonts w:ascii="Times New Roman" w:hAnsi="Times New Roman" w:cs="Times New Roman"/>
          <w:sz w:val="24"/>
          <w:szCs w:val="24"/>
          <w:lang w:val="ru-RU"/>
        </w:rPr>
        <w:t xml:space="preserve"> Дональд Кесслер.</w:t>
      </w:r>
      <w:r>
        <w:rPr>
          <w:rFonts w:ascii="Times New Roman" w:hAnsi="Times New Roman" w:cs="Times New Roman"/>
          <w:sz w:val="24"/>
          <w:szCs w:val="24"/>
          <w:lang w:val="ru-RU"/>
        </w:rPr>
        <w:t xml:space="preserve"> Він попереджав, що забруднення </w:t>
      </w:r>
      <w:r w:rsidRPr="000D273E">
        <w:rPr>
          <w:rFonts w:ascii="Times New Roman" w:hAnsi="Times New Roman" w:cs="Times New Roman"/>
          <w:sz w:val="24"/>
          <w:szCs w:val="24"/>
          <w:lang w:val="ru-RU"/>
        </w:rPr>
        <w:t>навколоземного простору може призвести д</w:t>
      </w:r>
      <w:r>
        <w:rPr>
          <w:rFonts w:ascii="Times New Roman" w:hAnsi="Times New Roman" w:cs="Times New Roman"/>
          <w:sz w:val="24"/>
          <w:szCs w:val="24"/>
          <w:lang w:val="ru-RU"/>
        </w:rPr>
        <w:t xml:space="preserve">о його повної непридатності для </w:t>
      </w:r>
      <w:r w:rsidRPr="000D273E">
        <w:rPr>
          <w:rFonts w:ascii="Times New Roman" w:hAnsi="Times New Roman" w:cs="Times New Roman"/>
          <w:sz w:val="24"/>
          <w:szCs w:val="24"/>
          <w:lang w:val="ru-RU"/>
        </w:rPr>
        <w:t xml:space="preserve">польотів. Згідно з розрахунками, в середньому кожні п'ять років будуть відбуватися великі зіткнення, навіть за умови повного припинення космічних запусків, а кількість сміття буде зростати.  Але слова вченого не сприйняли всерйоз. Більш того, космічні держави повели себе прямо протилежно.  У 1980-х роках, в рамках космічної гонки, США і СРСР активно розробляли </w:t>
      </w:r>
      <w:r w:rsidRPr="000D273E">
        <w:rPr>
          <w:rFonts w:ascii="Times New Roman" w:hAnsi="Times New Roman" w:cs="Times New Roman"/>
          <w:sz w:val="24"/>
          <w:szCs w:val="24"/>
          <w:lang w:val="ru-RU"/>
        </w:rPr>
        <w:lastRenderedPageBreak/>
        <w:t xml:space="preserve">зброю, здатну вражати ворожі супутники. </w:t>
      </w:r>
      <w:r>
        <w:rPr>
          <w:rFonts w:ascii="Times New Roman" w:hAnsi="Times New Roman" w:cs="Times New Roman"/>
          <w:sz w:val="24"/>
          <w:szCs w:val="24"/>
          <w:lang w:val="ru-RU"/>
        </w:rPr>
        <w:t xml:space="preserve">Їм це вдалося, що вони і довели </w:t>
      </w:r>
      <w:r w:rsidRPr="000D273E">
        <w:rPr>
          <w:rFonts w:ascii="Times New Roman" w:hAnsi="Times New Roman" w:cs="Times New Roman"/>
          <w:sz w:val="24"/>
          <w:szCs w:val="24"/>
          <w:lang w:val="ru-RU"/>
        </w:rPr>
        <w:t>успішними випробуваннями: ракети зби</w:t>
      </w:r>
      <w:r>
        <w:rPr>
          <w:rFonts w:ascii="Times New Roman" w:hAnsi="Times New Roman" w:cs="Times New Roman"/>
          <w:sz w:val="24"/>
          <w:szCs w:val="24"/>
          <w:lang w:val="ru-RU"/>
        </w:rPr>
        <w:t xml:space="preserve">ли орбітальні супутники-мішені. </w:t>
      </w:r>
      <w:r w:rsidRPr="000D273E">
        <w:rPr>
          <w:rFonts w:ascii="Times New Roman" w:hAnsi="Times New Roman" w:cs="Times New Roman"/>
          <w:sz w:val="24"/>
          <w:szCs w:val="24"/>
          <w:lang w:val="ru-RU"/>
        </w:rPr>
        <w:t>Але навіть якщо людство схаменеться і перестане засмічувати навколозем</w:t>
      </w:r>
      <w:r>
        <w:rPr>
          <w:rFonts w:ascii="Times New Roman" w:hAnsi="Times New Roman" w:cs="Times New Roman"/>
          <w:sz w:val="24"/>
          <w:szCs w:val="24"/>
          <w:lang w:val="ru-RU"/>
        </w:rPr>
        <w:t xml:space="preserve">ний </w:t>
      </w:r>
      <w:r w:rsidRPr="000D273E">
        <w:rPr>
          <w:rFonts w:ascii="Times New Roman" w:hAnsi="Times New Roman" w:cs="Times New Roman"/>
          <w:sz w:val="24"/>
          <w:szCs w:val="24"/>
          <w:lang w:val="ru-RU"/>
        </w:rPr>
        <w:t>простір, ситуація все одно буде</w:t>
      </w:r>
      <w:r>
        <w:rPr>
          <w:rFonts w:ascii="Times New Roman" w:hAnsi="Times New Roman" w:cs="Times New Roman"/>
          <w:sz w:val="24"/>
          <w:szCs w:val="24"/>
          <w:lang w:val="ru-RU"/>
        </w:rPr>
        <w:t xml:space="preserve"> рік від року погіршуватися. Я </w:t>
      </w:r>
      <w:r w:rsidRPr="000D273E">
        <w:rPr>
          <w:rFonts w:ascii="Times New Roman" w:hAnsi="Times New Roman" w:cs="Times New Roman"/>
          <w:sz w:val="24"/>
          <w:szCs w:val="24"/>
          <w:lang w:val="ru-RU"/>
        </w:rPr>
        <w:t>попереджав свого часу Дональд Кесслер</w:t>
      </w:r>
      <w:r>
        <w:rPr>
          <w:rFonts w:ascii="Times New Roman" w:hAnsi="Times New Roman" w:cs="Times New Roman"/>
          <w:sz w:val="24"/>
          <w:szCs w:val="24"/>
          <w:lang w:val="ru-RU"/>
        </w:rPr>
        <w:t xml:space="preserve">, тут починає спрацьовувати так </w:t>
      </w:r>
      <w:r w:rsidRPr="000D273E">
        <w:rPr>
          <w:rFonts w:ascii="Times New Roman" w:hAnsi="Times New Roman" w:cs="Times New Roman"/>
          <w:sz w:val="24"/>
          <w:szCs w:val="24"/>
          <w:lang w:val="ru-RU"/>
        </w:rPr>
        <w:t>званий «ефект доміно»: сміття с</w:t>
      </w:r>
      <w:r>
        <w:rPr>
          <w:rFonts w:ascii="Times New Roman" w:hAnsi="Times New Roman" w:cs="Times New Roman"/>
          <w:sz w:val="24"/>
          <w:szCs w:val="24"/>
          <w:lang w:val="ru-RU"/>
        </w:rPr>
        <w:t xml:space="preserve">тикається з іншими об'єктами, а </w:t>
      </w:r>
      <w:r w:rsidRPr="000D273E">
        <w:rPr>
          <w:rFonts w:ascii="Times New Roman" w:hAnsi="Times New Roman" w:cs="Times New Roman"/>
          <w:sz w:val="24"/>
          <w:szCs w:val="24"/>
          <w:lang w:val="ru-RU"/>
        </w:rPr>
        <w:t>також між собою, і тим самим породжує ще більшу кількість</w:t>
      </w:r>
      <w:r>
        <w:rPr>
          <w:rFonts w:ascii="Times New Roman" w:hAnsi="Times New Roman" w:cs="Times New Roman"/>
          <w:sz w:val="24"/>
          <w:szCs w:val="24"/>
          <w:lang w:val="ru-RU"/>
        </w:rPr>
        <w:t xml:space="preserve"> </w:t>
      </w:r>
      <w:r w:rsidRPr="000D273E">
        <w:rPr>
          <w:rFonts w:ascii="Times New Roman" w:hAnsi="Times New Roman" w:cs="Times New Roman"/>
          <w:sz w:val="24"/>
          <w:szCs w:val="24"/>
          <w:lang w:val="ru-RU"/>
        </w:rPr>
        <w:t>уламків.</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Протягом всієї космічної ери, починаючи з 1957 р., ступінь засміченості навколоземного простору неухильно зростала і буде продовжувати рости, навіть якщо запуски космічних ракет припиняться зовсім. Тобто, процес техногенного забруднення навколоземного космосу вже стає незворотнім.</w:t>
      </w:r>
    </w:p>
    <w:p w:rsidR="000D273E" w:rsidRPr="000D273E" w:rsidRDefault="000D273E" w:rsidP="000D273E">
      <w:pPr>
        <w:spacing w:after="0" w:line="240" w:lineRule="auto"/>
        <w:ind w:firstLine="708"/>
        <w:jc w:val="both"/>
        <w:rPr>
          <w:rFonts w:ascii="Times New Roman" w:hAnsi="Times New Roman" w:cs="Times New Roman"/>
          <w:color w:val="FF0000"/>
          <w:sz w:val="24"/>
          <w:szCs w:val="24"/>
          <w:lang w:val="ru-RU"/>
        </w:rPr>
      </w:pPr>
      <w:r w:rsidRPr="000D273E">
        <w:rPr>
          <w:rFonts w:ascii="Times New Roman" w:hAnsi="Times New Roman" w:cs="Times New Roman"/>
          <w:sz w:val="24"/>
          <w:szCs w:val="24"/>
          <w:lang w:val="ru-RU"/>
        </w:rPr>
        <w:t>За уточненими даними на початок квітня 2016 року навколо Землі оберталося 17385 об'єктів, з яких супутників 4410 (разом з діючими), а також 13344 різних уламків, в числі яких верхні ступені ракет і розгінні блоки.</w:t>
      </w:r>
      <w:r w:rsidRPr="000D273E">
        <w:rPr>
          <w:rFonts w:ascii="Times New Roman" w:hAnsi="Times New Roman" w:cs="Times New Roman"/>
          <w:sz w:val="24"/>
          <w:szCs w:val="24"/>
        </w:rPr>
        <w:t xml:space="preserve"> Розмір сміттєвих фрагментів, які знаходяться на навколоземній орбіті, досить широко варіюється: від мікрочастинок до розмірів автобуса. </w:t>
      </w:r>
      <w:r w:rsidRPr="000D273E">
        <w:rPr>
          <w:rFonts w:ascii="Times New Roman" w:hAnsi="Times New Roman" w:cs="Times New Roman"/>
          <w:sz w:val="24"/>
          <w:szCs w:val="24"/>
          <w:lang w:val="ru-RU"/>
        </w:rPr>
        <w:t>Великі фрагменти мають масу до 6 тонн, маса малих частинок становить всього кілька грамів. Всі ці об'єкти переміщаються в космосі на різних орбітах і з різними швидкостями: від 10 тис. км/год до 25 тис. км/год. При цьому в разі зіткнення таких частинок космічного сміття один з одним або з яким-небудь супутником, що рухаються в протилежних напрямках, їх відносна швидкість може досягати 50 тис. км/год.</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Об'єкти «космічного сміття», які містять на борту небезпечні (ядерні та токсичні) матеріали або просто мають великі розміри, можуть представляти пряму небезпеку для Землі - при їх неконтрольованому сході з орбіти, неповному згорянні при проходженні щільних шарів атмосфери Землі і випаданні уламків на населені пункти, промислові об'єкти, транспортні комунікації тощо. А також несуть серйозну небезпеку для супутників та космічних станцій як великі, так і малі уламки. Фільм «Гравітація» наглядно демонструє цей вид небезпеки в найближчому навколоземному просторі. Залишки ракет та супутників можуть пошкодити космічні кораблі.</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Поява космічного сміття залежить від людської діяльності. В першу чергу, це відходи. Чим більше ми запускаємо супутників та інших апаратів, тим більше ми  засмічуємо космічний простір.</w:t>
      </w:r>
    </w:p>
    <w:p w:rsidR="000D273E" w:rsidRPr="000D273E" w:rsidRDefault="000D273E" w:rsidP="000D273E">
      <w:pPr>
        <w:spacing w:after="0" w:line="240" w:lineRule="auto"/>
        <w:ind w:firstLine="360"/>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Є  кілька джерел утворення космічного сміття:</w:t>
      </w:r>
    </w:p>
    <w:p w:rsidR="000D273E" w:rsidRPr="000D273E" w:rsidRDefault="000D273E" w:rsidP="000D273E">
      <w:pPr>
        <w:pStyle w:val="24"/>
        <w:numPr>
          <w:ilvl w:val="0"/>
          <w:numId w:val="58"/>
        </w:numPr>
        <w:ind w:left="0"/>
        <w:jc w:val="both"/>
      </w:pPr>
      <w:r w:rsidRPr="000D273E">
        <w:t>«Мертві супутники». Штучні супутники, які припинили своє функціонування і з певних причин не були знищені (це не передбачалося проектом запуску, супутник передчасно вийшов з ладу тощо).</w:t>
      </w:r>
    </w:p>
    <w:p w:rsidR="000D273E" w:rsidRPr="000D273E" w:rsidRDefault="000D273E" w:rsidP="000D273E">
      <w:pPr>
        <w:pStyle w:val="24"/>
        <w:numPr>
          <w:ilvl w:val="0"/>
          <w:numId w:val="58"/>
        </w:numPr>
        <w:ind w:left="0"/>
        <w:jc w:val="both"/>
      </w:pPr>
      <w:r w:rsidRPr="000D273E">
        <w:t>Останні ступені ракет. Після відділення власне корабля чи супутника від ракети-носія, деякі фрагменти ракети-носія залишаються на орбіті.</w:t>
      </w:r>
    </w:p>
    <w:p w:rsidR="000D273E" w:rsidRPr="000D273E" w:rsidRDefault="000D273E" w:rsidP="000D273E">
      <w:pPr>
        <w:pStyle w:val="24"/>
        <w:numPr>
          <w:ilvl w:val="0"/>
          <w:numId w:val="58"/>
        </w:numPr>
        <w:ind w:left="0"/>
        <w:jc w:val="both"/>
      </w:pPr>
      <w:r w:rsidRPr="000D273E">
        <w:t>Невеликі шматки. Незначні об'єкти — фрагменти обшивки, всілякі викрутки, що випали з рук космонавтів (астронавтів), тощо.</w:t>
      </w:r>
    </w:p>
    <w:p w:rsidR="000D273E" w:rsidRPr="000D273E" w:rsidRDefault="000D273E" w:rsidP="000D273E">
      <w:pPr>
        <w:pStyle w:val="24"/>
        <w:numPr>
          <w:ilvl w:val="0"/>
          <w:numId w:val="58"/>
        </w:numPr>
        <w:ind w:left="0"/>
        <w:jc w:val="both"/>
      </w:pPr>
      <w:r w:rsidRPr="000D273E">
        <w:t>Фрагменти знищених супутників. Особливо потенційно шкідливі наслідки військових навчань. Подібні тренування по знищенню своїх відпрацьованих супутників проводили: Китай, США, СРСР.</w:t>
      </w:r>
    </w:p>
    <w:p w:rsidR="000D273E" w:rsidRPr="000D273E" w:rsidRDefault="000D273E" w:rsidP="000D273E">
      <w:pPr>
        <w:spacing w:after="0" w:line="240" w:lineRule="auto"/>
        <w:ind w:firstLine="360"/>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Для того, щоб у майбутньому людство могло освоювати космічний простір, потрібно знищити  космічне сміття. Вчені різних країн розпочали проектувати та виготовляти різні засоби для видалення всіх небезпечних об’єктів.</w:t>
      </w:r>
    </w:p>
    <w:p w:rsidR="000D273E" w:rsidRPr="000D273E" w:rsidRDefault="000D273E" w:rsidP="000D273E">
      <w:pPr>
        <w:spacing w:after="0" w:line="240" w:lineRule="auto"/>
        <w:ind w:firstLine="360"/>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Приймаються також і запобіжні заходи: виробники супутників все частіше включають функціональні можливості, що дозволяють супутникам самостійно сходити на орбіту для поховань (спеціальну високу орбіту для сміття, яка не заважає роботі супутників), або падати і згоряти в атмосфері.</w:t>
      </w:r>
    </w:p>
    <w:p w:rsidR="000D273E" w:rsidRPr="000D273E" w:rsidRDefault="000D273E" w:rsidP="000D273E">
      <w:pPr>
        <w:spacing w:after="0" w:line="240" w:lineRule="auto"/>
        <w:ind w:firstLine="360"/>
        <w:jc w:val="both"/>
        <w:rPr>
          <w:rFonts w:ascii="Times New Roman" w:hAnsi="Times New Roman" w:cs="Times New Roman"/>
          <w:color w:val="333333"/>
          <w:sz w:val="24"/>
          <w:szCs w:val="24"/>
          <w:shd w:val="clear" w:color="auto" w:fill="FFFFFF"/>
          <w:lang w:val="ru-RU"/>
        </w:rPr>
      </w:pPr>
      <w:r w:rsidRPr="000D273E">
        <w:rPr>
          <w:rFonts w:ascii="Times New Roman" w:hAnsi="Times New Roman" w:cs="Times New Roman"/>
          <w:sz w:val="24"/>
          <w:szCs w:val="24"/>
          <w:lang w:val="ru-RU"/>
        </w:rPr>
        <w:t>Усі глобальні проблеми, в тому числі, і забруднення космосу, напряму залежать від світоглядно-мотиваційної орієнтації людини. В першу чергу, тієї категорії людей, яку складають елітні прошарки суспільства, оскільки їх вплив на суспільний розвиток найбільшою мірою визначає творчий характер мімезису.</w:t>
      </w:r>
    </w:p>
    <w:p w:rsidR="000D273E" w:rsidRPr="000D273E" w:rsidRDefault="000D273E" w:rsidP="00390FFD">
      <w:pPr>
        <w:spacing w:after="0" w:line="240" w:lineRule="auto"/>
        <w:ind w:firstLine="360"/>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Нині вже час не тільки прийти в Україну з новими і праведними законами але й прийти в суспільну свідомість глобальному мисленню. Перспективи подальших досліджень потрібно вести в напрямку пошуку шляхів перетворення пізнавального мислення людини в адекватний спосіб життя.</w:t>
      </w:r>
    </w:p>
    <w:p w:rsidR="00390FFD" w:rsidRDefault="00390FFD" w:rsidP="000D273E">
      <w:pPr>
        <w:spacing w:after="0" w:line="240" w:lineRule="auto"/>
        <w:ind w:firstLine="540"/>
        <w:jc w:val="center"/>
        <w:rPr>
          <w:rFonts w:ascii="Times New Roman" w:eastAsia="Times New Roman" w:hAnsi="Times New Roman" w:cs="Times New Roman"/>
          <w:b/>
          <w:lang w:val="ru-RU"/>
        </w:rPr>
      </w:pPr>
    </w:p>
    <w:p w:rsidR="000D273E" w:rsidRPr="000D273E" w:rsidRDefault="000D273E" w:rsidP="000D273E">
      <w:pPr>
        <w:spacing w:after="0" w:line="240" w:lineRule="auto"/>
        <w:ind w:firstLine="540"/>
        <w:jc w:val="center"/>
        <w:rPr>
          <w:rFonts w:ascii="Times New Roman" w:eastAsia="Times New Roman" w:hAnsi="Times New Roman" w:cs="Times New Roman"/>
          <w:b/>
          <w:lang w:val="ru-RU"/>
        </w:rPr>
      </w:pPr>
      <w:r w:rsidRPr="000D273E">
        <w:rPr>
          <w:rFonts w:ascii="Times New Roman" w:eastAsia="Times New Roman" w:hAnsi="Times New Roman" w:cs="Times New Roman"/>
          <w:b/>
          <w:lang w:val="ru-RU"/>
        </w:rPr>
        <w:lastRenderedPageBreak/>
        <w:t>У ЧОМУ СЕНС ЖИТТЯ ЛЮДИНИ</w:t>
      </w:r>
    </w:p>
    <w:p w:rsidR="000D273E" w:rsidRPr="000D273E" w:rsidRDefault="000D273E" w:rsidP="000D273E">
      <w:pPr>
        <w:spacing w:after="0" w:line="240" w:lineRule="auto"/>
        <w:ind w:firstLine="540"/>
        <w:jc w:val="center"/>
        <w:rPr>
          <w:rFonts w:ascii="Times New Roman" w:eastAsia="Times New Roman" w:hAnsi="Times New Roman" w:cs="Times New Roman"/>
          <w:lang w:val="ru-RU"/>
        </w:rPr>
      </w:pPr>
      <w:r w:rsidRPr="000D273E">
        <w:rPr>
          <w:rFonts w:ascii="Times New Roman" w:eastAsia="Times New Roman" w:hAnsi="Times New Roman" w:cs="Times New Roman"/>
          <w:b/>
          <w:lang w:val="ru-RU"/>
        </w:rPr>
        <w:t xml:space="preserve">Тимошенко Анастасія, </w:t>
      </w:r>
      <w:r w:rsidRPr="000D273E">
        <w:rPr>
          <w:rFonts w:ascii="Times New Roman" w:eastAsia="Times New Roman" w:hAnsi="Times New Roman" w:cs="Times New Roman"/>
          <w:lang w:val="ru-RU"/>
        </w:rPr>
        <w:t xml:space="preserve">учениця  9 класу Лутовинівської ЗОШ 1 – 2 ступенів </w:t>
      </w:r>
    </w:p>
    <w:p w:rsidR="000D273E" w:rsidRPr="000D273E" w:rsidRDefault="000D273E" w:rsidP="000D273E">
      <w:pPr>
        <w:spacing w:after="0" w:line="240" w:lineRule="auto"/>
        <w:ind w:firstLine="540"/>
        <w:jc w:val="center"/>
        <w:rPr>
          <w:rFonts w:ascii="Times New Roman" w:eastAsia="Times New Roman" w:hAnsi="Times New Roman" w:cs="Times New Roman"/>
          <w:lang w:val="ru-RU"/>
        </w:rPr>
      </w:pPr>
      <w:r w:rsidRPr="000D273E">
        <w:rPr>
          <w:rFonts w:ascii="Times New Roman" w:eastAsia="Times New Roman" w:hAnsi="Times New Roman" w:cs="Times New Roman"/>
          <w:lang w:val="ru-RU"/>
        </w:rPr>
        <w:t>Козельщинської районної ради</w:t>
      </w:r>
    </w:p>
    <w:p w:rsidR="000D273E" w:rsidRPr="000D273E" w:rsidRDefault="000D273E" w:rsidP="000D273E">
      <w:pPr>
        <w:spacing w:after="0" w:line="240" w:lineRule="auto"/>
        <w:ind w:firstLine="540"/>
        <w:jc w:val="center"/>
        <w:rPr>
          <w:rFonts w:ascii="Times New Roman" w:eastAsia="Times New Roman" w:hAnsi="Times New Roman" w:cs="Times New Roman"/>
          <w:lang w:val="ru-RU"/>
        </w:rPr>
      </w:pPr>
      <w:r w:rsidRPr="000D273E">
        <w:rPr>
          <w:rFonts w:ascii="Times New Roman" w:eastAsia="Times New Roman" w:hAnsi="Times New Roman" w:cs="Times New Roman"/>
          <w:b/>
          <w:lang w:val="ru-RU"/>
        </w:rPr>
        <w:t>Керівник</w:t>
      </w:r>
      <w:r w:rsidRPr="000D273E">
        <w:rPr>
          <w:rFonts w:ascii="Times New Roman" w:eastAsia="Times New Roman" w:hAnsi="Times New Roman" w:cs="Times New Roman"/>
          <w:lang w:val="ru-RU"/>
        </w:rPr>
        <w:t>: Ийслуу Ніна Вікторівна, вчитель історії і правознавства</w:t>
      </w:r>
    </w:p>
    <w:p w:rsidR="000D273E" w:rsidRPr="000D273E" w:rsidRDefault="000D273E" w:rsidP="000D273E">
      <w:pPr>
        <w:spacing w:after="0" w:line="240" w:lineRule="auto"/>
        <w:ind w:firstLine="426"/>
        <w:jc w:val="center"/>
        <w:rPr>
          <w:rFonts w:ascii="Times New Roman" w:eastAsia="Times New Roman" w:hAnsi="Times New Roman" w:cs="Times New Roman"/>
          <w:lang w:val="ru-RU"/>
        </w:rPr>
      </w:pPr>
    </w:p>
    <w:p w:rsidR="000D273E" w:rsidRPr="00390FFD" w:rsidRDefault="000D273E" w:rsidP="00390FFD">
      <w:pPr>
        <w:spacing w:after="0" w:line="240" w:lineRule="auto"/>
        <w:ind w:firstLine="708"/>
        <w:jc w:val="both"/>
        <w:rPr>
          <w:rFonts w:ascii="Times New Roman" w:eastAsia="Times New Roman" w:hAnsi="Times New Roman" w:cs="Times New Roman"/>
          <w:sz w:val="24"/>
          <w:szCs w:val="24"/>
          <w:lang w:val="ru-RU"/>
        </w:rPr>
      </w:pPr>
      <w:r w:rsidRPr="000D273E">
        <w:rPr>
          <w:rFonts w:ascii="Times New Roman" w:eastAsia="Times New Roman" w:hAnsi="Times New Roman" w:cs="Times New Roman"/>
          <w:sz w:val="24"/>
          <w:szCs w:val="24"/>
          <w:lang w:val="ru-RU"/>
        </w:rPr>
        <w:t>Людство протягом всього свого існування прагне знайти сенс життя. Його шукали і релігійні діячі, і філософи. Кіренаїки, наприклад, які були свого часу прихильниками   вчення Сократа і мешкали у Північній Африці на рубежі 5-4 століть, зазначали, що жодна людина не зможе побачити світ так, як його бачить інший. Вони  вважали, що ми не знаємо нічого певного про світ, а єдине доступне знання - це чуттєвий досвід. А отже, і тлумачення такого поняття, як сенс життя, виходячи з даного учення, різний.  Вони зазначали , що все зводиться до отримання задоволення від життя сьогодні і зараз, і не потрібно будувати плани на майбутнє. Китайські  філософи , і зокрема Мо Ді, вважали, що всі люди повинні дбайливо ставитися одне до одного і ні в якому разі не відчувати зневаги до оточуючих, зверхності і неповаги. Вони гадали , що така ж рівність повинна бути і в потойбічному житті. Відмова від зайвої розкоші і задоволень, певний аскетизм – ось ідеал, до якого треба наближатись. Циніки шукали сенс життя і прийшли до висновку, що він полягає у тому , щоб жити, підкоряючись лише природному порядку речей. Вони найбільше цінили свободу людини і уміння в будь-який момент відмовлятися від благ цивілізації і від спілкування з іншими людьми. Один із найвизначніших представників людства Альберт Ейнштейн одного разу відповів молодій жінці, яка його запитала про смисл життя, що вбачає його у створенні задоволення для себе і оточуючих. Відомий своїми відкриттями Чарльз Дарвін висловлював думку, що головне в житті – передати свою ДНК майбутнім поколінням. Нігілісти ж взагалі вважали, що такого поняття не існує в природі і існування самої людини сенсу немає ,а отже і  шукати його не потрібно. Ацтеки вбачали вищий смисл життя у спілкуванні з природою. Гуманісти висловлювали думку, що людина повинна знайти його в собі, думаючи про те, що робить її щасливою.  Скільки людей стільки і думок. І це не повний перелік різного роду вчень і підходів до визначення суті такого поняття, як сенс життя.</w:t>
      </w:r>
      <w:r w:rsidRPr="000D273E">
        <w:rPr>
          <w:rFonts w:ascii="Times New Roman" w:eastAsia="Times New Roman" w:hAnsi="Times New Roman" w:cs="Times New Roman"/>
          <w:sz w:val="24"/>
          <w:szCs w:val="24"/>
          <w:lang w:val="ru-RU"/>
        </w:rPr>
        <w:tab/>
      </w:r>
      <w:r w:rsidRPr="000D273E">
        <w:rPr>
          <w:rFonts w:ascii="Times New Roman" w:eastAsia="Times New Roman" w:hAnsi="Times New Roman" w:cs="Times New Roman"/>
          <w:sz w:val="24"/>
          <w:szCs w:val="24"/>
          <w:lang w:val="ru-RU"/>
        </w:rPr>
        <w:tab/>
        <w:t>Всі ми проходимо однаковий шлях - народжуємося, розвиваємося, вчимося чомусь новому, ставимо перед собою цілі в надії їх досягти, прагнемо до досконалості. Але чи є в ньому сенс, якщо в кінцевому результаті все одно після народження наступить рано чи пізно смерть, спокій, забуття? Незалежно від того, чи вірить людина в безсмертя душі чи ні, фізичне тіло рано чи пізно зустріне свій кінець. Так в чому ж сенс життя?«</w:t>
      </w:r>
      <w:r w:rsidRPr="000D273E">
        <w:rPr>
          <w:rFonts w:ascii="Times New Roman" w:eastAsia="Times New Roman" w:hAnsi="Times New Roman" w:cs="Times New Roman"/>
          <w:sz w:val="24"/>
          <w:szCs w:val="24"/>
        </w:rPr>
        <w:t>Vivere</w:t>
      </w:r>
      <w:r w:rsidRPr="000D273E">
        <w:rPr>
          <w:rFonts w:ascii="Times New Roman" w:eastAsia="Times New Roman" w:hAnsi="Times New Roman" w:cs="Times New Roman"/>
          <w:sz w:val="24"/>
          <w:szCs w:val="24"/>
          <w:lang w:val="ru-RU"/>
        </w:rPr>
        <w:t xml:space="preserve"> </w:t>
      </w:r>
      <w:r w:rsidRPr="000D273E">
        <w:rPr>
          <w:rFonts w:ascii="Times New Roman" w:eastAsia="Times New Roman" w:hAnsi="Times New Roman" w:cs="Times New Roman"/>
          <w:sz w:val="24"/>
          <w:szCs w:val="24"/>
        </w:rPr>
        <w:t>militare</w:t>
      </w:r>
      <w:r w:rsidRPr="000D273E">
        <w:rPr>
          <w:rFonts w:ascii="Times New Roman" w:eastAsia="Times New Roman" w:hAnsi="Times New Roman" w:cs="Times New Roman"/>
          <w:sz w:val="24"/>
          <w:szCs w:val="24"/>
          <w:lang w:val="ru-RU"/>
        </w:rPr>
        <w:t xml:space="preserve"> </w:t>
      </w:r>
      <w:r w:rsidRPr="000D273E">
        <w:rPr>
          <w:rFonts w:ascii="Times New Roman" w:eastAsia="Times New Roman" w:hAnsi="Times New Roman" w:cs="Times New Roman"/>
          <w:sz w:val="24"/>
          <w:szCs w:val="24"/>
        </w:rPr>
        <w:t>est</w:t>
      </w:r>
      <w:r w:rsidRPr="000D273E">
        <w:rPr>
          <w:rFonts w:ascii="Times New Roman" w:eastAsia="Times New Roman" w:hAnsi="Times New Roman" w:cs="Times New Roman"/>
          <w:sz w:val="24"/>
          <w:szCs w:val="24"/>
          <w:lang w:val="ru-RU"/>
        </w:rPr>
        <w:t>» - що у перекладі означає «жити - значить боротися». Але заради чого боротися? Заради чого пручатися, не здаватися, терпіти несправедливість життя, втрату друзів і рідних, гори нещастя і розчарування? Навіщо щодня противитися смерті, щоб одного разу неминуче її зустріти? Навіщо і для чого потрібно бути сильним?</w:t>
      </w:r>
      <w:r w:rsidRPr="000D273E">
        <w:rPr>
          <w:rFonts w:ascii="Times New Roman" w:eastAsia="Times New Roman" w:hAnsi="Times New Roman" w:cs="Times New Roman"/>
          <w:sz w:val="24"/>
          <w:szCs w:val="24"/>
          <w:lang w:val="ru-RU"/>
        </w:rPr>
        <w:tab/>
        <w:t>Сенс життя людини був предметом суперечок і припущень не тільки видатних умів нашого світу, а й простих людей. Вони намагалися таким чином знайти ту ниточку, за яку можна було б міцно вхопитися в океані боротьби, жорстокост</w:t>
      </w:r>
      <w:r>
        <w:rPr>
          <w:rFonts w:ascii="Times New Roman" w:eastAsia="Times New Roman" w:hAnsi="Times New Roman" w:cs="Times New Roman"/>
          <w:sz w:val="24"/>
          <w:szCs w:val="24"/>
          <w:lang w:val="ru-RU"/>
        </w:rPr>
        <w:t>і і несправедливості.</w:t>
      </w:r>
      <w:r>
        <w:rPr>
          <w:rFonts w:ascii="Times New Roman" w:eastAsia="Times New Roman" w:hAnsi="Times New Roman" w:cs="Times New Roman"/>
          <w:sz w:val="24"/>
          <w:szCs w:val="24"/>
          <w:lang w:val="ru-RU"/>
        </w:rPr>
        <w:tab/>
      </w:r>
      <w:r w:rsidRPr="000D273E">
        <w:rPr>
          <w:rFonts w:ascii="Times New Roman" w:eastAsia="Times New Roman" w:hAnsi="Times New Roman" w:cs="Times New Roman"/>
          <w:sz w:val="24"/>
          <w:szCs w:val="24"/>
          <w:lang w:val="ru-RU"/>
        </w:rPr>
        <w:t>Не менш життєво важливо призначення людини. Тут кожен повинен сам вибрати, як він себе розглядає - як людини, тіло або душу, а потім вже думати, куди йому треба йти. Коли людина розпізнає своє призначення, вона стає впевненою у власних вчинках, чітко бачить перед собою мету, починає жити в гармонії зі світом. Призначення людини - ріка життя, по якій ми пливемо. Нас обмежують береги, але ми самі вправі вибирати, як плисти. Від того, ким ми вирішимо стати - рибою або кораблем, буде залежати наш шлях. Релігії знаходять призначення людини в служінні Богу, одні філософи і психологи - в служінні іншим людям, інші - в прояві турботи про дітей, треті - в збереженні навколишнього  світу. І як же краще - вибрати призначення, або прагнути до його осягнення все життя? А коли тоді жити?</w:t>
      </w:r>
      <w:r w:rsidRPr="000D273E">
        <w:rPr>
          <w:rFonts w:ascii="Times New Roman" w:eastAsia="Times New Roman" w:hAnsi="Times New Roman" w:cs="Times New Roman"/>
          <w:sz w:val="24"/>
          <w:szCs w:val="24"/>
          <w:lang w:val="ru-RU"/>
        </w:rPr>
        <w:tab/>
        <w:t xml:space="preserve">Проводячи своє дослідження я зверталася до  ровесників, старших за мене, одружених і неодружених, до молодих юнаків, які вже не дивлячись на свій вік неодноразово дивилися в очі смерті. Мене цікавило, а що думають інші люди про сенс життя і чи задумуються взагалі. Багато хто із моїх респондентів так прямо і відповідав, що про  нього  не задумувався ніколи,  або ж не міг чітко відповісти на поставлене питання. Я сама довго думала, як би я  відповіла на це питання, і прийшла до висновку, що пояснити це на так і просто. Як же відповіли ровесники? Тут думки були різні, у багатьох дуже цікаві. А отже зараз спробую їх </w:t>
      </w:r>
      <w:r w:rsidRPr="000D273E">
        <w:rPr>
          <w:rFonts w:ascii="Times New Roman" w:eastAsia="Times New Roman" w:hAnsi="Times New Roman" w:cs="Times New Roman"/>
          <w:sz w:val="24"/>
          <w:szCs w:val="24"/>
          <w:lang w:val="ru-RU"/>
        </w:rPr>
        <w:lastRenderedPageBreak/>
        <w:t>систематизу</w:t>
      </w:r>
      <w:r>
        <w:rPr>
          <w:rFonts w:ascii="Times New Roman" w:eastAsia="Times New Roman" w:hAnsi="Times New Roman" w:cs="Times New Roman"/>
          <w:sz w:val="24"/>
          <w:szCs w:val="24"/>
          <w:lang w:val="ru-RU"/>
        </w:rPr>
        <w:t xml:space="preserve">вати і проаналізувати. </w:t>
      </w:r>
      <w:r>
        <w:rPr>
          <w:rFonts w:ascii="Times New Roman" w:eastAsia="Times New Roman" w:hAnsi="Times New Roman" w:cs="Times New Roman"/>
          <w:sz w:val="24"/>
          <w:szCs w:val="24"/>
          <w:lang w:val="ru-RU"/>
        </w:rPr>
        <w:tab/>
      </w:r>
      <w:r w:rsidRPr="000D273E">
        <w:rPr>
          <w:rFonts w:ascii="Times New Roman" w:eastAsia="Times New Roman" w:hAnsi="Times New Roman" w:cs="Times New Roman"/>
          <w:sz w:val="24"/>
          <w:szCs w:val="24"/>
          <w:lang w:val="ru-RU"/>
        </w:rPr>
        <w:t>Дехто із моїх друзів вважає, що найголовніше в житті – бути хорошою людиною, оскільки таких бачить мало серед свого оточення. Дуже важливо, на думку однієї із моїх  подруг,</w:t>
      </w:r>
      <w:r w:rsidRPr="000D273E">
        <w:rPr>
          <w:rFonts w:ascii="Times New Roman" w:eastAsia="Calibri" w:hAnsi="Times New Roman" w:cs="Times New Roman"/>
          <w:sz w:val="24"/>
          <w:szCs w:val="24"/>
          <w:lang w:val="ru-RU"/>
        </w:rPr>
        <w:t xml:space="preserve"> </w:t>
      </w:r>
      <w:r w:rsidRPr="000D273E">
        <w:rPr>
          <w:rFonts w:ascii="Times New Roman" w:eastAsia="Times New Roman" w:hAnsi="Times New Roman" w:cs="Times New Roman"/>
          <w:sz w:val="24"/>
          <w:szCs w:val="24"/>
          <w:lang w:val="ru-RU"/>
        </w:rPr>
        <w:t xml:space="preserve">бути веселою людиною, життєрадісною, мужньою і водночас ніжною, нести позитив усім людям, а також знайти для себе хорошу професію і допомагати людям.  Таких друзів у мене виявилося 50 %. Радує той факт, що дехто із однолітків усвідомив насправді , що життя дається лише раз і його потрібно прожити гідно, а тому прийняв рішення позбавитись шкідливих звичок, вести здоровий спосіб життя, щоб у подальшому створити міцну і дружню родину. Цікавою була думка однієї з моїх однокласниць, яка не дивлячись на такий юний вік, задумується вже ґрунтовно, чому присвятить себе, і щодо сенсу життя має свої досить серйозні думки. Вона вбачає його в тому, щоб «піднятися самій на ноги», здобути хорошу освіту, стати лікарем, щоб «лікувати безневинні людські життя»,  відкрити волонтерську організацію, надавати допомогу людям з вадами, та діткам з інтернату чи бездомним тваринкам, «бо вони теж мають право всі, на любов, підтримку, і хороше ставлення до них». А ще вона має мрію – займатися улюбленим хоббі і мати свою хоч невеличку майстерню. Іншими словами, сенс життя для неї – стати успішною, реалізовувати свої мрії, надавати допомогу людям в силу своїх можливостей. А ще віддячити батькам </w:t>
      </w:r>
      <w:r>
        <w:rPr>
          <w:rFonts w:ascii="Times New Roman" w:eastAsia="Times New Roman" w:hAnsi="Times New Roman" w:cs="Times New Roman"/>
          <w:sz w:val="24"/>
          <w:szCs w:val="24"/>
          <w:lang w:val="ru-RU"/>
        </w:rPr>
        <w:t xml:space="preserve">за те, що подарували їй життя. </w:t>
      </w:r>
      <w:r w:rsidRPr="000D273E">
        <w:rPr>
          <w:rFonts w:ascii="Times New Roman" w:eastAsia="Times New Roman" w:hAnsi="Times New Roman" w:cs="Times New Roman"/>
          <w:sz w:val="24"/>
          <w:szCs w:val="24"/>
          <w:lang w:val="ru-RU"/>
        </w:rPr>
        <w:t xml:space="preserve">Більшість із опитуваних, особливо молоді люди  старші за мене років на 5-10, але ще не створили своїх родин, схиляються до думки, що головне в житті – любов. Любов, яку ти даруєш людям і любов, яку отримуєш у відповідь. Це шлях до щасливого життя, створення міцної родини. Тільки в любові між батьками повинні зростати і виховуватись діти. Тоді вони теж будуть будувати такі ж щасливі родини , які переживатимуть разом і горе і радість, будуть міцними і долатимуть всі перешкоди на </w:t>
      </w:r>
      <w:r>
        <w:rPr>
          <w:rFonts w:ascii="Times New Roman" w:eastAsia="Times New Roman" w:hAnsi="Times New Roman" w:cs="Times New Roman"/>
          <w:sz w:val="24"/>
          <w:szCs w:val="24"/>
          <w:lang w:val="ru-RU"/>
        </w:rPr>
        <w:t xml:space="preserve">своєму життєвому шляху.  </w:t>
      </w:r>
      <w:r w:rsidRPr="000D273E">
        <w:rPr>
          <w:rFonts w:ascii="Times New Roman" w:eastAsia="Times New Roman" w:hAnsi="Times New Roman" w:cs="Times New Roman"/>
          <w:sz w:val="24"/>
          <w:szCs w:val="24"/>
          <w:lang w:val="ru-RU"/>
        </w:rPr>
        <w:t>Серед тих, с ким мені вдалося поспілкуватися про сенс життя, були і молоді люди, які створили родини і виховують діток. Їх думки  мало чим відрізняються від наведених вище. Хіба що більше турботи про подружжя  і про своїх діток звучало у їх відповідях. Більше переживання за  майбутнє і більше сподівання на власні сили та бажання самореаліз</w:t>
      </w:r>
      <w:r>
        <w:rPr>
          <w:rFonts w:ascii="Times New Roman" w:eastAsia="Times New Roman" w:hAnsi="Times New Roman" w:cs="Times New Roman"/>
          <w:sz w:val="24"/>
          <w:szCs w:val="24"/>
          <w:lang w:val="ru-RU"/>
        </w:rPr>
        <w:t>уватися, досягти успіху.</w:t>
      </w:r>
      <w:r>
        <w:rPr>
          <w:rFonts w:ascii="Times New Roman" w:eastAsia="Times New Roman" w:hAnsi="Times New Roman" w:cs="Times New Roman"/>
          <w:sz w:val="24"/>
          <w:szCs w:val="24"/>
          <w:lang w:val="ru-RU"/>
        </w:rPr>
        <w:tab/>
      </w:r>
      <w:r w:rsidRPr="000D273E">
        <w:rPr>
          <w:rFonts w:ascii="Times New Roman" w:eastAsia="Times New Roman" w:hAnsi="Times New Roman" w:cs="Times New Roman"/>
          <w:sz w:val="24"/>
          <w:szCs w:val="24"/>
          <w:lang w:val="ru-RU"/>
        </w:rPr>
        <w:t>В цілому, якщо спробувати визначити у відсотках, то загальна картина має такий вигляд: бути хорошою людиною – 5% респондентів, досягти успіху у житті, здобути хорошу освіту, знайти роботу - 15 %, нести позитив – 15%, допомагати людям – 15%, здійснити мрії – 10%, створити міцну і дружну родину, прожити вік у любові, подарувати світу  нове життя – 15%, радувати батьків – 10%, отримати максимум задоволення від життя, прожити його не даремно і залишити про себе добру згадку – 10%, саме життя – 3%. І лише один юнак написав, що сенсу життя немає і не повинно бути, «Це і є його вищий сенс – у відсутності будь-якого сенсу». Ця остання відповідь вразила мене найбільше. Юнак, який так написав, живе у цьому світі сам, рідних людей не пощастило мати, доля свого часу неодноразово йому кидала виклик. А тому і думки у нього вирізнялись серед інших. Більшість же опитуваних обирала не один критерій при визначенні сенсу їх життя. Були і такі, хто затруднявся із відповіддю,  а отже просто над цим не задумувався. Серед моїх однолітків таких набралося відсотків 20. Воно і зрозуміло – життя лише починається. А в чому його сенс</w:t>
      </w:r>
      <w:r>
        <w:rPr>
          <w:rFonts w:ascii="Times New Roman" w:eastAsia="Times New Roman" w:hAnsi="Times New Roman" w:cs="Times New Roman"/>
          <w:sz w:val="24"/>
          <w:szCs w:val="24"/>
          <w:lang w:val="ru-RU"/>
        </w:rPr>
        <w:t xml:space="preserve"> – прийде розуміння з часом.</w:t>
      </w:r>
      <w:r>
        <w:rPr>
          <w:rFonts w:ascii="Times New Roman" w:eastAsia="Times New Roman" w:hAnsi="Times New Roman" w:cs="Times New Roman"/>
          <w:sz w:val="24"/>
          <w:szCs w:val="24"/>
          <w:lang w:val="ru-RU"/>
        </w:rPr>
        <w:tab/>
      </w:r>
      <w:r w:rsidRPr="000D273E">
        <w:rPr>
          <w:rFonts w:ascii="Times New Roman" w:eastAsia="Times New Roman" w:hAnsi="Times New Roman" w:cs="Times New Roman"/>
          <w:sz w:val="24"/>
          <w:szCs w:val="24"/>
          <w:lang w:val="ru-RU"/>
        </w:rPr>
        <w:t>Сімейні цінності і щастя, духовний розвиток, саме прагнення до пошуку призначення, любов – єдиного бачення і  згоди в питанні сенсу людського життя не буде ніколи. Витратимо ми наші життя, займаючись задоволенням плотських бажань, піддавшись ліні і деградуючи з кожним днем, або ж вирішимо наповнити кожен день сенсом, здійснюючи добрі вчинки  і не піддаючись порочності? Життя людини не може закінчитися інакше, як його кончиною, але лише від нас самих залежить те, як ми проведемо відведений для нас час. Отож, роздумуючи над цим поняттям -  сенс життя – я прийшла до висновку, що у кожного своє розуміння. Але,  як і сотні років тому,  людство задумується над тим, для чого приходить у світ і що залишить після себе. Існує така гіпотеза, що кожна людина народжується і приходить у цей світ з конкретно визначеною ціллю. Можливо, у цьому і полягає сенс життя кожного – конкретна, визначена для кожного окремо ціль? Впевнено іти до неї, не зважаючи на негаразди, кожного дня прокладати свою стежину, крок за кроком, допоки вистачить сил і на скільки вистачить самого життя.</w:t>
      </w:r>
    </w:p>
    <w:p w:rsidR="000D273E" w:rsidRPr="000D273E" w:rsidRDefault="000D273E" w:rsidP="000D273E">
      <w:pPr>
        <w:spacing w:after="0" w:line="240" w:lineRule="auto"/>
        <w:jc w:val="center"/>
        <w:rPr>
          <w:rFonts w:ascii="Times New Roman" w:eastAsia="Times New Roman" w:hAnsi="Times New Roman" w:cs="Times New Roman"/>
          <w:i/>
          <w:color w:val="000000"/>
          <w:lang w:val="ru-RU"/>
        </w:rPr>
      </w:pPr>
      <w:r w:rsidRPr="000D273E">
        <w:rPr>
          <w:rFonts w:ascii="Times New Roman" w:eastAsia="Times New Roman" w:hAnsi="Times New Roman" w:cs="Times New Roman"/>
          <w:b/>
          <w:color w:val="000000"/>
          <w:lang w:val="ru-RU"/>
        </w:rPr>
        <w:t>СПИСОК ЛІТЕРАТУРИ</w:t>
      </w:r>
      <w:r w:rsidRPr="000D273E">
        <w:rPr>
          <w:rFonts w:ascii="Times New Roman" w:eastAsia="Times New Roman" w:hAnsi="Times New Roman" w:cs="Times New Roman"/>
          <w:i/>
          <w:color w:val="000000"/>
        </w:rPr>
        <w:t> </w:t>
      </w:r>
      <w:r w:rsidRPr="000D273E">
        <w:rPr>
          <w:rFonts w:ascii="Times New Roman" w:eastAsia="Times New Roman" w:hAnsi="Times New Roman" w:cs="Times New Roman"/>
          <w:i/>
          <w:color w:val="000000"/>
          <w:lang w:val="ru-RU"/>
        </w:rPr>
        <w:br/>
        <w:t>1. Малахов В.А.</w:t>
      </w:r>
      <w:r w:rsidRPr="000D273E">
        <w:rPr>
          <w:rFonts w:ascii="Times New Roman" w:eastAsia="Times New Roman" w:hAnsi="Times New Roman" w:cs="Times New Roman"/>
          <w:i/>
          <w:color w:val="000000"/>
        </w:rPr>
        <w:t> </w:t>
      </w:r>
      <w:hyperlink r:id="rId60">
        <w:r w:rsidRPr="000D273E">
          <w:rPr>
            <w:rFonts w:ascii="Times New Roman" w:eastAsia="Times New Roman" w:hAnsi="Times New Roman" w:cs="Times New Roman"/>
            <w:i/>
            <w:color w:val="000000"/>
            <w:u w:val="single"/>
            <w:lang w:val="ru-RU"/>
          </w:rPr>
          <w:t>Етика</w:t>
        </w:r>
      </w:hyperlink>
      <w:r w:rsidRPr="000D273E">
        <w:rPr>
          <w:rFonts w:ascii="Times New Roman" w:eastAsia="Times New Roman" w:hAnsi="Times New Roman" w:cs="Times New Roman"/>
          <w:i/>
          <w:color w:val="000000"/>
          <w:lang w:val="ru-RU"/>
        </w:rPr>
        <w:t>: Курс лекцій: Навчальний посібник. - 3-ті вигляд. - К.: Либідь, 2001 - 384с.</w:t>
      </w:r>
    </w:p>
    <w:p w:rsidR="000D273E" w:rsidRPr="000D273E" w:rsidRDefault="000D273E" w:rsidP="000D273E">
      <w:pPr>
        <w:spacing w:after="0" w:line="240" w:lineRule="auto"/>
        <w:rPr>
          <w:rFonts w:ascii="Times New Roman" w:eastAsia="Times New Roman" w:hAnsi="Times New Roman" w:cs="Times New Roman"/>
          <w:i/>
          <w:lang w:val="ru-RU"/>
        </w:rPr>
      </w:pPr>
      <w:r w:rsidRPr="000D273E">
        <w:rPr>
          <w:rFonts w:ascii="Times New Roman" w:eastAsia="Times New Roman" w:hAnsi="Times New Roman" w:cs="Times New Roman"/>
          <w:i/>
          <w:lang w:val="ru-RU"/>
        </w:rPr>
        <w:lastRenderedPageBreak/>
        <w:t>2.Петрушенко В. Філософія : Навчальний посібник для вузів/ Віктор Петрушенко,. -4-те вид., перероб. і доп.. -Львів: Новий Світ-2000, 2006. -503 с.</w:t>
      </w:r>
    </w:p>
    <w:p w:rsidR="000D273E" w:rsidRPr="000D273E" w:rsidRDefault="000D273E" w:rsidP="000D273E">
      <w:pPr>
        <w:spacing w:after="0" w:line="240" w:lineRule="auto"/>
        <w:rPr>
          <w:rFonts w:ascii="Times New Roman" w:eastAsia="Times New Roman" w:hAnsi="Times New Roman" w:cs="Times New Roman"/>
          <w:i/>
          <w:lang w:val="ru-RU"/>
        </w:rPr>
      </w:pPr>
      <w:r w:rsidRPr="000D273E">
        <w:rPr>
          <w:rFonts w:ascii="Times New Roman" w:eastAsia="Times New Roman" w:hAnsi="Times New Roman" w:cs="Times New Roman"/>
          <w:i/>
          <w:color w:val="252525"/>
          <w:shd w:val="clear" w:color="auto" w:fill="FFFFFF"/>
          <w:lang w:val="ru-RU"/>
        </w:rPr>
        <w:t>3.Тофтул М. Г.</w:t>
      </w:r>
      <w:r w:rsidRPr="000D273E">
        <w:rPr>
          <w:rFonts w:ascii="Times New Roman" w:eastAsia="Times New Roman" w:hAnsi="Times New Roman" w:cs="Times New Roman"/>
          <w:i/>
          <w:color w:val="252525"/>
          <w:shd w:val="clear" w:color="auto" w:fill="FFFFFF"/>
        </w:rPr>
        <w:t> </w:t>
      </w:r>
      <w:r w:rsidRPr="000D273E">
        <w:rPr>
          <w:rFonts w:ascii="Times New Roman" w:eastAsia="Times New Roman" w:hAnsi="Times New Roman" w:cs="Times New Roman"/>
          <w:i/>
          <w:color w:val="252525"/>
          <w:shd w:val="clear" w:color="auto" w:fill="FFFFFF"/>
          <w:lang w:val="ru-RU"/>
        </w:rPr>
        <w:t>Сучасний словник з етики. – Житомир: Вид-во ЖДУ ім.І. Франка, 2014. – 416с.</w:t>
      </w:r>
      <w:r w:rsidRPr="000D273E">
        <w:rPr>
          <w:rFonts w:ascii="Times New Roman" w:eastAsia="Times New Roman" w:hAnsi="Times New Roman" w:cs="Times New Roman"/>
          <w:i/>
          <w:color w:val="252525"/>
          <w:shd w:val="clear" w:color="auto" w:fill="FFFFFF"/>
        </w:rPr>
        <w:t> </w:t>
      </w:r>
      <w:r w:rsidRPr="000D273E">
        <w:rPr>
          <w:rFonts w:ascii="Times New Roman" w:eastAsia="Times New Roman" w:hAnsi="Times New Roman" w:cs="Times New Roman"/>
          <w:i/>
          <w:lang w:val="ru-RU"/>
        </w:rPr>
        <w:t xml:space="preserve"> </w:t>
      </w:r>
    </w:p>
    <w:p w:rsidR="000D273E" w:rsidRPr="000D273E" w:rsidRDefault="000D273E" w:rsidP="000D273E">
      <w:pPr>
        <w:spacing w:after="0" w:line="240" w:lineRule="auto"/>
        <w:rPr>
          <w:rFonts w:ascii="Times New Roman" w:eastAsia="Times New Roman" w:hAnsi="Times New Roman" w:cs="Times New Roman"/>
          <w:i/>
          <w:lang w:val="ru-RU"/>
        </w:rPr>
      </w:pPr>
      <w:r w:rsidRPr="000D273E">
        <w:rPr>
          <w:rFonts w:ascii="Times New Roman" w:eastAsia="Times New Roman" w:hAnsi="Times New Roman" w:cs="Times New Roman"/>
          <w:i/>
          <w:lang w:val="ru-RU"/>
        </w:rPr>
        <w:t>4. Ільїн В.Філософія : Підручник. В 2-х ч./ Володимир Васильович Ільїн. -К. : Альтерпрес. -2002. - Ч.1 : Історія розвитку філософської думки/ Авт.передм. А.А. Мазаракі. -2002. -463 с.</w:t>
      </w:r>
    </w:p>
    <w:p w:rsidR="000D273E" w:rsidRPr="000D273E" w:rsidRDefault="000D273E" w:rsidP="000D273E">
      <w:pPr>
        <w:spacing w:after="0" w:line="240" w:lineRule="auto"/>
        <w:rPr>
          <w:rFonts w:ascii="Times New Roman" w:eastAsia="Times New Roman" w:hAnsi="Times New Roman" w:cs="Times New Roman"/>
          <w:i/>
          <w:lang w:val="ru-RU"/>
        </w:rPr>
      </w:pPr>
      <w:r w:rsidRPr="000D273E">
        <w:rPr>
          <w:rFonts w:ascii="Times New Roman" w:eastAsia="Times New Roman" w:hAnsi="Times New Roman" w:cs="Times New Roman"/>
          <w:i/>
          <w:lang w:val="ru-RU"/>
        </w:rPr>
        <w:t>5.Кремень В. Ф ілософія: Мислителі. Ідеї. Концепції:Підручник. — К. : Книга, 2005. — 525с.</w:t>
      </w:r>
    </w:p>
    <w:p w:rsidR="000D273E" w:rsidRDefault="000D273E" w:rsidP="001D2B75">
      <w:pPr>
        <w:tabs>
          <w:tab w:val="center" w:pos="4677"/>
        </w:tabs>
        <w:spacing w:after="0" w:line="240" w:lineRule="auto"/>
        <w:jc w:val="both"/>
        <w:rPr>
          <w:rFonts w:ascii="Times New Roman" w:eastAsia="Times New Roman" w:hAnsi="Times New Roman" w:cs="Times New Roman"/>
          <w:sz w:val="24"/>
          <w:szCs w:val="24"/>
          <w:lang w:val="ru-RU"/>
        </w:rPr>
      </w:pPr>
    </w:p>
    <w:p w:rsidR="000D273E" w:rsidRPr="000D273E" w:rsidRDefault="000D273E" w:rsidP="000D273E">
      <w:pPr>
        <w:spacing w:after="0" w:line="240" w:lineRule="auto"/>
        <w:jc w:val="center"/>
        <w:rPr>
          <w:rFonts w:ascii="Times New Roman" w:hAnsi="Times New Roman" w:cs="Times New Roman"/>
          <w:b/>
          <w:lang w:val="ru-RU"/>
        </w:rPr>
      </w:pPr>
      <w:r w:rsidRPr="000D273E">
        <w:rPr>
          <w:rFonts w:ascii="Times New Roman" w:hAnsi="Times New Roman" w:cs="Times New Roman"/>
          <w:b/>
          <w:lang w:val="ru-RU"/>
        </w:rPr>
        <w:t>БІЛА АЛЬТАНКА. ІСТОРІЯ ПОБУДОВИ І ЛЕГЕНДА</w:t>
      </w:r>
    </w:p>
    <w:p w:rsidR="000D273E" w:rsidRPr="000D273E" w:rsidRDefault="000D273E" w:rsidP="000D273E">
      <w:pPr>
        <w:spacing w:after="0" w:line="240" w:lineRule="auto"/>
        <w:jc w:val="center"/>
        <w:rPr>
          <w:rFonts w:ascii="Times New Roman" w:hAnsi="Times New Roman" w:cs="Times New Roman"/>
          <w:lang w:val="ru-RU"/>
        </w:rPr>
      </w:pPr>
      <w:r w:rsidRPr="000D273E">
        <w:rPr>
          <w:rFonts w:ascii="Times New Roman" w:hAnsi="Times New Roman" w:cs="Times New Roman"/>
          <w:b/>
          <w:lang w:val="ru-RU"/>
        </w:rPr>
        <w:t>Тищенко Олександр</w:t>
      </w:r>
      <w:r w:rsidRPr="000D273E">
        <w:rPr>
          <w:rFonts w:ascii="Times New Roman" w:hAnsi="Times New Roman" w:cs="Times New Roman"/>
          <w:lang w:val="ru-RU"/>
        </w:rPr>
        <w:t xml:space="preserve"> </w:t>
      </w:r>
      <w:r>
        <w:rPr>
          <w:rFonts w:ascii="Times New Roman" w:hAnsi="Times New Roman" w:cs="Times New Roman"/>
          <w:lang w:val="ru-RU"/>
        </w:rPr>
        <w:t xml:space="preserve">, </w:t>
      </w:r>
      <w:r w:rsidRPr="000D273E">
        <w:rPr>
          <w:rFonts w:ascii="Times New Roman" w:hAnsi="Times New Roman" w:cs="Times New Roman"/>
          <w:lang w:val="ru-RU"/>
        </w:rPr>
        <w:t>учень 7Б класу</w:t>
      </w:r>
      <w:r>
        <w:rPr>
          <w:rFonts w:ascii="Times New Roman" w:hAnsi="Times New Roman" w:cs="Times New Roman"/>
          <w:lang w:val="ru-RU"/>
        </w:rPr>
        <w:t xml:space="preserve"> </w:t>
      </w:r>
      <w:r w:rsidRPr="000D273E">
        <w:rPr>
          <w:rFonts w:ascii="Times New Roman" w:hAnsi="Times New Roman" w:cs="Times New Roman"/>
          <w:lang w:val="ru-RU"/>
        </w:rPr>
        <w:t>Розсошенської гімназії</w:t>
      </w:r>
    </w:p>
    <w:p w:rsidR="000D273E" w:rsidRPr="000D273E" w:rsidRDefault="000D273E" w:rsidP="000D273E">
      <w:pPr>
        <w:spacing w:after="0" w:line="240" w:lineRule="auto"/>
        <w:jc w:val="center"/>
        <w:rPr>
          <w:rFonts w:ascii="Times New Roman" w:hAnsi="Times New Roman" w:cs="Times New Roman"/>
          <w:lang w:val="ru-RU"/>
        </w:rPr>
      </w:pPr>
      <w:r w:rsidRPr="000D273E">
        <w:rPr>
          <w:rFonts w:ascii="Times New Roman" w:hAnsi="Times New Roman" w:cs="Times New Roman"/>
          <w:lang w:val="ru-RU"/>
        </w:rPr>
        <w:t>Полтавської районної ради</w:t>
      </w:r>
      <w:r>
        <w:rPr>
          <w:rFonts w:ascii="Times New Roman" w:hAnsi="Times New Roman" w:cs="Times New Roman"/>
          <w:lang w:val="ru-RU"/>
        </w:rPr>
        <w:t xml:space="preserve"> </w:t>
      </w:r>
      <w:r w:rsidRPr="000D273E">
        <w:rPr>
          <w:rFonts w:ascii="Times New Roman" w:hAnsi="Times New Roman" w:cs="Times New Roman"/>
          <w:lang w:val="ru-RU"/>
        </w:rPr>
        <w:t>Полтавськ</w:t>
      </w:r>
      <w:r>
        <w:rPr>
          <w:rFonts w:ascii="Times New Roman" w:hAnsi="Times New Roman" w:cs="Times New Roman"/>
          <w:lang w:val="ru-RU"/>
        </w:rPr>
        <w:t>ого району. Полтавської області</w:t>
      </w:r>
    </w:p>
    <w:p w:rsidR="000D273E" w:rsidRPr="000D273E" w:rsidRDefault="000D273E" w:rsidP="000D273E">
      <w:pPr>
        <w:spacing w:after="0" w:line="240" w:lineRule="auto"/>
        <w:jc w:val="center"/>
        <w:rPr>
          <w:rFonts w:ascii="Times New Roman" w:hAnsi="Times New Roman" w:cs="Times New Roman"/>
          <w:b/>
          <w:lang w:val="ru-RU"/>
        </w:rPr>
      </w:pPr>
      <w:r w:rsidRPr="000D273E">
        <w:rPr>
          <w:rFonts w:ascii="Times New Roman" w:hAnsi="Times New Roman" w:cs="Times New Roman"/>
          <w:b/>
          <w:lang w:val="ru-RU"/>
        </w:rPr>
        <w:t>Науковий керівник:</w:t>
      </w:r>
      <w:r>
        <w:rPr>
          <w:rFonts w:ascii="Times New Roman" w:hAnsi="Times New Roman" w:cs="Times New Roman"/>
          <w:b/>
          <w:lang w:val="ru-RU"/>
        </w:rPr>
        <w:t xml:space="preserve"> </w:t>
      </w:r>
      <w:r w:rsidRPr="000D273E">
        <w:rPr>
          <w:rFonts w:ascii="Times New Roman" w:hAnsi="Times New Roman" w:cs="Times New Roman"/>
          <w:lang w:val="ru-RU"/>
        </w:rPr>
        <w:t>Шаповал О. М.</w:t>
      </w:r>
      <w:r>
        <w:rPr>
          <w:rFonts w:ascii="Times New Roman" w:hAnsi="Times New Roman" w:cs="Times New Roman"/>
          <w:b/>
          <w:lang w:val="ru-RU"/>
        </w:rPr>
        <w:t xml:space="preserve"> </w:t>
      </w:r>
      <w:r w:rsidRPr="000D273E">
        <w:rPr>
          <w:rFonts w:ascii="Times New Roman" w:hAnsi="Times New Roman" w:cs="Times New Roman"/>
          <w:lang w:val="ru-RU"/>
        </w:rPr>
        <w:t>вчитель зарубіжної літератури,</w:t>
      </w:r>
    </w:p>
    <w:p w:rsidR="000D273E" w:rsidRPr="000D273E" w:rsidRDefault="000D273E" w:rsidP="000D273E">
      <w:pPr>
        <w:spacing w:after="0" w:line="240" w:lineRule="auto"/>
        <w:jc w:val="center"/>
        <w:rPr>
          <w:rFonts w:ascii="Times New Roman" w:hAnsi="Times New Roman" w:cs="Times New Roman"/>
          <w:lang w:val="ru-RU"/>
        </w:rPr>
      </w:pPr>
      <w:r w:rsidRPr="000D273E">
        <w:rPr>
          <w:rFonts w:ascii="Times New Roman" w:hAnsi="Times New Roman" w:cs="Times New Roman"/>
          <w:lang w:val="ru-RU"/>
        </w:rPr>
        <w:t>англійської мови</w:t>
      </w:r>
      <w:r>
        <w:rPr>
          <w:rFonts w:ascii="Times New Roman" w:hAnsi="Times New Roman" w:cs="Times New Roman"/>
          <w:lang w:val="ru-RU"/>
        </w:rPr>
        <w:t xml:space="preserve"> </w:t>
      </w:r>
      <w:r w:rsidRPr="000D273E">
        <w:rPr>
          <w:rFonts w:ascii="Times New Roman" w:hAnsi="Times New Roman" w:cs="Times New Roman"/>
          <w:lang w:val="ru-RU"/>
        </w:rPr>
        <w:t>Розсошенської гімназії</w:t>
      </w:r>
      <w:r>
        <w:rPr>
          <w:rFonts w:ascii="Times New Roman" w:hAnsi="Times New Roman" w:cs="Times New Roman"/>
          <w:lang w:val="ru-RU"/>
        </w:rPr>
        <w:t xml:space="preserve"> </w:t>
      </w:r>
      <w:r w:rsidRPr="000D273E">
        <w:rPr>
          <w:rFonts w:ascii="Times New Roman" w:hAnsi="Times New Roman" w:cs="Times New Roman"/>
          <w:lang w:val="ru-RU"/>
        </w:rPr>
        <w:t>Полтавської районної ради</w:t>
      </w:r>
    </w:p>
    <w:p w:rsidR="000D273E" w:rsidRPr="000D273E" w:rsidRDefault="000D273E" w:rsidP="000D273E">
      <w:pPr>
        <w:spacing w:after="0" w:line="240" w:lineRule="auto"/>
        <w:jc w:val="right"/>
        <w:rPr>
          <w:rFonts w:ascii="Times New Roman" w:hAnsi="Times New Roman" w:cs="Times New Roman"/>
          <w:sz w:val="28"/>
          <w:szCs w:val="28"/>
          <w:lang w:val="ru-RU"/>
        </w:rPr>
      </w:pPr>
      <w:r w:rsidRPr="000D273E">
        <w:rPr>
          <w:rFonts w:ascii="Times New Roman" w:hAnsi="Times New Roman" w:cs="Times New Roman"/>
          <w:sz w:val="28"/>
          <w:szCs w:val="28"/>
          <w:lang w:val="ru-RU"/>
        </w:rPr>
        <w:t xml:space="preserve">                                                                       </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Біла альтанка — оригінальна пам'ятка у формі альтанки з колонадою в місті Полтаві, споруджена в 1909 році на честь 200-ліття Полтавської битви, один із символів міста. Вона розташована на Соборному майдані і завершує полтавське плато Іванової Гори. Звідси відкривається чудовий краєвид на долину річки Ворскли та частину міста: полтавський Поділ, ворсклянську Леваду.</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b/>
          <w:sz w:val="24"/>
          <w:szCs w:val="24"/>
          <w:lang w:val="ru-RU"/>
        </w:rPr>
        <w:t xml:space="preserve">Актуальність </w:t>
      </w:r>
      <w:r w:rsidRPr="000D273E">
        <w:rPr>
          <w:rFonts w:ascii="Times New Roman" w:hAnsi="Times New Roman" w:cs="Times New Roman"/>
          <w:sz w:val="24"/>
          <w:szCs w:val="24"/>
          <w:lang w:val="ru-RU"/>
        </w:rPr>
        <w:t xml:space="preserve">обраної теми полягає в рості інтересу полтавчан до історико-культурної споруди – Біла альтанка та популяризації знань про неї. </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Полтавська Біла альтанка являє собою напівкруглу колонаду з 8 колон доричного ордера на стилобаті, які несуть розвинутий антаблемент, завершений атіком. Загальна висота пам'ятки — 9 метрів.</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Споруда дещо нагадує підкову, зігнуту своїми краями до Успенського Собору, що розміщена на колонах. Такий «підковоподібний» зовнішній вигляд альтанки обумовлений, згідно з легендою, тим, що саме на Соборному майдані міста на другий день після Полтавської битви відбулась зустріч ремісників-полтавців з російським царем Петром І, і, начебто, місцевий коваль тут таки майстерно підкував царського коня, що втратив підкову під час Полтавського бою.</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Біла альтанка була збудована у 1909 році з нагоди 200-річчя Полтавської битви на залишках земляних валів колишнього Подільського бастіону Полтавської фортеці.</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У роки Другої світової війни гітлерівці розібрали Альтанку, влаштувавши на її місці зенітно-артилерійський пункт.</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 xml:space="preserve">По війні, у 1954 році ідею відновлення пам'ятки втілив своїм проектом головний архітектор повоєнної Полтави Лев Вайнгорт. </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 xml:space="preserve">На сьогодні серед більшості полтавців споруда згадується під колишньою історичною назвою «Біла Альтанка». Це один з найвідоміших полтавських символів, розташований неподалік від новітньої візитівки міста — пам'ятника галушкам. </w:t>
      </w:r>
    </w:p>
    <w:p w:rsidR="000D273E" w:rsidRPr="000D273E" w:rsidRDefault="000D273E" w:rsidP="000D273E">
      <w:pPr>
        <w:spacing w:after="0" w:line="240" w:lineRule="auto"/>
        <w:ind w:firstLine="708"/>
        <w:jc w:val="both"/>
        <w:rPr>
          <w:rFonts w:ascii="Times New Roman" w:hAnsi="Times New Roman" w:cs="Times New Roman"/>
          <w:noProof/>
          <w:sz w:val="24"/>
          <w:szCs w:val="24"/>
          <w:lang w:val="ru-RU" w:eastAsia="uk-UA"/>
        </w:rPr>
      </w:pPr>
      <w:r w:rsidRPr="000D273E">
        <w:rPr>
          <w:rFonts w:ascii="Times New Roman" w:hAnsi="Times New Roman" w:cs="Times New Roman"/>
          <w:sz w:val="24"/>
          <w:szCs w:val="24"/>
          <w:lang w:val="ru-RU"/>
        </w:rPr>
        <w:t xml:space="preserve">Обабіч Альтанки чудово видно сусідні полтавські гірки — Монастирську з обрисами Хрестовоздвиженської обителі та Інститутську, названу так у першій чверті </w:t>
      </w:r>
      <w:r w:rsidRPr="000D273E">
        <w:rPr>
          <w:rFonts w:ascii="Times New Roman" w:hAnsi="Times New Roman" w:cs="Times New Roman"/>
          <w:sz w:val="24"/>
          <w:szCs w:val="24"/>
        </w:rPr>
        <w:t>XIX</w:t>
      </w:r>
      <w:r w:rsidRPr="000D273E">
        <w:rPr>
          <w:rFonts w:ascii="Times New Roman" w:hAnsi="Times New Roman" w:cs="Times New Roman"/>
          <w:sz w:val="24"/>
          <w:szCs w:val="24"/>
          <w:lang w:val="ru-RU"/>
        </w:rPr>
        <w:t xml:space="preserve"> століття, відтоді як був відкритий Інститут шляхетних панянок. </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 xml:space="preserve">Поміж Івановою та Інститутською гірками, на дні Мазурівського яру протікала, беручи витоки з-під Миколаївської гірки, права притока Ворскли — річка-струмок Лтава. Під давньоруською назвою «Лтава», від однойменної річки-струмка, вперше згадується у писемному джерелі Полтава під 1174 роком. На початку 50-х років </w:t>
      </w:r>
      <w:r w:rsidRPr="000D273E">
        <w:rPr>
          <w:rFonts w:ascii="Times New Roman" w:hAnsi="Times New Roman" w:cs="Times New Roman"/>
          <w:sz w:val="24"/>
          <w:szCs w:val="24"/>
        </w:rPr>
        <w:t>XX</w:t>
      </w:r>
      <w:r w:rsidRPr="000D273E">
        <w:rPr>
          <w:rFonts w:ascii="Times New Roman" w:hAnsi="Times New Roman" w:cs="Times New Roman"/>
          <w:sz w:val="24"/>
          <w:szCs w:val="24"/>
          <w:lang w:val="ru-RU"/>
        </w:rPr>
        <w:t xml:space="preserve"> століття струмок Лтава взятий у труби, по яких він і тече під землею своїм старим руслом, впадаючи до Ворскли. В погожі дні з Білої альтанки видно старе русло Ворскли — річки, яка бере свій початок в Курській області Росії біля села Рождественського, а впадає до Дніпродзержинського водосховища. Назва річки походить від основної корінної породи басейну водної артерії — крейди, звідси словосполучення двох скіфо-сарматських слів «вор» — «скол» — дослівно «біла (інколи в значенні чиста) річка».</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 xml:space="preserve">Поміж схилами Іванової та Монастирської гірок, на дні Задихального яру розмістились Кривохатки — район поселення монастирських селян середини </w:t>
      </w:r>
      <w:r w:rsidRPr="000D273E">
        <w:rPr>
          <w:rFonts w:ascii="Times New Roman" w:hAnsi="Times New Roman" w:cs="Times New Roman"/>
          <w:sz w:val="24"/>
          <w:szCs w:val="24"/>
        </w:rPr>
        <w:t>XVII</w:t>
      </w:r>
      <w:r w:rsidRPr="000D273E">
        <w:rPr>
          <w:rFonts w:ascii="Times New Roman" w:hAnsi="Times New Roman" w:cs="Times New Roman"/>
          <w:sz w:val="24"/>
          <w:szCs w:val="24"/>
          <w:lang w:val="ru-RU"/>
        </w:rPr>
        <w:t xml:space="preserve"> — кінця </w:t>
      </w:r>
      <w:r w:rsidRPr="000D273E">
        <w:rPr>
          <w:rFonts w:ascii="Times New Roman" w:hAnsi="Times New Roman" w:cs="Times New Roman"/>
          <w:sz w:val="24"/>
          <w:szCs w:val="24"/>
        </w:rPr>
        <w:t>XVIII</w:t>
      </w:r>
      <w:r w:rsidRPr="000D273E">
        <w:rPr>
          <w:rFonts w:ascii="Times New Roman" w:hAnsi="Times New Roman" w:cs="Times New Roman"/>
          <w:sz w:val="24"/>
          <w:szCs w:val="24"/>
          <w:lang w:val="ru-RU"/>
        </w:rPr>
        <w:t xml:space="preserve"> століть. З тих часів цей мікрорайон Полтави зберіг приватний характер забудови. У 2008 р., до Дня міста, ротонда </w:t>
      </w:r>
      <w:r w:rsidRPr="000D273E">
        <w:rPr>
          <w:rFonts w:ascii="Times New Roman" w:hAnsi="Times New Roman" w:cs="Times New Roman"/>
          <w:sz w:val="24"/>
          <w:szCs w:val="24"/>
          <w:lang w:val="ru-RU"/>
        </w:rPr>
        <w:lastRenderedPageBreak/>
        <w:t>була обладнана світло діодними лінійними лампами з чергуванням 256 тисяч відтінків. У вечірній час, коли включається нічне освітлення, під ротондою щогодини починається світло-звукова п'ятнадцятихвилинна вистава. Ця система була розроблена у французькому місті Ліоні. На сьогоднішній день Ротонда дружби народів - відмінне місце для відпочинку, а молодята традиційно використовують її як місце фотосесій.</w:t>
      </w:r>
    </w:p>
    <w:p w:rsidR="000D273E" w:rsidRDefault="000D273E" w:rsidP="000D273E">
      <w:pPr>
        <w:spacing w:after="0" w:line="240" w:lineRule="auto"/>
        <w:ind w:firstLine="708"/>
        <w:jc w:val="both"/>
        <w:rPr>
          <w:rFonts w:ascii="Times New Roman" w:hAnsi="Times New Roman" w:cs="Times New Roman"/>
          <w:sz w:val="24"/>
          <w:szCs w:val="24"/>
          <w:lang w:val="ru-RU"/>
        </w:rPr>
      </w:pPr>
      <w:r w:rsidRPr="000D273E">
        <w:rPr>
          <w:rFonts w:ascii="Times New Roman" w:hAnsi="Times New Roman" w:cs="Times New Roman"/>
          <w:sz w:val="24"/>
          <w:szCs w:val="24"/>
          <w:lang w:val="ru-RU"/>
        </w:rPr>
        <w:t>Цей оглядовий майданчик  – одне з найбільш популярних місць для туристів і гостей міста. Недалеко від неї перебуває меморіальний камінь із висіченими на ньому словами з Іпатіївського літопису – документа, у якому в 1174 році вперше зустрічається згадка про місто Полтаву.</w:t>
      </w:r>
    </w:p>
    <w:p w:rsidR="000D273E" w:rsidRPr="000D273E" w:rsidRDefault="000D273E" w:rsidP="000D273E">
      <w:pPr>
        <w:spacing w:after="0" w:line="240" w:lineRule="auto"/>
        <w:ind w:firstLine="708"/>
        <w:jc w:val="both"/>
        <w:rPr>
          <w:rFonts w:ascii="Times New Roman" w:hAnsi="Times New Roman" w:cs="Times New Roman"/>
          <w:sz w:val="24"/>
          <w:szCs w:val="24"/>
          <w:lang w:val="ru-RU"/>
        </w:rPr>
      </w:pPr>
    </w:p>
    <w:p w:rsidR="000D273E" w:rsidRPr="000D273E" w:rsidRDefault="000D273E" w:rsidP="000D273E">
      <w:pPr>
        <w:spacing w:after="0" w:line="240" w:lineRule="auto"/>
        <w:jc w:val="center"/>
        <w:rPr>
          <w:rFonts w:ascii="Times New Roman" w:hAnsi="Times New Roman"/>
          <w:b/>
          <w:lang w:val="ru-RU"/>
        </w:rPr>
      </w:pPr>
      <w:r w:rsidRPr="000D273E">
        <w:rPr>
          <w:rFonts w:ascii="Times New Roman" w:hAnsi="Times New Roman"/>
          <w:b/>
          <w:lang w:val="ru-RU"/>
        </w:rPr>
        <w:t>СПИСОК ВИКОРИСТАНИХ ДЖЕРЕЛ</w:t>
      </w:r>
    </w:p>
    <w:p w:rsidR="000D273E" w:rsidRPr="000D273E" w:rsidRDefault="000D273E" w:rsidP="000D273E">
      <w:pPr>
        <w:pStyle w:val="a8"/>
        <w:spacing w:after="0" w:line="240" w:lineRule="auto"/>
        <w:ind w:left="0"/>
        <w:jc w:val="both"/>
        <w:rPr>
          <w:rFonts w:ascii="Times New Roman" w:hAnsi="Times New Roman"/>
          <w:b/>
          <w:i/>
        </w:rPr>
      </w:pPr>
      <w:r w:rsidRPr="000D273E">
        <w:rPr>
          <w:rFonts w:ascii="Times New Roman" w:hAnsi="Times New Roman"/>
        </w:rPr>
        <w:t>1</w:t>
      </w:r>
      <w:r w:rsidRPr="000D273E">
        <w:rPr>
          <w:rFonts w:ascii="Times New Roman" w:hAnsi="Times New Roman"/>
          <w:i/>
        </w:rPr>
        <w:t>.Дружби народів ротонда // За ред. А. В. Кудрицького. Полтавщина : Енцикл. довід.</w:t>
      </w:r>
    </w:p>
    <w:p w:rsidR="000D273E" w:rsidRPr="000D273E" w:rsidRDefault="000D273E" w:rsidP="000D273E">
      <w:pPr>
        <w:shd w:val="clear" w:color="auto" w:fill="FFFFFF"/>
        <w:spacing w:after="0" w:line="240" w:lineRule="auto"/>
        <w:jc w:val="both"/>
        <w:rPr>
          <w:rFonts w:ascii="Times New Roman" w:eastAsia="Times New Roman" w:hAnsi="Times New Roman"/>
          <w:i/>
          <w:lang w:val="ru-RU" w:eastAsia="uk-UA"/>
        </w:rPr>
      </w:pPr>
      <w:r w:rsidRPr="000D273E">
        <w:rPr>
          <w:rFonts w:ascii="Times New Roman" w:eastAsia="Times New Roman" w:hAnsi="Times New Roman"/>
          <w:i/>
          <w:lang w:val="uk-UA" w:eastAsia="uk-UA"/>
        </w:rPr>
        <w:t>2.</w:t>
      </w:r>
      <w:hyperlink r:id="rId61" w:tooltip="Полтавіка. Полтавська енциклопедія" w:history="1">
        <w:r w:rsidRPr="000D273E">
          <w:rPr>
            <w:rStyle w:val="a7"/>
            <w:rFonts w:ascii="Times New Roman" w:eastAsia="Times New Roman" w:hAnsi="Times New Roman"/>
            <w:i/>
            <w:lang w:val="uk-UA" w:eastAsia="uk-UA"/>
          </w:rPr>
          <w:t>Полтавіка</w:t>
        </w:r>
        <w:r w:rsidRPr="000D273E">
          <w:rPr>
            <w:rStyle w:val="a7"/>
            <w:rFonts w:ascii="Times New Roman" w:eastAsia="Times New Roman" w:hAnsi="Times New Roman"/>
            <w:i/>
            <w:lang w:eastAsia="uk-UA"/>
          </w:rPr>
          <w:t> </w:t>
        </w:r>
        <w:r w:rsidRPr="000D273E">
          <w:rPr>
            <w:rStyle w:val="a7"/>
            <w:rFonts w:ascii="Times New Roman" w:eastAsia="Times New Roman" w:hAnsi="Times New Roman"/>
            <w:i/>
            <w:lang w:val="uk-UA" w:eastAsia="uk-UA"/>
          </w:rPr>
          <w:t>— Полтавська енциклопедія</w:t>
        </w:r>
      </w:hyperlink>
      <w:r w:rsidRPr="000D273E">
        <w:rPr>
          <w:rFonts w:ascii="Times New Roman" w:eastAsia="Times New Roman" w:hAnsi="Times New Roman"/>
          <w:i/>
          <w:lang w:val="uk-UA" w:eastAsia="uk-UA"/>
        </w:rPr>
        <w:t xml:space="preserve">. Том 12: Релігія і Церква.— </w:t>
      </w:r>
      <w:r w:rsidRPr="000D273E">
        <w:rPr>
          <w:rFonts w:ascii="Times New Roman" w:eastAsia="Times New Roman" w:hAnsi="Times New Roman"/>
          <w:i/>
          <w:lang w:val="ru-RU" w:eastAsia="uk-UA"/>
        </w:rPr>
        <w:t>Полтава: «Полтавський літератор», 2009.— 760 с.</w:t>
      </w:r>
    </w:p>
    <w:p w:rsidR="000D273E" w:rsidRPr="000D273E" w:rsidRDefault="000D273E" w:rsidP="000D273E">
      <w:pPr>
        <w:spacing w:after="0" w:line="240" w:lineRule="auto"/>
        <w:jc w:val="both"/>
        <w:rPr>
          <w:rFonts w:ascii="Times New Roman" w:hAnsi="Times New Roman"/>
          <w:i/>
          <w:lang w:val="ru-RU"/>
        </w:rPr>
      </w:pPr>
      <w:r w:rsidRPr="000D273E">
        <w:rPr>
          <w:i/>
          <w:lang w:val="ru-RU"/>
        </w:rPr>
        <w:t>3.</w:t>
      </w:r>
      <w:hyperlink r:id="rId62" w:history="1">
        <w:r w:rsidRPr="000D273E">
          <w:rPr>
            <w:rStyle w:val="a7"/>
            <w:rFonts w:ascii="Times New Roman" w:hAnsi="Times New Roman"/>
            <w:i/>
          </w:rPr>
          <w:t>http</w:t>
        </w:r>
        <w:r w:rsidRPr="000D273E">
          <w:rPr>
            <w:rStyle w:val="a7"/>
            <w:rFonts w:ascii="Times New Roman" w:hAnsi="Times New Roman"/>
            <w:i/>
            <w:lang w:val="ru-RU"/>
          </w:rPr>
          <w:t>://</w:t>
        </w:r>
        <w:r w:rsidRPr="000D273E">
          <w:rPr>
            <w:rStyle w:val="a7"/>
            <w:rFonts w:ascii="Times New Roman" w:hAnsi="Times New Roman"/>
            <w:i/>
          </w:rPr>
          <w:t>pidruchniki</w:t>
        </w:r>
        <w:r w:rsidRPr="000D273E">
          <w:rPr>
            <w:rStyle w:val="a7"/>
            <w:rFonts w:ascii="Times New Roman" w:hAnsi="Times New Roman"/>
            <w:i/>
            <w:lang w:val="ru-RU"/>
          </w:rPr>
          <w:t>.</w:t>
        </w:r>
        <w:r w:rsidRPr="000D273E">
          <w:rPr>
            <w:rStyle w:val="a7"/>
            <w:rFonts w:ascii="Times New Roman" w:hAnsi="Times New Roman"/>
            <w:i/>
          </w:rPr>
          <w:t>com</w:t>
        </w:r>
        <w:r w:rsidRPr="000D273E">
          <w:rPr>
            <w:rStyle w:val="a7"/>
            <w:rFonts w:ascii="Times New Roman" w:hAnsi="Times New Roman"/>
            <w:i/>
            <w:lang w:val="ru-RU"/>
          </w:rPr>
          <w:t>/</w:t>
        </w:r>
        <w:r w:rsidRPr="000D273E">
          <w:rPr>
            <w:rStyle w:val="a7"/>
            <w:rFonts w:ascii="Times New Roman" w:hAnsi="Times New Roman"/>
            <w:i/>
          </w:rPr>
          <w:t>istoriya</w:t>
        </w:r>
        <w:r w:rsidRPr="000D273E">
          <w:rPr>
            <w:rStyle w:val="a7"/>
            <w:rFonts w:ascii="Times New Roman" w:hAnsi="Times New Roman"/>
            <w:i/>
            <w:lang w:val="ru-RU"/>
          </w:rPr>
          <w:t>/</w:t>
        </w:r>
        <w:r w:rsidRPr="000D273E">
          <w:rPr>
            <w:rStyle w:val="a7"/>
            <w:rFonts w:ascii="Times New Roman" w:hAnsi="Times New Roman"/>
            <w:i/>
          </w:rPr>
          <w:t>zvichayi</w:t>
        </w:r>
        <w:r w:rsidRPr="000D273E">
          <w:rPr>
            <w:rStyle w:val="a7"/>
            <w:rFonts w:ascii="Times New Roman" w:hAnsi="Times New Roman"/>
            <w:i/>
            <w:lang w:val="ru-RU"/>
          </w:rPr>
          <w:t>_</w:t>
        </w:r>
        <w:r w:rsidRPr="000D273E">
          <w:rPr>
            <w:rStyle w:val="a7"/>
            <w:rFonts w:ascii="Times New Roman" w:hAnsi="Times New Roman"/>
            <w:i/>
          </w:rPr>
          <w:t>obryadi</w:t>
        </w:r>
        <w:r w:rsidRPr="000D273E">
          <w:rPr>
            <w:rStyle w:val="a7"/>
            <w:rFonts w:ascii="Times New Roman" w:hAnsi="Times New Roman"/>
            <w:i/>
            <w:lang w:val="ru-RU"/>
          </w:rPr>
          <w:t>_</w:t>
        </w:r>
        <w:r w:rsidRPr="000D273E">
          <w:rPr>
            <w:rStyle w:val="a7"/>
            <w:rFonts w:ascii="Times New Roman" w:hAnsi="Times New Roman"/>
            <w:i/>
          </w:rPr>
          <w:t>ukrayinskogo</w:t>
        </w:r>
        <w:r w:rsidRPr="000D273E">
          <w:rPr>
            <w:rStyle w:val="a7"/>
            <w:rFonts w:ascii="Times New Roman" w:hAnsi="Times New Roman"/>
            <w:i/>
            <w:lang w:val="ru-RU"/>
          </w:rPr>
          <w:t>_</w:t>
        </w:r>
        <w:r w:rsidRPr="000D273E">
          <w:rPr>
            <w:rStyle w:val="a7"/>
            <w:rFonts w:ascii="Times New Roman" w:hAnsi="Times New Roman"/>
            <w:i/>
          </w:rPr>
          <w:t>narodu</w:t>
        </w:r>
      </w:hyperlink>
    </w:p>
    <w:p w:rsidR="000D273E" w:rsidRPr="000D273E" w:rsidRDefault="000D273E" w:rsidP="000D273E">
      <w:pPr>
        <w:spacing w:after="0" w:line="240" w:lineRule="auto"/>
        <w:jc w:val="both"/>
        <w:rPr>
          <w:rFonts w:ascii="Times New Roman" w:hAnsi="Times New Roman"/>
          <w:i/>
          <w:lang w:val="ru-RU"/>
        </w:rPr>
      </w:pPr>
      <w:r w:rsidRPr="000D273E">
        <w:rPr>
          <w:i/>
          <w:lang w:val="ru-RU"/>
        </w:rPr>
        <w:t>4.</w:t>
      </w:r>
      <w:hyperlink r:id="rId63" w:history="1">
        <w:r w:rsidRPr="000D273E">
          <w:rPr>
            <w:rStyle w:val="a7"/>
            <w:rFonts w:ascii="Times New Roman" w:hAnsi="Times New Roman"/>
            <w:i/>
          </w:rPr>
          <w:t>http</w:t>
        </w:r>
        <w:r w:rsidRPr="000D273E">
          <w:rPr>
            <w:rStyle w:val="a7"/>
            <w:rFonts w:ascii="Times New Roman" w:hAnsi="Times New Roman"/>
            <w:i/>
            <w:lang w:val="ru-RU"/>
          </w:rPr>
          <w:t>://</w:t>
        </w:r>
        <w:r w:rsidRPr="000D273E">
          <w:rPr>
            <w:rStyle w:val="a7"/>
            <w:rFonts w:ascii="Times New Roman" w:hAnsi="Times New Roman"/>
            <w:i/>
          </w:rPr>
          <w:t>ru</w:t>
        </w:r>
        <w:r w:rsidRPr="000D273E">
          <w:rPr>
            <w:rStyle w:val="a7"/>
            <w:rFonts w:ascii="Times New Roman" w:hAnsi="Times New Roman"/>
            <w:i/>
            <w:lang w:val="ru-RU"/>
          </w:rPr>
          <w:t>.</w:t>
        </w:r>
        <w:r w:rsidRPr="000D273E">
          <w:rPr>
            <w:rStyle w:val="a7"/>
            <w:rFonts w:ascii="Times New Roman" w:hAnsi="Times New Roman"/>
            <w:i/>
          </w:rPr>
          <w:t>natemu</w:t>
        </w:r>
        <w:r w:rsidRPr="000D273E">
          <w:rPr>
            <w:rStyle w:val="a7"/>
            <w:rFonts w:ascii="Times New Roman" w:hAnsi="Times New Roman"/>
            <w:i/>
            <w:lang w:val="ru-RU"/>
          </w:rPr>
          <w:t>.</w:t>
        </w:r>
        <w:r w:rsidRPr="000D273E">
          <w:rPr>
            <w:rStyle w:val="a7"/>
            <w:rFonts w:ascii="Times New Roman" w:hAnsi="Times New Roman"/>
            <w:i/>
          </w:rPr>
          <w:t>poltava</w:t>
        </w:r>
        <w:r w:rsidRPr="000D273E">
          <w:rPr>
            <w:rStyle w:val="a7"/>
            <w:rFonts w:ascii="Times New Roman" w:hAnsi="Times New Roman"/>
            <w:i/>
            <w:lang w:val="ru-RU"/>
          </w:rPr>
          <w:t>.</w:t>
        </w:r>
        <w:r w:rsidRPr="000D273E">
          <w:rPr>
            <w:rStyle w:val="a7"/>
            <w:rFonts w:ascii="Times New Roman" w:hAnsi="Times New Roman"/>
            <w:i/>
          </w:rPr>
          <w:t>ua</w:t>
        </w:r>
        <w:r w:rsidRPr="000D273E">
          <w:rPr>
            <w:rStyle w:val="a7"/>
            <w:rFonts w:ascii="Times New Roman" w:hAnsi="Times New Roman"/>
            <w:i/>
            <w:lang w:val="ru-RU"/>
          </w:rPr>
          <w:t>/</w:t>
        </w:r>
        <w:r w:rsidRPr="000D273E">
          <w:rPr>
            <w:rStyle w:val="a7"/>
            <w:rFonts w:ascii="Times New Roman" w:hAnsi="Times New Roman"/>
            <w:i/>
          </w:rPr>
          <w:t>rebenok</w:t>
        </w:r>
        <w:r w:rsidRPr="000D273E">
          <w:rPr>
            <w:rStyle w:val="a7"/>
            <w:rFonts w:ascii="Times New Roman" w:hAnsi="Times New Roman"/>
            <w:i/>
            <w:lang w:val="ru-RU"/>
          </w:rPr>
          <w:t>/</w:t>
        </w:r>
        <w:r w:rsidRPr="000D273E">
          <w:rPr>
            <w:rStyle w:val="a7"/>
            <w:rFonts w:ascii="Times New Roman" w:hAnsi="Times New Roman"/>
            <w:i/>
          </w:rPr>
          <w:t>puteshestvuem</w:t>
        </w:r>
        <w:r w:rsidRPr="000D273E">
          <w:rPr>
            <w:rStyle w:val="a7"/>
            <w:rFonts w:ascii="Times New Roman" w:hAnsi="Times New Roman"/>
            <w:i/>
            <w:lang w:val="ru-RU"/>
          </w:rPr>
          <w:t>-</w:t>
        </w:r>
        <w:r w:rsidRPr="000D273E">
          <w:rPr>
            <w:rStyle w:val="a7"/>
            <w:rFonts w:ascii="Times New Roman" w:hAnsi="Times New Roman"/>
            <w:i/>
          </w:rPr>
          <w:t>po</w:t>
        </w:r>
        <w:r w:rsidRPr="000D273E">
          <w:rPr>
            <w:rStyle w:val="a7"/>
            <w:rFonts w:ascii="Times New Roman" w:hAnsi="Times New Roman"/>
            <w:i/>
            <w:lang w:val="ru-RU"/>
          </w:rPr>
          <w:t>-</w:t>
        </w:r>
        <w:r w:rsidRPr="000D273E">
          <w:rPr>
            <w:rStyle w:val="a7"/>
            <w:rFonts w:ascii="Times New Roman" w:hAnsi="Times New Roman"/>
            <w:i/>
          </w:rPr>
          <w:t>poltave</w:t>
        </w:r>
        <w:r w:rsidRPr="000D273E">
          <w:rPr>
            <w:rStyle w:val="a7"/>
            <w:rFonts w:ascii="Times New Roman" w:hAnsi="Times New Roman"/>
            <w:i/>
            <w:lang w:val="ru-RU"/>
          </w:rPr>
          <w:t>-</w:t>
        </w:r>
        <w:r w:rsidRPr="000D273E">
          <w:rPr>
            <w:rStyle w:val="a7"/>
            <w:rFonts w:ascii="Times New Roman" w:hAnsi="Times New Roman"/>
            <w:i/>
          </w:rPr>
          <w:t>gorodu</w:t>
        </w:r>
        <w:r w:rsidRPr="000D273E">
          <w:rPr>
            <w:rStyle w:val="a7"/>
            <w:rFonts w:ascii="Times New Roman" w:hAnsi="Times New Roman"/>
            <w:i/>
            <w:lang w:val="ru-RU"/>
          </w:rPr>
          <w:t>-</w:t>
        </w:r>
        <w:r w:rsidRPr="000D273E">
          <w:rPr>
            <w:rStyle w:val="a7"/>
            <w:rFonts w:ascii="Times New Roman" w:hAnsi="Times New Roman"/>
            <w:i/>
          </w:rPr>
          <w:t>zagadok</w:t>
        </w:r>
        <w:r w:rsidRPr="000D273E">
          <w:rPr>
            <w:rStyle w:val="a7"/>
            <w:rFonts w:ascii="Times New Roman" w:hAnsi="Times New Roman"/>
            <w:i/>
            <w:lang w:val="ru-RU"/>
          </w:rPr>
          <w:t>-</w:t>
        </w:r>
        <w:r w:rsidRPr="000D273E">
          <w:rPr>
            <w:rStyle w:val="a7"/>
            <w:rFonts w:ascii="Times New Roman" w:hAnsi="Times New Roman"/>
            <w:i/>
          </w:rPr>
          <w:t>i</w:t>
        </w:r>
        <w:r w:rsidRPr="000D273E">
          <w:rPr>
            <w:rStyle w:val="a7"/>
            <w:rFonts w:ascii="Times New Roman" w:hAnsi="Times New Roman"/>
            <w:i/>
            <w:lang w:val="ru-RU"/>
          </w:rPr>
          <w:t>-</w:t>
        </w:r>
        <w:r w:rsidRPr="000D273E">
          <w:rPr>
            <w:rStyle w:val="a7"/>
            <w:rFonts w:ascii="Times New Roman" w:hAnsi="Times New Roman"/>
            <w:i/>
          </w:rPr>
          <w:t>legend</w:t>
        </w:r>
        <w:r w:rsidRPr="000D273E">
          <w:rPr>
            <w:rStyle w:val="a7"/>
            <w:rFonts w:ascii="Times New Roman" w:hAnsi="Times New Roman"/>
            <w:i/>
            <w:lang w:val="ru-RU"/>
          </w:rPr>
          <w:t>-1173.</w:t>
        </w:r>
        <w:r w:rsidRPr="000D273E">
          <w:rPr>
            <w:rStyle w:val="a7"/>
            <w:rFonts w:ascii="Times New Roman" w:hAnsi="Times New Roman"/>
            <w:i/>
          </w:rPr>
          <w:t>html</w:t>
        </w:r>
      </w:hyperlink>
    </w:p>
    <w:p w:rsidR="000D273E" w:rsidRDefault="000D273E" w:rsidP="001D2B75">
      <w:pPr>
        <w:tabs>
          <w:tab w:val="center" w:pos="4677"/>
        </w:tabs>
        <w:spacing w:after="0" w:line="240" w:lineRule="auto"/>
        <w:jc w:val="both"/>
        <w:rPr>
          <w:rFonts w:ascii="Times New Roman" w:eastAsia="Times New Roman" w:hAnsi="Times New Roman" w:cs="Times New Roman"/>
          <w:i/>
          <w:sz w:val="24"/>
          <w:szCs w:val="24"/>
          <w:lang w:val="ru-RU"/>
        </w:rPr>
      </w:pPr>
    </w:p>
    <w:p w:rsidR="000D273E" w:rsidRP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b/>
          <w:lang w:val="uk-UA"/>
        </w:rPr>
        <w:t>КРИЛАТІ ВИСЛОВИ В «СЛОВІ О ПОЛКУ ІГОРЕВІМ»: НОВЕ ПРОЧИТАННЯ</w:t>
      </w:r>
    </w:p>
    <w:p w:rsidR="000D273E" w:rsidRDefault="000D273E" w:rsidP="000D273E">
      <w:pPr>
        <w:spacing w:after="0" w:line="240" w:lineRule="auto"/>
        <w:jc w:val="center"/>
        <w:rPr>
          <w:rFonts w:ascii="Times New Roman" w:hAnsi="Times New Roman" w:cs="Times New Roman"/>
          <w:lang w:val="uk-UA"/>
        </w:rPr>
      </w:pPr>
      <w:r w:rsidRPr="000D273E">
        <w:rPr>
          <w:rFonts w:ascii="Times New Roman" w:hAnsi="Times New Roman" w:cs="Times New Roman"/>
          <w:b/>
          <w:lang w:val="uk-UA"/>
        </w:rPr>
        <w:t xml:space="preserve">Ткачова Катерина, </w:t>
      </w:r>
      <w:r w:rsidRPr="000D273E">
        <w:rPr>
          <w:rFonts w:ascii="Times New Roman" w:hAnsi="Times New Roman" w:cs="Times New Roman"/>
          <w:lang w:val="uk-UA"/>
        </w:rPr>
        <w:t xml:space="preserve">учениця 10-го класу Краматорської української гімназії, гурток «Етнографія </w:t>
      </w:r>
    </w:p>
    <w:p w:rsidR="000D273E" w:rsidRPr="000D273E" w:rsidRDefault="000D273E" w:rsidP="000D273E">
      <w:pPr>
        <w:spacing w:after="0" w:line="240" w:lineRule="auto"/>
        <w:jc w:val="center"/>
        <w:rPr>
          <w:rFonts w:ascii="Times New Roman" w:hAnsi="Times New Roman" w:cs="Times New Roman"/>
          <w:b/>
          <w:lang w:val="uk-UA"/>
        </w:rPr>
      </w:pPr>
      <w:r w:rsidRPr="000D273E">
        <w:rPr>
          <w:rFonts w:ascii="Times New Roman" w:hAnsi="Times New Roman" w:cs="Times New Roman"/>
          <w:lang w:val="uk-UA"/>
        </w:rPr>
        <w:t>України» ОЦТК</w:t>
      </w:r>
      <w:r>
        <w:rPr>
          <w:rFonts w:ascii="Times New Roman" w:hAnsi="Times New Roman" w:cs="Times New Roman"/>
          <w:b/>
          <w:lang w:val="uk-UA"/>
        </w:rPr>
        <w:t xml:space="preserve">. </w:t>
      </w:r>
      <w:r w:rsidRPr="000D273E">
        <w:rPr>
          <w:rFonts w:ascii="Times New Roman" w:hAnsi="Times New Roman" w:cs="Times New Roman"/>
          <w:lang w:val="uk-UA"/>
        </w:rPr>
        <w:t>Керівники:Бородай Олег Васильович, викладач історії Краматорської української гімназії,керівник гуртка «Етнографія України» ОЦТК;</w:t>
      </w:r>
      <w:r>
        <w:rPr>
          <w:rFonts w:ascii="Times New Roman" w:hAnsi="Times New Roman" w:cs="Times New Roman"/>
          <w:b/>
          <w:lang w:val="uk-UA"/>
        </w:rPr>
        <w:t xml:space="preserve"> </w:t>
      </w:r>
      <w:r w:rsidRPr="000D273E">
        <w:rPr>
          <w:rFonts w:ascii="Times New Roman" w:hAnsi="Times New Roman" w:cs="Times New Roman"/>
          <w:lang w:val="uk-UA"/>
        </w:rPr>
        <w:t>Савчук Олег Анатолійович,викладач історії та правознавства Краматорської української гімназії, керівник гуртка «Історичне краєзнавство» ОЦТК</w:t>
      </w:r>
    </w:p>
    <w:p w:rsidR="000D273E" w:rsidRPr="000D273E" w:rsidRDefault="000D273E" w:rsidP="000D273E">
      <w:pPr>
        <w:spacing w:after="0" w:line="240" w:lineRule="auto"/>
        <w:jc w:val="center"/>
        <w:rPr>
          <w:rFonts w:ascii="Times New Roman" w:hAnsi="Times New Roman" w:cs="Times New Roman"/>
          <w:lang w:val="uk-UA"/>
        </w:rPr>
      </w:pP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Твір, віддалений від нас більш як на вісім століть, і тепер захоплює патріотичним піднесенням, величчю образів, майстерністю викладу. Поема насичена епітетами, алегоріями, гіперболами, метафорами і порівняннями, вона написана досконалою поетичною мовою. Не випадково тому ця, невеличка за обсягом поема, дала величезну, як на один твір, кількість крилатих висловів, які сьогодні є надзвичайно актуальними.</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Метою роботи є пошук і аналіз усіх крилатих висловів в «Слові о полку Ігоревім», їх сучасне прочитання та класифікація. Новизна роботи полягає в тому, що частина крилатих висловів вперше дібрана й пояснена. Також автор вперше здійснив класифікацію крилатих висловів за їх змістом.</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b/>
          <w:sz w:val="24"/>
          <w:szCs w:val="24"/>
          <w:lang w:val="uk-UA"/>
        </w:rPr>
        <w:t>Крилаті вислови політичного змісту.«</w:t>
      </w:r>
      <w:r w:rsidRPr="000D273E">
        <w:rPr>
          <w:rFonts w:ascii="Times New Roman" w:hAnsi="Times New Roman" w:cs="Times New Roman"/>
          <w:b/>
          <w:i/>
          <w:sz w:val="24"/>
          <w:szCs w:val="24"/>
          <w:lang w:val="uk-UA"/>
        </w:rPr>
        <w:t>Золоте слово Святослава»</w:t>
      </w:r>
      <w:r w:rsidRPr="000D273E">
        <w:rPr>
          <w:rFonts w:ascii="Times New Roman" w:hAnsi="Times New Roman" w:cs="Times New Roman"/>
          <w:sz w:val="24"/>
          <w:szCs w:val="24"/>
          <w:lang w:val="uk-UA"/>
        </w:rPr>
        <w:t xml:space="preserve"> – це поетичний символ політичної мудрості і далекоглядності, це розсудливе і миролюбне звернення до своїх сучасників політика-патріота із закликом об’єднатися перед зовнішньою загрозою.</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b/>
          <w:i/>
          <w:sz w:val="24"/>
          <w:szCs w:val="24"/>
          <w:lang w:val="uk-UA"/>
        </w:rPr>
        <w:t>«Самі на себе крамоли кувати»</w:t>
      </w:r>
      <w:r w:rsidRPr="000D273E">
        <w:rPr>
          <w:rFonts w:ascii="Times New Roman" w:hAnsi="Times New Roman" w:cs="Times New Roman"/>
          <w:b/>
          <w:sz w:val="24"/>
          <w:szCs w:val="24"/>
          <w:lang w:val="uk-UA"/>
        </w:rPr>
        <w:t xml:space="preserve"> – </w:t>
      </w:r>
      <w:r w:rsidRPr="000D273E">
        <w:rPr>
          <w:rFonts w:ascii="Times New Roman" w:hAnsi="Times New Roman" w:cs="Times New Roman"/>
          <w:sz w:val="24"/>
          <w:szCs w:val="24"/>
          <w:lang w:val="uk-UA"/>
        </w:rPr>
        <w:t xml:space="preserve">вислів, породжений осмисленням князівських усобиць ХІ-ХІІ ст., служить нам для узагальненої характеристики розбрату в суспільстві, розсварення серед політиків, громадянських конфліктів та відсутності національної єдності. </w:t>
      </w:r>
    </w:p>
    <w:p w:rsidR="000D273E" w:rsidRPr="000D273E" w:rsidRDefault="000D273E" w:rsidP="000D273E">
      <w:pPr>
        <w:tabs>
          <w:tab w:val="left" w:pos="540"/>
        </w:tabs>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Вислів «</w:t>
      </w:r>
      <w:r w:rsidRPr="000D273E">
        <w:rPr>
          <w:rFonts w:ascii="Times New Roman" w:hAnsi="Times New Roman" w:cs="Times New Roman"/>
          <w:b/>
          <w:i/>
          <w:sz w:val="24"/>
          <w:szCs w:val="24"/>
          <w:lang w:val="uk-UA"/>
        </w:rPr>
        <w:t>Заступити шляхи полю»</w:t>
      </w:r>
      <w:r w:rsidRPr="000D273E">
        <w:rPr>
          <w:rFonts w:ascii="Times New Roman" w:hAnsi="Times New Roman" w:cs="Times New Roman"/>
          <w:sz w:val="24"/>
          <w:szCs w:val="24"/>
          <w:lang w:val="uk-UA"/>
        </w:rPr>
        <w:t>для сучасників автора «Слова»розумівся дуже конкретно – зупинити набіг половців.Ми жвикористовуємо цей вислів в більш широкому значенні – не пустити в свій край ворогів, відвернути небезпеку від рідної землі!</w:t>
      </w:r>
    </w:p>
    <w:p w:rsidR="000D273E" w:rsidRPr="000D273E" w:rsidRDefault="000D273E" w:rsidP="000D273E">
      <w:pPr>
        <w:tabs>
          <w:tab w:val="left" w:pos="540"/>
        </w:tabs>
        <w:spacing w:after="0" w:line="240" w:lineRule="auto"/>
        <w:ind w:firstLine="709"/>
        <w:jc w:val="both"/>
        <w:rPr>
          <w:rFonts w:ascii="Times New Roman" w:hAnsi="Times New Roman" w:cs="Times New Roman"/>
          <w:b/>
          <w:sz w:val="24"/>
          <w:szCs w:val="24"/>
          <w:lang w:val="uk-UA"/>
        </w:rPr>
      </w:pPr>
      <w:r w:rsidRPr="000D273E">
        <w:rPr>
          <w:rFonts w:ascii="Times New Roman" w:hAnsi="Times New Roman" w:cs="Times New Roman"/>
          <w:b/>
          <w:sz w:val="24"/>
          <w:szCs w:val="24"/>
          <w:lang w:val="uk-UA"/>
        </w:rPr>
        <w:t xml:space="preserve">Крилаті вислови про патріотизм, військову відважність. </w:t>
      </w:r>
      <w:r w:rsidRPr="000D273E">
        <w:rPr>
          <w:rFonts w:ascii="Times New Roman" w:hAnsi="Times New Roman" w:cs="Times New Roman"/>
          <w:sz w:val="24"/>
          <w:szCs w:val="24"/>
          <w:lang w:val="uk-UA"/>
        </w:rPr>
        <w:t>Героїкою і непоборною мужністю досідихають горді слова князя Ігоря, звернуті до своїх братів і військової дружини –</w:t>
      </w:r>
      <w:r w:rsidRPr="000D273E">
        <w:rPr>
          <w:rFonts w:ascii="Times New Roman" w:hAnsi="Times New Roman" w:cs="Times New Roman"/>
          <w:b/>
          <w:i/>
          <w:sz w:val="24"/>
          <w:szCs w:val="24"/>
          <w:lang w:val="uk-UA"/>
        </w:rPr>
        <w:t>«Краще бути потятим, аніж полоненим»</w:t>
      </w:r>
      <w:r w:rsidRPr="000D273E">
        <w:rPr>
          <w:rFonts w:ascii="Times New Roman" w:hAnsi="Times New Roman" w:cs="Times New Roman"/>
          <w:i/>
          <w:sz w:val="24"/>
          <w:szCs w:val="24"/>
          <w:lang w:val="uk-UA"/>
        </w:rPr>
        <w:t xml:space="preserve">. </w:t>
      </w:r>
      <w:r w:rsidRPr="000D273E">
        <w:rPr>
          <w:rFonts w:ascii="Times New Roman" w:hAnsi="Times New Roman" w:cs="Times New Roman"/>
          <w:sz w:val="24"/>
          <w:szCs w:val="24"/>
          <w:lang w:val="uk-UA"/>
        </w:rPr>
        <w:t>Для нас і сьогодні він є символом стійкості і незламності, вірності своїй присязі чи обов’язкам.</w:t>
      </w:r>
    </w:p>
    <w:p w:rsidR="000D273E" w:rsidRPr="000D273E" w:rsidRDefault="000D273E" w:rsidP="000D273E">
      <w:pPr>
        <w:tabs>
          <w:tab w:val="left" w:pos="540"/>
        </w:tabs>
        <w:spacing w:after="0" w:line="240" w:lineRule="auto"/>
        <w:ind w:firstLine="709"/>
        <w:jc w:val="both"/>
        <w:rPr>
          <w:rFonts w:ascii="Times New Roman" w:hAnsi="Times New Roman" w:cs="Times New Roman"/>
          <w:b/>
          <w:sz w:val="24"/>
          <w:szCs w:val="24"/>
          <w:lang w:val="uk-UA"/>
        </w:rPr>
      </w:pPr>
      <w:r w:rsidRPr="000D273E">
        <w:rPr>
          <w:rFonts w:ascii="Times New Roman" w:hAnsi="Times New Roman" w:cs="Times New Roman"/>
          <w:b/>
          <w:i/>
          <w:sz w:val="24"/>
          <w:szCs w:val="24"/>
          <w:lang w:val="uk-UA"/>
        </w:rPr>
        <w:t>«За землю руську, за рани Ігореві».</w:t>
      </w:r>
      <w:r w:rsidRPr="000D273E">
        <w:rPr>
          <w:rFonts w:ascii="Times New Roman" w:hAnsi="Times New Roman" w:cs="Times New Roman"/>
          <w:sz w:val="24"/>
          <w:szCs w:val="24"/>
          <w:lang w:val="uk-UA"/>
        </w:rPr>
        <w:t>Вислів є закликом до пробудження, до дії, до святої, справедливої боротьби та помсти за завдану кривду</w:t>
      </w:r>
      <w:r w:rsidRPr="000D273E">
        <w:rPr>
          <w:rFonts w:ascii="Times New Roman" w:hAnsi="Times New Roman" w:cs="Times New Roman"/>
          <w:b/>
          <w:sz w:val="24"/>
          <w:szCs w:val="24"/>
          <w:lang w:val="uk-UA"/>
        </w:rPr>
        <w:t>.</w:t>
      </w:r>
    </w:p>
    <w:p w:rsidR="000D273E" w:rsidRPr="000D273E" w:rsidRDefault="000D273E" w:rsidP="000D273E">
      <w:pPr>
        <w:tabs>
          <w:tab w:val="left" w:pos="540"/>
        </w:tabs>
        <w:spacing w:after="0" w:line="240" w:lineRule="auto"/>
        <w:ind w:firstLine="709"/>
        <w:jc w:val="both"/>
        <w:rPr>
          <w:rFonts w:ascii="Times New Roman" w:hAnsi="Times New Roman" w:cs="Times New Roman"/>
          <w:color w:val="000000" w:themeColor="text1"/>
          <w:sz w:val="24"/>
          <w:szCs w:val="24"/>
          <w:lang w:val="uk-UA"/>
        </w:rPr>
      </w:pPr>
      <w:r w:rsidRPr="000D273E">
        <w:rPr>
          <w:rFonts w:ascii="Times New Roman" w:hAnsi="Times New Roman" w:cs="Times New Roman"/>
          <w:b/>
          <w:i/>
          <w:color w:val="000000" w:themeColor="text1"/>
          <w:sz w:val="24"/>
          <w:szCs w:val="24"/>
          <w:lang w:val="uk-UA"/>
        </w:rPr>
        <w:t>«Під трубами повиті, під шоломами взлеліяні, з кінця спису скормлені»</w:t>
      </w:r>
      <w:r w:rsidRPr="000D273E">
        <w:rPr>
          <w:rFonts w:ascii="Times New Roman" w:hAnsi="Times New Roman" w:cs="Times New Roman"/>
          <w:color w:val="000000" w:themeColor="text1"/>
          <w:sz w:val="24"/>
          <w:szCs w:val="24"/>
          <w:lang w:val="uk-UA"/>
        </w:rPr>
        <w:t xml:space="preserve"> – так ми і досі схвально відгукуємосяіз почуттям гордості про дуже вправних, гарно навчених і тренованих, загартованих і чудово підготовлених бійців, армійську еліту воїнів-професіоналів. </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А коли нам треба сказати про мужніх і безстрашних сміливців – бойових побратимів, які борються із несправедливістю, наражаючись на серйозну небезпеку, то ми завжди можемо скористатися поетичним висловом, подарованим нам автором «Слова» – </w:t>
      </w:r>
      <w:r w:rsidRPr="000D273E">
        <w:rPr>
          <w:rFonts w:ascii="Times New Roman" w:hAnsi="Times New Roman" w:cs="Times New Roman"/>
          <w:b/>
          <w:i/>
          <w:sz w:val="24"/>
          <w:szCs w:val="24"/>
          <w:lang w:val="uk-UA"/>
        </w:rPr>
        <w:t>«Ольгово хороброє гніздо»</w:t>
      </w:r>
      <w:r w:rsidRPr="000D273E">
        <w:rPr>
          <w:rFonts w:ascii="Times New Roman" w:hAnsi="Times New Roman" w:cs="Times New Roman"/>
          <w:i/>
          <w:sz w:val="24"/>
          <w:szCs w:val="24"/>
          <w:lang w:val="uk-UA"/>
        </w:rPr>
        <w:t>.</w:t>
      </w:r>
    </w:p>
    <w:p w:rsidR="000D273E" w:rsidRPr="000D273E" w:rsidRDefault="000D273E" w:rsidP="000D273E">
      <w:pPr>
        <w:spacing w:after="0" w:line="240" w:lineRule="auto"/>
        <w:ind w:firstLine="709"/>
        <w:jc w:val="both"/>
        <w:rPr>
          <w:rFonts w:ascii="Times New Roman" w:hAnsi="Times New Roman" w:cs="Times New Roman"/>
          <w:b/>
          <w:sz w:val="24"/>
          <w:szCs w:val="24"/>
          <w:u w:val="single"/>
          <w:lang w:val="uk-UA"/>
        </w:rPr>
      </w:pPr>
      <w:r w:rsidRPr="000D273E">
        <w:rPr>
          <w:rFonts w:ascii="Times New Roman" w:hAnsi="Times New Roman" w:cs="Times New Roman"/>
          <w:b/>
          <w:sz w:val="24"/>
          <w:szCs w:val="24"/>
          <w:lang w:val="uk-UA"/>
        </w:rPr>
        <w:lastRenderedPageBreak/>
        <w:t xml:space="preserve">Крилаті вислови про людські якості. </w:t>
      </w:r>
      <w:r w:rsidRPr="000D273E">
        <w:rPr>
          <w:rFonts w:ascii="Times New Roman" w:hAnsi="Times New Roman" w:cs="Times New Roman"/>
          <w:sz w:val="24"/>
          <w:szCs w:val="24"/>
          <w:lang w:val="uk-UA"/>
        </w:rPr>
        <w:t>Найпопулярніший образ «Слова» – Ярославна (донька галицького князя Ярослава Осмомисла, дружина Новгород-Сіверського князя Ігоря). Вислів «</w:t>
      </w:r>
      <w:r w:rsidRPr="000D273E">
        <w:rPr>
          <w:rFonts w:ascii="Times New Roman" w:hAnsi="Times New Roman" w:cs="Times New Roman"/>
          <w:b/>
          <w:i/>
          <w:sz w:val="24"/>
          <w:szCs w:val="24"/>
          <w:lang w:val="uk-UA"/>
        </w:rPr>
        <w:t>Ярославна»</w:t>
      </w:r>
      <w:r w:rsidRPr="000D273E">
        <w:rPr>
          <w:rFonts w:ascii="Times New Roman" w:hAnsi="Times New Roman" w:cs="Times New Roman"/>
          <w:sz w:val="24"/>
          <w:szCs w:val="24"/>
          <w:lang w:val="uk-UA"/>
        </w:rPr>
        <w:t xml:space="preserve"> в нашу мову увійшов яксвітлий образ подружньої вірності та безмежної любові. </w:t>
      </w:r>
    </w:p>
    <w:p w:rsidR="000D273E" w:rsidRPr="000D273E" w:rsidRDefault="000D273E" w:rsidP="000D273E">
      <w:pPr>
        <w:spacing w:after="0" w:line="240" w:lineRule="auto"/>
        <w:ind w:firstLine="709"/>
        <w:jc w:val="both"/>
        <w:rPr>
          <w:rFonts w:ascii="Times New Roman" w:hAnsi="Times New Roman" w:cs="Times New Roman"/>
          <w:b/>
          <w:sz w:val="24"/>
          <w:szCs w:val="24"/>
          <w:u w:val="single"/>
          <w:lang w:val="uk-UA"/>
        </w:rPr>
      </w:pPr>
      <w:r w:rsidRPr="000D273E">
        <w:rPr>
          <w:rFonts w:ascii="Times New Roman" w:hAnsi="Times New Roman" w:cs="Times New Roman"/>
          <w:b/>
          <w:i/>
          <w:sz w:val="24"/>
          <w:szCs w:val="24"/>
          <w:lang w:val="uk-UA"/>
        </w:rPr>
        <w:t xml:space="preserve">«Се моє а то моє же» – </w:t>
      </w:r>
      <w:r w:rsidRPr="000D273E">
        <w:rPr>
          <w:rFonts w:ascii="Times New Roman" w:hAnsi="Times New Roman" w:cs="Times New Roman"/>
          <w:sz w:val="24"/>
          <w:szCs w:val="24"/>
          <w:lang w:val="uk-UA"/>
        </w:rPr>
        <w:t>ці слова про людей, які з ненаситною жадобою присвоюють собі те, що їм не належить. Вислів використовується як в побуті, так і в політиці, у сфері міждержавних відносин.</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Відомий лише зі </w:t>
      </w:r>
      <w:r w:rsidRPr="000D273E">
        <w:rPr>
          <w:rFonts w:ascii="Times New Roman" w:hAnsi="Times New Roman" w:cs="Times New Roman"/>
          <w:b/>
          <w:i/>
          <w:sz w:val="24"/>
          <w:szCs w:val="24"/>
          <w:lang w:val="uk-UA"/>
        </w:rPr>
        <w:t>«</w:t>
      </w:r>
      <w:r w:rsidRPr="000D273E">
        <w:rPr>
          <w:rFonts w:ascii="Times New Roman" w:hAnsi="Times New Roman" w:cs="Times New Roman"/>
          <w:sz w:val="24"/>
          <w:szCs w:val="24"/>
          <w:lang w:val="uk-UA"/>
        </w:rPr>
        <w:t>Слова» епітет до князя Олега Чернігівського –</w:t>
      </w:r>
      <w:r w:rsidRPr="000D273E">
        <w:rPr>
          <w:rFonts w:ascii="Times New Roman" w:hAnsi="Times New Roman" w:cs="Times New Roman"/>
          <w:b/>
          <w:i/>
          <w:sz w:val="24"/>
          <w:szCs w:val="24"/>
          <w:lang w:val="uk-UA"/>
        </w:rPr>
        <w:t>«Гориславич»</w:t>
      </w:r>
      <w:r w:rsidRPr="000D273E">
        <w:rPr>
          <w:rFonts w:ascii="Times New Roman" w:hAnsi="Times New Roman" w:cs="Times New Roman"/>
          <w:sz w:val="24"/>
          <w:szCs w:val="24"/>
          <w:lang w:val="uk-UA"/>
        </w:rPr>
        <w:t xml:space="preserve"> – служить нам для узагальненої характеристики людини, яка постійно протиставляє власний егоїзм і власні амбіції суспільним інтересам, яка ставить себе вище громади, яка своїми діями наносить серйозну шкоду Батьківщині і рідному народу.</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Слова</w:t>
      </w:r>
      <w:r w:rsidRPr="000D273E">
        <w:rPr>
          <w:rFonts w:ascii="Times New Roman" w:hAnsi="Times New Roman" w:cs="Times New Roman"/>
          <w:b/>
          <w:i/>
          <w:sz w:val="24"/>
          <w:szCs w:val="24"/>
          <w:lang w:val="uk-UA"/>
        </w:rPr>
        <w:t xml:space="preserve"> «Про малоє се великоє мовити» </w:t>
      </w:r>
      <w:r w:rsidRPr="000D273E">
        <w:rPr>
          <w:rFonts w:ascii="Times New Roman" w:hAnsi="Times New Roman" w:cs="Times New Roman"/>
          <w:sz w:val="24"/>
          <w:szCs w:val="24"/>
          <w:lang w:val="uk-UA"/>
        </w:rPr>
        <w:t>використовуються щодо людей дріб’язкових, які схильнігіперболізувати, привертати увагу на непотрібні дрібниці.</w:t>
      </w:r>
    </w:p>
    <w:p w:rsidR="000D273E" w:rsidRPr="000D273E" w:rsidRDefault="000D273E" w:rsidP="000D273E">
      <w:pPr>
        <w:tabs>
          <w:tab w:val="left" w:pos="540"/>
        </w:tabs>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b/>
          <w:sz w:val="24"/>
          <w:szCs w:val="24"/>
          <w:lang w:val="uk-UA"/>
        </w:rPr>
        <w:t xml:space="preserve">Крилаті вислови про людські стосунки. </w:t>
      </w:r>
      <w:r w:rsidRPr="000D273E">
        <w:rPr>
          <w:rFonts w:ascii="Times New Roman" w:hAnsi="Times New Roman" w:cs="Times New Roman"/>
          <w:sz w:val="24"/>
          <w:szCs w:val="24"/>
          <w:lang w:val="uk-UA"/>
        </w:rPr>
        <w:t xml:space="preserve">Вислів </w:t>
      </w:r>
      <w:r w:rsidRPr="000D273E">
        <w:rPr>
          <w:rFonts w:ascii="Times New Roman" w:hAnsi="Times New Roman" w:cs="Times New Roman"/>
          <w:b/>
          <w:i/>
          <w:sz w:val="24"/>
          <w:szCs w:val="24"/>
          <w:lang w:val="uk-UA"/>
        </w:rPr>
        <w:t>«Ламати списи»</w:t>
      </w:r>
      <w:r w:rsidRPr="000D273E">
        <w:rPr>
          <w:rFonts w:ascii="Times New Roman" w:hAnsi="Times New Roman" w:cs="Times New Roman"/>
          <w:sz w:val="24"/>
          <w:szCs w:val="24"/>
          <w:lang w:val="uk-UA"/>
        </w:rPr>
        <w:t xml:space="preserve"> – усталений у дружинників Русі на ознаку ратоборства, поєдинку, –зараз вживається у найрізноманітніших ситуаціях нашого сьогодення, тільки вже в значно ширшому переносному значенні: суперництва, словесної суперечки, якогось конфлікту, дискусії.</w:t>
      </w:r>
    </w:p>
    <w:p w:rsidR="000D273E" w:rsidRPr="000D273E" w:rsidRDefault="000D273E" w:rsidP="000D273E">
      <w:pPr>
        <w:spacing w:after="0" w:line="240" w:lineRule="auto"/>
        <w:ind w:firstLine="709"/>
        <w:jc w:val="both"/>
        <w:rPr>
          <w:rFonts w:ascii="Times New Roman" w:hAnsi="Times New Roman" w:cs="Times New Roman"/>
          <w:b/>
          <w:sz w:val="24"/>
          <w:szCs w:val="24"/>
          <w:lang w:val="uk-UA"/>
        </w:rPr>
      </w:pPr>
      <w:r w:rsidRPr="000D273E">
        <w:rPr>
          <w:rFonts w:ascii="Times New Roman" w:hAnsi="Times New Roman" w:cs="Times New Roman"/>
          <w:b/>
          <w:sz w:val="24"/>
          <w:szCs w:val="24"/>
          <w:lang w:val="uk-UA"/>
        </w:rPr>
        <w:t xml:space="preserve">Крилаті вислови про людські почуття. </w:t>
      </w:r>
      <w:r w:rsidRPr="000D273E">
        <w:rPr>
          <w:rFonts w:ascii="Times New Roman" w:hAnsi="Times New Roman" w:cs="Times New Roman"/>
          <w:b/>
          <w:i/>
          <w:sz w:val="24"/>
          <w:szCs w:val="24"/>
          <w:lang w:val="uk-UA"/>
        </w:rPr>
        <w:t xml:space="preserve">«Були віки Троянові, минули літа Ярославові» </w:t>
      </w:r>
      <w:r w:rsidRPr="000D273E">
        <w:rPr>
          <w:rFonts w:ascii="Times New Roman" w:hAnsi="Times New Roman" w:cs="Times New Roman"/>
          <w:b/>
          <w:sz w:val="24"/>
          <w:szCs w:val="24"/>
          <w:lang w:val="uk-UA"/>
        </w:rPr>
        <w:t xml:space="preserve">– </w:t>
      </w:r>
      <w:r w:rsidRPr="000D273E">
        <w:rPr>
          <w:rFonts w:ascii="Times New Roman" w:hAnsi="Times New Roman" w:cs="Times New Roman"/>
          <w:sz w:val="24"/>
          <w:szCs w:val="24"/>
          <w:lang w:val="uk-UA"/>
        </w:rPr>
        <w:t>цей крилатий вислів означає сум і тугу за тим, що було, але, нажаль, минуло і ніколи вже не повернеться.</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b/>
          <w:sz w:val="24"/>
          <w:szCs w:val="24"/>
          <w:lang w:val="uk-UA"/>
        </w:rPr>
        <w:t xml:space="preserve">Слова-символи. </w:t>
      </w:r>
      <w:r w:rsidRPr="000D273E">
        <w:rPr>
          <w:rFonts w:ascii="Times New Roman" w:hAnsi="Times New Roman" w:cs="Times New Roman"/>
          <w:sz w:val="24"/>
          <w:szCs w:val="24"/>
          <w:lang w:val="uk-UA"/>
        </w:rPr>
        <w:t xml:space="preserve">Назва степової річки </w:t>
      </w:r>
      <w:r w:rsidRPr="000D273E">
        <w:rPr>
          <w:rFonts w:ascii="Times New Roman" w:hAnsi="Times New Roman" w:cs="Times New Roman"/>
          <w:b/>
          <w:i/>
          <w:sz w:val="24"/>
          <w:szCs w:val="24"/>
          <w:lang w:val="uk-UA"/>
        </w:rPr>
        <w:t>«Каяла»</w:t>
      </w:r>
      <w:r w:rsidRPr="000D273E">
        <w:rPr>
          <w:rFonts w:ascii="Times New Roman" w:hAnsi="Times New Roman" w:cs="Times New Roman"/>
          <w:sz w:val="24"/>
          <w:szCs w:val="24"/>
          <w:lang w:val="uk-UA"/>
        </w:rPr>
        <w:t xml:space="preserve"> – місце прикрої і катастрофічної поразки війська русичів князя Ігоря, –в сучасній українській мові живе як символ місця плачу і скорботи, образ розплати за легковажність та прикрі помилки однієї людини, від яких постраждало багато людей.</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sz w:val="24"/>
          <w:szCs w:val="24"/>
          <w:lang w:val="uk-UA"/>
        </w:rPr>
        <w:t xml:space="preserve">Поетичний вислів </w:t>
      </w:r>
      <w:r w:rsidRPr="000D273E">
        <w:rPr>
          <w:rFonts w:ascii="Times New Roman" w:hAnsi="Times New Roman" w:cs="Times New Roman"/>
          <w:b/>
          <w:i/>
          <w:sz w:val="24"/>
          <w:szCs w:val="24"/>
          <w:lang w:val="uk-UA"/>
        </w:rPr>
        <w:t>«Даждьбожі онуки»</w:t>
      </w:r>
      <w:r w:rsidRPr="000D273E">
        <w:rPr>
          <w:rFonts w:ascii="Times New Roman" w:hAnsi="Times New Roman" w:cs="Times New Roman"/>
          <w:i/>
          <w:sz w:val="24"/>
          <w:szCs w:val="24"/>
          <w:lang w:val="uk-UA"/>
        </w:rPr>
        <w:t>,</w:t>
      </w:r>
      <w:r w:rsidRPr="000D273E">
        <w:rPr>
          <w:rFonts w:ascii="Times New Roman" w:hAnsi="Times New Roman" w:cs="Times New Roman"/>
          <w:sz w:val="24"/>
          <w:szCs w:val="24"/>
          <w:lang w:val="uk-UA"/>
        </w:rPr>
        <w:t xml:space="preserve"> використаний автором «Слова» на означення русичів-сонцепоклонників, в пам’ять дохристиянських традицій Русі, сьогодні служить поетичним образом українців, досі зберігаючи вшанування сонця у різних традиціях своєї культури. Уновому контексті крилатий вислів «Даждьбожі онуки» застосовується до представників сучасного українського неоязичництва – «рідновірів», «рунвістів».</w:t>
      </w:r>
    </w:p>
    <w:p w:rsidR="000D273E" w:rsidRPr="000D273E" w:rsidRDefault="000D273E" w:rsidP="000D273E">
      <w:pPr>
        <w:spacing w:after="0" w:line="240" w:lineRule="auto"/>
        <w:ind w:firstLine="709"/>
        <w:jc w:val="both"/>
        <w:rPr>
          <w:rFonts w:ascii="Times New Roman" w:hAnsi="Times New Roman" w:cs="Times New Roman"/>
          <w:sz w:val="24"/>
          <w:szCs w:val="24"/>
          <w:lang w:val="uk-UA"/>
        </w:rPr>
      </w:pPr>
      <w:r w:rsidRPr="000D273E">
        <w:rPr>
          <w:rFonts w:ascii="Times New Roman" w:hAnsi="Times New Roman" w:cs="Times New Roman"/>
          <w:b/>
          <w:sz w:val="24"/>
          <w:szCs w:val="24"/>
          <w:lang w:val="uk-UA"/>
        </w:rPr>
        <w:t xml:space="preserve">Висновки. </w:t>
      </w:r>
      <w:r w:rsidRPr="000D273E">
        <w:rPr>
          <w:rFonts w:ascii="Times New Roman" w:hAnsi="Times New Roman" w:cs="Times New Roman"/>
          <w:sz w:val="24"/>
          <w:szCs w:val="24"/>
          <w:lang w:val="uk-UA"/>
        </w:rPr>
        <w:t xml:space="preserve">Багато думок в «Слові о полку Ігоревім» зберегли свою актуальність на багато століть і перевтілились у крилаті вислови. В роботі розтлумачено значення 45крилатих висловів, які містяться в «Слові». Вперше здійснено класифікацію крилатих висловів за їх змістом за такими групами:«Крилаті вислови політичного змісту», «Крилаті вислови про патріотизм, військову відвагу», «Крилаті вислови про людські якості», «Крилаті вислови про людські стосунки», «Крилаті вислови про людські почуття», «Слова-символи». </w:t>
      </w:r>
    </w:p>
    <w:p w:rsidR="000D273E" w:rsidRPr="007069CB" w:rsidRDefault="000D273E" w:rsidP="000D273E">
      <w:pPr>
        <w:spacing w:after="0" w:line="240" w:lineRule="auto"/>
        <w:ind w:firstLine="709"/>
        <w:jc w:val="both"/>
        <w:rPr>
          <w:rFonts w:ascii="Times New Roman" w:hAnsi="Times New Roman" w:cs="Times New Roman"/>
          <w:caps/>
          <w:sz w:val="24"/>
          <w:szCs w:val="24"/>
          <w:lang w:val="uk-UA"/>
        </w:rPr>
      </w:pPr>
      <w:r w:rsidRPr="000D273E">
        <w:rPr>
          <w:rFonts w:ascii="Times New Roman" w:hAnsi="Times New Roman" w:cs="Times New Roman"/>
          <w:sz w:val="24"/>
          <w:szCs w:val="24"/>
          <w:lang w:val="uk-UA"/>
        </w:rPr>
        <w:t>Читаючи і осмислюючи «Слово о полку Ігоревім» можна побачити світлу душу, палку любов до рідної землі і до людей, схиляння перед величчю і неосяжністю природи і мудру турботу за долю Батьківщини. Тому вічно живий потяг до цього твору, а його поетичні вислови надихали і надихатимуть покоління українців і житимуть крилатими образами-символами в українській мові вічно!</w:t>
      </w:r>
    </w:p>
    <w:p w:rsidR="007069CB" w:rsidRPr="007069CB" w:rsidRDefault="007069CB" w:rsidP="007069CB">
      <w:pPr>
        <w:spacing w:after="0" w:line="240" w:lineRule="auto"/>
        <w:jc w:val="center"/>
        <w:rPr>
          <w:rFonts w:ascii="Times New Roman" w:eastAsia="Times New Roman" w:hAnsi="Times New Roman" w:cs="Times New Roman"/>
          <w:b/>
          <w:caps/>
          <w:lang w:val="ru-RU"/>
        </w:rPr>
      </w:pPr>
      <w:r w:rsidRPr="007069CB">
        <w:rPr>
          <w:rFonts w:ascii="Times New Roman" w:eastAsia="Times New Roman" w:hAnsi="Times New Roman" w:cs="Times New Roman"/>
          <w:b/>
          <w:caps/>
          <w:lang w:val="ru-RU"/>
        </w:rPr>
        <w:t xml:space="preserve">Традиційне взуття слобожан кінця ХІХ – ХХ </w:t>
      </w:r>
      <w:r w:rsidRPr="009D05A8">
        <w:rPr>
          <w:rFonts w:ascii="Times New Roman" w:eastAsia="Times New Roman" w:hAnsi="Times New Roman" w:cs="Times New Roman"/>
          <w:b/>
          <w:lang w:val="ru-RU"/>
        </w:rPr>
        <w:t>ст</w:t>
      </w:r>
      <w:r w:rsidRPr="007069CB">
        <w:rPr>
          <w:rFonts w:ascii="Times New Roman" w:eastAsia="Times New Roman" w:hAnsi="Times New Roman" w:cs="Times New Roman"/>
          <w:b/>
          <w:caps/>
          <w:lang w:val="ru-RU"/>
        </w:rPr>
        <w:t>.</w:t>
      </w:r>
    </w:p>
    <w:p w:rsidR="007069CB" w:rsidRDefault="007069CB" w:rsidP="007069CB">
      <w:pPr>
        <w:spacing w:after="0" w:line="240" w:lineRule="auto"/>
        <w:jc w:val="center"/>
        <w:rPr>
          <w:rFonts w:ascii="Times New Roman" w:eastAsia="Times New Roman" w:hAnsi="Times New Roman" w:cs="Times New Roman"/>
          <w:lang w:val="ru-RU"/>
        </w:rPr>
      </w:pPr>
      <w:r w:rsidRPr="007069CB">
        <w:rPr>
          <w:rFonts w:ascii="Times New Roman" w:eastAsia="Times New Roman" w:hAnsi="Times New Roman" w:cs="Times New Roman"/>
          <w:b/>
          <w:lang w:val="ru-RU"/>
        </w:rPr>
        <w:t>Товстик Анна</w:t>
      </w:r>
      <w:r w:rsidRPr="007069CB">
        <w:rPr>
          <w:rFonts w:ascii="Times New Roman" w:eastAsia="Times New Roman" w:hAnsi="Times New Roman" w:cs="Times New Roman"/>
          <w:lang w:val="ru-RU"/>
        </w:rPr>
        <w:t xml:space="preserve">, вихованка народного фольклорно-етнографічного колективу «Вербиченька» </w:t>
      </w:r>
    </w:p>
    <w:p w:rsidR="007069CB" w:rsidRPr="007069CB" w:rsidRDefault="007069CB" w:rsidP="007069CB">
      <w:pPr>
        <w:spacing w:after="0" w:line="240" w:lineRule="auto"/>
        <w:jc w:val="center"/>
        <w:rPr>
          <w:rFonts w:ascii="Times New Roman" w:eastAsia="Times New Roman" w:hAnsi="Times New Roman" w:cs="Times New Roman"/>
          <w:lang w:val="ru-RU"/>
        </w:rPr>
      </w:pPr>
      <w:r w:rsidRPr="007069CB">
        <w:rPr>
          <w:rFonts w:ascii="Times New Roman" w:eastAsia="Times New Roman" w:hAnsi="Times New Roman" w:cs="Times New Roman"/>
          <w:lang w:val="ru-RU"/>
        </w:rPr>
        <w:t>Нововодолазького БДЮТ,учениця 9 класу Нововодолазької гімназії</w:t>
      </w:r>
    </w:p>
    <w:p w:rsidR="007069CB" w:rsidRPr="007069CB" w:rsidRDefault="007069CB" w:rsidP="007069CB">
      <w:pPr>
        <w:spacing w:after="0" w:line="240" w:lineRule="auto"/>
        <w:jc w:val="center"/>
        <w:rPr>
          <w:rFonts w:ascii="Times New Roman" w:eastAsia="Times New Roman" w:hAnsi="Times New Roman" w:cs="Times New Roman"/>
          <w:lang w:val="ru-RU"/>
        </w:rPr>
      </w:pPr>
      <w:r w:rsidRPr="007069CB">
        <w:rPr>
          <w:rFonts w:ascii="Times New Roman" w:eastAsia="Times New Roman" w:hAnsi="Times New Roman" w:cs="Times New Roman"/>
          <w:lang w:val="ru-RU"/>
        </w:rPr>
        <w:t>Керівники:Коваль Т.П., відмінник освіти,</w:t>
      </w:r>
    </w:p>
    <w:p w:rsidR="007069CB" w:rsidRPr="007069CB" w:rsidRDefault="007069CB" w:rsidP="007069CB">
      <w:pPr>
        <w:tabs>
          <w:tab w:val="left" w:pos="4678"/>
        </w:tabs>
        <w:spacing w:after="0" w:line="240" w:lineRule="auto"/>
        <w:jc w:val="center"/>
        <w:rPr>
          <w:rFonts w:ascii="Times New Roman" w:eastAsia="Times New Roman" w:hAnsi="Times New Roman" w:cs="Times New Roman"/>
          <w:lang w:val="ru-RU"/>
        </w:rPr>
      </w:pPr>
      <w:r w:rsidRPr="007069CB">
        <w:rPr>
          <w:rFonts w:ascii="Times New Roman" w:eastAsia="Times New Roman" w:hAnsi="Times New Roman" w:cs="Times New Roman"/>
          <w:lang w:val="ru-RU"/>
        </w:rPr>
        <w:t>Коваль О.В., Заслужений працівник культури України, відмінник освіти України</w:t>
      </w:r>
    </w:p>
    <w:p w:rsidR="007069CB" w:rsidRPr="00943C96" w:rsidRDefault="007069CB" w:rsidP="007069CB">
      <w:pPr>
        <w:tabs>
          <w:tab w:val="left" w:pos="4678"/>
        </w:tabs>
        <w:spacing w:after="0" w:line="240" w:lineRule="auto"/>
        <w:jc w:val="both"/>
        <w:rPr>
          <w:rFonts w:ascii="Times New Roman" w:eastAsia="Times New Roman" w:hAnsi="Times New Roman" w:cs="Times New Roman"/>
          <w:sz w:val="28"/>
          <w:lang w:val="ru-RU"/>
        </w:rPr>
      </w:pPr>
    </w:p>
    <w:p w:rsidR="007069CB" w:rsidRPr="007069CB" w:rsidRDefault="007069CB" w:rsidP="007069CB">
      <w:pPr>
        <w:spacing w:after="0" w:line="240" w:lineRule="auto"/>
        <w:ind w:firstLine="566"/>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 xml:space="preserve">Традиційне взуття є важливим історичним джерелом, яке відображає соціальну, матеріальну, духовну і художню сферу культури, національний характер, психологію сільського населення Слобожанщини. Протягом другої половини </w:t>
      </w:r>
      <w:r w:rsidRPr="007069CB">
        <w:rPr>
          <w:rFonts w:ascii="Times New Roman" w:eastAsia="Times New Roman" w:hAnsi="Times New Roman" w:cs="Times New Roman"/>
          <w:sz w:val="24"/>
          <w:szCs w:val="24"/>
        </w:rPr>
        <w:t>XIX</w:t>
      </w:r>
      <w:r w:rsidRPr="007069CB">
        <w:rPr>
          <w:rFonts w:ascii="Times New Roman" w:eastAsia="Times New Roman" w:hAnsi="Times New Roman" w:cs="Times New Roman"/>
          <w:sz w:val="24"/>
          <w:szCs w:val="24"/>
          <w:lang w:val="ru-RU"/>
        </w:rPr>
        <w:t xml:space="preserve"> – першої третини </w:t>
      </w:r>
      <w:r w:rsidRPr="007069CB">
        <w:rPr>
          <w:rFonts w:ascii="Times New Roman" w:eastAsia="Times New Roman" w:hAnsi="Times New Roman" w:cs="Times New Roman"/>
          <w:sz w:val="24"/>
          <w:szCs w:val="24"/>
        </w:rPr>
        <w:t>XX</w:t>
      </w:r>
      <w:r w:rsidRPr="007069CB">
        <w:rPr>
          <w:rFonts w:ascii="Times New Roman" w:eastAsia="Times New Roman" w:hAnsi="Times New Roman" w:cs="Times New Roman"/>
          <w:sz w:val="24"/>
          <w:szCs w:val="24"/>
          <w:lang w:val="ru-RU"/>
        </w:rPr>
        <w:t xml:space="preserve"> ст. кустарне шкіряно-взуттєве виробництво повсюдно в Україні набуло досить масштабного розвитку. Ці промисли  відігравали помітну роль в  соціально-економічній структурі й Слобідської України.</w:t>
      </w:r>
    </w:p>
    <w:p w:rsidR="007069CB" w:rsidRPr="007069CB" w:rsidRDefault="007069CB" w:rsidP="007069CB">
      <w:pPr>
        <w:spacing w:after="0" w:line="240" w:lineRule="auto"/>
        <w:ind w:firstLine="566"/>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Взуття розглядається всіма вітчизняними науковцями як складова традиційного одягу українців.</w:t>
      </w:r>
    </w:p>
    <w:p w:rsidR="007069CB" w:rsidRPr="007069CB" w:rsidRDefault="007069CB" w:rsidP="007069CB">
      <w:pPr>
        <w:spacing w:after="0" w:line="240" w:lineRule="auto"/>
        <w:ind w:firstLine="566"/>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b/>
          <w:sz w:val="24"/>
          <w:szCs w:val="24"/>
          <w:lang w:val="ru-RU"/>
        </w:rPr>
        <w:lastRenderedPageBreak/>
        <w:t>Мета дослідження:</w:t>
      </w:r>
      <w:r w:rsidRPr="007069CB">
        <w:rPr>
          <w:rFonts w:ascii="Times New Roman" w:eastAsia="Times New Roman" w:hAnsi="Times New Roman" w:cs="Times New Roman"/>
          <w:sz w:val="24"/>
          <w:szCs w:val="24"/>
          <w:lang w:val="ru-RU"/>
        </w:rPr>
        <w:t xml:space="preserve"> проаналізувати основні етапи еволюції українського кустарного чоботарства на Слобожанщині протягом другої половини </w:t>
      </w:r>
      <w:r w:rsidRPr="007069CB">
        <w:rPr>
          <w:rFonts w:ascii="Times New Roman" w:eastAsia="Times New Roman" w:hAnsi="Times New Roman" w:cs="Times New Roman"/>
          <w:sz w:val="24"/>
          <w:szCs w:val="24"/>
        </w:rPr>
        <w:t>XIX</w:t>
      </w:r>
      <w:r w:rsidRPr="007069CB">
        <w:rPr>
          <w:rFonts w:ascii="Times New Roman" w:eastAsia="Times New Roman" w:hAnsi="Times New Roman" w:cs="Times New Roman"/>
          <w:sz w:val="24"/>
          <w:szCs w:val="24"/>
          <w:lang w:val="ru-RU"/>
        </w:rPr>
        <w:t xml:space="preserve"> –</w:t>
      </w:r>
      <w:r w:rsidRPr="007069CB">
        <w:rPr>
          <w:rFonts w:ascii="Times New Roman" w:eastAsia="Times New Roman" w:hAnsi="Times New Roman" w:cs="Times New Roman"/>
          <w:sz w:val="24"/>
          <w:szCs w:val="24"/>
        </w:rPr>
        <w:t>XX</w:t>
      </w:r>
      <w:r w:rsidRPr="007069CB">
        <w:rPr>
          <w:rFonts w:ascii="Times New Roman" w:eastAsia="Times New Roman" w:hAnsi="Times New Roman" w:cs="Times New Roman"/>
          <w:sz w:val="24"/>
          <w:szCs w:val="24"/>
          <w:lang w:val="ru-RU"/>
        </w:rPr>
        <w:t xml:space="preserve"> ст.</w:t>
      </w:r>
    </w:p>
    <w:p w:rsidR="007069CB" w:rsidRPr="007069CB" w:rsidRDefault="007069CB" w:rsidP="007069CB">
      <w:pPr>
        <w:spacing w:after="0" w:line="240" w:lineRule="auto"/>
        <w:ind w:firstLine="566"/>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b/>
          <w:sz w:val="24"/>
          <w:szCs w:val="24"/>
          <w:lang w:val="ru-RU"/>
        </w:rPr>
        <w:t>Завданням</w:t>
      </w:r>
      <w:r w:rsidRPr="007069CB">
        <w:rPr>
          <w:rFonts w:ascii="Times New Roman" w:eastAsia="Times New Roman" w:hAnsi="Times New Roman" w:cs="Times New Roman"/>
          <w:sz w:val="24"/>
          <w:szCs w:val="24"/>
          <w:lang w:val="ru-RU"/>
        </w:rPr>
        <w:t xml:space="preserve"> нашого дослідження було: дослідити технологію виготовлення та значення взуття в культурі українців Слобожанщини.</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Дослідження базується на польових матеріалах, зібраних автором упродовж 2012 – 2016 років у 17-х населених пунктах Харківської та Сумської областей. У роботі використані експонати з музейної кімнати «Свята спадщина» Нововодолазького будинку дитячої та юнацької творчості, а також Харківського історичного музею ім. М.Ф Сумцова.</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 xml:space="preserve">Дослідження і вивчення основних етапів та напрямків еволюції українського кустарного чоботарства на Слобожанщині протягом другої половини </w:t>
      </w:r>
      <w:r w:rsidRPr="007069CB">
        <w:rPr>
          <w:rFonts w:ascii="Times New Roman" w:eastAsia="Times New Roman" w:hAnsi="Times New Roman" w:cs="Times New Roman"/>
          <w:sz w:val="24"/>
          <w:szCs w:val="24"/>
        </w:rPr>
        <w:t>XIX</w:t>
      </w:r>
      <w:r w:rsidRPr="007069CB">
        <w:rPr>
          <w:rFonts w:ascii="Times New Roman" w:eastAsia="Times New Roman" w:hAnsi="Times New Roman" w:cs="Times New Roman"/>
          <w:sz w:val="24"/>
          <w:szCs w:val="24"/>
          <w:lang w:val="ru-RU"/>
        </w:rPr>
        <w:t xml:space="preserve"> –</w:t>
      </w:r>
      <w:r w:rsidRPr="007069CB">
        <w:rPr>
          <w:rFonts w:ascii="Times New Roman" w:eastAsia="Times New Roman" w:hAnsi="Times New Roman" w:cs="Times New Roman"/>
          <w:sz w:val="24"/>
          <w:szCs w:val="24"/>
        </w:rPr>
        <w:t>XX</w:t>
      </w:r>
      <w:r w:rsidRPr="007069CB">
        <w:rPr>
          <w:rFonts w:ascii="Times New Roman" w:eastAsia="Times New Roman" w:hAnsi="Times New Roman" w:cs="Times New Roman"/>
          <w:sz w:val="24"/>
          <w:szCs w:val="24"/>
          <w:lang w:val="ru-RU"/>
        </w:rPr>
        <w:t xml:space="preserve"> ст. визначають аналіз роботи.</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Чинбарство сприяло розвиткові шевської справи як в цілому в Україні, так і в кожному її регіоні зокрема. На Слобідський Україні в кінці ХІХ – першій половина ХХ ст. спостерігається високий технічний рівень майстрів-шевців власної шитої продукції. Ремесло чоботарства стає важливою справою: «шоб на кусок хліба заробити, треба спеціальность іміти, її за плечима не носити, – так казали діди» (чоботар Пелехатий М.Г., 1937 р.н., Нова Водолага). Виробництво взуття проходить шлях від кустарного до професійного. Слобода Нова Водолага стає центром чоботарського виробництва.</w:t>
      </w:r>
    </w:p>
    <w:p w:rsidR="007069CB" w:rsidRPr="007069CB" w:rsidRDefault="007069CB" w:rsidP="007069CB">
      <w:pPr>
        <w:tabs>
          <w:tab w:val="left" w:pos="-1276"/>
        </w:tabs>
        <w:suppressAutoHyphens/>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Згідно з потребами та вимогами свого часу упродовж віків взуття змінювалося і трансформувалося: личаки, постоли, чоботи, черевики, чуні, опорки, туфлі, валянки, бурки, боти, сандалі, – ось не повний перелік взуття, яке побутувало на Слобожанщині у ХІХ – ХХ ст.</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 xml:space="preserve"> Технологічний процес роботи слобідських чоботарів був традиційним для загальноукраїнського ремесла: зняття мірки, крій шкіри, власне пошиття виробу, оздоблення виробу. Але шевські інструменти мали як загальноремісничі назви: колодки, молотки, шила, плоскогубці, ножі тощо, так і локальні назви, особливо оздоблювального реманенту: «жварка», «рильце», «урєзнік», чоботарське «коліща», «колодочка» тощо. У чоботарській справі в процесі пошиття взуття шевці використовували ремісничі назви тієї чи іншої дії, як-то: «збрусування» (зачистка краю шкіри ножем, зачистка краю дерев’яного бруска для цвяхів), «кування» (підбивка підошви дерев’яними цвяхами – тиксою), «перешивання» (зшивання шкіряних деталей) і т. ін.</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 xml:space="preserve"> У ході дослідження виявлені прізвища чоботарів кінця ХІХ – початку ХХ ст, які були визнані справжніми майстрами шевської справи. Зафіксовано династії чоботарів у два, три, чотири покоління: Красовський Семен Семенович (1875 р.н.) – його сини Іван Семенович (1998 р.н.), Трохим Семенович (1910 р.н.), Яків Семенович (1919 р.н.); Пелехатий Митрофан (1880 р.н.) – його сини Григорій Митрофанович (1906 р.н.), Максим Митрофанович (1910 р.н.) – внук Микола Григорович (1937 р.н.); Дзюба Федір – його син Омелян Федорович та брати Василь Федорович, Андрій Федорович (рідні) і Григорій Іванович (двоюрідний); Солодовник Юхим Семенович (1882 р.н.) – його сини Михайло Юхимович (1902 р.н.), Ілля Юхимович (1921 р.н.); Матюшенко Іван Петрович (1904 р.н.( - його сини Анатолій Іванович (1928 р.н.), Олександр Іванович (1931 р.н.) та ін.</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На межі ХІХ – ХХ ст. вироби чоботарів і збут їхньої продукції були єдиним джерелом прибутків. Готові вироби шевці збували на ярмарках, возили продавати у Харків, в Сахновщину, Карлівку, Красноград. Слобідські кустарі були постачальниками шкіряних товарів для армії.</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Поступово кустарне ремесло стало утіснятись державною власністю, призначалися непосильні податки на шевське виробництво. Чоботарське ремесло почало розвиватися у двох напрямках: кустарному і фабричному. «Видавили усіх кустарів у Водолазі. Сапожників нема. Шоб шити, нада було брати патент, а патент дорогий, шкурка вичинки не стоє. Це спеціально було. Не розрішали кустарнічеством заніматься, а судили за це дєло. Ніхто ж не научив, не передав нікому нічого. Через шо? Запрєщено було. А єслі б передали, по сьогоднішній день занімалися б цим ділом» (чоботар Пелехатий М.Г., 1937 р.н., Нова Водолага).</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 xml:space="preserve">У другій половині ХХ ст. у приватних шевців виникла проблема збуту власної продукції, і це відобразилося на їхньому економічному становищі. </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Взуття для українських селян, окрім прямої функціональної речі, було ще й проявом народного світогляду, знаком статусності. Взуття є характерною рисою станової належності людини.</w:t>
      </w:r>
    </w:p>
    <w:p w:rsidR="007069CB" w:rsidRPr="007069CB" w:rsidRDefault="007069CB" w:rsidP="007069CB">
      <w:pPr>
        <w:spacing w:after="0" w:line="240" w:lineRule="auto"/>
        <w:ind w:firstLine="283"/>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lastRenderedPageBreak/>
        <w:t xml:space="preserve"> Визначним фактором поступового занепаду і зникнення в цілому кустарного шевського промислу на Слобожанщині стали суспільно-історичні події ХХ століття, а також економічний розвиток шкіряно-взуттєвої промисловості.</w:t>
      </w:r>
    </w:p>
    <w:p w:rsidR="007069CB" w:rsidRPr="007069CB" w:rsidRDefault="007069CB" w:rsidP="007069CB">
      <w:pPr>
        <w:spacing w:after="0" w:line="240" w:lineRule="auto"/>
        <w:ind w:firstLine="284"/>
        <w:jc w:val="both"/>
        <w:rPr>
          <w:rFonts w:ascii="Times New Roman" w:eastAsia="Times New Roman" w:hAnsi="Times New Roman" w:cs="Times New Roman"/>
          <w:sz w:val="24"/>
          <w:szCs w:val="24"/>
          <w:lang w:val="ru-RU"/>
        </w:rPr>
      </w:pPr>
      <w:r w:rsidRPr="007069CB">
        <w:rPr>
          <w:rFonts w:ascii="Times New Roman" w:eastAsia="Times New Roman" w:hAnsi="Times New Roman" w:cs="Times New Roman"/>
          <w:sz w:val="24"/>
          <w:szCs w:val="24"/>
          <w:lang w:val="ru-RU"/>
        </w:rPr>
        <w:t xml:space="preserve">Як бачимо, шевський промисел відбиває самобутність матеріальної і духовної культури Слобожанщини, зокрема Харківської губернії, де протягом другої половини </w:t>
      </w:r>
      <w:r w:rsidRPr="007069CB">
        <w:rPr>
          <w:rFonts w:ascii="Times New Roman" w:eastAsia="Times New Roman" w:hAnsi="Times New Roman" w:cs="Times New Roman"/>
          <w:sz w:val="24"/>
          <w:szCs w:val="24"/>
        </w:rPr>
        <w:t>XIX</w:t>
      </w:r>
      <w:r w:rsidRPr="007069CB">
        <w:rPr>
          <w:rFonts w:ascii="Times New Roman" w:eastAsia="Times New Roman" w:hAnsi="Times New Roman" w:cs="Times New Roman"/>
          <w:sz w:val="24"/>
          <w:szCs w:val="24"/>
          <w:lang w:val="ru-RU"/>
        </w:rPr>
        <w:t xml:space="preserve"> – початку </w:t>
      </w:r>
      <w:r w:rsidRPr="007069CB">
        <w:rPr>
          <w:rFonts w:ascii="Times New Roman" w:eastAsia="Times New Roman" w:hAnsi="Times New Roman" w:cs="Times New Roman"/>
          <w:sz w:val="24"/>
          <w:szCs w:val="24"/>
        </w:rPr>
        <w:t>XX</w:t>
      </w:r>
      <w:r w:rsidRPr="007069CB">
        <w:rPr>
          <w:rFonts w:ascii="Times New Roman" w:eastAsia="Times New Roman" w:hAnsi="Times New Roman" w:cs="Times New Roman"/>
          <w:sz w:val="24"/>
          <w:szCs w:val="24"/>
          <w:lang w:val="ru-RU"/>
        </w:rPr>
        <w:t xml:space="preserve"> ст. чинбарський і шевський промисли були важливими складовими народного господарства. До 1970- 1980-х років чоботарське виробництво залишалося невід'ємною частиною прибутку багатьох селянських родин, задовольняло потреби населення у взутті. Незважаючи на утиснення ремесла владою, слобожанські кустарі продовжували нелегально працювати «на совість і на віки».</w:t>
      </w:r>
    </w:p>
    <w:p w:rsidR="007069CB" w:rsidRDefault="007069CB" w:rsidP="007069CB">
      <w:pPr>
        <w:spacing w:after="0" w:line="240" w:lineRule="auto"/>
        <w:ind w:firstLine="708"/>
        <w:jc w:val="center"/>
        <w:rPr>
          <w:rFonts w:ascii="Times New Roman" w:hAnsi="Times New Roman" w:cs="Times New Roman"/>
          <w:b/>
          <w:lang w:val="uk-UA"/>
        </w:rPr>
      </w:pPr>
    </w:p>
    <w:p w:rsidR="007069CB" w:rsidRPr="007069CB" w:rsidRDefault="007069CB" w:rsidP="007069CB">
      <w:pPr>
        <w:spacing w:after="0" w:line="240" w:lineRule="auto"/>
        <w:ind w:firstLine="708"/>
        <w:jc w:val="center"/>
        <w:rPr>
          <w:rFonts w:ascii="Times New Roman" w:hAnsi="Times New Roman" w:cs="Times New Roman"/>
          <w:b/>
          <w:lang w:val="uk-UA"/>
        </w:rPr>
      </w:pPr>
      <w:r w:rsidRPr="007069CB">
        <w:rPr>
          <w:rFonts w:ascii="Times New Roman" w:hAnsi="Times New Roman" w:cs="Times New Roman"/>
          <w:b/>
          <w:lang w:val="uk-UA"/>
        </w:rPr>
        <w:t xml:space="preserve">МІСТО ПІВДЕННЕ – ІНТЕЛЕКТУАЛЬНА СТОЛИЦЯ </w:t>
      </w:r>
      <w:r>
        <w:rPr>
          <w:rFonts w:ascii="Times New Roman" w:hAnsi="Times New Roman" w:cs="Times New Roman"/>
          <w:b/>
          <w:lang w:val="uk-UA"/>
        </w:rPr>
        <w:t xml:space="preserve"> </w:t>
      </w:r>
      <w:r w:rsidRPr="007069CB">
        <w:rPr>
          <w:rFonts w:ascii="Times New Roman" w:hAnsi="Times New Roman" w:cs="Times New Roman"/>
          <w:b/>
          <w:lang w:val="uk-UA"/>
        </w:rPr>
        <w:t>ХАРКІВСЬКОГО РАЙОНУ</w:t>
      </w:r>
    </w:p>
    <w:p w:rsidR="007069CB" w:rsidRDefault="007069CB" w:rsidP="007069CB">
      <w:pPr>
        <w:spacing w:after="0" w:line="240" w:lineRule="auto"/>
        <w:jc w:val="center"/>
        <w:rPr>
          <w:rFonts w:ascii="Times New Roman" w:hAnsi="Times New Roman" w:cs="Times New Roman"/>
          <w:lang w:val="uk-UA"/>
        </w:rPr>
      </w:pPr>
      <w:r w:rsidRPr="007069CB">
        <w:rPr>
          <w:rFonts w:ascii="Times New Roman" w:hAnsi="Times New Roman" w:cs="Times New Roman"/>
          <w:b/>
          <w:lang w:val="uk-UA"/>
        </w:rPr>
        <w:t>Толочко Дарина</w:t>
      </w:r>
      <w:r w:rsidRPr="007069CB">
        <w:rPr>
          <w:rFonts w:ascii="Times New Roman" w:hAnsi="Times New Roman" w:cs="Times New Roman"/>
          <w:lang w:val="uk-UA"/>
        </w:rPr>
        <w:t xml:space="preserve">, вихованка гуртка «Історичне краєзнавство» РЦДЮТ Харківської районної ради, </w:t>
      </w:r>
    </w:p>
    <w:p w:rsidR="007069CB" w:rsidRPr="007069CB" w:rsidRDefault="007069CB" w:rsidP="007069CB">
      <w:pPr>
        <w:spacing w:after="0" w:line="240" w:lineRule="auto"/>
        <w:jc w:val="center"/>
        <w:rPr>
          <w:rFonts w:ascii="Times New Roman" w:hAnsi="Times New Roman" w:cs="Times New Roman"/>
          <w:lang w:val="uk-UA"/>
        </w:rPr>
      </w:pPr>
      <w:r w:rsidRPr="007069CB">
        <w:rPr>
          <w:rFonts w:ascii="Times New Roman" w:hAnsi="Times New Roman" w:cs="Times New Roman"/>
          <w:lang w:val="uk-UA"/>
        </w:rPr>
        <w:t>учениця  8 класу Будянської ЗОШ № 2 Харківської районної ради</w:t>
      </w:r>
    </w:p>
    <w:p w:rsidR="007069CB" w:rsidRDefault="007069CB" w:rsidP="007069CB">
      <w:pPr>
        <w:spacing w:after="0" w:line="240" w:lineRule="auto"/>
        <w:jc w:val="center"/>
        <w:rPr>
          <w:rFonts w:ascii="Times New Roman" w:hAnsi="Times New Roman" w:cs="Times New Roman"/>
          <w:lang w:val="uk-UA"/>
        </w:rPr>
      </w:pPr>
      <w:r w:rsidRPr="007069CB">
        <w:rPr>
          <w:rFonts w:ascii="Times New Roman" w:hAnsi="Times New Roman" w:cs="Times New Roman"/>
          <w:lang w:val="uk-UA"/>
        </w:rPr>
        <w:t xml:space="preserve">Керівник : Безрукова Т.М., керівник  гуртка «Історичне краєзнавство» РЦДЮТ </w:t>
      </w:r>
    </w:p>
    <w:p w:rsidR="007069CB" w:rsidRPr="007069CB" w:rsidRDefault="007069CB" w:rsidP="007069CB">
      <w:pPr>
        <w:spacing w:after="0" w:line="240" w:lineRule="auto"/>
        <w:jc w:val="center"/>
        <w:rPr>
          <w:rFonts w:ascii="Times New Roman" w:hAnsi="Times New Roman" w:cs="Times New Roman"/>
          <w:lang w:val="uk-UA"/>
        </w:rPr>
      </w:pPr>
      <w:r w:rsidRPr="007069CB">
        <w:rPr>
          <w:rFonts w:ascii="Times New Roman" w:hAnsi="Times New Roman" w:cs="Times New Roman"/>
          <w:lang w:val="uk-UA"/>
        </w:rPr>
        <w:t>Харківської районної ради, почесний краєзнавець України</w:t>
      </w:r>
    </w:p>
    <w:p w:rsidR="007069CB" w:rsidRPr="007069CB" w:rsidRDefault="007069CB" w:rsidP="007069CB">
      <w:pPr>
        <w:spacing w:after="0" w:line="240" w:lineRule="auto"/>
        <w:rPr>
          <w:rFonts w:ascii="Times New Roman" w:hAnsi="Times New Roman" w:cs="Times New Roman"/>
          <w:sz w:val="28"/>
          <w:szCs w:val="28"/>
          <w:lang w:val="uk-UA"/>
        </w:rPr>
      </w:pPr>
      <w:r w:rsidRPr="007069CB">
        <w:rPr>
          <w:rFonts w:ascii="Times New Roman" w:hAnsi="Times New Roman" w:cs="Times New Roman"/>
          <w:sz w:val="28"/>
          <w:szCs w:val="28"/>
          <w:lang w:val="uk-UA"/>
        </w:rPr>
        <w:t xml:space="preserve">  </w:t>
      </w:r>
    </w:p>
    <w:p w:rsidR="007069CB" w:rsidRPr="007069CB" w:rsidRDefault="007069CB" w:rsidP="007069CB">
      <w:pPr>
        <w:spacing w:after="0" w:line="240" w:lineRule="auto"/>
        <w:ind w:firstLine="360"/>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Місто Південне розташоване за </w:t>
      </w:r>
      <w:smartTag w:uri="urn:schemas-microsoft-com:office:smarttags" w:element="metricconverter">
        <w:smartTagPr>
          <w:attr w:name="ProductID" w:val="18 км"/>
        </w:smartTagPr>
        <w:r w:rsidRPr="007069CB">
          <w:rPr>
            <w:rFonts w:ascii="Times New Roman" w:hAnsi="Times New Roman" w:cs="Times New Roman"/>
            <w:sz w:val="24"/>
            <w:szCs w:val="24"/>
            <w:lang w:val="uk-UA"/>
          </w:rPr>
          <w:t>18 км</w:t>
        </w:r>
      </w:smartTag>
      <w:r w:rsidRPr="007069CB">
        <w:rPr>
          <w:rFonts w:ascii="Times New Roman" w:hAnsi="Times New Roman" w:cs="Times New Roman"/>
          <w:sz w:val="24"/>
          <w:szCs w:val="24"/>
          <w:lang w:val="uk-UA"/>
        </w:rPr>
        <w:t xml:space="preserve"> на північний захід від обласного центру. Центр міської ради. Через місто проходять колії Південної залізниці електрифікованої ділянки Харків-Мерефа-Лозова. На території міста розташовані зупиночний пункт Південний та станція Комарівка. На західному кордоні міста проходить траса державного значення Харків-Сімферополь. Площа міської ради </w:t>
      </w:r>
      <w:smartTag w:uri="urn:schemas-microsoft-com:office:smarttags" w:element="metricconverter">
        <w:smartTagPr>
          <w:attr w:name="ProductID" w:val="1700 га"/>
        </w:smartTagPr>
        <w:r w:rsidRPr="007069CB">
          <w:rPr>
            <w:rFonts w:ascii="Times New Roman" w:hAnsi="Times New Roman" w:cs="Times New Roman"/>
            <w:sz w:val="24"/>
            <w:szCs w:val="24"/>
            <w:lang w:val="uk-UA"/>
          </w:rPr>
          <w:t>1700 га</w:t>
        </w:r>
      </w:smartTag>
      <w:r w:rsidRPr="007069CB">
        <w:rPr>
          <w:rFonts w:ascii="Times New Roman" w:hAnsi="Times New Roman" w:cs="Times New Roman"/>
          <w:sz w:val="24"/>
          <w:szCs w:val="24"/>
          <w:lang w:val="uk-UA"/>
        </w:rPr>
        <w:t xml:space="preserve">,площа населених пунктів складає </w:t>
      </w:r>
      <w:smartTag w:uri="urn:schemas-microsoft-com:office:smarttags" w:element="metricconverter">
        <w:smartTagPr>
          <w:attr w:name="ProductID" w:val="830 га"/>
        </w:smartTagPr>
        <w:r w:rsidRPr="007069CB">
          <w:rPr>
            <w:rFonts w:ascii="Times New Roman" w:hAnsi="Times New Roman" w:cs="Times New Roman"/>
            <w:sz w:val="24"/>
            <w:szCs w:val="24"/>
            <w:lang w:val="uk-UA"/>
          </w:rPr>
          <w:t>830 га</w:t>
        </w:r>
      </w:smartTag>
      <w:r w:rsidRPr="007069CB">
        <w:rPr>
          <w:rFonts w:ascii="Times New Roman" w:hAnsi="Times New Roman" w:cs="Times New Roman"/>
          <w:sz w:val="24"/>
          <w:szCs w:val="24"/>
          <w:lang w:val="uk-UA"/>
        </w:rPr>
        <w:t xml:space="preserve">, а саме: м. Південне – </w:t>
      </w:r>
      <w:smartTag w:uri="urn:schemas-microsoft-com:office:smarttags" w:element="metricconverter">
        <w:smartTagPr>
          <w:attr w:name="ProductID" w:val="770 га"/>
        </w:smartTagPr>
        <w:r w:rsidRPr="007069CB">
          <w:rPr>
            <w:rFonts w:ascii="Times New Roman" w:hAnsi="Times New Roman" w:cs="Times New Roman"/>
            <w:sz w:val="24"/>
            <w:szCs w:val="24"/>
            <w:lang w:val="uk-UA"/>
          </w:rPr>
          <w:t>770 га</w:t>
        </w:r>
      </w:smartTag>
      <w:r w:rsidRPr="007069CB">
        <w:rPr>
          <w:rFonts w:ascii="Times New Roman" w:hAnsi="Times New Roman" w:cs="Times New Roman"/>
          <w:sz w:val="24"/>
          <w:szCs w:val="24"/>
          <w:lang w:val="uk-UA"/>
        </w:rPr>
        <w:t xml:space="preserve">, селище Першотравневе – </w:t>
      </w:r>
      <w:smartTag w:uri="urn:schemas-microsoft-com:office:smarttags" w:element="metricconverter">
        <w:smartTagPr>
          <w:attr w:name="ProductID" w:val="60 га"/>
        </w:smartTagPr>
        <w:r w:rsidRPr="007069CB">
          <w:rPr>
            <w:rFonts w:ascii="Times New Roman" w:hAnsi="Times New Roman" w:cs="Times New Roman"/>
            <w:sz w:val="24"/>
            <w:szCs w:val="24"/>
            <w:lang w:val="uk-UA"/>
          </w:rPr>
          <w:t>60 га</w:t>
        </w:r>
      </w:smartTag>
      <w:r w:rsidRPr="007069CB">
        <w:rPr>
          <w:rFonts w:ascii="Times New Roman" w:hAnsi="Times New Roman" w:cs="Times New Roman"/>
          <w:sz w:val="24"/>
          <w:szCs w:val="24"/>
          <w:lang w:val="uk-UA"/>
        </w:rPr>
        <w:t xml:space="preserve">. За своїми кліматичними умовами є зоною санаторно-курортного лікування. Найвища точка міста – </w:t>
      </w:r>
      <w:smartTag w:uri="urn:schemas-microsoft-com:office:smarttags" w:element="metricconverter">
        <w:smartTagPr>
          <w:attr w:name="ProductID" w:val="180 м"/>
        </w:smartTagPr>
        <w:r w:rsidRPr="007069CB">
          <w:rPr>
            <w:rFonts w:ascii="Times New Roman" w:hAnsi="Times New Roman" w:cs="Times New Roman"/>
            <w:sz w:val="24"/>
            <w:szCs w:val="24"/>
            <w:lang w:val="uk-UA"/>
          </w:rPr>
          <w:t>180 м</w:t>
        </w:r>
      </w:smartTag>
      <w:r w:rsidRPr="007069CB">
        <w:rPr>
          <w:rFonts w:ascii="Times New Roman" w:hAnsi="Times New Roman" w:cs="Times New Roman"/>
          <w:sz w:val="24"/>
          <w:szCs w:val="24"/>
          <w:lang w:val="uk-UA"/>
        </w:rPr>
        <w:t xml:space="preserve"> над рівнем моря, найнижча – </w:t>
      </w:r>
      <w:smartTag w:uri="urn:schemas-microsoft-com:office:smarttags" w:element="metricconverter">
        <w:smartTagPr>
          <w:attr w:name="ProductID" w:val="122 м"/>
        </w:smartTagPr>
        <w:r w:rsidRPr="007069CB">
          <w:rPr>
            <w:rFonts w:ascii="Times New Roman" w:hAnsi="Times New Roman" w:cs="Times New Roman"/>
            <w:sz w:val="24"/>
            <w:szCs w:val="24"/>
            <w:lang w:val="uk-UA"/>
          </w:rPr>
          <w:t>122 м</w:t>
        </w:r>
      </w:smartTag>
      <w:r w:rsidRPr="007069CB">
        <w:rPr>
          <w:rFonts w:ascii="Times New Roman" w:hAnsi="Times New Roman" w:cs="Times New Roman"/>
          <w:sz w:val="24"/>
          <w:szCs w:val="24"/>
          <w:lang w:val="uk-UA"/>
        </w:rPr>
        <w:t>.</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ab/>
        <w:t xml:space="preserve">Статус міста отримано у 1963 р., коли Президія Верховної Ради УРСР видала Указ, згідно з яким селище </w:t>
      </w:r>
      <w:r w:rsidRPr="007069CB">
        <w:rPr>
          <w:rFonts w:ascii="Times New Roman" w:hAnsi="Times New Roman" w:cs="Times New Roman"/>
          <w:i/>
          <w:sz w:val="24"/>
          <w:szCs w:val="24"/>
          <w:lang w:val="uk-UA"/>
        </w:rPr>
        <w:t>Южный</w:t>
      </w:r>
      <w:r w:rsidRPr="007069CB">
        <w:rPr>
          <w:rFonts w:ascii="Times New Roman" w:hAnsi="Times New Roman" w:cs="Times New Roman"/>
          <w:sz w:val="24"/>
          <w:szCs w:val="24"/>
          <w:lang w:val="uk-UA"/>
        </w:rPr>
        <w:t xml:space="preserve"> (разом з приєднаним до нього селом Комарівкою) отримало статус міста і українізовану назву Південне.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Кількість мешканців – 9000 (2010). Місто має герб і прапор. Південноміська  рада утворена в 1963 р. До її складу входять місто Південне та село Першотравневе. Час заснування міста – серпень 1906 р. Селище </w:t>
      </w:r>
      <w:r w:rsidRPr="007069CB">
        <w:rPr>
          <w:rFonts w:ascii="Times New Roman" w:hAnsi="Times New Roman" w:cs="Times New Roman"/>
          <w:i/>
          <w:sz w:val="24"/>
          <w:szCs w:val="24"/>
          <w:lang w:val="uk-UA"/>
        </w:rPr>
        <w:t>Южный</w:t>
      </w:r>
      <w:r w:rsidRPr="007069CB">
        <w:rPr>
          <w:rFonts w:ascii="Times New Roman" w:hAnsi="Times New Roman" w:cs="Times New Roman"/>
          <w:sz w:val="24"/>
          <w:szCs w:val="24"/>
          <w:lang w:val="uk-UA"/>
        </w:rPr>
        <w:t xml:space="preserve"> було засновано службовцями і робітниками Південних залізниць (Курсько-Харківсько-Севастопольська і Харківсько-Миколаївська залізниці). 369 чоловік заснували «</w:t>
      </w:r>
      <w:r w:rsidRPr="007069CB">
        <w:rPr>
          <w:rFonts w:ascii="Times New Roman" w:hAnsi="Times New Roman" w:cs="Times New Roman"/>
          <w:i/>
          <w:sz w:val="24"/>
          <w:szCs w:val="24"/>
          <w:lang w:val="uk-UA"/>
        </w:rPr>
        <w:t>Общество устройства и благоустройства поселка Южный</w:t>
      </w:r>
      <w:r w:rsidRPr="007069CB">
        <w:rPr>
          <w:rFonts w:ascii="Times New Roman" w:hAnsi="Times New Roman" w:cs="Times New Roman"/>
          <w:sz w:val="24"/>
          <w:szCs w:val="24"/>
          <w:lang w:val="uk-UA"/>
        </w:rPr>
        <w:t>».</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ЗНАЧНІ ДЛЯ НАСЕЛЕНОГО ПУНКТУ ПОДІЇ (по хронології)</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Х</w:t>
      </w:r>
      <w:r w:rsidRPr="007069CB">
        <w:rPr>
          <w:rFonts w:ascii="Times New Roman" w:hAnsi="Times New Roman" w:cs="Times New Roman"/>
          <w:sz w:val="24"/>
          <w:szCs w:val="24"/>
        </w:rPr>
        <w:t>V</w:t>
      </w:r>
      <w:r w:rsidRPr="007069CB">
        <w:rPr>
          <w:rFonts w:ascii="Times New Roman" w:hAnsi="Times New Roman" w:cs="Times New Roman"/>
          <w:sz w:val="24"/>
          <w:szCs w:val="24"/>
          <w:lang w:val="uk-UA"/>
        </w:rPr>
        <w:t>ІІ – друга половина, заснування села Комарівка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1762 – освячення церкви святої Катерини в центрі села (закрили у 1932 р.)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1785 – у селі Комарівка мешкало 421 людей</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1869 – уведено в дію ділянки Харків – Лозова Курсько-Харківсько-Азовської залізниці; 23 грудня через роз’їзд № 8 (пізніше названий станцією Комарівка) пройшов перший потяг</w:t>
      </w:r>
    </w:p>
    <w:p w:rsidR="007069CB" w:rsidRPr="007069CB" w:rsidRDefault="007069CB" w:rsidP="007069CB">
      <w:pPr>
        <w:spacing w:after="0" w:line="240" w:lineRule="auto"/>
        <w:jc w:val="both"/>
        <w:rPr>
          <w:rFonts w:ascii="Times New Roman" w:hAnsi="Times New Roman" w:cs="Times New Roman"/>
          <w:i/>
          <w:sz w:val="24"/>
          <w:szCs w:val="24"/>
          <w:lang w:val="uk-UA"/>
        </w:rPr>
      </w:pPr>
      <w:r w:rsidRPr="007069CB">
        <w:rPr>
          <w:rFonts w:ascii="Times New Roman" w:hAnsi="Times New Roman" w:cs="Times New Roman"/>
          <w:sz w:val="24"/>
          <w:szCs w:val="24"/>
          <w:lang w:val="uk-UA"/>
        </w:rPr>
        <w:t xml:space="preserve">1906 – заснування селища </w:t>
      </w:r>
      <w:r w:rsidRPr="007069CB">
        <w:rPr>
          <w:rFonts w:ascii="Times New Roman" w:hAnsi="Times New Roman" w:cs="Times New Roman"/>
          <w:i/>
          <w:sz w:val="24"/>
          <w:szCs w:val="24"/>
          <w:lang w:val="ru-RU"/>
        </w:rPr>
        <w:t xml:space="preserve">Южный </w:t>
      </w:r>
    </w:p>
    <w:p w:rsidR="007069CB" w:rsidRPr="007069CB" w:rsidRDefault="007069CB" w:rsidP="007069CB">
      <w:pPr>
        <w:spacing w:after="0" w:line="240" w:lineRule="auto"/>
        <w:jc w:val="both"/>
        <w:rPr>
          <w:rFonts w:ascii="Times New Roman" w:hAnsi="Times New Roman" w:cs="Times New Roman"/>
          <w:i/>
          <w:sz w:val="24"/>
          <w:szCs w:val="24"/>
          <w:lang w:val="uk-UA"/>
        </w:rPr>
      </w:pPr>
      <w:r w:rsidRPr="007069CB">
        <w:rPr>
          <w:rFonts w:ascii="Times New Roman" w:hAnsi="Times New Roman" w:cs="Times New Roman"/>
          <w:sz w:val="24"/>
          <w:szCs w:val="24"/>
          <w:lang w:val="uk-UA"/>
        </w:rPr>
        <w:t xml:space="preserve">1908 – початок будівництва цегляного заводу; початок будівництва водогону; збудовано зупиночний пункт </w:t>
      </w:r>
      <w:r w:rsidRPr="007069CB">
        <w:rPr>
          <w:rFonts w:ascii="Times New Roman" w:hAnsi="Times New Roman" w:cs="Times New Roman"/>
          <w:i/>
          <w:sz w:val="24"/>
          <w:szCs w:val="24"/>
          <w:lang w:val="ru-RU"/>
        </w:rPr>
        <w:t xml:space="preserve">Южный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1909 – у селищі відкрито 3-х річна початкова школа у будинку інженера А. Степанова (нині вул. Першого Травня, 86)</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1910 – облаштування ставка у північно-західній частині селища; заснування Громадського будинку, в якому були розташовані театр, школа та бюро комітету</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1911 – заснування Товариства споживачів селища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1912 – у приміщені громадського будинку відкрито «Середній навчальний заклад 1 розряду селища</w:t>
      </w:r>
      <w:r w:rsidRPr="007069CB">
        <w:rPr>
          <w:rFonts w:ascii="Times New Roman" w:hAnsi="Times New Roman" w:cs="Times New Roman"/>
          <w:i/>
          <w:sz w:val="24"/>
          <w:szCs w:val="24"/>
          <w:lang w:val="ru-RU"/>
        </w:rPr>
        <w:t xml:space="preserve"> Южны</w:t>
      </w:r>
      <w:r w:rsidRPr="007069CB">
        <w:rPr>
          <w:rFonts w:ascii="Times New Roman" w:hAnsi="Times New Roman" w:cs="Times New Roman"/>
          <w:i/>
          <w:sz w:val="24"/>
          <w:szCs w:val="24"/>
          <w:lang w:val="uk-UA"/>
        </w:rPr>
        <w:t>й</w:t>
      </w:r>
      <w:r w:rsidRPr="007069CB">
        <w:rPr>
          <w:rFonts w:ascii="Times New Roman" w:hAnsi="Times New Roman" w:cs="Times New Roman"/>
          <w:sz w:val="24"/>
          <w:szCs w:val="24"/>
          <w:lang w:val="uk-UA"/>
        </w:rPr>
        <w:t>»</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1914 – відкрито селищний парк; у серпні  Громадський будинок і театр безкоштовно передано під лазарет, який тут знаходився до 1917 р. ; відкрито 2-поверховий будинок школи (сучасна вул. Гагаріна); побудова залізничного тупику на станції Комарівка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1919 – у Комарівці створено бібліотеку</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lastRenderedPageBreak/>
        <w:t xml:space="preserve">1920 – організовано Будинки безпритульних по вулицях  (нині Визволення 2, будинок Франца Пумпиш), (нині Пролетарська 18, колишня дача Жоржа Бормана), (нині Ломоносова 23 у будинку В. Янушкевича або Польському будинку). Такі ж будинки були створені і в Комарівці; створено у Комарівці «Комітет незаможних селян»; у </w:t>
      </w:r>
      <w:r w:rsidRPr="007069CB">
        <w:rPr>
          <w:rFonts w:ascii="Times New Roman" w:hAnsi="Times New Roman" w:cs="Times New Roman"/>
          <w:i/>
          <w:sz w:val="24"/>
          <w:szCs w:val="24"/>
          <w:lang w:val="uk-UA"/>
        </w:rPr>
        <w:t xml:space="preserve">Южному </w:t>
      </w:r>
      <w:r w:rsidRPr="007069CB">
        <w:rPr>
          <w:rFonts w:ascii="Times New Roman" w:hAnsi="Times New Roman" w:cs="Times New Roman"/>
          <w:sz w:val="24"/>
          <w:szCs w:val="24"/>
          <w:lang w:val="uk-UA"/>
        </w:rPr>
        <w:t>створено виконком Южно-селищної волості; відкрито сад імені А. Луначарського (закрили 1925 р.); відкрито пам’ятник-обеліск Андрію Семеновичу Ігнатенку, першому Голові Виконкому Южно-селищної волості, який загинув на фронті під час громадянської війни (демонтовано на початку війни); Громадський будинок перейменовано в Народний будинок імені Т. Шевченка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1924 – біля клубу відкрито пам’ятник В. Леніну (демонтовано у 1941)</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1925 – у Комарівці відкрито школу лікбеза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1928 – засновано Комарівську фабрику пластмасово-щіточних виробів</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1930 – створено у селищі «Пункту Харківського радіоцентру»</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1932 – створено Інституту спеціалізованого господарства по відгодівлі птахів («Кооптах»). Навчально-дослідницьке господарство Харківського інституту механізації та електрифікації сільського господарства було об’єднане з колгоспом імені Фрунзе села Комарівка у 1965 р.</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1935 – створено для працівників вищої школи будинок відпочинку «Науковий робітник», який з 1956 р. став називатися «Харків»</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1936 – створено будинок відпочинку «Південний» (вул. Жовтнева, 82); створена дитяча оздоровниця «Дружба» виробничого об’єднання Харківського моторобудівного заводу «Серп і Молот» (вул. Першого Травня, 131); організовано дитячий садок № 1 (вул. Пролетарська, 24)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1937 – у селищі мешкали 4 280 чол.; селу Комарівка надано статут селища міського типу</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1941 – 21 жовтня в селище та село Комарівка увійшли фашистські війська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1941-1943 – орган місцевої влади називався Південно-Виселківська селищна Управа, а саме селище називалося Південний Виселок Харківського району</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1943 – 24 лютого визволили селище (19 – Комарівку), з 15 березня селище й Комарівка були знову окуповані, 28 серпня селище остаточно звільнено від окупантів (29 – Комарівка); у вересні у Южному відкриті дитячі садок і ясла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1944 – створено дитячий оздоровчий табір «Буревісник» для дітей Харківського паровозоремонтного заводу (вул. Жовтнева, 119)</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1945 – збудовано радіовузол (вул. Жовтнева, 70); збудовано і освячено Свято-Духівський храм (вул. Жовтнева, 55)</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1946 – створено дитячий оздоровчий табір «Ювілейний» для дітей працівників Агропрому (вул. Ломаній, 19); створено бібліотеку (вул. Радянська, 76), яка з 1993 р отримала статус Центральної районної бібліотеки</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1947 – рішенням виконкому Південно-селищної ради перепоховані останки воїнів з усіх братських могил в одну в центрі парку; створено Будинок малюка; створено санаторій № 2 для дітей з первинними формами сухот (з 1987 – з гастроентерологічною патологією) (вул. Леніна, 29); створено дитячий оздоровчий табір «Чайка» Харківського верстатобудівного заводу</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1947 – селищна рада виділила приміщення для амбулаторії (вул. Петровського, 68) та для дитячої консультації (вул. Першого Травня, 99)</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1948 – в селищі відкрито лікарню з пологовим будинком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1951 – створено дитячий оздоровчий табір «Росинка» для дітей робітників Харківського жиркомбінату (вул. К. Лібкнехта, 23)</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1952 – створено дитячий оздоровчий табір «Весна» для дітей робітників торгівлі (вул. Чапаєва, 2); відкрито дитячу консультацію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1954 – створено «Будинок дитини» № 2 та № 6; у парку встановлено бюст Богдану Хмельницькому (пізніше демонтований); встановлено у парку пам’ятник радянському воїну (авт. А. Білостоцький, О. Супрун)</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1956 – у центрі учгоспу селища Першотравневе встановлено пам’ятник воїну-визволителю, де поховані 16 воїнів, що загинули у серпні 1943</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1957 – 6 червня через станцію Комарівка пройшов перший електропотяг на Мерефу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lastRenderedPageBreak/>
        <w:t>1959 – у Комарівці мешкали 3 606 чол.; організовано Комарівський молочний завод</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1961 – у селищному парку відкрито пам’ятник Воїну-визволителю</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1963-1974 – збудовані кооперативні будинки по вул. К. Лібкнехта та М. Горького</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1963 – опубліковано Указ Президії Верховної Ради Української РСР про об’єднання селища міського типу Комарівка Жовтневої райради та Південний Червонозаводської райради міста Харкова в одне місто районного підпорядкування Південне і передати його в підпорядкування Мереф’янській міській раді</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1965 – створено Комарівський дитячий будинок-інтернат (вул. Кірова, 70)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1966 – на будівлі школи встановлено меморіальну дошку на честь Героя Радянського Союзу Бориса Тасуя й колишню 8 поперечну вулицю перейменовано на честь Героя; створено дитячий  табір «Вітерець»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1967 – міський парк у Південному став називатися Парк Перемоги; відкрито пам’ятник «Скорботна мати»; у селищі Комарівка збудована нова школа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1973 – збудовано двоповерхове приміщення дитячих ясел-садка № 1 ( вул. Б. Тасуя); відкрито дитячий садок № 3 (вул. Ломоносова, 23)</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1975 – цегляний завод припинив своє існування</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1980 – у Південному створено дитячу художню школу (вул. К. Маркса 21 а)</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1981 – створено санаторій-профілакторій «Іскра»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1984 – відкрито пам’ятник на </w:t>
      </w:r>
      <w:smartTag w:uri="urn:schemas-microsoft-com:office:smarttags" w:element="metricconverter">
        <w:smartTagPr>
          <w:attr w:name="ProductID" w:val="765 км"/>
        </w:smartTagPr>
        <w:r w:rsidRPr="007069CB">
          <w:rPr>
            <w:rFonts w:ascii="Times New Roman" w:hAnsi="Times New Roman" w:cs="Times New Roman"/>
            <w:sz w:val="24"/>
            <w:szCs w:val="24"/>
            <w:lang w:val="uk-UA"/>
          </w:rPr>
          <w:t>765 км</w:t>
        </w:r>
      </w:smartTag>
      <w:r w:rsidRPr="007069CB">
        <w:rPr>
          <w:rFonts w:ascii="Times New Roman" w:hAnsi="Times New Roman" w:cs="Times New Roman"/>
          <w:sz w:val="24"/>
          <w:szCs w:val="24"/>
          <w:lang w:val="uk-UA"/>
        </w:rPr>
        <w:t xml:space="preserve"> автомобільної траси Москва-Харків-Сімферополь 76-ти міліметрова гармата ЗІС – 3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1987 – відкрито дитячий санаторій № 3 по лікуванню хворих на церебральний параліч ; створено районну Станцію юних техніків (вул. Чернишевського, 59) у приміщені колишнього пуль монологічного санаторію </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1989 – на території Парку Перемоги відкрили нове приміщення школи (нині Південоміській ліцей. До 1931 – трудова школа № 8, у 1932 – фабрично-заводська семирічка, з 1933 – школа № 91, з 1945 – школа № 46, з 1961 – школа № 1, з 2003 – Південно міський технологічний ліцей)</w:t>
      </w:r>
    </w:p>
    <w:p w:rsidR="007069CB" w:rsidRPr="007069CB" w:rsidRDefault="007069CB" w:rsidP="007069CB">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1993 – збудоване нове приміщення поліклініки (вул. Першого Травня, 104 а)</w:t>
      </w:r>
    </w:p>
    <w:p w:rsidR="007069CB" w:rsidRPr="007069CB" w:rsidRDefault="007069CB" w:rsidP="007069CB">
      <w:pPr>
        <w:spacing w:after="0" w:line="240" w:lineRule="auto"/>
        <w:rPr>
          <w:rFonts w:ascii="Times New Roman" w:hAnsi="Times New Roman" w:cs="Times New Roman"/>
          <w:sz w:val="24"/>
          <w:szCs w:val="24"/>
          <w:lang w:val="uk-UA"/>
        </w:rPr>
      </w:pPr>
      <w:r w:rsidRPr="007069CB">
        <w:rPr>
          <w:rFonts w:ascii="Times New Roman" w:hAnsi="Times New Roman" w:cs="Times New Roman"/>
          <w:sz w:val="24"/>
          <w:szCs w:val="24"/>
          <w:lang w:val="uk-UA"/>
        </w:rPr>
        <w:t>ВИДАТНІ ПОСТАТІ</w:t>
      </w:r>
    </w:p>
    <w:p w:rsidR="007069CB" w:rsidRPr="007069CB" w:rsidRDefault="007069CB" w:rsidP="007069CB">
      <w:pPr>
        <w:spacing w:after="0" w:line="240" w:lineRule="auto"/>
        <w:ind w:firstLine="708"/>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 З містом Південне пов’язані долі визначних людей: Шпака Володимира Степановича (1909-1999) – визначного науковця у галузі ракетної техніки; Кнорозова Юрія Валентиновича (1922-1990) – засновника радянської школи майянистики, який розшифрував писемність індійців-майя, доктора історичних наук; Тасуя Бориса Терентійовича (1921-1943) – Героя Радянського Союзу, танкіста, який загинув 5 грудня 1943 р. біля міста Керч; Нечепоренка Тихона Івановича (1911-2005) – льотчика, який здійснив бомбардування Берліна 7-8 серпня 1941 р. Майор Т.І. Нечепоренко був нагороджений двома орденами Червоного Прапора, орденом Червоної Зірки та Великої Вітчизняної війни І ступеня, усього мав 16 державних нагород; Петровського Артура Володимировича (1924-2006) – радянського і російського психолога, академіка; Ломакіна Віктора Олексійовича (1914-2009) – краєзнавця, автора книжки про місто; Снегірьова Гелія (Євгена) Івановича (1927-1978) – українського письменника; Купов’янової Римми Олександрівни (1892-1989), яка у власному будинку  організувала в 1963 р. дитячу музичну школу, філію Харківської дитячої музичної школи № 1 імені Бетховена. </w:t>
      </w:r>
    </w:p>
    <w:p w:rsidR="007069CB" w:rsidRPr="007069CB" w:rsidRDefault="007069CB" w:rsidP="007069CB">
      <w:pPr>
        <w:spacing w:after="0" w:line="240" w:lineRule="auto"/>
        <w:ind w:firstLine="708"/>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Деякий час мешкали у місті визначний радянський композитор Дунаєвський Ісак Йосипович (1900-1955); український радянський письменник Собко Вадим Миколайович (1912-1981); професор, автор підручника фізики для середніх навчальних закладів Пономарьов Р.Д.; голова першого Радянського уряду України Скрипник Микола Олексійович (1872-1933); дослідниця фольклору, етнографії Білецька Віра Юхимівна (1894-1933); поетеса Снегірьова Наталія Миколаївна; член-кореспондент АМН, професор, доктор медичних наук Приходько Єлизавета Костянтинівна; доктор сільськогосподарських наук, професор, заслужений діяч науки і техніки УРСР Строна Іван Григорович; український письменник  Головко Андрій Васильович (1897-1972) та ін. Мали дачі у Південному відомий харківський кондитер Жорж Борман, професор Харківського Імператорського університету, відомий мовознавець Потебня Олександр Опанасович (1835-1891)  та ін.</w:t>
      </w:r>
    </w:p>
    <w:p w:rsidR="007069CB" w:rsidRDefault="007069CB" w:rsidP="00390FFD">
      <w:pPr>
        <w:spacing w:after="0" w:line="240" w:lineRule="auto"/>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ab/>
        <w:t>Інформація надана станом на 01.01.2011 р.</w:t>
      </w:r>
    </w:p>
    <w:p w:rsidR="007069CB" w:rsidRPr="007069CB" w:rsidRDefault="007069CB" w:rsidP="007069CB">
      <w:pPr>
        <w:spacing w:after="0" w:line="240" w:lineRule="auto"/>
        <w:jc w:val="center"/>
        <w:rPr>
          <w:rFonts w:ascii="Times New Roman" w:hAnsi="Times New Roman" w:cs="Times New Roman"/>
          <w:b/>
          <w:caps/>
          <w:lang w:val="uk-UA"/>
        </w:rPr>
      </w:pPr>
      <w:r w:rsidRPr="007069CB">
        <w:rPr>
          <w:rFonts w:ascii="Times New Roman" w:hAnsi="Times New Roman" w:cs="Times New Roman"/>
          <w:b/>
          <w:lang w:val="uk-UA"/>
        </w:rPr>
        <w:lastRenderedPageBreak/>
        <w:t xml:space="preserve">ЗАГАЛЬНА ХАРАКТЕРИСТИКА КЛІМАТУ </w:t>
      </w:r>
      <w:r w:rsidRPr="007069CB">
        <w:rPr>
          <w:rFonts w:ascii="Times New Roman" w:hAnsi="Times New Roman" w:cs="Times New Roman"/>
          <w:b/>
          <w:caps/>
          <w:lang w:val="uk-UA"/>
        </w:rPr>
        <w:t>Харківщини</w:t>
      </w:r>
    </w:p>
    <w:p w:rsidR="007069CB" w:rsidRPr="007069CB" w:rsidRDefault="007069CB" w:rsidP="007069CB">
      <w:pPr>
        <w:spacing w:after="0" w:line="240" w:lineRule="auto"/>
        <w:jc w:val="center"/>
        <w:rPr>
          <w:rFonts w:ascii="Times New Roman" w:hAnsi="Times New Roman" w:cs="Times New Roman"/>
          <w:lang w:val="uk-UA"/>
        </w:rPr>
      </w:pPr>
      <w:r w:rsidRPr="007069CB">
        <w:rPr>
          <w:rFonts w:ascii="Times New Roman" w:hAnsi="Times New Roman" w:cs="Times New Roman"/>
          <w:b/>
          <w:lang w:val="uk-UA"/>
        </w:rPr>
        <w:t>Томах Едуард,</w:t>
      </w:r>
      <w:r w:rsidRPr="007069CB">
        <w:rPr>
          <w:rFonts w:ascii="Times New Roman" w:hAnsi="Times New Roman" w:cs="Times New Roman"/>
          <w:lang w:val="uk-UA"/>
        </w:rPr>
        <w:t xml:space="preserve"> учень 8 класу Роганської гімназії Харківської районної ради Харківської області</w:t>
      </w:r>
    </w:p>
    <w:p w:rsidR="007069CB" w:rsidRPr="007069CB" w:rsidRDefault="007069CB" w:rsidP="007069CB">
      <w:pPr>
        <w:spacing w:after="0" w:line="240" w:lineRule="auto"/>
        <w:jc w:val="center"/>
        <w:rPr>
          <w:rFonts w:ascii="Times New Roman" w:hAnsi="Times New Roman" w:cs="Times New Roman"/>
          <w:lang w:val="uk-UA"/>
        </w:rPr>
      </w:pPr>
      <w:r w:rsidRPr="007069CB">
        <w:rPr>
          <w:rFonts w:ascii="Times New Roman" w:hAnsi="Times New Roman" w:cs="Times New Roman"/>
          <w:lang w:val="uk-UA"/>
        </w:rPr>
        <w:t>Керівник: Істоміна Марина Вікторівна, учитель географії та біології Роганської гімназії Харківської районної ради Харківської області</w:t>
      </w:r>
    </w:p>
    <w:p w:rsidR="007069CB" w:rsidRPr="007069CB" w:rsidRDefault="007069CB" w:rsidP="007069CB">
      <w:pPr>
        <w:spacing w:after="0" w:line="240" w:lineRule="auto"/>
        <w:jc w:val="center"/>
        <w:rPr>
          <w:rFonts w:ascii="Times New Roman" w:hAnsi="Times New Roman" w:cs="Times New Roman"/>
          <w:sz w:val="24"/>
          <w:szCs w:val="24"/>
          <w:lang w:val="uk-UA"/>
        </w:rPr>
      </w:pP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Клімат Харківщини помірно континентальний. Такий тип клімату вважається сприятливим як для здоров’я  людини, так і для господарства.</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Головна роль у формуванні клімату належить сонячному промінню та теплу.На сонячне світло припадає в середньому близько 1850 годин на рік. Хмарних днів на Харківщині – до 95 днів на рік. Середньорічна температура повітря коливається від 6°С на півночі до 7,4°С на півдні. Кількість опадів на рік коливається в межах 475-568 мм і зменшується з північного заходу на північний схід області.</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Через помірну континентальність клімату Харківщина має чотири добре виражені пори року. </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Зима нестійка, триває 125-135 днів. Починається вона з середини листопада. Взимку переважає хмарна погода. Після того, як температура повітря впаде нижче 0 градусів по Цельсію, встановлюється стійкий сніговий покрив, який досягає максимуму в другій половині лютого і утримується приблизно 100-110 днів. Висота снігового покриву в північних районах Харківської області не перевищує 18 -20 см, в південно-східних - 7-9 см, а максимальна його висота досягає 67 см. Опадів випадає не дуже багато, морози чергуються з відлигами. Середня температура січня – 7°С. </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Найкоротшим сезоном на Харківщині є весна із середнім  добовимитемпературами не вищими за +15°С. Весна починається 20-25 березня і триває приблизно до другої декади травня (включно 55-60 днів). Характер весни кожен рік змінюється. У роки з холодною і пізньою весною сніговий покрив зникає в кінці березня – на початку квітня. У першій декаді квітня середньодобова температура перевищує 5°С. Навесні швидко зростає середньодобова температура, але бувають і заморозки зі зниженням температури до -10°С.У травні іноді спостерігається різке похолодання. Такі явищає небажаними для ведення сільськогосподарських робіт. Разом із підвищенням температури збільшується і кількість опадів.</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Літо в Харківській області спекотне з великою кількістю сонячних днів– до 135-140 днів. Починається літо з переходом добової температури через +15°С, десь 20 травня,але через надходження арктичних повітряних мас з півночі трапляються різкі похолодання. Найтепліший місяць – липень, температура  +20°С, максимальна в межах +37-39°С. До липня зростає кількість опадів, у серпні встановлюється стала спекотна погода з температурою до +40°С, трапляються тривалі засухи та суховії. Літо закінчується звичайно до 17 вересня.</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Осінь починається з вересня. Восени часто виникають тумани. Це пов’язане з тим, що поверхня землі швидко охолоджується, а значить охолоджується і повітря, яке утримує багато вологи. Осінь триває не більше 70 днів, до 20 листопада. Для осені звичайними є заморозки та снігопади. Опади є звичайним явищем, але з плином часу їхня інтенсивність зменшується. Після дощів або навіть морозів наступає період «бабиного літа» з теплим нерухомим повітрям, а в ночі з туманом. Передвісником приходу зими є поява криги на водоймах.</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Атмосферний тиск в атмосфері розподіляється таким чином, що в атмосфері утворюються циклони та антициклони, атмосферні фронти. Вони поширені в середніх та високих широтах землі і займають великі площі, що покривають територію до 2000 або 3000 км в діаметрі. Тобто для Харківщини майже завжди характерним є або циклональний, або антициклональний тип погоди.</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Циклони– потужні вихори в атмосфері, де в центрі знаходиться повітря зізниженим тиском, вітер дме проти руху годинникової стрілки, мають розміри 2000-3000 км у діаметрі. Для циклонів характерна хмарна погода з інтенсивними опадами. Циклони рухаються, як правило, із заходу на схід зі швидкістю 30 км/год. Найчастіше циклони приходять восени.</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Антициклони– область в атмосфері з підвищеним тиском повітря в її центральній частині. Вітер дме за рухом годинникової стрілки від центральної частини антициклону до його периферії. Для антициклону  характерною є малохмарна посушлива погода, що є частим  Харківщини взимку. Часто антициклони надовго зупиняються.</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lastRenderedPageBreak/>
        <w:t>Атмосферний фронт – це перехідна зона між двома повітряними масами, що мають різні фізичні властивості. Може бути завширшки в декілька десятків кілометрів, висота фронту може складати декілька сотень метрів, випадає від 450 до 500 мм твердих (сніг, крупа ) опадів і дощу. У місті Харкові річна кількість опадів значно більша.</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Найбільшими негативним явищами для сільськогосподарського виробництва в нашому краї є посухи та суховії. Посухою вважають такі метеорологічні умови, за якими в ґрунтах виникає невідповідність між споживанням вологи рослинами та надходженням із ґрунту. Результатом посухи є неврожаї. Посухи на нашого території краю трапляються раз на 10 років.</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Суховії трапляються під час перебування над територією краю антициклонів, коли наш край охоплений дуже сухим, навіть гарячим континентальним тропічним повітрям при швидкості вітру від 3 до 7 м/с  (на Харківщині – 7,5м/с). У цей час трапляються вітри, що набувають напрочуд потужної сили. Середня тривалість суховійного періоду в межах області – 10 днів, а більша – 31 день.</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Несприятливим явищем для сільськогосподарських культур є випадіння граду. Утворення граду сприяють розвиток висхідних потоків повітря, посилення турбулентності повітряного потоку, збільшення хмарності. Кількість днів з градом, що трапляються на Харківщині від 3 до 6.</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Іншими небезпечними явищами можуть бути зливи, пилові бурі, грози, заметілі, урагани, смерчі.</w:t>
      </w:r>
    </w:p>
    <w:p w:rsidR="007069CB" w:rsidRPr="007069CB" w:rsidRDefault="007069CB" w:rsidP="007069CB">
      <w:pPr>
        <w:spacing w:after="0" w:line="240" w:lineRule="auto"/>
        <w:ind w:firstLine="709"/>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Агрокліматичні ресурси краю сприяють веденню сільського господарства, кращі умови існують для вирощування в межах краю рослин, що характерні для помірних широт: озимої пшениці, цукрового буряку, кукурудзи на силос і зерно, гороху, ярового ячменю тощо. Погодні умови краю залежать від проходження циклонів та антициклонів. Небезпечні кліматичні явища, що трапляються на території краю, не накладають сурових обмежень на життєдіяльність людини. </w:t>
      </w:r>
    </w:p>
    <w:p w:rsidR="007069CB" w:rsidRDefault="007069CB" w:rsidP="007069CB">
      <w:pPr>
        <w:spacing w:after="0" w:line="240" w:lineRule="auto"/>
        <w:ind w:firstLine="709"/>
        <w:jc w:val="both"/>
        <w:rPr>
          <w:rFonts w:ascii="Times New Roman" w:hAnsi="Times New Roman" w:cs="Times New Roman"/>
          <w:sz w:val="28"/>
          <w:szCs w:val="28"/>
          <w:lang w:val="uk-UA"/>
        </w:rPr>
      </w:pPr>
    </w:p>
    <w:p w:rsidR="007069CB" w:rsidRPr="007069CB" w:rsidRDefault="007069CB" w:rsidP="007069CB">
      <w:pPr>
        <w:spacing w:after="0" w:line="240" w:lineRule="auto"/>
        <w:ind w:firstLine="540"/>
        <w:jc w:val="center"/>
        <w:rPr>
          <w:rFonts w:ascii="Times New Roman" w:hAnsi="Times New Roman" w:cs="Times New Roman"/>
          <w:b/>
          <w:caps/>
          <w:lang w:val="uk-UA"/>
        </w:rPr>
      </w:pPr>
      <w:r w:rsidRPr="007069CB">
        <w:rPr>
          <w:rFonts w:ascii="Times New Roman" w:hAnsi="Times New Roman" w:cs="Times New Roman"/>
          <w:b/>
          <w:caps/>
          <w:lang w:val="uk-UA"/>
        </w:rPr>
        <w:t xml:space="preserve">Поховальний обряд племен катакомбної культури </w:t>
      </w:r>
    </w:p>
    <w:p w:rsidR="007069CB" w:rsidRPr="007069CB" w:rsidRDefault="007069CB" w:rsidP="007069CB">
      <w:pPr>
        <w:spacing w:after="0" w:line="240" w:lineRule="auto"/>
        <w:ind w:firstLine="540"/>
        <w:jc w:val="center"/>
        <w:rPr>
          <w:rFonts w:ascii="Times New Roman" w:hAnsi="Times New Roman" w:cs="Times New Roman"/>
          <w:b/>
          <w:caps/>
          <w:lang w:val="uk-UA"/>
        </w:rPr>
      </w:pPr>
      <w:r w:rsidRPr="007069CB">
        <w:rPr>
          <w:rFonts w:ascii="Times New Roman" w:hAnsi="Times New Roman" w:cs="Times New Roman"/>
          <w:b/>
          <w:caps/>
          <w:lang w:val="uk-UA"/>
        </w:rPr>
        <w:t>в дослідженнях В.О. Городцова</w:t>
      </w:r>
    </w:p>
    <w:p w:rsidR="007069CB" w:rsidRPr="007069CB" w:rsidRDefault="007069CB" w:rsidP="00390FFD">
      <w:pPr>
        <w:spacing w:after="0" w:line="240" w:lineRule="auto"/>
        <w:ind w:firstLine="540"/>
        <w:jc w:val="center"/>
        <w:rPr>
          <w:rFonts w:ascii="Times New Roman" w:hAnsi="Times New Roman" w:cs="Times New Roman"/>
          <w:lang w:val="uk-UA"/>
        </w:rPr>
      </w:pPr>
      <w:r w:rsidRPr="007069CB">
        <w:rPr>
          <w:rFonts w:ascii="Times New Roman" w:hAnsi="Times New Roman" w:cs="Times New Roman"/>
          <w:b/>
          <w:lang w:val="uk-UA"/>
        </w:rPr>
        <w:t xml:space="preserve">Топчій Данііл, </w:t>
      </w:r>
      <w:r w:rsidRPr="007069CB">
        <w:rPr>
          <w:rFonts w:ascii="Times New Roman" w:hAnsi="Times New Roman" w:cs="Times New Roman"/>
          <w:lang w:val="uk-UA"/>
        </w:rPr>
        <w:t>учень Бахмутської ЗОШ І-ІІІ ступенів №24 Бахмутської міської ради, гурток «Археологічне краєзнавство» ОЦТК</w:t>
      </w:r>
      <w:r w:rsidR="00390FFD">
        <w:rPr>
          <w:rFonts w:ascii="Times New Roman" w:hAnsi="Times New Roman" w:cs="Times New Roman"/>
          <w:lang w:val="uk-UA"/>
        </w:rPr>
        <w:t xml:space="preserve">. </w:t>
      </w:r>
      <w:r w:rsidRPr="007069CB">
        <w:rPr>
          <w:rFonts w:ascii="Times New Roman" w:hAnsi="Times New Roman" w:cs="Times New Roman"/>
          <w:lang w:val="uk-UA"/>
        </w:rPr>
        <w:t>Керівники: Корнацький І.А., керівник гуртка «Археологічне краєзнавство» ОЦТК, керівник секції «Історія України. Історичне краєзнавство» Бахмутського МЦДЮ,</w:t>
      </w:r>
    </w:p>
    <w:p w:rsidR="007069CB" w:rsidRPr="007069CB" w:rsidRDefault="007069CB" w:rsidP="007069CB">
      <w:pPr>
        <w:spacing w:after="0" w:line="240" w:lineRule="auto"/>
        <w:ind w:firstLine="708"/>
        <w:jc w:val="center"/>
        <w:rPr>
          <w:rFonts w:ascii="Times New Roman" w:hAnsi="Times New Roman" w:cs="Times New Roman"/>
          <w:lang w:val="uk-UA"/>
        </w:rPr>
      </w:pPr>
      <w:r w:rsidRPr="007069CB">
        <w:rPr>
          <w:rFonts w:ascii="Times New Roman" w:hAnsi="Times New Roman" w:cs="Times New Roman"/>
          <w:lang w:val="uk-UA"/>
        </w:rPr>
        <w:t>Логінова С. В., вчитель історії та правознавства Бахмутської ЗОШ І-ІІІ ступенів № 24</w:t>
      </w:r>
    </w:p>
    <w:p w:rsidR="007069CB" w:rsidRPr="007069CB" w:rsidRDefault="007069CB" w:rsidP="007069CB">
      <w:pPr>
        <w:spacing w:after="0" w:line="240" w:lineRule="auto"/>
        <w:ind w:firstLine="708"/>
        <w:jc w:val="center"/>
        <w:rPr>
          <w:rFonts w:ascii="Times New Roman" w:hAnsi="Times New Roman" w:cs="Times New Roman"/>
          <w:sz w:val="24"/>
          <w:szCs w:val="24"/>
          <w:lang w:val="uk-UA"/>
        </w:rPr>
      </w:pPr>
    </w:p>
    <w:p w:rsidR="007069CB" w:rsidRPr="007069CB" w:rsidRDefault="007069CB" w:rsidP="007069CB">
      <w:pPr>
        <w:autoSpaceDE w:val="0"/>
        <w:autoSpaceDN w:val="0"/>
        <w:adjustRightInd w:val="0"/>
        <w:spacing w:after="0" w:line="240" w:lineRule="auto"/>
        <w:ind w:firstLine="567"/>
        <w:contextualSpacing/>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Почесне місце серед дослідників пам’яток археології нашого краю належить Василю Олексійовичу Городцову (1860 – 1945), який саме на матеріалах досліджень у Придонців’ї на початку ХХ століття став першовідкривачем археологічних культур доби бронзи, і, зокрема, Донецької катакомбної культури. </w:t>
      </w:r>
    </w:p>
    <w:p w:rsidR="007069CB" w:rsidRPr="007069CB" w:rsidRDefault="007069CB" w:rsidP="007069CB">
      <w:pPr>
        <w:autoSpaceDE w:val="0"/>
        <w:autoSpaceDN w:val="0"/>
        <w:adjustRightInd w:val="0"/>
        <w:spacing w:after="0" w:line="240" w:lineRule="auto"/>
        <w:ind w:firstLine="567"/>
        <w:contextualSpacing/>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Василь Олексійович Городцов народився 11 березня 1860 року в селі Дубрович Рязанської губернії і походив із провінційного духовенства. Вже у 28-річному віці Василь Олексійович починає цікавитися старожитностями й здійснює розкопки на неолітичних стоянках.</w:t>
      </w:r>
    </w:p>
    <w:p w:rsidR="007069CB" w:rsidRPr="007069CB" w:rsidRDefault="007069CB" w:rsidP="007069CB">
      <w:pPr>
        <w:autoSpaceDE w:val="0"/>
        <w:autoSpaceDN w:val="0"/>
        <w:adjustRightInd w:val="0"/>
        <w:spacing w:after="0" w:line="240" w:lineRule="auto"/>
        <w:ind w:firstLine="567"/>
        <w:contextualSpacing/>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Під час планування XII і XIII Археологічних з’їздів на Україні (в Харкові та Катеринославі), голова Московського археологічного товариства П.С. Уварова ініціювала масштабні розкопки курганів під керівництвом Городцова.</w:t>
      </w:r>
    </w:p>
    <w:p w:rsidR="007069CB" w:rsidRPr="007069CB" w:rsidRDefault="007069CB" w:rsidP="007069CB">
      <w:pPr>
        <w:autoSpaceDE w:val="0"/>
        <w:autoSpaceDN w:val="0"/>
        <w:adjustRightInd w:val="0"/>
        <w:spacing w:after="0" w:line="240" w:lineRule="auto"/>
        <w:ind w:firstLine="567"/>
        <w:contextualSpacing/>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У 1901 році В.О. Городцов проводить свої перші розкопки в Ізюмському повіті Харківської губернії, а в 1903 році – розпочинає свої дослідження в Бахмутському повіті Катеринославської губернії.</w:t>
      </w:r>
    </w:p>
    <w:p w:rsidR="007069CB" w:rsidRPr="007069CB" w:rsidRDefault="007069CB" w:rsidP="007069CB">
      <w:pPr>
        <w:autoSpaceDE w:val="0"/>
        <w:autoSpaceDN w:val="0"/>
        <w:adjustRightInd w:val="0"/>
        <w:spacing w:after="0" w:line="240" w:lineRule="auto"/>
        <w:ind w:firstLine="567"/>
        <w:contextualSpacing/>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 xml:space="preserve">Проведений нами статистичний аналіз публікацій В.О. Городцова в Матеріалах ХІІ та ХІІІ Археологічних з’їздів дозволяє стверджувати, що впродовж чотирьох місяців роботи  на території Ізюмського повіту Харківської губернії Городцовим було виявлено й розкопано 107 курганів з 244 похованнями, з яких 26 відносилися до катакомбної культури. Згодом, за чотири місяці роботи в Бахмутському повіті Городцов розкопав понад 80 курганів, відкривши в них 298 поховань, з яких 39 належать до катакомбної культури. Також їм були відкриті на р. Бахмут біля с. Кузьминівка й оглянуті мідні рудники, які археолог імовірно пов’язав з племенами катакомбної та зрубної («кам’яних скринь») культур. </w:t>
      </w:r>
    </w:p>
    <w:p w:rsidR="007069CB" w:rsidRPr="007069CB" w:rsidRDefault="007069CB" w:rsidP="007069CB">
      <w:pPr>
        <w:autoSpaceDE w:val="0"/>
        <w:autoSpaceDN w:val="0"/>
        <w:adjustRightInd w:val="0"/>
        <w:spacing w:after="0" w:line="240" w:lineRule="auto"/>
        <w:ind w:firstLine="567"/>
        <w:contextualSpacing/>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lastRenderedPageBreak/>
        <w:t>За сучасними оцінками, розкопкам В.О. Городцова, мабуть, немає рівних за масштабами і за науковою результативністю. Загалом В.О. Городцову вдалося дослідити та розкопати з 1901 по 1903 рік 542 поховання, з яких 65 відносяться до катакомбної культури. Поховання цього типу були виявлені (за сучасним адміністративним поділом) у Барвінківському та Ізюмському районах Харківської області, а також у Слов’янському, Лиманському, Бахмутському, Костянтинівському, Ясинуватському районах Донецьклої області. Місцем найбільшого скупчення поховань середньої палеометалевої епохи за розкопками 1901 – 1903 рр. виявилася територія сучасного Бахмутського району – сумарна кількість поховань у катакомбах дорівнює 30.</w:t>
      </w:r>
    </w:p>
    <w:p w:rsidR="007069CB" w:rsidRPr="007069CB" w:rsidRDefault="007069CB" w:rsidP="007069CB">
      <w:pPr>
        <w:pStyle w:val="Default"/>
        <w:ind w:firstLine="567"/>
        <w:contextualSpacing/>
        <w:jc w:val="both"/>
      </w:pPr>
      <w:r w:rsidRPr="007069CB">
        <w:t xml:space="preserve">Серед розкопаних В.О. Городцовим катакомбних поховань у басейнах річок Сіверського Дінця і Кальміуса домінуючою є овальна та еліптична форма ями, глибиною від </w:t>
      </w:r>
      <w:smartTag w:uri="urn:schemas-microsoft-com:office:smarttags" w:element="metricconverter">
        <w:smartTagPr>
          <w:attr w:name="ProductID" w:val="30 см"/>
        </w:smartTagPr>
        <w:r w:rsidRPr="007069CB">
          <w:t>30 см</w:t>
        </w:r>
      </w:smartTag>
      <w:r w:rsidRPr="007069CB">
        <w:t xml:space="preserve"> до </w:t>
      </w:r>
      <w:smartTag w:uri="urn:schemas-microsoft-com:office:smarttags" w:element="metricconverter">
        <w:smartTagPr>
          <w:attr w:name="ProductID" w:val="2 м"/>
        </w:smartTagPr>
        <w:r w:rsidRPr="007069CB">
          <w:t>2 м</w:t>
        </w:r>
      </w:smartTag>
      <w:r w:rsidRPr="007069CB">
        <w:t xml:space="preserve"> </w:t>
      </w:r>
      <w:smartTag w:uri="urn:schemas-microsoft-com:office:smarttags" w:element="metricconverter">
        <w:smartTagPr>
          <w:attr w:name="ProductID" w:val="80 см"/>
        </w:smartTagPr>
        <w:r w:rsidRPr="007069CB">
          <w:t>80 см</w:t>
        </w:r>
      </w:smartTag>
      <w:r w:rsidRPr="007069CB">
        <w:t>. Зустрічалися також ями чотирикутної, трикутної, квадратної та напівкруглої форм, проте їх кількість незначна. Небіжчика клали в катакомбу майже завжди в скорченому положенні обличчям до виходу Орієнтування небіжчиків в більшості своїй південне, південно-східне і південно-західне. Зафіксоване лише одне поховання північної орієнтації, а південних – 17.</w:t>
      </w:r>
    </w:p>
    <w:p w:rsidR="007069CB" w:rsidRPr="007069CB" w:rsidRDefault="007069CB" w:rsidP="007069CB">
      <w:pPr>
        <w:pStyle w:val="Default"/>
        <w:ind w:firstLine="567"/>
        <w:contextualSpacing/>
        <w:jc w:val="both"/>
        <w:rPr>
          <w:color w:val="auto"/>
        </w:rPr>
      </w:pPr>
      <w:r w:rsidRPr="007069CB">
        <w:rPr>
          <w:color w:val="auto"/>
        </w:rPr>
        <w:t>Характерною рисою поховального ритуалу катакомбної культури є те, що небіжчика клали на підстилку посипану червоною фарбою (вохрою), або вапном, або білою фарбою (с. Велика Комишуваха, к. 2, п. 2). В. О. Городцов з’ясував, що посипання червоною фарбою відбувалося щепою розтертої вохри або грудочками, що знаходилися немалими порціями в глиняних горщиках. На його думку, присутність вохри в похованнях була пов’язана з її ритуальним значенням, вона була символом вогню. У досліджених В. О. Городцовим могильниках на Бахмуті, Торці, Кальміусі з 38 катакомбних поховань тільки 13 не містили червоної фарби.</w:t>
      </w:r>
    </w:p>
    <w:p w:rsidR="007069CB" w:rsidRPr="007069CB" w:rsidRDefault="007069CB" w:rsidP="007069CB">
      <w:pPr>
        <w:pStyle w:val="Default"/>
        <w:ind w:firstLine="567"/>
        <w:contextualSpacing/>
        <w:jc w:val="both"/>
        <w:rPr>
          <w:color w:val="auto"/>
        </w:rPr>
      </w:pPr>
      <w:r w:rsidRPr="007069CB">
        <w:rPr>
          <w:color w:val="auto"/>
        </w:rPr>
        <w:t>Вапно теж досить часто зустрічалося в розкопках В. О. Городцова в басейні Сіверського Дінця – в 16 пунктах (хут. Кам’янка, к. 15, п. 3, Чорногорівка, к. 1, п. 5, Шуркине поле, к. 1, п. 3), але найчастіше дно катакомби або весь кістяк, а іноді і частина кістяка посипалися саме вохрою. Вона виявлена в 19 похованнях: біля Кам’янки (к. 3, п. 6), Ковалівки (к. 4, п. 2 і 3), Селимівки (к.1, п. 2 і 3) та ін.</w:t>
      </w:r>
    </w:p>
    <w:p w:rsidR="007069CB" w:rsidRPr="007069CB" w:rsidRDefault="007069CB" w:rsidP="007069CB">
      <w:pPr>
        <w:pStyle w:val="Default"/>
        <w:ind w:firstLine="567"/>
        <w:contextualSpacing/>
        <w:jc w:val="both"/>
        <w:rPr>
          <w:color w:val="auto"/>
        </w:rPr>
      </w:pPr>
      <w:r w:rsidRPr="007069CB">
        <w:rPr>
          <w:color w:val="auto"/>
        </w:rPr>
        <w:t>За спостереженнями В. О. Городцова, для поховального ритуалу катакомбної культури басейну Сіверського Дінця характерне використання дерев’яних накатників із плах або колод, переважно дубових або соснових, якими перекривали ями з похованнями. Так, при розкопках на території Ізюмського повіту дерево було зустрінуте в 23 катакомбах з 27 досліджених.</w:t>
      </w:r>
    </w:p>
    <w:p w:rsidR="007069CB" w:rsidRPr="007069CB" w:rsidRDefault="007069CB" w:rsidP="007069CB">
      <w:pPr>
        <w:pStyle w:val="Default"/>
        <w:ind w:firstLine="567"/>
        <w:jc w:val="both"/>
        <w:rPr>
          <w:color w:val="auto"/>
        </w:rPr>
      </w:pPr>
      <w:r w:rsidRPr="007069CB">
        <w:rPr>
          <w:color w:val="auto"/>
        </w:rPr>
        <w:t>Поховальний інвентар у розкопаних В.О. Городцовим катакомбах являв собою досить різноманітний комплекс предметів. Серед них є чимало мідних і бронзових виробів. Великих речей із бронзи майже не знаходилося, хоча на стінах 7 катакомб В. О. Городцову вдалося простежити смуги від доліт, кирок і жолобчастих доліт. Серед посуду найпоширенішими є глиняні горщики з залишками вохри або вапна. Так, Городцовим було виявлено 44 горщики з різноманітним орнаментом та внутрішнім вмістом. У публікаціях В. О. Городцова неодноразово згадуються посудини ріпчастої форми з «комірцем» та наліпним валиком, які були виявлені в пізніх катакомбних похованнях біля с. Комишуваха (к. 15, п. 3), в курганах у хут. Кам’янка (п. 15, к. 1).</w:t>
      </w:r>
    </w:p>
    <w:p w:rsidR="007069CB" w:rsidRPr="007069CB" w:rsidRDefault="007069CB" w:rsidP="007069CB">
      <w:pPr>
        <w:pStyle w:val="Default"/>
        <w:ind w:firstLine="567"/>
        <w:jc w:val="both"/>
        <w:rPr>
          <w:color w:val="auto"/>
        </w:rPr>
      </w:pPr>
      <w:r w:rsidRPr="007069CB">
        <w:rPr>
          <w:color w:val="auto"/>
        </w:rPr>
        <w:t>Крім посуду, до поховального інвентарю входять інструменти, зброя та прикраси. За розкопками В. О. Городцова можна простежити, що жіночі поховання майже не містили в собі інструментів або зброї (хут. Ковалівка, к. 4, п.2, маєток Хаджопуло, к. 3 п. 6). Натомість вони є характерними ознаками чоловічих поховань: зброя – звичайний предмет, що супроводжує небіжчика чоловічої статі. Це, насамперед, свідчить про патріархальний устрій племен катакомбної культури. Наявність списів, сокири та булави зафіксовано у похованнях воїнів, але через руйнівний вплив часу, шкідників та грабіжників їх збереглося дуже мало.</w:t>
      </w:r>
    </w:p>
    <w:p w:rsidR="007069CB" w:rsidRPr="007069CB" w:rsidRDefault="007069CB" w:rsidP="007069CB">
      <w:pPr>
        <w:pStyle w:val="Default"/>
        <w:ind w:firstLine="567"/>
        <w:jc w:val="both"/>
        <w:rPr>
          <w:color w:val="auto"/>
        </w:rPr>
      </w:pPr>
      <w:r w:rsidRPr="007069CB">
        <w:rPr>
          <w:color w:val="auto"/>
        </w:rPr>
        <w:t xml:space="preserve"> Одне з найпізніших катакомбних поховань в Малій Комишувасі – к. 4, п. 2. У катакомбі, відокремленої плахами від вхідної ями, містився досить багатий інвентар. Поруч з небіжчиком чоловічої статі з північним орієнтуванням, стояв прекрасно орнаментований глиняний горщик, поряд з ним, біля голови, жаровня. Поруч з обличчям були покладені два поліровані свердленні молотки, кістяне шило, бронзове шило, металевий списоподібний ніж, дві сокири й шматок білої фарби; близько колін лежали литі бронзові намиста, азбестові намиста і намиста з синього скла. </w:t>
      </w:r>
      <w:r w:rsidRPr="007069CB">
        <w:rPr>
          <w:color w:val="auto"/>
        </w:rPr>
        <w:lastRenderedPageBreak/>
        <w:t>Найцікавішим тут є факт наявності синіх скляних бус, яким притаманне єгипетське походження. Скляні сині єгипетські намиста, що датуються XIV століттям до н. е. також були знайдені і в інших пунктах: с. Кам'янка (к. 5 п. 5) і біля Малої Комишувахи (к. 4, п. 2).</w:t>
      </w:r>
    </w:p>
    <w:p w:rsidR="007069CB" w:rsidRPr="007069CB" w:rsidRDefault="007069CB" w:rsidP="007069CB">
      <w:pPr>
        <w:spacing w:after="0" w:line="240" w:lineRule="auto"/>
        <w:ind w:firstLine="567"/>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Існування землеробства у племен катакомбної культури підтверджується досить великою кількістю різноманітних сільськогосподарських знарядь (серпів, зернотерок, жорен, кістяних мотик тощо). Крім того, не раз зустрічаються рештки культурних злаків, які супроводжували небіжчика. Так, В. О. Городцовим під час робіт на Сіверському Дінці були знайдені залишки проса в семи похованнях: хут. Чорногорівка (к. 1, п. 5), хут. Черевков (к. 3, п. 6), маєток Хаджопуло (к. 3, п. 6); Шпаківка (к.9, п. 5); Кам’янка (к. 2, п. 2), а також біля хут. Кам’янки в к. 5, п. 2. У  похованні біля хут. Кам’янки В. О. Городцовим було виявлено просо, яке встигло прорости, давши тонкі ниткоподібні стеблинки, які знову засохли.</w:t>
      </w:r>
    </w:p>
    <w:p w:rsidR="007069CB" w:rsidRPr="007069CB" w:rsidRDefault="007069CB" w:rsidP="007069CB">
      <w:pPr>
        <w:spacing w:after="0" w:line="240" w:lineRule="auto"/>
        <w:ind w:firstLine="567"/>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Також небіжчика в катакомбних похованнях супроводжували у деяких випадках кістяки домашньої худоби – овець та корів. Так, при дослідженнях В. О. Городцова в Ізюмському повіті було виявлено в похованнях рештки 18 овець і 6 корів, те ж саме спостерігається і на території Бахмутського повіту.</w:t>
      </w:r>
    </w:p>
    <w:p w:rsidR="007069CB" w:rsidRPr="007069CB" w:rsidRDefault="007069CB" w:rsidP="007069CB">
      <w:pPr>
        <w:spacing w:after="0" w:line="240" w:lineRule="auto"/>
        <w:ind w:firstLine="567"/>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Поява залежних членів в патріархальному роді добре простежується в поховальному ритуалі племен катакомбної культури. В добу середньої бронзи з’являються колективні поховання. Всі вони можуть бути пояснені як поховання чоловіка – пана з підлеглим членом в родині – наложницею.</w:t>
      </w:r>
    </w:p>
    <w:p w:rsidR="007069CB" w:rsidRPr="007069CB" w:rsidRDefault="007069CB" w:rsidP="007069CB">
      <w:pPr>
        <w:spacing w:after="0" w:line="240" w:lineRule="auto"/>
        <w:ind w:firstLine="567"/>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Розкопані В. О. Городцовим колективні поховання катакомбної культури, як правило, належать чоловікам та жінкам. Такі поховання відомі у с. Ковалівка (к. 4 п. 2 і 3), в урочищі Шуркине поле (к. 1, п. 2–3, к. 3, п. 3 і 5, к. 4, п. 7–9), у хут. Верхній Степок (к. 3, п. 6) та в ряді інших пунктів. Найбільше скупчення колективних поховань виявлено на Шуркиному полі. Одного разу було зафіксовано поховання чоловіка з двома жінками (Шуркине поле, к. 4, п. 7 і 9) – одна з жінок лежала поруч з чоловіком, а інша – в його ногах, займаючи явно підлегле становище.</w:t>
      </w:r>
    </w:p>
    <w:p w:rsidR="007069CB" w:rsidRPr="007069CB" w:rsidRDefault="007069CB" w:rsidP="007069CB">
      <w:pPr>
        <w:pStyle w:val="Default"/>
        <w:ind w:firstLine="567"/>
        <w:contextualSpacing/>
        <w:jc w:val="both"/>
      </w:pPr>
      <w:r w:rsidRPr="007069CB">
        <w:t>Катакомбна культура степової лінії мала тісні зв'язки з рядом сусідніх культур. Серед бронзових прикрас кавказьких типів зустрічалися спіральні скроневі кільця з незімкнутими кінцями. Вони містяться в інвентарі поховань біля с. Кам’янка (к.5, п. 5), с. Чорногоровка (к. 5, п. 5), с. Ковалівка (к. 4, п. 2-3.) та інші.</w:t>
      </w:r>
      <w:r w:rsidRPr="007069CB">
        <w:rPr>
          <w:color w:val="auto"/>
        </w:rPr>
        <w:t xml:space="preserve"> </w:t>
      </w:r>
      <w:r w:rsidRPr="007069CB">
        <w:t>В. О. Городцов порівнював примітивні ливарні форми катакомбної культури з формами, відкритими в нашаруваннях Гіссарлика (Троя), окремих місцях Франції та Англії, і в результаті визначив схожість з пісковиковими формочками з поховань Північного Кавказу і фатьянівської культури. Все це свідчить про наявність зв’язків між досить віддаленими археологічними культурами.</w:t>
      </w:r>
    </w:p>
    <w:p w:rsidR="007069CB" w:rsidRPr="007069CB" w:rsidRDefault="007069CB" w:rsidP="007069CB">
      <w:pPr>
        <w:spacing w:after="0" w:line="240" w:lineRule="auto"/>
        <w:ind w:firstLine="567"/>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Датуючим предметом О. А. Городцов вважав кістяні молотоподібні шпильки, характерні для катакомбної культури. Порівнюючи їх з подібними типами шпильок, знайдених на Північному Кавказі, в Угорщині та Італії, В. О. Городцов визначив час їх існування другим тисячоліттям до н.е. Катакомбна культура припинила своє існування, за Городцовим, в першій половині II тисячоліття до н. е. Це датування прийняте і в наш час. Зміна катакомбної культури в басейні верхів’я Дону і Сіверського Дінця зрубною відбулось приблизно в середині II тисячоліття, близько XV – XIV століть до н. е.</w:t>
      </w:r>
    </w:p>
    <w:p w:rsidR="007069CB" w:rsidRPr="007069CB" w:rsidRDefault="007069CB" w:rsidP="007069CB">
      <w:pPr>
        <w:spacing w:after="0" w:line="240" w:lineRule="auto"/>
        <w:ind w:firstLine="567"/>
        <w:jc w:val="both"/>
        <w:rPr>
          <w:rFonts w:ascii="Times New Roman" w:hAnsi="Times New Roman" w:cs="Times New Roman"/>
          <w:sz w:val="24"/>
          <w:szCs w:val="24"/>
          <w:lang w:val="uk-UA"/>
        </w:rPr>
      </w:pPr>
      <w:r w:rsidRPr="007069CB">
        <w:rPr>
          <w:rFonts w:ascii="Times New Roman" w:hAnsi="Times New Roman" w:cs="Times New Roman"/>
          <w:sz w:val="24"/>
          <w:szCs w:val="24"/>
          <w:lang w:val="uk-UA"/>
        </w:rPr>
        <w:t>Дослідження В. О. Городцовим поховального обряду катакомбної культури на матеріалах розкопок у басейнах Сіверського Дінця й Кальміусу вперше у вітчизняній археологічній науці дало можливість відтворити складний матеріальний і духовний світ населення Південно-Східної України доби середньої бронзи. Катакомбні поховання відзначаються багатством і розмаїттям супровідного інвентарю і містять характерні ознаки землеробсько-скотарських культів тієї пори.</w:t>
      </w:r>
    </w:p>
    <w:p w:rsidR="007069CB" w:rsidRDefault="007069CB" w:rsidP="007069CB">
      <w:pPr>
        <w:spacing w:after="0" w:line="240" w:lineRule="auto"/>
        <w:jc w:val="both"/>
        <w:rPr>
          <w:rFonts w:ascii="Times New Roman" w:hAnsi="Times New Roman" w:cs="Times New Roman"/>
          <w:sz w:val="24"/>
          <w:szCs w:val="24"/>
          <w:lang w:val="uk-UA"/>
        </w:rPr>
      </w:pPr>
    </w:p>
    <w:p w:rsidR="00390FFD" w:rsidRDefault="00390FFD" w:rsidP="007069CB">
      <w:pPr>
        <w:spacing w:after="0" w:line="240" w:lineRule="auto"/>
        <w:jc w:val="both"/>
        <w:rPr>
          <w:rFonts w:ascii="Times New Roman" w:hAnsi="Times New Roman" w:cs="Times New Roman"/>
          <w:sz w:val="24"/>
          <w:szCs w:val="24"/>
          <w:lang w:val="uk-UA"/>
        </w:rPr>
      </w:pPr>
    </w:p>
    <w:p w:rsidR="00390FFD" w:rsidRDefault="00390FFD" w:rsidP="007069CB">
      <w:pPr>
        <w:spacing w:after="0" w:line="240" w:lineRule="auto"/>
        <w:jc w:val="both"/>
        <w:rPr>
          <w:rFonts w:ascii="Times New Roman" w:hAnsi="Times New Roman" w:cs="Times New Roman"/>
          <w:sz w:val="24"/>
          <w:szCs w:val="24"/>
          <w:lang w:val="uk-UA"/>
        </w:rPr>
      </w:pPr>
    </w:p>
    <w:p w:rsidR="00390FFD" w:rsidRDefault="00390FFD" w:rsidP="007069CB">
      <w:pPr>
        <w:spacing w:after="0" w:line="240" w:lineRule="auto"/>
        <w:jc w:val="both"/>
        <w:rPr>
          <w:rFonts w:ascii="Times New Roman" w:hAnsi="Times New Roman" w:cs="Times New Roman"/>
          <w:sz w:val="24"/>
          <w:szCs w:val="24"/>
          <w:lang w:val="uk-UA"/>
        </w:rPr>
      </w:pPr>
    </w:p>
    <w:p w:rsidR="00390FFD" w:rsidRDefault="00390FFD" w:rsidP="007069CB">
      <w:pPr>
        <w:spacing w:after="0" w:line="240" w:lineRule="auto"/>
        <w:jc w:val="both"/>
        <w:rPr>
          <w:rFonts w:ascii="Times New Roman" w:hAnsi="Times New Roman" w:cs="Times New Roman"/>
          <w:sz w:val="24"/>
          <w:szCs w:val="24"/>
          <w:lang w:val="uk-UA"/>
        </w:rPr>
      </w:pPr>
    </w:p>
    <w:p w:rsidR="00390FFD" w:rsidRDefault="00390FFD" w:rsidP="007069CB">
      <w:pPr>
        <w:spacing w:after="0" w:line="240" w:lineRule="auto"/>
        <w:jc w:val="both"/>
        <w:rPr>
          <w:rFonts w:ascii="Times New Roman" w:hAnsi="Times New Roman" w:cs="Times New Roman"/>
          <w:sz w:val="24"/>
          <w:szCs w:val="24"/>
          <w:lang w:val="uk-UA"/>
        </w:rPr>
      </w:pPr>
    </w:p>
    <w:p w:rsidR="00390FFD" w:rsidRDefault="00390FFD" w:rsidP="007069CB">
      <w:pPr>
        <w:spacing w:after="0" w:line="240" w:lineRule="auto"/>
        <w:jc w:val="both"/>
        <w:rPr>
          <w:rFonts w:ascii="Times New Roman" w:hAnsi="Times New Roman" w:cs="Times New Roman"/>
          <w:sz w:val="24"/>
          <w:szCs w:val="24"/>
          <w:lang w:val="uk-UA"/>
        </w:rPr>
      </w:pPr>
    </w:p>
    <w:p w:rsidR="007069CB" w:rsidRPr="007069CB" w:rsidRDefault="007069CB" w:rsidP="007069CB">
      <w:pPr>
        <w:spacing w:after="0" w:line="240" w:lineRule="auto"/>
        <w:jc w:val="center"/>
        <w:rPr>
          <w:rFonts w:ascii="Times New Roman" w:hAnsi="Times New Roman"/>
          <w:b/>
          <w:lang w:val="uk-UA"/>
        </w:rPr>
      </w:pPr>
      <w:r w:rsidRPr="007069CB">
        <w:rPr>
          <w:rFonts w:ascii="Times New Roman" w:hAnsi="Times New Roman"/>
          <w:b/>
          <w:lang w:val="uk-UA"/>
        </w:rPr>
        <w:lastRenderedPageBreak/>
        <w:t>ЕКОЛОГІЯ, МОРАЛЬ, СУСПІЛЬСТВО</w:t>
      </w:r>
    </w:p>
    <w:p w:rsidR="007069CB" w:rsidRDefault="007069CB" w:rsidP="007069CB">
      <w:pPr>
        <w:spacing w:after="0" w:line="240" w:lineRule="auto"/>
        <w:jc w:val="center"/>
        <w:rPr>
          <w:rFonts w:ascii="Times New Roman" w:hAnsi="Times New Roman"/>
          <w:lang w:val="uk-UA"/>
        </w:rPr>
      </w:pPr>
      <w:r w:rsidRPr="007069CB">
        <w:rPr>
          <w:rFonts w:ascii="Times New Roman" w:hAnsi="Times New Roman"/>
          <w:b/>
          <w:lang w:val="uk-UA"/>
        </w:rPr>
        <w:t>Торяник Максим,</w:t>
      </w:r>
      <w:r w:rsidRPr="007069CB">
        <w:rPr>
          <w:rFonts w:ascii="Times New Roman" w:hAnsi="Times New Roman"/>
          <w:lang w:val="uk-UA"/>
        </w:rPr>
        <w:t xml:space="preserve"> учень 8-А класу Краснокутської гімназії імені Героя </w:t>
      </w:r>
    </w:p>
    <w:p w:rsidR="007069CB" w:rsidRPr="007069CB" w:rsidRDefault="007069CB" w:rsidP="007069CB">
      <w:pPr>
        <w:spacing w:after="0" w:line="240" w:lineRule="auto"/>
        <w:jc w:val="center"/>
        <w:rPr>
          <w:rFonts w:ascii="Times New Roman" w:hAnsi="Times New Roman"/>
          <w:lang w:val="uk-UA"/>
        </w:rPr>
      </w:pPr>
      <w:r w:rsidRPr="007069CB">
        <w:rPr>
          <w:rFonts w:ascii="Times New Roman" w:hAnsi="Times New Roman"/>
          <w:lang w:val="uk-UA"/>
        </w:rPr>
        <w:t>Радянського Союзу І.Н. Нестерова Краснокутської районної ради Харківської області</w:t>
      </w:r>
    </w:p>
    <w:p w:rsidR="007069CB" w:rsidRDefault="007069CB" w:rsidP="007069CB">
      <w:pPr>
        <w:spacing w:after="0" w:line="240" w:lineRule="auto"/>
        <w:jc w:val="center"/>
        <w:rPr>
          <w:rFonts w:ascii="Times New Roman" w:hAnsi="Times New Roman"/>
          <w:lang w:val="uk-UA"/>
        </w:rPr>
      </w:pPr>
      <w:r w:rsidRPr="007069CB">
        <w:rPr>
          <w:rFonts w:ascii="Times New Roman" w:hAnsi="Times New Roman"/>
          <w:lang w:val="uk-UA"/>
        </w:rPr>
        <w:t>Керівник: Чечуйко Людмила Вікторівна, вчитель історії Краснокутської гімназії імені Героя Радянського Союзу І.Н. Нестерова Краснокутської районної ради Харківської області</w:t>
      </w:r>
    </w:p>
    <w:p w:rsidR="007069CB" w:rsidRPr="007069CB" w:rsidRDefault="007069CB" w:rsidP="007069CB">
      <w:pPr>
        <w:spacing w:after="0" w:line="240" w:lineRule="auto"/>
        <w:jc w:val="center"/>
        <w:rPr>
          <w:rFonts w:ascii="Times New Roman" w:hAnsi="Times New Roman"/>
          <w:lang w:val="uk-UA"/>
        </w:rPr>
      </w:pPr>
    </w:p>
    <w:p w:rsidR="007069CB" w:rsidRPr="007069CB" w:rsidRDefault="007069CB" w:rsidP="007069CB">
      <w:pPr>
        <w:spacing w:after="0" w:line="240" w:lineRule="auto"/>
        <w:jc w:val="both"/>
        <w:rPr>
          <w:rFonts w:ascii="Times New Roman" w:hAnsi="Times New Roman"/>
          <w:sz w:val="24"/>
          <w:szCs w:val="24"/>
          <w:lang w:val="uk-UA"/>
        </w:rPr>
      </w:pPr>
      <w:r w:rsidRPr="007069CB">
        <w:rPr>
          <w:rFonts w:ascii="Times New Roman" w:hAnsi="Times New Roman"/>
          <w:sz w:val="24"/>
          <w:szCs w:val="24"/>
          <w:lang w:val="uk-UA"/>
        </w:rPr>
        <w:t xml:space="preserve">1. Причина всіх бід – це зажерливість, яка є одним із семи смертних гріхів. Люди вирубують ліси, видобувають нафту, газ, бурштин, вугілля, але багатіють з цього окремі люди. </w:t>
      </w:r>
      <w:r w:rsidRPr="007069CB">
        <w:rPr>
          <w:rFonts w:ascii="Times New Roman" w:hAnsi="Times New Roman"/>
          <w:sz w:val="24"/>
          <w:szCs w:val="24"/>
          <w:lang w:val="uk-UA" w:eastAsia="ru-RU"/>
        </w:rPr>
        <w:t>(Г.С.Сковорода «Мурашка та свиня»)</w:t>
      </w:r>
    </w:p>
    <w:p w:rsidR="007069CB" w:rsidRPr="007069CB" w:rsidRDefault="007069CB" w:rsidP="007069CB">
      <w:pPr>
        <w:spacing w:after="0" w:line="240" w:lineRule="auto"/>
        <w:jc w:val="both"/>
        <w:rPr>
          <w:rFonts w:ascii="Times New Roman" w:hAnsi="Times New Roman"/>
          <w:sz w:val="24"/>
          <w:szCs w:val="24"/>
          <w:lang w:val="uk-UA" w:eastAsia="ru-RU"/>
        </w:rPr>
      </w:pPr>
      <w:r w:rsidRPr="007069CB">
        <w:rPr>
          <w:rFonts w:ascii="Times New Roman" w:hAnsi="Times New Roman"/>
          <w:sz w:val="24"/>
          <w:szCs w:val="24"/>
          <w:lang w:val="uk-UA" w:eastAsia="ru-RU"/>
        </w:rPr>
        <w:t>2.Зажерливість є причиною  наркоманії та алкоголізму, бо на їх продажу збагачуються окремі люди - наркобарони та власники спиртових заводів.</w:t>
      </w:r>
    </w:p>
    <w:p w:rsidR="007069CB" w:rsidRPr="007069CB" w:rsidRDefault="007069CB" w:rsidP="007069CB">
      <w:pPr>
        <w:pStyle w:val="a5"/>
        <w:shd w:val="clear" w:color="auto" w:fill="FFFFFF"/>
        <w:spacing w:before="0" w:beforeAutospacing="0" w:after="0" w:afterAutospacing="0"/>
        <w:rPr>
          <w:lang w:val="uk-UA"/>
        </w:rPr>
      </w:pPr>
      <w:r w:rsidRPr="007069CB">
        <w:rPr>
          <w:lang w:val="uk-UA"/>
        </w:rPr>
        <w:t>3.Борги та кредити – ще один прояв жадібності людей., на цих кредитах наживається певна група людей: банкіри, олігархи,політики – всі вони лихварі - «облудники, що моляться»-(Г.С.Сковорода «Облудники, що моляться»)</w:t>
      </w:r>
    </w:p>
    <w:p w:rsidR="007069CB" w:rsidRPr="007069CB" w:rsidRDefault="007069CB" w:rsidP="007069CB">
      <w:pPr>
        <w:pStyle w:val="a5"/>
        <w:shd w:val="clear" w:color="auto" w:fill="FFFFFF"/>
        <w:spacing w:before="0" w:beforeAutospacing="0" w:after="0" w:afterAutospacing="0"/>
        <w:rPr>
          <w:lang w:val="uk-UA"/>
        </w:rPr>
      </w:pPr>
      <w:r w:rsidRPr="007069CB">
        <w:rPr>
          <w:lang w:val="uk-UA"/>
        </w:rPr>
        <w:t>4.Зажерливість лежить в основі всіх воєн, жадоба збагачення затьмарює розум людям, веде до смерті та руйнувань. Причини воєн - це релігійні проблем та гроші.</w:t>
      </w:r>
    </w:p>
    <w:p w:rsidR="007069CB" w:rsidRPr="007069CB" w:rsidRDefault="007069CB" w:rsidP="007069CB">
      <w:pPr>
        <w:pStyle w:val="a5"/>
        <w:shd w:val="clear" w:color="auto" w:fill="FFFFFF"/>
        <w:spacing w:before="0" w:beforeAutospacing="0" w:after="0" w:afterAutospacing="0"/>
        <w:rPr>
          <w:lang w:val="uk-UA"/>
        </w:rPr>
      </w:pPr>
      <w:r w:rsidRPr="007069CB">
        <w:rPr>
          <w:lang w:val="uk-UA"/>
        </w:rPr>
        <w:t>( Г.С. Сковорода «Дука, мандруючи, співає пісню»)</w:t>
      </w:r>
    </w:p>
    <w:p w:rsidR="007069CB" w:rsidRPr="007069CB" w:rsidRDefault="007069CB" w:rsidP="007069CB">
      <w:pPr>
        <w:pStyle w:val="a5"/>
        <w:shd w:val="clear" w:color="auto" w:fill="FFFFFF"/>
        <w:spacing w:before="0" w:beforeAutospacing="0" w:after="0" w:afterAutospacing="0"/>
        <w:rPr>
          <w:lang w:val="uk-UA"/>
        </w:rPr>
      </w:pPr>
      <w:r w:rsidRPr="007069CB">
        <w:rPr>
          <w:lang w:val="uk-UA"/>
        </w:rPr>
        <w:t>5. Одна з причин бідувань народів  - це зажерлива влада. Зажерливій людині всього мало, вона хоче все більше і більше, і тому не може зупинитися. Так, народ  повинен годувати владу, але влада повинна віддячувати за це народу мудрою політикою та буди розумною головою, а не лише головою  для корони.(Г.С. Сковорода «Голова та тулуб»)</w:t>
      </w:r>
    </w:p>
    <w:p w:rsidR="007069CB" w:rsidRPr="007069CB" w:rsidRDefault="007069CB" w:rsidP="007069CB">
      <w:pPr>
        <w:pStyle w:val="a5"/>
        <w:shd w:val="clear" w:color="auto" w:fill="FFFFFF"/>
        <w:spacing w:before="0" w:beforeAutospacing="0" w:after="0" w:afterAutospacing="0"/>
        <w:rPr>
          <w:lang w:val="uk-UA"/>
        </w:rPr>
      </w:pPr>
      <w:r w:rsidRPr="007069CB">
        <w:rPr>
          <w:lang w:val="uk-UA"/>
        </w:rPr>
        <w:t>6.Низька мораль людей не дає можливості створити суспільство без влади та кордонів. Хоча за Біблією таке суспільство може бути – це описується як рай. Це може статися тоді, коли люди будуть рівні між собою, не буде бідних і багатих.</w:t>
      </w:r>
    </w:p>
    <w:p w:rsidR="007069CB" w:rsidRPr="007069CB" w:rsidRDefault="007069CB" w:rsidP="007069CB">
      <w:pPr>
        <w:spacing w:after="0" w:line="240" w:lineRule="auto"/>
        <w:jc w:val="both"/>
        <w:rPr>
          <w:rFonts w:ascii="Times New Roman" w:hAnsi="Times New Roman"/>
          <w:sz w:val="24"/>
          <w:szCs w:val="24"/>
          <w:lang w:val="uk-UA"/>
        </w:rPr>
      </w:pPr>
      <w:r w:rsidRPr="007069CB">
        <w:rPr>
          <w:rFonts w:ascii="Times New Roman" w:hAnsi="Times New Roman"/>
          <w:sz w:val="24"/>
          <w:szCs w:val="24"/>
          <w:lang w:val="uk-UA"/>
        </w:rPr>
        <w:t>7. Ми дуже безпечні і забуваємо, що над нами безмежний Всесвіт, і ми ніби порошинки в ньому. Людям треба спрямувати свої сили на пошуки нових технологій міжгалактичних польотів, пошуку нових планет для життя. Кожній людині треба бачити зорі не в калюжі, а на небі,  розуміти, що Всесвіт  - це і магічні зорі, і реальна загроза людині, і живе він за своїми, не гуманними, а фізичними законами.</w:t>
      </w:r>
    </w:p>
    <w:p w:rsidR="007069CB" w:rsidRDefault="007069CB" w:rsidP="007069CB">
      <w:pPr>
        <w:pStyle w:val="a4"/>
        <w:tabs>
          <w:tab w:val="left" w:pos="5610"/>
        </w:tabs>
        <w:jc w:val="center"/>
        <w:rPr>
          <w:rFonts w:ascii="Times New Roman" w:hAnsi="Times New Roman" w:cs="Times New Roman"/>
          <w:color w:val="222222"/>
          <w:lang w:val="uk-UA"/>
        </w:rPr>
      </w:pPr>
    </w:p>
    <w:p w:rsidR="007069CB" w:rsidRPr="007069CB" w:rsidRDefault="007069CB" w:rsidP="007069CB">
      <w:pPr>
        <w:pStyle w:val="a4"/>
        <w:tabs>
          <w:tab w:val="left" w:pos="5610"/>
        </w:tabs>
        <w:jc w:val="center"/>
        <w:rPr>
          <w:rFonts w:ascii="Times New Roman" w:hAnsi="Times New Roman" w:cs="Times New Roman"/>
          <w:b/>
          <w:color w:val="222222"/>
          <w:lang w:val="uk-UA"/>
        </w:rPr>
      </w:pPr>
      <w:r w:rsidRPr="007069CB">
        <w:rPr>
          <w:rFonts w:ascii="Times New Roman" w:hAnsi="Times New Roman" w:cs="Times New Roman"/>
          <w:b/>
          <w:color w:val="222222"/>
          <w:lang w:val="uk-UA"/>
        </w:rPr>
        <w:t>ІСТОРІЯ  ЗВЕДЕННЯ ТА АРХІТЕКТУРА ХРАМОВИХ СПОРУД НА СЛОБОЖАНЩИНІ</w:t>
      </w:r>
    </w:p>
    <w:p w:rsidR="007069CB" w:rsidRPr="007069CB" w:rsidRDefault="007069CB" w:rsidP="007069CB">
      <w:pPr>
        <w:pStyle w:val="a4"/>
        <w:tabs>
          <w:tab w:val="left" w:pos="5610"/>
        </w:tabs>
        <w:jc w:val="center"/>
        <w:rPr>
          <w:rFonts w:ascii="Times New Roman" w:hAnsi="Times New Roman" w:cs="Times New Roman"/>
          <w:color w:val="222222"/>
          <w:lang w:val="uk-UA"/>
        </w:rPr>
      </w:pPr>
      <w:r w:rsidRPr="007069CB">
        <w:rPr>
          <w:rFonts w:ascii="Times New Roman" w:hAnsi="Times New Roman" w:cs="Times New Roman"/>
          <w:b/>
          <w:color w:val="222222"/>
          <w:lang w:val="uk-UA"/>
        </w:rPr>
        <w:t>Туранська Марина</w:t>
      </w:r>
      <w:r w:rsidRPr="007069CB">
        <w:rPr>
          <w:rFonts w:ascii="Times New Roman" w:hAnsi="Times New Roman" w:cs="Times New Roman"/>
          <w:color w:val="222222"/>
          <w:lang w:val="uk-UA"/>
        </w:rPr>
        <w:t>, учениця 8 класу Великобабчанського навчально-виховного комплексу Чугуївської ра</w:t>
      </w:r>
      <w:r>
        <w:rPr>
          <w:rFonts w:ascii="Times New Roman" w:hAnsi="Times New Roman" w:cs="Times New Roman"/>
          <w:color w:val="222222"/>
          <w:lang w:val="uk-UA"/>
        </w:rPr>
        <w:t xml:space="preserve">йонної ради Харківської області. </w:t>
      </w:r>
      <w:r w:rsidRPr="007069CB">
        <w:rPr>
          <w:rFonts w:ascii="Times New Roman" w:hAnsi="Times New Roman" w:cs="Times New Roman"/>
          <w:color w:val="222222"/>
          <w:lang w:val="uk-UA"/>
        </w:rPr>
        <w:t>Керівник: Кабак Олена Євгеніївна, вчитель історії вищої категорії</w:t>
      </w:r>
    </w:p>
    <w:p w:rsidR="007069CB" w:rsidRPr="007069CB" w:rsidRDefault="007069CB" w:rsidP="007069CB">
      <w:pPr>
        <w:pStyle w:val="a4"/>
        <w:ind w:firstLine="567"/>
        <w:jc w:val="both"/>
        <w:rPr>
          <w:rFonts w:ascii="Times New Roman" w:hAnsi="Times New Roman" w:cs="Times New Roman"/>
          <w:sz w:val="24"/>
          <w:szCs w:val="24"/>
          <w:lang w:val="uk-UA"/>
        </w:rPr>
      </w:pPr>
    </w:p>
    <w:p w:rsidR="007069CB" w:rsidRPr="00982A0C" w:rsidRDefault="007069CB" w:rsidP="007069CB">
      <w:pPr>
        <w:pStyle w:val="a4"/>
        <w:ind w:firstLine="567"/>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 xml:space="preserve">Протягом усієї історії України роль релігії залишалась значною, бо вона задовольняла духовні потреби суспільства, цементувала населення в громади, де зберігалися споконвічні національні цінності. Тому, у всіх містах і селах собори і церкви були головними громадськими спорудами, вони займали чільне місце на центральних площах. До їх проектування залучались провідні зодчі, на проекти церков оголошувались конкурси. Саме тому й перед нами постала необхідність вивчення історії зведення та архітектури храмових споруд в нашому регіоні. </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b/>
          <w:bCs/>
          <w:sz w:val="24"/>
          <w:szCs w:val="24"/>
          <w:lang w:val="uk-UA"/>
        </w:rPr>
        <w:t xml:space="preserve">Мета дослідження </w:t>
      </w:r>
      <w:r w:rsidRPr="00982A0C">
        <w:rPr>
          <w:rFonts w:ascii="Times New Roman" w:eastAsia="Times New Roman" w:hAnsi="Times New Roman" w:cs="Times New Roman"/>
          <w:sz w:val="24"/>
          <w:szCs w:val="24"/>
          <w:lang w:val="uk-UA"/>
        </w:rPr>
        <w:t>полягає в тому, щоб на основі аналізу відомих та вперше знайдених автором текстових і графічних матеріалів, виявити передумови появи на території Слобідської України православних храмів.</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b/>
          <w:bCs/>
          <w:sz w:val="24"/>
          <w:szCs w:val="24"/>
          <w:lang w:val="uk-UA"/>
        </w:rPr>
        <w:t>Об’єктом дослідження</w:t>
      </w:r>
      <w:r w:rsidRPr="00982A0C">
        <w:rPr>
          <w:rFonts w:ascii="Times New Roman" w:eastAsia="Times New Roman" w:hAnsi="Times New Roman" w:cs="Times New Roman"/>
          <w:sz w:val="24"/>
          <w:szCs w:val="24"/>
        </w:rPr>
        <w:t> </w:t>
      </w:r>
      <w:r w:rsidRPr="00982A0C">
        <w:rPr>
          <w:rFonts w:ascii="Times New Roman" w:eastAsia="Times New Roman" w:hAnsi="Times New Roman" w:cs="Times New Roman"/>
          <w:sz w:val="24"/>
          <w:szCs w:val="24"/>
          <w:lang w:val="uk-UA"/>
        </w:rPr>
        <w:t xml:space="preserve">є храмові споруди Слобідської України, відповідні архівні документи, що дають змогу відтворити в уяві зовнішній вигляд храмових будівель до реконструкції чи зруйнування. </w:t>
      </w:r>
    </w:p>
    <w:p w:rsidR="007069CB" w:rsidRPr="00982A0C" w:rsidRDefault="007069CB" w:rsidP="007069CB">
      <w:pPr>
        <w:pStyle w:val="a4"/>
        <w:ind w:firstLine="567"/>
        <w:jc w:val="both"/>
        <w:rPr>
          <w:rFonts w:ascii="Times New Roman" w:hAnsi="Times New Roman" w:cs="Times New Roman"/>
          <w:sz w:val="24"/>
          <w:szCs w:val="24"/>
          <w:lang w:val="uk-UA"/>
        </w:rPr>
      </w:pPr>
      <w:r w:rsidRPr="00982A0C">
        <w:rPr>
          <w:rFonts w:ascii="Times New Roman" w:eastAsia="Times New Roman" w:hAnsi="Times New Roman" w:cs="Times New Roman"/>
          <w:b/>
          <w:bCs/>
          <w:sz w:val="24"/>
          <w:szCs w:val="24"/>
          <w:lang w:val="uk-UA"/>
        </w:rPr>
        <w:t>Предметом</w:t>
      </w:r>
      <w:r w:rsidRPr="00982A0C">
        <w:rPr>
          <w:rFonts w:ascii="Times New Roman" w:eastAsia="Times New Roman" w:hAnsi="Times New Roman" w:cs="Times New Roman"/>
          <w:sz w:val="24"/>
          <w:szCs w:val="24"/>
        </w:rPr>
        <w:t> </w:t>
      </w:r>
      <w:r w:rsidRPr="00982A0C">
        <w:rPr>
          <w:rFonts w:ascii="Times New Roman" w:eastAsia="Times New Roman" w:hAnsi="Times New Roman" w:cs="Times New Roman"/>
          <w:b/>
          <w:bCs/>
          <w:sz w:val="24"/>
          <w:szCs w:val="24"/>
          <w:lang w:val="uk-UA"/>
        </w:rPr>
        <w:t>дослідження</w:t>
      </w:r>
      <w:r w:rsidRPr="00982A0C">
        <w:rPr>
          <w:rFonts w:ascii="Times New Roman" w:eastAsia="Times New Roman" w:hAnsi="Times New Roman" w:cs="Times New Roman"/>
          <w:sz w:val="24"/>
          <w:szCs w:val="24"/>
        </w:rPr>
        <w:t> </w:t>
      </w:r>
      <w:r w:rsidRPr="00982A0C">
        <w:rPr>
          <w:rFonts w:ascii="Times New Roman" w:eastAsia="Times New Roman" w:hAnsi="Times New Roman" w:cs="Times New Roman"/>
          <w:sz w:val="24"/>
          <w:szCs w:val="24"/>
          <w:lang w:val="uk-UA"/>
        </w:rPr>
        <w:t xml:space="preserve">є передумови та процес заснування храмів на Слобожанщині. </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lang w:val="uk-UA"/>
        </w:rPr>
        <w:t xml:space="preserve">Дослідження обмежене періодом </w:t>
      </w:r>
      <w:r w:rsidRPr="00982A0C">
        <w:rPr>
          <w:rFonts w:ascii="Times New Roman" w:hAnsi="Times New Roman" w:cs="Times New Roman"/>
          <w:sz w:val="24"/>
          <w:szCs w:val="24"/>
          <w:lang w:val="uk-UA"/>
        </w:rPr>
        <w:t xml:space="preserve">другої половини </w:t>
      </w:r>
      <w:r w:rsidRPr="00982A0C">
        <w:rPr>
          <w:rFonts w:ascii="Times New Roman" w:hAnsi="Times New Roman" w:cs="Times New Roman"/>
          <w:sz w:val="24"/>
          <w:szCs w:val="24"/>
        </w:rPr>
        <w:t>X</w:t>
      </w:r>
      <w:r w:rsidRPr="00982A0C">
        <w:rPr>
          <w:rFonts w:ascii="Times New Roman" w:hAnsi="Times New Roman" w:cs="Times New Roman"/>
          <w:sz w:val="24"/>
          <w:szCs w:val="24"/>
          <w:lang w:val="en-US"/>
        </w:rPr>
        <w:t>V</w:t>
      </w:r>
      <w:r w:rsidRPr="00982A0C">
        <w:rPr>
          <w:rFonts w:ascii="Times New Roman" w:hAnsi="Times New Roman" w:cs="Times New Roman"/>
          <w:sz w:val="24"/>
          <w:szCs w:val="24"/>
          <w:lang w:val="uk-UA"/>
        </w:rPr>
        <w:t xml:space="preserve">ІІ – початку </w:t>
      </w:r>
      <w:r w:rsidRPr="00982A0C">
        <w:rPr>
          <w:rFonts w:ascii="Times New Roman" w:hAnsi="Times New Roman" w:cs="Times New Roman"/>
          <w:sz w:val="24"/>
          <w:szCs w:val="24"/>
        </w:rPr>
        <w:t>XX</w:t>
      </w:r>
      <w:r w:rsidRPr="00982A0C">
        <w:rPr>
          <w:rFonts w:ascii="Times New Roman" w:hAnsi="Times New Roman" w:cs="Times New Roman"/>
          <w:sz w:val="24"/>
          <w:szCs w:val="24"/>
          <w:lang w:val="uk-UA"/>
        </w:rPr>
        <w:t xml:space="preserve"> ст. </w:t>
      </w:r>
      <w:r w:rsidRPr="00982A0C">
        <w:rPr>
          <w:rFonts w:ascii="Times New Roman" w:eastAsia="Times New Roman" w:hAnsi="Times New Roman" w:cs="Times New Roman"/>
          <w:sz w:val="24"/>
          <w:szCs w:val="24"/>
          <w:lang w:val="uk-UA"/>
        </w:rPr>
        <w:t>– часом активного будівництва храмів на Слобідській Україні, до якої входили велика частина сучасної Харківськоїобласті, частини Сумської, Бєлгородської, Воронезької, Луганської та Курської областей.</w:t>
      </w:r>
    </w:p>
    <w:p w:rsidR="007069CB" w:rsidRPr="00982A0C" w:rsidRDefault="007069CB" w:rsidP="007069CB">
      <w:pPr>
        <w:pStyle w:val="a4"/>
        <w:tabs>
          <w:tab w:val="left" w:pos="142"/>
        </w:tabs>
        <w:ind w:firstLine="567"/>
        <w:jc w:val="both"/>
        <w:rPr>
          <w:rFonts w:ascii="Times New Roman" w:eastAsia="Times New Roman" w:hAnsi="Times New Roman" w:cs="Times New Roman"/>
          <w:sz w:val="24"/>
          <w:szCs w:val="24"/>
        </w:rPr>
      </w:pPr>
      <w:r w:rsidRPr="00982A0C">
        <w:rPr>
          <w:rFonts w:ascii="Times New Roman" w:eastAsia="Times New Roman" w:hAnsi="Times New Roman" w:cs="Times New Roman"/>
          <w:sz w:val="24"/>
          <w:szCs w:val="24"/>
        </w:rPr>
        <w:t>Протягом</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другої</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половини XVII ст. розпланування та будівництво</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нових</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поселень на Лівобережжі й Слобожанщині</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пров</w:t>
      </w:r>
      <w:r w:rsidRPr="00982A0C">
        <w:rPr>
          <w:rFonts w:ascii="Times New Roman" w:eastAsia="Times New Roman" w:hAnsi="Times New Roman" w:cs="Times New Roman"/>
          <w:sz w:val="24"/>
          <w:szCs w:val="24"/>
          <w:lang w:val="uk-UA"/>
        </w:rPr>
        <w:t>о</w:t>
      </w:r>
      <w:r w:rsidRPr="00982A0C">
        <w:rPr>
          <w:rFonts w:ascii="Times New Roman" w:eastAsia="Times New Roman" w:hAnsi="Times New Roman" w:cs="Times New Roman"/>
          <w:sz w:val="24"/>
          <w:szCs w:val="24"/>
        </w:rPr>
        <w:t>дилися за проектними планами</w:t>
      </w:r>
      <w:r w:rsidRPr="00982A0C">
        <w:rPr>
          <w:rFonts w:ascii="Times New Roman" w:eastAsia="Times New Roman" w:hAnsi="Times New Roman" w:cs="Times New Roman"/>
          <w:sz w:val="24"/>
          <w:szCs w:val="24"/>
          <w:lang w:val="uk-UA"/>
        </w:rPr>
        <w:t xml:space="preserve">. Архітектурна форма "града", </w:t>
      </w:r>
      <w:r w:rsidRPr="00982A0C">
        <w:rPr>
          <w:rFonts w:ascii="Times New Roman" w:eastAsia="Times New Roman" w:hAnsi="Times New Roman" w:cs="Times New Roman"/>
          <w:sz w:val="24"/>
          <w:szCs w:val="24"/>
          <w:lang w:val="uk-UA"/>
        </w:rPr>
        <w:lastRenderedPageBreak/>
        <w:t>була ідеологічно осмислена й канонізована церквою, що засвідчує "Требник" Петра Могили. Тут знаходимо чини заснування й освячення новозбудованого градаза єдиним задумом у відносно короткий термін.</w:t>
      </w:r>
      <w:r w:rsidRPr="00982A0C">
        <w:rPr>
          <w:rFonts w:ascii="Times New Roman" w:eastAsia="Times New Roman" w:hAnsi="Times New Roman" w:cs="Times New Roman"/>
          <w:sz w:val="24"/>
          <w:szCs w:val="24"/>
        </w:rPr>
        <w:t>У словах молитов, які читали під час указаних</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церемоній, передано тодішню</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концепцію</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поселення - як місця не лише</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фізичного, а й духовного захисту</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жителів.</w:t>
      </w:r>
      <w:r w:rsidRPr="00982A0C">
        <w:rPr>
          <w:rFonts w:ascii="Times New Roman" w:eastAsia="Times New Roman" w:hAnsi="Times New Roman" w:cs="Times New Roman"/>
          <w:sz w:val="24"/>
          <w:szCs w:val="24"/>
          <w:lang w:val="uk-UA"/>
        </w:rPr>
        <w:t xml:space="preserve"> Тож, с</w:t>
      </w:r>
      <w:r w:rsidRPr="00982A0C">
        <w:rPr>
          <w:rFonts w:ascii="Times New Roman" w:eastAsia="Times New Roman" w:hAnsi="Times New Roman" w:cs="Times New Roman"/>
          <w:sz w:val="24"/>
          <w:szCs w:val="24"/>
        </w:rPr>
        <w:t>ередмістя (замок, фортеця) з головними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архітектурними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домінантами (храмами, дзвіницями) завжди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 xml:space="preserve">розміщувалося на найвищих точках рельєфу, </w:t>
      </w:r>
      <w:r w:rsidRPr="00982A0C">
        <w:rPr>
          <w:rFonts w:ascii="Times New Roman" w:eastAsia="Times New Roman" w:hAnsi="Times New Roman" w:cs="Times New Roman"/>
          <w:sz w:val="24"/>
          <w:szCs w:val="24"/>
          <w:lang w:val="uk-UA"/>
        </w:rPr>
        <w:t xml:space="preserve">а </w:t>
      </w:r>
      <w:r w:rsidRPr="00982A0C">
        <w:rPr>
          <w:rFonts w:ascii="Times New Roman" w:eastAsia="Times New Roman" w:hAnsi="Times New Roman" w:cs="Times New Roman"/>
          <w:sz w:val="24"/>
          <w:szCs w:val="24"/>
        </w:rPr>
        <w:t>підпорядковані</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структури - на нижчих.</w:t>
      </w:r>
    </w:p>
    <w:p w:rsidR="007069CB" w:rsidRPr="00982A0C" w:rsidRDefault="007069CB" w:rsidP="007069CB">
      <w:pPr>
        <w:pStyle w:val="a4"/>
        <w:tabs>
          <w:tab w:val="left" w:pos="142"/>
        </w:tabs>
        <w:ind w:firstLine="567"/>
        <w:jc w:val="both"/>
        <w:rPr>
          <w:rFonts w:ascii="Times New Roman" w:eastAsia="Times New Roman" w:hAnsi="Times New Roman" w:cs="Times New Roman"/>
          <w:sz w:val="24"/>
          <w:szCs w:val="24"/>
        </w:rPr>
      </w:pPr>
      <w:r w:rsidRPr="00982A0C">
        <w:rPr>
          <w:rFonts w:ascii="Times New Roman" w:eastAsia="Times New Roman" w:hAnsi="Times New Roman" w:cs="Times New Roman"/>
          <w:sz w:val="24"/>
          <w:szCs w:val="24"/>
          <w:lang w:val="uk-UA"/>
        </w:rPr>
        <w:t xml:space="preserve">З </w:t>
      </w:r>
      <w:r w:rsidRPr="00982A0C">
        <w:rPr>
          <w:rFonts w:ascii="Times New Roman" w:eastAsia="Times New Roman" w:hAnsi="Times New Roman" w:cs="Times New Roman"/>
          <w:sz w:val="24"/>
          <w:szCs w:val="24"/>
        </w:rPr>
        <w:t>кінця XVII ст. старі</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дерев'яні</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домінанти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замінювали</w:t>
      </w:r>
      <w:r w:rsidRPr="00982A0C">
        <w:rPr>
          <w:rFonts w:ascii="Times New Roman" w:eastAsia="Times New Roman" w:hAnsi="Times New Roman" w:cs="Times New Roman"/>
          <w:sz w:val="24"/>
          <w:szCs w:val="24"/>
          <w:lang w:val="uk-UA"/>
        </w:rPr>
        <w:t xml:space="preserve"> цегляними</w:t>
      </w:r>
      <w:r w:rsidRPr="00982A0C">
        <w:rPr>
          <w:rFonts w:ascii="Times New Roman" w:eastAsia="Times New Roman" w:hAnsi="Times New Roman" w:cs="Times New Roman"/>
          <w:sz w:val="24"/>
          <w:szCs w:val="24"/>
        </w:rPr>
        <w:t>, значно</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більшими за розмірами. Це</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зазвичай</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були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собори та парафіяльні церкви. При цьому</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дотримувалися принципу ієрархічності:</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головні</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домінанти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були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масивними, п'яти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чи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дев'яти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верхими; другорядні - одно чи</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триверхими.</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lang w:val="uk-UA"/>
        </w:rPr>
        <w:t xml:space="preserve">Початок зведення кам'яних храмів на Слобожанщині припадає на кінець </w:t>
      </w:r>
      <w:r w:rsidRPr="00982A0C">
        <w:rPr>
          <w:rFonts w:ascii="Times New Roman" w:eastAsia="Times New Roman" w:hAnsi="Times New Roman" w:cs="Times New Roman"/>
          <w:sz w:val="24"/>
          <w:szCs w:val="24"/>
          <w:lang w:val="en-US"/>
        </w:rPr>
        <w:t>XVII</w:t>
      </w:r>
      <w:r w:rsidRPr="00982A0C">
        <w:rPr>
          <w:rFonts w:ascii="Times New Roman" w:eastAsia="Times New Roman" w:hAnsi="Times New Roman" w:cs="Times New Roman"/>
          <w:sz w:val="24"/>
          <w:szCs w:val="24"/>
          <w:lang w:val="uk-UA"/>
        </w:rPr>
        <w:t>ст. - це час розквіту стилю бароко в архітектурі та мистецтві України. За 100 років панування цього стилю на Слобожанщині було створено 600 храмів, переважна більшість з них були побудовані з дерева, проте, близько 50 храмів були кам'яними. Можна умовно розрізняти народний стиль будівництва триголової трьохзрубної церкви і козацько-полковий стиль хрестоподібної церкви.</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rPr>
        <w:t>Географія</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церков, побудованих в народному стилі, - це</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переважно</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східна</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Слобожанщина. Найбільш</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виразним</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пам'ятником, що</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демонструє</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даний стиль, був</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Покровський собор у Харкові</w:t>
      </w:r>
      <w:r w:rsidRPr="00982A0C">
        <w:rPr>
          <w:rFonts w:ascii="Times New Roman" w:eastAsia="Times New Roman" w:hAnsi="Times New Roman" w:cs="Times New Roman"/>
          <w:sz w:val="24"/>
          <w:szCs w:val="24"/>
          <w:lang w:val="uk-UA"/>
        </w:rPr>
        <w:t xml:space="preserve"> (1689), одна з найстаріших архітектурних  пам'яток Слобожанщини</w:t>
      </w:r>
      <w:r w:rsidRPr="00982A0C">
        <w:rPr>
          <w:rFonts w:ascii="Times New Roman" w:eastAsia="Times New Roman" w:hAnsi="Times New Roman" w:cs="Times New Roman"/>
          <w:sz w:val="24"/>
          <w:szCs w:val="24"/>
        </w:rPr>
        <w:t>.</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Дуже</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близьким за архітектурним</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висловом до Покровського собору був</w:t>
      </w:r>
      <w:r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Миколаївський храм (1682) Святогорського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монастиря на крейдяній</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 xml:space="preserve">скелі. </w:t>
      </w:r>
    </w:p>
    <w:p w:rsidR="007069CB" w:rsidRPr="00982A0C" w:rsidRDefault="007069CB" w:rsidP="007069CB">
      <w:pPr>
        <w:pStyle w:val="a4"/>
        <w:ind w:firstLine="567"/>
        <w:jc w:val="both"/>
        <w:rPr>
          <w:rFonts w:ascii="Times New Roman" w:eastAsia="Times New Roman" w:hAnsi="Times New Roman" w:cs="Times New Roman"/>
          <w:sz w:val="24"/>
          <w:szCs w:val="24"/>
        </w:rPr>
      </w:pPr>
      <w:r w:rsidRPr="00982A0C">
        <w:rPr>
          <w:rFonts w:ascii="Times New Roman" w:eastAsia="Times New Roman" w:hAnsi="Times New Roman" w:cs="Times New Roman"/>
          <w:sz w:val="24"/>
          <w:szCs w:val="24"/>
        </w:rPr>
        <w:t>На Слобожанщині в народному стилі</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було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зведено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близько 20 храмів. Крім</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згаданих, найбільшу</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цінність</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представляють: Воскресенська</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церква в Сумах (1702), Троїцька</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церква</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Охтирського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монастиря (1729), Воскресенська</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церква</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Хорошевського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монастиря (1759)та ін.</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rPr>
        <w:t xml:space="preserve">Прикладом </w:t>
      </w:r>
      <w:r w:rsidRPr="00982A0C">
        <w:rPr>
          <w:rFonts w:ascii="Times New Roman" w:eastAsia="Times New Roman" w:hAnsi="Times New Roman" w:cs="Times New Roman"/>
          <w:sz w:val="24"/>
          <w:szCs w:val="24"/>
          <w:lang w:val="uk-UA"/>
        </w:rPr>
        <w:t>козацько-полкового стилю</w:t>
      </w:r>
      <w:r w:rsidRPr="00982A0C">
        <w:rPr>
          <w:rFonts w:ascii="Times New Roman" w:eastAsia="Times New Roman" w:hAnsi="Times New Roman" w:cs="Times New Roman"/>
          <w:sz w:val="24"/>
          <w:szCs w:val="24"/>
        </w:rPr>
        <w:t xml:space="preserve"> є старий</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Успенський</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собор (1688) у Харкові</w:t>
      </w:r>
      <w:r w:rsidRPr="00982A0C">
        <w:rPr>
          <w:rFonts w:ascii="Times New Roman" w:eastAsia="Times New Roman" w:hAnsi="Times New Roman" w:cs="Times New Roman"/>
          <w:sz w:val="24"/>
          <w:szCs w:val="24"/>
          <w:lang w:val="uk-UA"/>
        </w:rPr>
        <w:t>.</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 xml:space="preserve">Про </w:t>
      </w:r>
      <w:r w:rsidRPr="00982A0C">
        <w:rPr>
          <w:rFonts w:ascii="Times New Roman" w:eastAsia="Times New Roman" w:hAnsi="Times New Roman" w:cs="Times New Roman"/>
          <w:sz w:val="24"/>
          <w:szCs w:val="24"/>
          <w:lang w:val="uk-UA"/>
        </w:rPr>
        <w:t>нього</w:t>
      </w:r>
      <w:r w:rsidRPr="00982A0C">
        <w:rPr>
          <w:rFonts w:ascii="Times New Roman" w:eastAsia="Times New Roman" w:hAnsi="Times New Roman" w:cs="Times New Roman"/>
          <w:sz w:val="24"/>
          <w:szCs w:val="24"/>
        </w:rPr>
        <w:t xml:space="preserve"> ми знаємо, що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він</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був</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хрестоподібни</w:t>
      </w:r>
      <w:r w:rsidRPr="00982A0C">
        <w:rPr>
          <w:rFonts w:ascii="Times New Roman" w:eastAsia="Times New Roman" w:hAnsi="Times New Roman" w:cs="Times New Roman"/>
          <w:sz w:val="24"/>
          <w:szCs w:val="24"/>
          <w:lang w:val="uk-UA"/>
        </w:rPr>
        <w:t>й</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п'ятибанний з окремою</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дзвіницею, побудований на кошти наказного полковника Авдія Григоровича Донця з прихожанами. До цього типу церков належать також</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старий</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Успенський собор Святогорського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монастиря</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(1859-1868), Різдвяна</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церква в Харкові (1783), Преображенський собор Курязького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монастиря (1762) та інші</w:t>
      </w:r>
      <w:r w:rsidRPr="00982A0C">
        <w:rPr>
          <w:rFonts w:ascii="Times New Roman" w:eastAsia="Times New Roman" w:hAnsi="Times New Roman" w:cs="Times New Roman"/>
          <w:sz w:val="24"/>
          <w:szCs w:val="24"/>
          <w:lang w:val="uk-UA"/>
        </w:rPr>
        <w:t>. Гетьманське бароко пред'являє сплюснені ніші, вікна, що неузгоджені з розмірами стін, фрески, занадто великі для призначених їм площин. До цього типу храмів належать також Успенський собор в Охтирці (1737), Успенський собор у Лебедині (1770), церква Іоанна Предтечі в селі Іванівка Ізюмського району та інші.</w:t>
      </w:r>
    </w:p>
    <w:p w:rsidR="007069CB" w:rsidRPr="00982A0C" w:rsidRDefault="007069CB" w:rsidP="007069CB">
      <w:pPr>
        <w:pStyle w:val="a4"/>
        <w:ind w:firstLine="567"/>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Православне</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будівництво</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контролювалося</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безпосередньо</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єпархіальними управліннями: вони запрошували</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архітекторів і будівельників для виконання</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відповідних</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замовлень, а для поліпшення</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якості</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 xml:space="preserve">проектування і будівництва з середини </w:t>
      </w:r>
      <w:r w:rsidRPr="00982A0C">
        <w:rPr>
          <w:rFonts w:ascii="Times New Roman" w:hAnsi="Times New Roman" w:cs="Times New Roman"/>
          <w:sz w:val="24"/>
          <w:szCs w:val="24"/>
        </w:rPr>
        <w:t>XIX</w:t>
      </w:r>
      <w:r w:rsidRPr="00982A0C">
        <w:rPr>
          <w:rFonts w:ascii="Times New Roman" w:hAnsi="Times New Roman" w:cs="Times New Roman"/>
          <w:sz w:val="24"/>
          <w:szCs w:val="24"/>
          <w:lang w:val="uk-UA"/>
        </w:rPr>
        <w:t xml:space="preserve"> ст. у свої</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штати ввели посаду єпархіального</w:t>
      </w:r>
      <w:r w:rsidR="00587BCC"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rPr>
        <w:t xml:space="preserve">архітектора. </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lang w:val="uk-UA"/>
        </w:rPr>
        <w:t>Втановлено,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lang w:val="uk-UA"/>
        </w:rPr>
        <w:t>що єпархіальний архітектор Данилов виконав 15 проектів мурованих церков, з яких збереглися 9;</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lang w:val="uk-UA"/>
        </w:rPr>
        <w:t>Нємкін розробив 18 проектів церков, з</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lang w:val="uk-UA"/>
        </w:rPr>
        <w:t>яких збереглися 11; Покровський запроектував 22 храми, з них залишилося лише 4.</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lang w:val="uk-UA"/>
        </w:rPr>
        <w:t xml:space="preserve"> Про історію зведення храмів сільської місцевості ми довідалися з Клірових відомостей Харківської Єпархії та публікацій сучасних дослідників. Відомо, що у 1700р. недалеко від</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lang w:val="uk-UA"/>
        </w:rPr>
        <w:t>Коч</w:t>
      </w:r>
      <w:r w:rsidR="00587BCC" w:rsidRPr="00982A0C">
        <w:rPr>
          <w:rFonts w:ascii="Times New Roman" w:eastAsia="Times New Roman" w:hAnsi="Times New Roman" w:cs="Times New Roman"/>
          <w:sz w:val="24"/>
          <w:szCs w:val="24"/>
          <w:lang w:val="uk-UA"/>
        </w:rPr>
        <w:t>е</w:t>
      </w:r>
      <w:r w:rsidRPr="00982A0C">
        <w:rPr>
          <w:rFonts w:ascii="Times New Roman" w:eastAsia="Times New Roman" w:hAnsi="Times New Roman" w:cs="Times New Roman"/>
          <w:sz w:val="24"/>
          <w:szCs w:val="24"/>
          <w:lang w:val="uk-UA"/>
        </w:rPr>
        <w:t xml:space="preserve">тка був чоловічий монастир </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Всесвятс</w:t>
      </w:r>
      <w:r w:rsidRPr="00982A0C">
        <w:rPr>
          <w:rFonts w:ascii="Times New Roman" w:eastAsia="Times New Roman" w:hAnsi="Times New Roman" w:cs="Times New Roman"/>
          <w:sz w:val="24"/>
          <w:szCs w:val="24"/>
          <w:lang w:val="uk-UA"/>
        </w:rPr>
        <w:t>ь</w:t>
      </w:r>
      <w:r w:rsidRPr="00982A0C">
        <w:rPr>
          <w:rFonts w:ascii="Times New Roman" w:eastAsia="Times New Roman" w:hAnsi="Times New Roman" w:cs="Times New Roman"/>
          <w:sz w:val="24"/>
          <w:szCs w:val="24"/>
        </w:rPr>
        <w:t>ко-Лаврент</w:t>
      </w:r>
      <w:r w:rsidRPr="00982A0C">
        <w:rPr>
          <w:rFonts w:ascii="Times New Roman" w:eastAsia="Times New Roman" w:hAnsi="Times New Roman" w:cs="Times New Roman"/>
          <w:sz w:val="24"/>
          <w:szCs w:val="24"/>
          <w:lang w:val="uk-UA"/>
        </w:rPr>
        <w:t>іївська</w:t>
      </w:r>
      <w:r w:rsidRPr="00982A0C">
        <w:rPr>
          <w:rFonts w:ascii="Times New Roman" w:eastAsia="Times New Roman" w:hAnsi="Times New Roman" w:cs="Times New Roman"/>
          <w:sz w:val="24"/>
          <w:szCs w:val="24"/>
        </w:rPr>
        <w:t xml:space="preserve"> пуст</w:t>
      </w:r>
      <w:r w:rsidRPr="00982A0C">
        <w:rPr>
          <w:rFonts w:ascii="Times New Roman" w:eastAsia="Times New Roman" w:hAnsi="Times New Roman" w:cs="Times New Roman"/>
          <w:sz w:val="24"/>
          <w:szCs w:val="24"/>
          <w:lang w:val="uk-UA"/>
        </w:rPr>
        <w:t>и</w:t>
      </w:r>
      <w:r w:rsidRPr="00982A0C">
        <w:rPr>
          <w:rFonts w:ascii="Times New Roman" w:eastAsia="Times New Roman" w:hAnsi="Times New Roman" w:cs="Times New Roman"/>
          <w:sz w:val="24"/>
          <w:szCs w:val="24"/>
        </w:rPr>
        <w:t xml:space="preserve">нь-скит. </w:t>
      </w:r>
      <w:r w:rsidRPr="00982A0C">
        <w:rPr>
          <w:rFonts w:ascii="Times New Roman" w:eastAsia="Times New Roman" w:hAnsi="Times New Roman" w:cs="Times New Roman"/>
          <w:sz w:val="24"/>
          <w:szCs w:val="24"/>
          <w:lang w:val="uk-UA"/>
        </w:rPr>
        <w:t>Пізніше побудовано</w:t>
      </w:r>
      <w:r w:rsidRPr="00982A0C">
        <w:rPr>
          <w:rFonts w:ascii="Times New Roman" w:eastAsia="Times New Roman" w:hAnsi="Times New Roman" w:cs="Times New Roman"/>
          <w:sz w:val="24"/>
          <w:szCs w:val="24"/>
        </w:rPr>
        <w:t xml:space="preserve"> Храм Архангела Михаила</w:t>
      </w:r>
      <w:r w:rsidRPr="00982A0C">
        <w:rPr>
          <w:rFonts w:ascii="Times New Roman" w:eastAsia="Times New Roman" w:hAnsi="Times New Roman" w:cs="Times New Roman"/>
          <w:sz w:val="24"/>
          <w:szCs w:val="24"/>
          <w:lang w:val="uk-UA"/>
        </w:rPr>
        <w:t>.</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rPr>
        <w:t>У 1854 роц</w:t>
      </w:r>
      <w:r w:rsidRPr="00982A0C">
        <w:rPr>
          <w:rFonts w:ascii="Times New Roman" w:eastAsia="Times New Roman" w:hAnsi="Times New Roman" w:cs="Times New Roman"/>
          <w:sz w:val="24"/>
          <w:szCs w:val="24"/>
          <w:lang w:val="uk-UA"/>
        </w:rPr>
        <w:t>і на місці дерев'яного на кошти державної скарбниці за допомогою єпархіального та військового відомств та прихожан було зведено новий цегляний</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lang w:val="uk-UA"/>
        </w:rPr>
        <w:t xml:space="preserve">храм Володимирівської Божої  Матері. На жаль, автор проекту невідомий, але ми бачимо, що він був надзвичайно талановитим. </w:t>
      </w:r>
    </w:p>
    <w:p w:rsidR="007069CB" w:rsidRPr="00982A0C" w:rsidRDefault="007069CB" w:rsidP="007069CB">
      <w:pPr>
        <w:pStyle w:val="a4"/>
        <w:ind w:firstLine="567"/>
        <w:jc w:val="both"/>
        <w:rPr>
          <w:rFonts w:ascii="Times New Roman" w:hAnsi="Times New Roman" w:cs="Times New Roman"/>
          <w:noProof/>
          <w:sz w:val="24"/>
          <w:szCs w:val="24"/>
          <w:lang w:val="uk-UA"/>
        </w:rPr>
      </w:pPr>
      <w:r w:rsidRPr="00982A0C">
        <w:rPr>
          <w:rFonts w:ascii="Times New Roman" w:hAnsi="Times New Roman" w:cs="Times New Roman"/>
          <w:sz w:val="24"/>
          <w:szCs w:val="24"/>
          <w:lang w:val="uk-UA"/>
        </w:rPr>
        <w:t xml:space="preserve">Згідно Клірових відомостей </w:t>
      </w:r>
      <w:r w:rsidRPr="00982A0C">
        <w:rPr>
          <w:rFonts w:ascii="Times New Roman" w:hAnsi="Times New Roman" w:cs="Times New Roman"/>
          <w:noProof/>
          <w:sz w:val="24"/>
          <w:szCs w:val="24"/>
        </w:rPr>
        <w:t xml:space="preserve">1879 </w:t>
      </w:r>
      <w:r w:rsidRPr="00982A0C">
        <w:rPr>
          <w:rFonts w:ascii="Times New Roman" w:hAnsi="Times New Roman" w:cs="Times New Roman"/>
          <w:noProof/>
          <w:sz w:val="24"/>
          <w:szCs w:val="24"/>
          <w:lang w:val="uk-UA"/>
        </w:rPr>
        <w:t>року</w:t>
      </w:r>
      <w:r w:rsidRPr="00982A0C">
        <w:rPr>
          <w:rFonts w:ascii="Times New Roman" w:hAnsi="Times New Roman" w:cs="Times New Roman"/>
          <w:noProof/>
          <w:sz w:val="24"/>
          <w:szCs w:val="24"/>
        </w:rPr>
        <w:t>,</w:t>
      </w:r>
      <w:r w:rsidR="00587BCC" w:rsidRPr="00982A0C">
        <w:rPr>
          <w:rFonts w:ascii="Times New Roman" w:hAnsi="Times New Roman" w:cs="Times New Roman"/>
          <w:noProof/>
          <w:sz w:val="24"/>
          <w:szCs w:val="24"/>
          <w:lang w:val="uk-UA"/>
        </w:rPr>
        <w:t xml:space="preserve"> </w:t>
      </w:r>
      <w:r w:rsidRPr="00982A0C">
        <w:rPr>
          <w:rFonts w:ascii="Times New Roman" w:hAnsi="Times New Roman" w:cs="Times New Roman"/>
          <w:noProof/>
          <w:sz w:val="24"/>
          <w:szCs w:val="24"/>
          <w:lang w:val="uk-UA"/>
        </w:rPr>
        <w:t>новий дерев'яний з дерев'яною колокольнею</w:t>
      </w:r>
      <w:r w:rsidR="00587BCC" w:rsidRPr="00982A0C">
        <w:rPr>
          <w:rFonts w:ascii="Times New Roman" w:hAnsi="Times New Roman" w:cs="Times New Roman"/>
          <w:noProof/>
          <w:sz w:val="24"/>
          <w:szCs w:val="24"/>
          <w:lang w:val="uk-UA"/>
        </w:rPr>
        <w:t xml:space="preserve"> </w:t>
      </w:r>
      <w:r w:rsidRPr="00982A0C">
        <w:rPr>
          <w:rFonts w:ascii="Times New Roman" w:hAnsi="Times New Roman" w:cs="Times New Roman"/>
          <w:noProof/>
          <w:sz w:val="24"/>
          <w:szCs w:val="24"/>
        </w:rPr>
        <w:t>Покровс</w:t>
      </w:r>
      <w:r w:rsidRPr="00982A0C">
        <w:rPr>
          <w:rFonts w:ascii="Times New Roman" w:hAnsi="Times New Roman" w:cs="Times New Roman"/>
          <w:noProof/>
          <w:sz w:val="24"/>
          <w:szCs w:val="24"/>
          <w:lang w:val="uk-UA"/>
        </w:rPr>
        <w:t>ь</w:t>
      </w:r>
      <w:r w:rsidRPr="00982A0C">
        <w:rPr>
          <w:rFonts w:ascii="Times New Roman" w:hAnsi="Times New Roman" w:cs="Times New Roman"/>
          <w:noProof/>
          <w:sz w:val="24"/>
          <w:szCs w:val="24"/>
        </w:rPr>
        <w:t>кий храм слобод</w:t>
      </w:r>
      <w:r w:rsidRPr="00982A0C">
        <w:rPr>
          <w:rFonts w:ascii="Times New Roman" w:hAnsi="Times New Roman" w:cs="Times New Roman"/>
          <w:noProof/>
          <w:sz w:val="24"/>
          <w:szCs w:val="24"/>
          <w:lang w:val="uk-UA"/>
        </w:rPr>
        <w:t>и Велика</w:t>
      </w:r>
      <w:r w:rsidRPr="00982A0C">
        <w:rPr>
          <w:rFonts w:ascii="Times New Roman" w:hAnsi="Times New Roman" w:cs="Times New Roman"/>
          <w:noProof/>
          <w:sz w:val="24"/>
          <w:szCs w:val="24"/>
        </w:rPr>
        <w:t xml:space="preserve"> Бабка Во</w:t>
      </w:r>
      <w:r w:rsidRPr="00982A0C">
        <w:rPr>
          <w:rFonts w:ascii="Times New Roman" w:hAnsi="Times New Roman" w:cs="Times New Roman"/>
          <w:noProof/>
          <w:sz w:val="24"/>
          <w:szCs w:val="24"/>
          <w:lang w:val="uk-UA"/>
        </w:rPr>
        <w:t>в</w:t>
      </w:r>
      <w:r w:rsidRPr="00982A0C">
        <w:rPr>
          <w:rFonts w:ascii="Times New Roman" w:hAnsi="Times New Roman" w:cs="Times New Roman"/>
          <w:noProof/>
          <w:sz w:val="24"/>
          <w:szCs w:val="24"/>
        </w:rPr>
        <w:t>чанс</w:t>
      </w:r>
      <w:r w:rsidRPr="00982A0C">
        <w:rPr>
          <w:rFonts w:ascii="Times New Roman" w:hAnsi="Times New Roman" w:cs="Times New Roman"/>
          <w:noProof/>
          <w:sz w:val="24"/>
          <w:szCs w:val="24"/>
          <w:lang w:val="uk-UA"/>
        </w:rPr>
        <w:t>ь</w:t>
      </w:r>
      <w:r w:rsidRPr="00982A0C">
        <w:rPr>
          <w:rFonts w:ascii="Times New Roman" w:hAnsi="Times New Roman" w:cs="Times New Roman"/>
          <w:noProof/>
          <w:sz w:val="24"/>
          <w:szCs w:val="24"/>
        </w:rPr>
        <w:t xml:space="preserve">кого </w:t>
      </w:r>
      <w:r w:rsidRPr="00982A0C">
        <w:rPr>
          <w:rFonts w:ascii="Times New Roman" w:hAnsi="Times New Roman" w:cs="Times New Roman"/>
          <w:noProof/>
          <w:sz w:val="24"/>
          <w:szCs w:val="24"/>
          <w:lang w:val="uk-UA"/>
        </w:rPr>
        <w:t>повіту</w:t>
      </w:r>
      <w:r w:rsidRPr="00982A0C">
        <w:rPr>
          <w:rFonts w:ascii="Times New Roman" w:hAnsi="Times New Roman" w:cs="Times New Roman"/>
          <w:noProof/>
          <w:sz w:val="24"/>
          <w:szCs w:val="24"/>
        </w:rPr>
        <w:t xml:space="preserve">  по</w:t>
      </w:r>
      <w:r w:rsidRPr="00982A0C">
        <w:rPr>
          <w:rFonts w:ascii="Times New Roman" w:hAnsi="Times New Roman" w:cs="Times New Roman"/>
          <w:noProof/>
          <w:sz w:val="24"/>
          <w:szCs w:val="24"/>
          <w:lang w:val="uk-UA"/>
        </w:rPr>
        <w:t>будовано</w:t>
      </w:r>
      <w:r w:rsidRPr="00982A0C">
        <w:rPr>
          <w:rFonts w:ascii="Times New Roman" w:hAnsi="Times New Roman" w:cs="Times New Roman"/>
          <w:noProof/>
          <w:sz w:val="24"/>
          <w:szCs w:val="24"/>
        </w:rPr>
        <w:t xml:space="preserve"> в 1771 </w:t>
      </w:r>
      <w:r w:rsidRPr="00982A0C">
        <w:rPr>
          <w:rFonts w:ascii="Times New Roman" w:hAnsi="Times New Roman" w:cs="Times New Roman"/>
          <w:noProof/>
          <w:sz w:val="24"/>
          <w:szCs w:val="24"/>
          <w:lang w:val="uk-UA"/>
        </w:rPr>
        <w:t>році. Великобабчанська церква значилася головною, бо у 1825 році за бідністю приходу та малою кількостю прихожан до неї приписувалась «церква Піщаного поселення</w:t>
      </w:r>
      <w:r w:rsidR="00587BCC" w:rsidRPr="00982A0C">
        <w:rPr>
          <w:rFonts w:ascii="Times New Roman" w:hAnsi="Times New Roman" w:cs="Times New Roman"/>
          <w:noProof/>
          <w:sz w:val="24"/>
          <w:szCs w:val="24"/>
          <w:lang w:val="uk-UA"/>
        </w:rPr>
        <w:t xml:space="preserve"> </w:t>
      </w:r>
      <w:r w:rsidRPr="00982A0C">
        <w:rPr>
          <w:rFonts w:ascii="Times New Roman" w:hAnsi="Times New Roman" w:cs="Times New Roman"/>
          <w:noProof/>
          <w:sz w:val="24"/>
          <w:szCs w:val="24"/>
          <w:lang w:val="uk-UA"/>
        </w:rPr>
        <w:t>в</w:t>
      </w:r>
      <w:r w:rsidR="00587BCC" w:rsidRPr="00982A0C">
        <w:rPr>
          <w:rFonts w:ascii="Times New Roman" w:hAnsi="Times New Roman" w:cs="Times New Roman"/>
          <w:noProof/>
          <w:sz w:val="24"/>
          <w:szCs w:val="24"/>
          <w:lang w:val="uk-UA"/>
        </w:rPr>
        <w:t xml:space="preserve"> </w:t>
      </w:r>
      <w:r w:rsidRPr="00982A0C">
        <w:rPr>
          <w:rFonts w:ascii="Times New Roman" w:hAnsi="Times New Roman" w:cs="Times New Roman"/>
          <w:noProof/>
          <w:sz w:val="24"/>
          <w:szCs w:val="24"/>
          <w:lang w:val="uk-UA"/>
        </w:rPr>
        <w:t xml:space="preserve">ім'я  Святої  Мучениці Параскєви».  </w:t>
      </w:r>
    </w:p>
    <w:p w:rsidR="007069CB" w:rsidRPr="00982A0C" w:rsidRDefault="007069CB" w:rsidP="007069CB">
      <w:pPr>
        <w:pStyle w:val="a4"/>
        <w:ind w:firstLine="567"/>
        <w:jc w:val="both"/>
        <w:rPr>
          <w:rFonts w:ascii="Times New Roman" w:hAnsi="Times New Roman" w:cs="Times New Roman"/>
          <w:noProof/>
          <w:sz w:val="24"/>
          <w:szCs w:val="24"/>
          <w:lang w:val="uk-UA"/>
        </w:rPr>
      </w:pPr>
      <w:r w:rsidRPr="00982A0C">
        <w:rPr>
          <w:rFonts w:ascii="Times New Roman" w:hAnsi="Times New Roman" w:cs="Times New Roman"/>
          <w:noProof/>
          <w:sz w:val="24"/>
          <w:szCs w:val="24"/>
          <w:lang w:val="uk-UA"/>
        </w:rPr>
        <w:lastRenderedPageBreak/>
        <w:t xml:space="preserve">Сільська церква мала достатню кількість утварі. Їй належав будинок священнослужителя </w:t>
      </w:r>
      <w:r w:rsidRPr="00982A0C">
        <w:rPr>
          <w:rFonts w:ascii="Times New Roman" w:hAnsi="Times New Roman" w:cs="Times New Roman"/>
          <w:noProof/>
          <w:sz w:val="24"/>
          <w:szCs w:val="24"/>
        </w:rPr>
        <w:t>«о 6 комнатах и под железною крышей»</w:t>
      </w:r>
      <w:r w:rsidRPr="00982A0C">
        <w:rPr>
          <w:rFonts w:ascii="Times New Roman" w:hAnsi="Times New Roman" w:cs="Times New Roman"/>
          <w:noProof/>
          <w:sz w:val="24"/>
          <w:szCs w:val="24"/>
          <w:lang w:val="uk-UA"/>
        </w:rPr>
        <w:t xml:space="preserve"> з присадибною ділянкою землі </w:t>
      </w:r>
      <w:r w:rsidRPr="00982A0C">
        <w:rPr>
          <w:rFonts w:ascii="Times New Roman" w:hAnsi="Times New Roman" w:cs="Times New Roman"/>
          <w:noProof/>
          <w:sz w:val="24"/>
          <w:szCs w:val="24"/>
        </w:rPr>
        <w:t>«1\4 десятины»</w:t>
      </w:r>
      <w:r w:rsidRPr="00982A0C">
        <w:rPr>
          <w:rFonts w:ascii="Times New Roman" w:hAnsi="Times New Roman" w:cs="Times New Roman"/>
          <w:noProof/>
          <w:sz w:val="24"/>
          <w:szCs w:val="24"/>
          <w:lang w:val="uk-UA"/>
        </w:rPr>
        <w:t xml:space="preserve">, що була придбана на </w:t>
      </w:r>
      <w:r w:rsidRPr="00982A0C">
        <w:rPr>
          <w:rFonts w:ascii="Times New Roman" w:hAnsi="Times New Roman" w:cs="Times New Roman"/>
          <w:noProof/>
          <w:sz w:val="24"/>
          <w:szCs w:val="24"/>
        </w:rPr>
        <w:t>«кошельковую сумму»</w:t>
      </w:r>
      <w:r w:rsidRPr="00982A0C">
        <w:rPr>
          <w:rFonts w:ascii="Times New Roman" w:hAnsi="Times New Roman" w:cs="Times New Roman"/>
          <w:noProof/>
          <w:sz w:val="24"/>
          <w:szCs w:val="24"/>
          <w:lang w:val="uk-UA"/>
        </w:rPr>
        <w:t xml:space="preserve"> та за допомогою прихожан. Як свідчать архівні документи 1890 року, храм ще володів 21,5 десятини пахотної та 13 десятинами лугової землі, що стало показником достатку і богатства приходу</w:t>
      </w:r>
      <w:r w:rsidRPr="00982A0C">
        <w:rPr>
          <w:rFonts w:ascii="Times New Roman" w:hAnsi="Times New Roman" w:cs="Times New Roman"/>
          <w:noProof/>
          <w:sz w:val="24"/>
          <w:szCs w:val="24"/>
        </w:rPr>
        <w:t xml:space="preserve">.  </w:t>
      </w:r>
    </w:p>
    <w:p w:rsidR="007069CB" w:rsidRPr="00982A0C" w:rsidRDefault="007069CB" w:rsidP="007069CB">
      <w:pPr>
        <w:pStyle w:val="a4"/>
        <w:ind w:firstLine="567"/>
        <w:jc w:val="both"/>
        <w:rPr>
          <w:rFonts w:ascii="Times New Roman" w:hAnsi="Times New Roman" w:cs="Times New Roman"/>
          <w:noProof/>
          <w:sz w:val="24"/>
          <w:szCs w:val="24"/>
          <w:lang w:val="uk-UA"/>
        </w:rPr>
      </w:pPr>
      <w:r w:rsidRPr="00982A0C">
        <w:rPr>
          <w:rFonts w:ascii="Times New Roman" w:hAnsi="Times New Roman" w:cs="Times New Roman"/>
          <w:noProof/>
          <w:sz w:val="24"/>
          <w:szCs w:val="24"/>
          <w:lang w:val="uk-UA"/>
        </w:rPr>
        <w:t>На початку ХХ століття Харківське Єпархіальне начальство зініціювало перебудову Покровського храму у Великій Бабці. Єпархіальний архітектор В.Н.Покровський запропонував свій проект цегляного храму.  Вперше за цим проектом був возведений православний храм у місті Томашеве Польського царства. Храмова будівля виявилася настільки вдалою,  що архітектора Покровського нагородили золотим пестнем. Храм зводили самі прихожани з великою любв'ю і натхненням. І вже на Покрову у 1912 році задзвонили дзвони нової цегляної церкви. Вона стояла на місці сучасного Будинку культури</w:t>
      </w:r>
      <w:r w:rsidRPr="00982A0C">
        <w:rPr>
          <w:rFonts w:ascii="Times New Roman" w:hAnsi="Times New Roman" w:cs="Times New Roman"/>
          <w:noProof/>
          <w:sz w:val="24"/>
          <w:szCs w:val="24"/>
        </w:rPr>
        <w:t xml:space="preserve">.  </w:t>
      </w:r>
      <w:r w:rsidRPr="00982A0C">
        <w:rPr>
          <w:rFonts w:ascii="Times New Roman" w:hAnsi="Times New Roman" w:cs="Times New Roman"/>
          <w:noProof/>
          <w:sz w:val="24"/>
          <w:szCs w:val="24"/>
          <w:lang w:val="uk-UA"/>
        </w:rPr>
        <w:t>В часи суцільної колективізації у 1929 році  церкву зруйнували. У якості аналога нашого храму залишилася Георгієвська церква в Ахтирці Сумської області.</w:t>
      </w:r>
    </w:p>
    <w:p w:rsidR="007069CB" w:rsidRPr="00982A0C" w:rsidRDefault="007069CB" w:rsidP="007069CB">
      <w:pPr>
        <w:spacing w:after="0" w:line="240" w:lineRule="auto"/>
        <w:ind w:firstLine="567"/>
        <w:jc w:val="both"/>
        <w:rPr>
          <w:rFonts w:ascii="Times New Roman" w:hAnsi="Times New Roman" w:cs="Times New Roman"/>
          <w:noProof/>
          <w:sz w:val="24"/>
          <w:szCs w:val="24"/>
          <w:lang w:val="uk-UA"/>
        </w:rPr>
      </w:pPr>
      <w:r w:rsidRPr="00982A0C">
        <w:rPr>
          <w:rFonts w:ascii="Times New Roman" w:hAnsi="Times New Roman" w:cs="Times New Roman"/>
          <w:noProof/>
          <w:sz w:val="24"/>
          <w:szCs w:val="24"/>
          <w:lang w:val="uk-UA"/>
        </w:rPr>
        <w:t>В цих же архівних  документах ми знайшли інформацію про Параскєвську церкву у слобод</w:t>
      </w:r>
      <w:r w:rsidR="00587BCC" w:rsidRPr="00982A0C">
        <w:rPr>
          <w:rFonts w:ascii="Times New Roman" w:hAnsi="Times New Roman" w:cs="Times New Roman"/>
          <w:noProof/>
          <w:sz w:val="24"/>
          <w:szCs w:val="24"/>
          <w:lang w:val="uk-UA"/>
        </w:rPr>
        <w:t>і Піщаній, Троїцьку</w:t>
      </w:r>
      <w:r w:rsidRPr="00982A0C">
        <w:rPr>
          <w:rFonts w:ascii="Times New Roman" w:hAnsi="Times New Roman" w:cs="Times New Roman"/>
          <w:noProof/>
          <w:sz w:val="24"/>
          <w:szCs w:val="24"/>
          <w:lang w:val="uk-UA"/>
        </w:rPr>
        <w:t xml:space="preserve"> - в Юрченковому, храму Іоанна Предтечі  слободи Базаліївка (1876), Покровського храму  в Гнилиці. </w:t>
      </w:r>
    </w:p>
    <w:p w:rsidR="007069CB" w:rsidRPr="00982A0C" w:rsidRDefault="007069CB" w:rsidP="007069CB">
      <w:pPr>
        <w:pStyle w:val="a4"/>
        <w:ind w:firstLine="567"/>
        <w:jc w:val="both"/>
        <w:rPr>
          <w:rFonts w:ascii="Times New Roman" w:eastAsia="Times New Roman" w:hAnsi="Times New Roman" w:cs="Times New Roman"/>
          <w:sz w:val="24"/>
          <w:szCs w:val="24"/>
          <w:lang w:val="uk-UA"/>
        </w:rPr>
      </w:pPr>
      <w:r w:rsidRPr="00982A0C">
        <w:rPr>
          <w:rFonts w:ascii="Times New Roman" w:eastAsia="Times New Roman" w:hAnsi="Times New Roman" w:cs="Times New Roman"/>
          <w:sz w:val="24"/>
          <w:szCs w:val="24"/>
          <w:lang w:val="uk-UA"/>
        </w:rPr>
        <w:t>Отже</w:t>
      </w:r>
      <w:r w:rsidRPr="00982A0C">
        <w:rPr>
          <w:rFonts w:ascii="Times New Roman" w:eastAsia="Times New Roman" w:hAnsi="Times New Roman" w:cs="Times New Roman"/>
          <w:sz w:val="24"/>
          <w:szCs w:val="24"/>
        </w:rPr>
        <w:t xml:space="preserve">, </w:t>
      </w:r>
      <w:r w:rsidRPr="00982A0C">
        <w:rPr>
          <w:rFonts w:ascii="Times New Roman" w:eastAsia="Times New Roman" w:hAnsi="Times New Roman" w:cs="Times New Roman"/>
          <w:sz w:val="24"/>
          <w:szCs w:val="24"/>
          <w:lang w:val="uk-UA"/>
        </w:rPr>
        <w:t xml:space="preserve">дерев'яні храми на Слобожанщині почали зводити одразу ж після заселення краю. С кінця </w:t>
      </w:r>
      <w:r w:rsidRPr="00982A0C">
        <w:rPr>
          <w:rFonts w:ascii="Times New Roman" w:eastAsia="Times New Roman" w:hAnsi="Times New Roman" w:cs="Times New Roman"/>
          <w:sz w:val="24"/>
          <w:szCs w:val="24"/>
          <w:lang w:val="en-US"/>
        </w:rPr>
        <w:t>XIX</w:t>
      </w:r>
      <w:r w:rsidRPr="00982A0C">
        <w:rPr>
          <w:rFonts w:ascii="Times New Roman" w:eastAsia="Times New Roman" w:hAnsi="Times New Roman" w:cs="Times New Roman"/>
          <w:sz w:val="24"/>
          <w:szCs w:val="24"/>
          <w:lang w:val="uk-UA"/>
        </w:rPr>
        <w:t xml:space="preserve"> століття </w:t>
      </w:r>
      <w:r w:rsidRPr="00982A0C">
        <w:rPr>
          <w:rFonts w:ascii="Times New Roman" w:eastAsia="Times New Roman" w:hAnsi="Times New Roman" w:cs="Times New Roman"/>
          <w:sz w:val="24"/>
          <w:szCs w:val="24"/>
        </w:rPr>
        <w:t>за короткий відрізок</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lang w:val="uk-UA"/>
        </w:rPr>
        <w:t>часу тут було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зведено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 xml:space="preserve">понад 50 </w:t>
      </w:r>
      <w:r w:rsidRPr="00982A0C">
        <w:rPr>
          <w:rFonts w:ascii="Times New Roman" w:eastAsia="Times New Roman" w:hAnsi="Times New Roman" w:cs="Times New Roman"/>
          <w:sz w:val="24"/>
          <w:szCs w:val="24"/>
          <w:lang w:val="uk-UA"/>
        </w:rPr>
        <w:t>цегляних</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сакральних</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споруд. І кожн</w:t>
      </w:r>
      <w:r w:rsidRPr="00982A0C">
        <w:rPr>
          <w:rFonts w:ascii="Times New Roman" w:eastAsia="Times New Roman" w:hAnsi="Times New Roman" w:cs="Times New Roman"/>
          <w:sz w:val="24"/>
          <w:szCs w:val="24"/>
          <w:lang w:val="uk-UA"/>
        </w:rPr>
        <w:t>а</w:t>
      </w:r>
      <w:r w:rsidRPr="00982A0C">
        <w:rPr>
          <w:rFonts w:ascii="Times New Roman" w:eastAsia="Times New Roman" w:hAnsi="Times New Roman" w:cs="Times New Roman"/>
          <w:sz w:val="24"/>
          <w:szCs w:val="24"/>
        </w:rPr>
        <w:t xml:space="preserve"> з них </w:t>
      </w:r>
      <w:r w:rsidRPr="00982A0C">
        <w:rPr>
          <w:rFonts w:ascii="Times New Roman" w:eastAsia="Times New Roman" w:hAnsi="Times New Roman" w:cs="Times New Roman"/>
          <w:sz w:val="24"/>
          <w:szCs w:val="24"/>
          <w:lang w:val="uk-UA"/>
        </w:rPr>
        <w:t>була</w:t>
      </w:r>
      <w:r w:rsidRPr="00982A0C">
        <w:rPr>
          <w:rFonts w:ascii="Times New Roman" w:eastAsia="Times New Roman" w:hAnsi="Times New Roman" w:cs="Times New Roman"/>
          <w:sz w:val="24"/>
          <w:szCs w:val="24"/>
        </w:rPr>
        <w:t xml:space="preserve"> шедевр</w:t>
      </w:r>
      <w:r w:rsidRPr="00982A0C">
        <w:rPr>
          <w:rFonts w:ascii="Times New Roman" w:eastAsia="Times New Roman" w:hAnsi="Times New Roman" w:cs="Times New Roman"/>
          <w:sz w:val="24"/>
          <w:szCs w:val="24"/>
          <w:lang w:val="uk-UA"/>
        </w:rPr>
        <w:t>ом</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архітектури</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світового</w:t>
      </w:r>
      <w:r w:rsidR="00587BCC" w:rsidRPr="00982A0C">
        <w:rPr>
          <w:rFonts w:ascii="Times New Roman" w:eastAsia="Times New Roman" w:hAnsi="Times New Roman" w:cs="Times New Roman"/>
          <w:sz w:val="24"/>
          <w:szCs w:val="24"/>
          <w:lang w:val="uk-UA"/>
        </w:rPr>
        <w:t xml:space="preserve"> </w:t>
      </w:r>
      <w:r w:rsidRPr="00982A0C">
        <w:rPr>
          <w:rFonts w:ascii="Times New Roman" w:eastAsia="Times New Roman" w:hAnsi="Times New Roman" w:cs="Times New Roman"/>
          <w:sz w:val="24"/>
          <w:szCs w:val="24"/>
        </w:rPr>
        <w:t>рівня</w:t>
      </w:r>
      <w:r w:rsidRPr="00982A0C">
        <w:rPr>
          <w:rFonts w:ascii="Times New Roman" w:eastAsia="Times New Roman" w:hAnsi="Times New Roman" w:cs="Times New Roman"/>
          <w:sz w:val="24"/>
          <w:szCs w:val="24"/>
          <w:lang w:val="uk-UA"/>
        </w:rPr>
        <w:t>. Але під час політичних подій 20 століття більшість з храмів  претерпіли руйнування</w:t>
      </w:r>
      <w:r w:rsidRPr="00982A0C">
        <w:rPr>
          <w:rFonts w:ascii="Times New Roman" w:eastAsia="Times New Roman" w:hAnsi="Times New Roman" w:cs="Times New Roman"/>
          <w:sz w:val="24"/>
          <w:szCs w:val="24"/>
        </w:rPr>
        <w:t xml:space="preserve">. </w:t>
      </w:r>
      <w:r w:rsidRPr="00982A0C">
        <w:rPr>
          <w:rFonts w:ascii="Times New Roman" w:eastAsia="Times New Roman" w:hAnsi="Times New Roman" w:cs="Times New Roman"/>
          <w:sz w:val="24"/>
          <w:szCs w:val="24"/>
          <w:lang w:val="uk-UA"/>
        </w:rPr>
        <w:t xml:space="preserve"> А завдання нашого покоління - зберегти ті пам’ятки , що залишилось.</w:t>
      </w:r>
    </w:p>
    <w:p w:rsidR="007069CB" w:rsidRPr="00982A0C" w:rsidRDefault="007069CB" w:rsidP="007069CB">
      <w:pPr>
        <w:spacing w:after="0" w:line="240" w:lineRule="auto"/>
        <w:rPr>
          <w:rFonts w:ascii="Times New Roman" w:hAnsi="Times New Roman" w:cs="Times New Roman"/>
          <w:sz w:val="24"/>
          <w:szCs w:val="24"/>
          <w:lang w:val="uk-UA"/>
        </w:rPr>
      </w:pPr>
    </w:p>
    <w:p w:rsidR="00982A0C" w:rsidRPr="00982A0C" w:rsidRDefault="00982A0C" w:rsidP="00982A0C">
      <w:pPr>
        <w:spacing w:after="0" w:line="240" w:lineRule="auto"/>
        <w:jc w:val="center"/>
        <w:rPr>
          <w:rFonts w:ascii="Times New Roman" w:hAnsi="Times New Roman" w:cs="Times New Roman"/>
          <w:b/>
          <w:lang w:val="ru-RU"/>
        </w:rPr>
      </w:pPr>
      <w:r w:rsidRPr="00982A0C">
        <w:rPr>
          <w:rFonts w:ascii="Times New Roman" w:hAnsi="Times New Roman" w:cs="Times New Roman"/>
          <w:b/>
          <w:lang w:val="ru-RU"/>
        </w:rPr>
        <w:t>ТЕМА АТО (СУЧАСНОЇ ВІЙНИ) В КНИЗІ «НЕХВОРОЩ» ЛЮБОВІ ПОНОМАРЕНКО</w:t>
      </w:r>
    </w:p>
    <w:p w:rsidR="00982A0C" w:rsidRPr="00982A0C" w:rsidRDefault="00982A0C" w:rsidP="00982A0C">
      <w:pPr>
        <w:spacing w:after="0" w:line="240" w:lineRule="auto"/>
        <w:jc w:val="center"/>
        <w:rPr>
          <w:rFonts w:ascii="Times New Roman" w:hAnsi="Times New Roman" w:cs="Times New Roman"/>
          <w:sz w:val="24"/>
          <w:szCs w:val="24"/>
          <w:lang w:val="ru-RU"/>
        </w:rPr>
      </w:pPr>
      <w:r w:rsidRPr="00982A0C">
        <w:rPr>
          <w:rFonts w:ascii="Times New Roman" w:hAnsi="Times New Roman" w:cs="Times New Roman"/>
          <w:b/>
          <w:lang w:val="ru-RU"/>
        </w:rPr>
        <w:t xml:space="preserve"> Тюлюбаєва Катерина</w:t>
      </w:r>
      <w:r w:rsidRPr="00982A0C">
        <w:rPr>
          <w:rFonts w:ascii="Times New Roman" w:hAnsi="Times New Roman" w:cs="Times New Roman"/>
          <w:lang w:val="ru-RU"/>
        </w:rPr>
        <w:t>, студентка Полтавського юридичного коледжу Національного юридичного університету імені Ярослава Мудрого. Керівник: Корнет Анжела Валентинівна, викладач Полтавського юридичного коледжу Національного юридичного університету імені Ярослава Мудрого</w:t>
      </w:r>
    </w:p>
    <w:p w:rsidR="00982A0C" w:rsidRPr="00982A0C" w:rsidRDefault="00982A0C" w:rsidP="00982A0C">
      <w:pPr>
        <w:spacing w:after="0" w:line="240" w:lineRule="auto"/>
        <w:rPr>
          <w:rFonts w:ascii="Times New Roman" w:hAnsi="Times New Roman" w:cs="Times New Roman"/>
          <w:sz w:val="24"/>
          <w:szCs w:val="24"/>
          <w:lang w:val="ru-RU"/>
        </w:rPr>
      </w:pPr>
    </w:p>
    <w:p w:rsidR="00982A0C" w:rsidRPr="00982A0C" w:rsidRDefault="00982A0C" w:rsidP="00982A0C">
      <w:pPr>
        <w:pStyle w:val="a4"/>
        <w:ind w:firstLine="708"/>
        <w:jc w:val="both"/>
        <w:rPr>
          <w:rFonts w:ascii="Times New Roman" w:hAnsi="Times New Roman" w:cs="Times New Roman"/>
          <w:sz w:val="24"/>
          <w:szCs w:val="24"/>
          <w:shd w:val="clear" w:color="auto" w:fill="FFFFFF"/>
        </w:rPr>
      </w:pPr>
      <w:r w:rsidRPr="00982A0C">
        <w:rPr>
          <w:rFonts w:ascii="Times New Roman" w:hAnsi="Times New Roman" w:cs="Times New Roman"/>
          <w:sz w:val="24"/>
          <w:szCs w:val="24"/>
        </w:rPr>
        <w:t xml:space="preserve">Література відіграє велику роль у житті людини, а саме </w:t>
      </w:r>
      <w:r w:rsidRPr="00982A0C">
        <w:rPr>
          <w:rFonts w:ascii="Times New Roman" w:hAnsi="Times New Roman" w:cs="Times New Roman"/>
          <w:sz w:val="24"/>
          <w:szCs w:val="24"/>
          <w:shd w:val="clear" w:color="auto" w:fill="FFFFFF"/>
        </w:rPr>
        <w:t>у формуванні поглядів кожного. Читаючи книгу, людина потрапляє в інший світ, починає сприймати все по-іншому.</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shd w:val="clear" w:color="auto" w:fill="FFFFFF"/>
        </w:rPr>
        <w:t>Саме книга навчає нас, як жити, як діяти в різних життєвих ситуаціях. Одним з прикладів повчальної літератури є творчість сучасної полтавської письменниці Любові Пономаренко.</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Любов Петрівна Пономаренко народилася 25 травня 1955 р. у с. Іванківцях Срібнянського району, що на Чернігівщині. Саме тут й пройшло її дитинство, навчалась у місцевій школі. Згодом закінчила Ніжинський державний педагогічний інститут ім. М. В. Гоголя.</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 xml:space="preserve">Усе життя письменниці пов'язане з філологією: працювала вчителем російської мови й літератури на Срібнянщині, у редакціях газет Чернігівщини та Полтавщини. Нині письменниця живе в м. Гребінка Полтавськоїобласті, працює власним кореспондентом обласної газети «Зоря Полтавщини». </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Ще з ранніх літ проявляється талант письменниці. У творчому прозовому доробку Л. Пономаренко є низка повістей та оповідань, які виходять друком не лише в Україні, а й у Німеччині та Японії.</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Особливо дивують й зачаровують її твори з незвичайним змістом й напруженістю, у яких письменниця описує сучасні проблеми. Письменниця є лауреатом премій «Благовіст»  та ім. Олеся Гончара [1, с.15].</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Збірка творів «Нехворощ» побачила світ тільки у 2016 році. Саме у цій збірці описується проблематика сучасності, тому це й зацікавлює читача. Вирізняється оригінальністю творча манера письменниці. А саме, у новелі «Кричав потягу ніч» найтрагічніші прозові рядки, присвячені дівчинці, що колись загинула на описаній станції, ритмізуються, перетворюючи окремі фрагменти твору на білий вірш. І так аж до останніх рядків твору, де віршовий ритм завмирає,немов чиєсь схлипування [2, с.10].</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lastRenderedPageBreak/>
        <w:t>Не оминається увагою й  тема війни на Сході України, а точніше збройного конфлікту в АТО (території Донецької і Луганської областей України) , що є доволі актуальним на цей час.</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 xml:space="preserve">У новелі «Полон» виявляється правда про розстріли на Майдані,  і про Іловайськ,  і про Дебальцеве, і про Волноваху, і про Конотоп,  і про Другу світову війну, і про участь у ній українців, і про те, хто такі бандерівці і Повстанська армія. </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У творі описуються події, які відбуваються з солдатами  АТО, які потрапили до полону. Це являє собою страшну катівню, темний підвал, у якому людські тіла, «розкидані безладно», лежали на холодному й сирому бетоні серед людських випорожнень. Читаючи оповідь,   переживаємо кожний момент з головним героєм, немов знаходимося десь поруч і спостерігаємо за тим, як учетверте везуть до операційної безіменного героя на чергову ампутацію,  але він живе й уперто бореться зі смертю за своє життя.</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 xml:space="preserve">Також присутнє уособлення найманців фашистської Росії, а саме в особі Червоної Пики, який відчував ненависть до полонених, яких після довгих катувань ледь живих ставили ще й до стінки, коли ці покидьки насолоджувалися від того, що обрубували полоненим пальці рук і ніг,  що спокійно споглядали  на «порубане  жіноче  тіло з клаптями одягу» [3]. </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Але все-таки люди повинні знати правду, знати про те, як страждають наші солдати-українці, які боряться за майбутнє України, за наше майбутнє.</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У творі «Ненароджені» тема  АТО переплітається з особистим життям головної героїні. Вона любила хлопця, з яким, здавалося, буде пов’язане все її життя, але кохання закінчилося обвалом. Адже вони були учнями школи, їх ганьбили, погрожували «виключенням», саме через це вони й розлучились й невдовзі дівчина під впливом тітки позбавилась від небажаного «хлопчака», про якого так мріяла пара.</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 xml:space="preserve">Невдовзі Віктор загинув в АТО, у цій безжалісній війні, він помирав в муках, але сказав свою останні слова – прошепотів адресу і попросив знайти свою колишню кохану. До головної героїні прийшов їхній ненароджений син (який і виконав останню волю батька), тому що у неї назавжди залишилася пір’їна синички, яку дав їй коханий. Це була згадка про їхнє кохання, тому вона пам’ятала про нього і їхнього сина. </w:t>
      </w:r>
    </w:p>
    <w:p w:rsidR="00982A0C" w:rsidRPr="00982A0C" w:rsidRDefault="00982A0C" w:rsidP="00982A0C">
      <w:pPr>
        <w:pStyle w:val="a4"/>
        <w:ind w:firstLine="708"/>
        <w:jc w:val="both"/>
        <w:rPr>
          <w:rFonts w:ascii="Times New Roman" w:hAnsi="Times New Roman" w:cs="Times New Roman"/>
          <w:sz w:val="24"/>
          <w:szCs w:val="24"/>
        </w:rPr>
      </w:pPr>
      <w:r w:rsidRPr="00982A0C">
        <w:rPr>
          <w:rFonts w:ascii="Times New Roman" w:hAnsi="Times New Roman" w:cs="Times New Roman"/>
          <w:sz w:val="24"/>
          <w:szCs w:val="24"/>
        </w:rPr>
        <w:t>Кожен українець має побувати в полоні страшної правди про війну, яку так майстерно розповіла Любов Пономаренко,  мусить мужньо пройти цей полон, аби ніколи більше й ні за яких обставин туди не потрапляти.</w:t>
      </w:r>
    </w:p>
    <w:p w:rsidR="00982A0C" w:rsidRPr="00390FFD" w:rsidRDefault="00982A0C" w:rsidP="00390FFD">
      <w:pPr>
        <w:pStyle w:val="a4"/>
        <w:ind w:firstLine="708"/>
        <w:jc w:val="both"/>
        <w:rPr>
          <w:rFonts w:ascii="Times New Roman" w:hAnsi="Times New Roman" w:cs="Times New Roman"/>
          <w:sz w:val="24"/>
          <w:szCs w:val="24"/>
          <w:lang w:val="uk-UA"/>
        </w:rPr>
      </w:pPr>
      <w:r w:rsidRPr="00982A0C">
        <w:rPr>
          <w:rFonts w:ascii="Times New Roman" w:hAnsi="Times New Roman" w:cs="Times New Roman"/>
          <w:sz w:val="24"/>
          <w:szCs w:val="24"/>
        </w:rPr>
        <w:t xml:space="preserve">Ці твори відкривають перед читачем всю правду, всі особливості та проблеми сучасної війни. Саме з цими героями читач переживає труднощі та радощі. Письменниця тонко переплітає тему війни з особистими долями головних героїв, саме це спонукає до зацікавлення, розуміння та аналізу оповідань. </w:t>
      </w:r>
    </w:p>
    <w:p w:rsidR="00982A0C" w:rsidRPr="00982A0C" w:rsidRDefault="00982A0C" w:rsidP="00982A0C">
      <w:pPr>
        <w:pStyle w:val="a4"/>
        <w:jc w:val="center"/>
        <w:rPr>
          <w:rFonts w:ascii="Times New Roman" w:hAnsi="Times New Roman" w:cs="Times New Roman"/>
          <w:b/>
          <w:sz w:val="24"/>
          <w:szCs w:val="24"/>
        </w:rPr>
      </w:pPr>
      <w:r w:rsidRPr="00982A0C">
        <w:rPr>
          <w:rFonts w:ascii="Times New Roman" w:hAnsi="Times New Roman" w:cs="Times New Roman"/>
          <w:b/>
          <w:sz w:val="24"/>
          <w:szCs w:val="24"/>
        </w:rPr>
        <w:t>Література</w:t>
      </w:r>
    </w:p>
    <w:p w:rsidR="00982A0C" w:rsidRPr="00982A0C" w:rsidRDefault="00982A0C" w:rsidP="00982A0C">
      <w:pPr>
        <w:pStyle w:val="a4"/>
        <w:jc w:val="both"/>
        <w:rPr>
          <w:rFonts w:ascii="Times New Roman" w:hAnsi="Times New Roman" w:cs="Times New Roman"/>
          <w:i/>
          <w:sz w:val="24"/>
          <w:szCs w:val="24"/>
        </w:rPr>
      </w:pPr>
      <w:r w:rsidRPr="00982A0C">
        <w:rPr>
          <w:rFonts w:ascii="Times New Roman" w:hAnsi="Times New Roman" w:cs="Times New Roman"/>
          <w:i/>
          <w:sz w:val="24"/>
          <w:szCs w:val="24"/>
        </w:rPr>
        <w:t>1. Пономаренко Л. П. Портрет жінки у профіль з рушницею : Повісті, оповідання / Любов Пономаренко. – К. : ВЦ «Просвіта», 2005. – 300 с.</w:t>
      </w:r>
    </w:p>
    <w:p w:rsidR="00982A0C" w:rsidRPr="00982A0C" w:rsidRDefault="00982A0C" w:rsidP="00982A0C">
      <w:pPr>
        <w:pStyle w:val="a4"/>
        <w:jc w:val="both"/>
        <w:rPr>
          <w:rFonts w:ascii="Times New Roman" w:hAnsi="Times New Roman" w:cs="Times New Roman"/>
          <w:i/>
          <w:sz w:val="24"/>
          <w:szCs w:val="24"/>
        </w:rPr>
      </w:pPr>
      <w:r w:rsidRPr="00982A0C">
        <w:rPr>
          <w:rFonts w:ascii="Times New Roman" w:hAnsi="Times New Roman" w:cs="Times New Roman"/>
          <w:i/>
          <w:sz w:val="24"/>
          <w:szCs w:val="24"/>
        </w:rPr>
        <w:t>2.Пономаренко Л.П. Нехворощ;Вид-во «Дивосвіт», 2015. – 85 с.</w:t>
      </w:r>
    </w:p>
    <w:p w:rsidR="00982A0C" w:rsidRPr="00982A0C" w:rsidRDefault="00982A0C" w:rsidP="00982A0C">
      <w:pPr>
        <w:pStyle w:val="a4"/>
        <w:jc w:val="both"/>
        <w:rPr>
          <w:rFonts w:ascii="Times New Roman" w:hAnsi="Times New Roman" w:cs="Times New Roman"/>
          <w:i/>
          <w:sz w:val="24"/>
          <w:szCs w:val="24"/>
        </w:rPr>
      </w:pPr>
      <w:r w:rsidRPr="00982A0C">
        <w:rPr>
          <w:rFonts w:ascii="Times New Roman" w:hAnsi="Times New Roman" w:cs="Times New Roman"/>
          <w:i/>
          <w:sz w:val="24"/>
          <w:szCs w:val="24"/>
        </w:rPr>
        <w:t xml:space="preserve">3. </w:t>
      </w:r>
      <w:hyperlink r:id="rId64" w:history="1">
        <w:r w:rsidRPr="00982A0C">
          <w:rPr>
            <w:rStyle w:val="a7"/>
            <w:rFonts w:ascii="Times New Roman" w:hAnsi="Times New Roman" w:cs="Times New Roman"/>
            <w:i/>
            <w:sz w:val="24"/>
            <w:szCs w:val="24"/>
          </w:rPr>
          <w:t>http://www.parta.com.ua/ukr/stories/writers/240/</w:t>
        </w:r>
      </w:hyperlink>
    </w:p>
    <w:p w:rsidR="00982A0C" w:rsidRDefault="00982A0C" w:rsidP="00982A0C">
      <w:pPr>
        <w:pStyle w:val="a4"/>
        <w:jc w:val="both"/>
        <w:rPr>
          <w:rFonts w:ascii="Times New Roman" w:hAnsi="Times New Roman" w:cs="Times New Roman"/>
          <w:i/>
          <w:sz w:val="24"/>
          <w:szCs w:val="24"/>
          <w:lang w:val="uk-UA"/>
        </w:rPr>
      </w:pPr>
      <w:r w:rsidRPr="00982A0C">
        <w:rPr>
          <w:rFonts w:ascii="Times New Roman" w:hAnsi="Times New Roman" w:cs="Times New Roman"/>
          <w:i/>
          <w:sz w:val="24"/>
          <w:szCs w:val="24"/>
        </w:rPr>
        <w:t xml:space="preserve">4. </w:t>
      </w:r>
      <w:hyperlink r:id="rId65" w:history="1">
        <w:r w:rsidRPr="00982A0C">
          <w:rPr>
            <w:rStyle w:val="a7"/>
            <w:rFonts w:ascii="Times New Roman" w:hAnsi="Times New Roman" w:cs="Times New Roman"/>
            <w:i/>
            <w:sz w:val="24"/>
            <w:szCs w:val="24"/>
          </w:rPr>
          <w:t>http://www.ukrlit.vn.ua/author/ponomarenko.html</w:t>
        </w:r>
      </w:hyperlink>
    </w:p>
    <w:p w:rsidR="00982A0C" w:rsidRPr="00982A0C" w:rsidRDefault="00982A0C" w:rsidP="00982A0C">
      <w:pPr>
        <w:pStyle w:val="a4"/>
        <w:jc w:val="both"/>
        <w:rPr>
          <w:rFonts w:ascii="Times New Roman" w:hAnsi="Times New Roman" w:cs="Times New Roman"/>
          <w:i/>
          <w:sz w:val="24"/>
          <w:szCs w:val="24"/>
          <w:lang w:val="uk-UA"/>
        </w:rPr>
      </w:pPr>
    </w:p>
    <w:p w:rsidR="00982A0C" w:rsidRPr="00982A0C" w:rsidRDefault="00982A0C" w:rsidP="00982A0C">
      <w:pPr>
        <w:spacing w:line="240" w:lineRule="auto"/>
        <w:contextualSpacing/>
        <w:jc w:val="center"/>
        <w:rPr>
          <w:rFonts w:ascii="Times New Roman" w:hAnsi="Times New Roman" w:cs="Times New Roman"/>
          <w:b/>
          <w:lang w:val="uk-UA"/>
        </w:rPr>
      </w:pPr>
      <w:r w:rsidRPr="00982A0C">
        <w:rPr>
          <w:rFonts w:ascii="Times New Roman" w:hAnsi="Times New Roman" w:cs="Times New Roman"/>
          <w:b/>
          <w:lang w:val="uk-UA"/>
        </w:rPr>
        <w:t>СТАЛИЙ ТУРИЗМ: ОНОВЛЕНИЙ БРЕНД, ТРАДИЦІЙНІ ПРОБЛЕМИ</w:t>
      </w:r>
    </w:p>
    <w:p w:rsidR="00982A0C" w:rsidRPr="00390FFD" w:rsidRDefault="00982A0C" w:rsidP="00390FFD">
      <w:pPr>
        <w:spacing w:line="240" w:lineRule="auto"/>
        <w:contextualSpacing/>
        <w:jc w:val="center"/>
        <w:rPr>
          <w:rFonts w:ascii="Times New Roman" w:hAnsi="Times New Roman" w:cs="Times New Roman"/>
          <w:b/>
          <w:lang w:val="uk-UA"/>
        </w:rPr>
      </w:pPr>
      <w:r w:rsidRPr="00982A0C">
        <w:rPr>
          <w:rFonts w:ascii="Times New Roman" w:hAnsi="Times New Roman" w:cs="Times New Roman"/>
          <w:b/>
          <w:lang w:val="uk-UA"/>
        </w:rPr>
        <w:t xml:space="preserve">Фисуненко Костянтин, </w:t>
      </w:r>
      <w:r w:rsidR="00390FFD">
        <w:rPr>
          <w:rFonts w:ascii="Times New Roman" w:hAnsi="Times New Roman" w:cs="Times New Roman"/>
          <w:b/>
          <w:lang w:val="uk-UA"/>
        </w:rPr>
        <w:t xml:space="preserve"> </w:t>
      </w:r>
      <w:r w:rsidRPr="00982A0C">
        <w:rPr>
          <w:rFonts w:ascii="Times New Roman" w:hAnsi="Times New Roman" w:cs="Times New Roman"/>
          <w:lang w:val="uk-UA"/>
        </w:rPr>
        <w:t xml:space="preserve">випускник гуртка «Географічне краєзнавство», вихованець гуртка «Екологічне краєзнавство» </w:t>
      </w:r>
      <w:r w:rsidR="00390FFD">
        <w:rPr>
          <w:rFonts w:ascii="Times New Roman" w:hAnsi="Times New Roman" w:cs="Times New Roman"/>
          <w:b/>
          <w:lang w:val="uk-UA"/>
        </w:rPr>
        <w:t xml:space="preserve"> </w:t>
      </w:r>
      <w:r w:rsidRPr="00982A0C">
        <w:rPr>
          <w:rFonts w:ascii="Times New Roman" w:hAnsi="Times New Roman" w:cs="Times New Roman"/>
          <w:lang w:val="uk-UA"/>
        </w:rPr>
        <w:t>Полтавського обласного центру туризму і краєзнавства учнівської молоді</w:t>
      </w:r>
      <w:r w:rsidRPr="00982A0C">
        <w:rPr>
          <w:lang w:val="ru-RU"/>
        </w:rPr>
        <w:t xml:space="preserve"> </w:t>
      </w:r>
    </w:p>
    <w:p w:rsidR="00982A0C" w:rsidRPr="00982A0C" w:rsidRDefault="00982A0C" w:rsidP="00982A0C">
      <w:pPr>
        <w:spacing w:line="240" w:lineRule="auto"/>
        <w:contextualSpacing/>
        <w:jc w:val="center"/>
        <w:rPr>
          <w:rFonts w:ascii="Times New Roman" w:hAnsi="Times New Roman" w:cs="Times New Roman"/>
          <w:lang w:val="uk-UA"/>
        </w:rPr>
      </w:pPr>
      <w:r w:rsidRPr="00982A0C">
        <w:rPr>
          <w:rFonts w:ascii="Times New Roman" w:hAnsi="Times New Roman" w:cs="Times New Roman"/>
          <w:lang w:val="uk-UA"/>
        </w:rPr>
        <w:t>Керівник – Копилець Є.В., керівник гуртків ПОЦТКУМ</w:t>
      </w:r>
    </w:p>
    <w:p w:rsidR="00982A0C" w:rsidRPr="00390FFD" w:rsidRDefault="00982A0C" w:rsidP="00982A0C">
      <w:pPr>
        <w:spacing w:line="240" w:lineRule="auto"/>
        <w:contextualSpacing/>
        <w:jc w:val="center"/>
        <w:rPr>
          <w:rFonts w:ascii="Times New Roman" w:hAnsi="Times New Roman" w:cs="Times New Roman"/>
          <w:sz w:val="16"/>
          <w:szCs w:val="16"/>
          <w:lang w:val="uk-UA"/>
        </w:rPr>
      </w:pPr>
    </w:p>
    <w:p w:rsidR="00982A0C" w:rsidRPr="00982A0C" w:rsidRDefault="00982A0C" w:rsidP="00982A0C">
      <w:pPr>
        <w:spacing w:line="240" w:lineRule="auto"/>
        <w:ind w:firstLine="709"/>
        <w:contextualSpacing/>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 xml:space="preserve">Останніми роками Україна дедалі активніше долучається до стратегії сталого розвитку, визнаної світовим дороговказом подальшого поступу людства. Не є винятком і туристична галузь. Якщо з 1990-х років популярним став термін «екотуризм» (на </w:t>
      </w:r>
      <w:r w:rsidRPr="00982A0C">
        <w:rPr>
          <w:rFonts w:ascii="Times New Roman" w:hAnsi="Times New Roman" w:cs="Times New Roman"/>
          <w:sz w:val="24"/>
          <w:szCs w:val="24"/>
        </w:rPr>
        <w:t>VII</w:t>
      </w:r>
      <w:r w:rsidRPr="00982A0C">
        <w:rPr>
          <w:rFonts w:ascii="Times New Roman" w:hAnsi="Times New Roman" w:cs="Times New Roman"/>
          <w:sz w:val="24"/>
          <w:szCs w:val="24"/>
          <w:lang w:val="uk-UA"/>
        </w:rPr>
        <w:t xml:space="preserve"> Всеукраїнській філософській історико-краєзнавчій конференції учнівської молоді «Пізнай себе, свій рід, свій нарід» вихованка гуртка географічного краєзнавства Полтавського обласного центру туризму і краєзнавства учнівської </w:t>
      </w:r>
      <w:r w:rsidRPr="00982A0C">
        <w:rPr>
          <w:rFonts w:ascii="Times New Roman" w:hAnsi="Times New Roman" w:cs="Times New Roman"/>
          <w:sz w:val="24"/>
          <w:szCs w:val="24"/>
          <w:lang w:val="uk-UA"/>
        </w:rPr>
        <w:lastRenderedPageBreak/>
        <w:t>молоді Вікторія Дячук характеризувала непросте становище екотуризму «між екологічною етикою та економічною спокусливістю»), то з другої половини 2000-х років набуває поширення термін «сталий туризм».</w:t>
      </w:r>
    </w:p>
    <w:p w:rsidR="00982A0C" w:rsidRPr="00982A0C" w:rsidRDefault="00982A0C" w:rsidP="00982A0C">
      <w:pPr>
        <w:spacing w:line="240" w:lineRule="auto"/>
        <w:ind w:firstLine="709"/>
        <w:contextualSpacing/>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Кандидат філософських наук В.В. Анохіна у колективній монографії «Сталий розвиток і соціально-екологічні параметри якості життя» (Мінськ, 2011) вказує на спорідненість екотуризму та сталого туризму: якщо трактувати екотуризм як особливий тип туристичної діяльності, що базується на сталому керуванні природоохоронними територіями, його можна вважати ідеальним компонентом стратегії сталого розвитку. Сталість екологічного туризму досягається гармонійним поєднанням трьох компонентів: сталого соціального та економічного розвитку території; підвищенням рівня екологічної культури всіх учасників туристської діяльності; охорони природної та культурної спадщини.</w:t>
      </w:r>
    </w:p>
    <w:p w:rsidR="00982A0C" w:rsidRPr="00982A0C" w:rsidRDefault="00982A0C" w:rsidP="00982A0C">
      <w:pPr>
        <w:spacing w:line="240" w:lineRule="auto"/>
        <w:ind w:firstLine="709"/>
        <w:contextualSpacing/>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 xml:space="preserve">Ознайомлення зі стратегією сталого розвитку для туристичної галузі, запропонованою групою вітчизняних науковців (відповідний посібник вийшов друком у Києві в 2014 р.), переконує, що модернізація поняттєво-термінологічного апарату наразі не призвела до якісної зміни у розв’язанні суперечностей, властивих явищу екотуризму. Не досягнуто взаєморозуміння та чіткості у класифікації екологічно зорієнтованих видів туристичної діяльності. Зокрема, у вищезгаданому посібнику до них віднесені такі різнорідні види (для класифікації використані геть різні ознаки), як екологічний туризм, сільський туризм та агротуризм, водний туризм, пішохідний туризм, велосипедний туризм, науковий туризм. Незрозуміло, чому автори беззастережно відносять заповідний туризм до екологічно безпечних видів туристичної діяльності, адже чинним вітчизняним законодавством із 2010 р. заборонено туризм у природних заповідниках (у них дозволена лише екскурсійна дяльність); природоохоронцем та екофілософом В.Є. Борейком у книзі «Троянський кінь екотуризму: смерть для заповідної природи» (Київ, 2010) наведено чимало прикладів прогнозованих загроз туризму для природоохоронних територій, які, на жаль, стали реальністю. </w:t>
      </w:r>
    </w:p>
    <w:p w:rsidR="00982A0C" w:rsidRPr="00982A0C" w:rsidRDefault="00982A0C" w:rsidP="00982A0C">
      <w:pPr>
        <w:spacing w:line="240" w:lineRule="auto"/>
        <w:ind w:firstLine="709"/>
        <w:contextualSpacing/>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 xml:space="preserve">Таким чином, аналіз фахової літератури дає підстави стверджувати, що хоча впровадження терміну «сталий туризм» можна трактувати як сучасний підхід до розгляду туристичної галузі відповідно до провідної стратегії світового розвитку, воно поки що не ознаменувало якісного підвищення рівня розгляду впливу туризму на довкілля, однозначного трактування потенціалу туризму для сталого розвитку та розробки реально збалансованих шляхів розвитку туристичної діяльності.  </w:t>
      </w:r>
    </w:p>
    <w:p w:rsidR="00982A0C" w:rsidRDefault="00982A0C" w:rsidP="007069CB">
      <w:pPr>
        <w:spacing w:after="0" w:line="240" w:lineRule="auto"/>
        <w:jc w:val="both"/>
        <w:rPr>
          <w:rFonts w:ascii="Times New Roman" w:hAnsi="Times New Roman" w:cs="Times New Roman"/>
          <w:sz w:val="24"/>
          <w:szCs w:val="24"/>
          <w:lang w:val="uk-UA"/>
        </w:rPr>
      </w:pPr>
    </w:p>
    <w:p w:rsidR="00982A0C" w:rsidRPr="00982A0C" w:rsidRDefault="00982A0C" w:rsidP="00982A0C">
      <w:pPr>
        <w:spacing w:after="0" w:line="240" w:lineRule="auto"/>
        <w:jc w:val="center"/>
        <w:rPr>
          <w:rFonts w:ascii="Times New Roman" w:hAnsi="Times New Roman" w:cs="Times New Roman"/>
          <w:b/>
          <w:lang w:val="uk-UA" w:eastAsia="uk-UA"/>
        </w:rPr>
      </w:pPr>
      <w:r w:rsidRPr="00982A0C">
        <w:rPr>
          <w:rFonts w:ascii="Times New Roman" w:hAnsi="Times New Roman" w:cs="Times New Roman"/>
          <w:b/>
          <w:lang w:val="uk-UA" w:eastAsia="uk-UA"/>
        </w:rPr>
        <w:t xml:space="preserve">РЕАКЛІМАТИЗАЦІЯ БАБАКА У ЗАПОРІЗЬКІЙ ОБЛАСТІ ЯК АКТИВНА ФОРМА ЗБЕРЕЖЕННЯ БІОЛОГІЧНОГО РІЗНОМАНІТТЯ </w:t>
      </w:r>
    </w:p>
    <w:p w:rsidR="00982A0C" w:rsidRPr="00390FFD" w:rsidRDefault="00982A0C" w:rsidP="00390FFD">
      <w:pPr>
        <w:spacing w:after="0" w:line="240" w:lineRule="auto"/>
        <w:jc w:val="center"/>
        <w:rPr>
          <w:rFonts w:ascii="Times New Roman" w:hAnsi="Times New Roman" w:cs="Times New Roman"/>
          <w:b/>
          <w:color w:val="000000"/>
          <w:lang w:val="uk-UA"/>
        </w:rPr>
      </w:pPr>
      <w:r w:rsidRPr="00982A0C">
        <w:rPr>
          <w:rFonts w:ascii="Times New Roman" w:hAnsi="Times New Roman" w:cs="Times New Roman"/>
          <w:b/>
          <w:color w:val="000000"/>
          <w:lang w:val="uk-UA"/>
        </w:rPr>
        <w:t xml:space="preserve">Фоменко Михайло </w:t>
      </w:r>
      <w:r w:rsidR="00390FFD">
        <w:rPr>
          <w:rFonts w:ascii="Times New Roman" w:hAnsi="Times New Roman" w:cs="Times New Roman"/>
          <w:b/>
          <w:color w:val="000000"/>
          <w:lang w:val="uk-UA"/>
        </w:rPr>
        <w:t xml:space="preserve">, </w:t>
      </w:r>
      <w:r w:rsidRPr="00982A0C">
        <w:rPr>
          <w:rFonts w:ascii="Times New Roman" w:hAnsi="Times New Roman" w:cs="Times New Roman"/>
          <w:lang w:val="uk-UA"/>
        </w:rPr>
        <w:t>член гуртка «Екологічне краєзнавство» КЗ «Центр туризму» ЗОР, учень  10 класу</w:t>
      </w:r>
    </w:p>
    <w:p w:rsidR="00982A0C" w:rsidRPr="00982A0C" w:rsidRDefault="00982A0C" w:rsidP="00982A0C">
      <w:pPr>
        <w:spacing w:after="0" w:line="240" w:lineRule="auto"/>
        <w:jc w:val="center"/>
        <w:rPr>
          <w:rFonts w:ascii="Times New Roman" w:hAnsi="Times New Roman" w:cs="Times New Roman"/>
          <w:lang w:val="uk-UA"/>
        </w:rPr>
      </w:pPr>
      <w:r w:rsidRPr="00982A0C">
        <w:rPr>
          <w:rFonts w:ascii="Times New Roman" w:hAnsi="Times New Roman" w:cs="Times New Roman"/>
          <w:lang w:val="uk-UA"/>
        </w:rPr>
        <w:t xml:space="preserve">ЗБЛ № </w:t>
      </w:r>
      <w:smartTag w:uri="urn:schemas-microsoft-com:office:smarttags" w:element="metricconverter">
        <w:smartTagPr>
          <w:attr w:name="ProductID" w:val="99 м"/>
        </w:smartTagPr>
        <w:r w:rsidRPr="00982A0C">
          <w:rPr>
            <w:rFonts w:ascii="Times New Roman" w:hAnsi="Times New Roman" w:cs="Times New Roman"/>
            <w:lang w:val="uk-UA"/>
          </w:rPr>
          <w:t>99 м</w:t>
        </w:r>
      </w:smartTag>
      <w:r w:rsidRPr="00982A0C">
        <w:rPr>
          <w:rFonts w:ascii="Times New Roman" w:hAnsi="Times New Roman" w:cs="Times New Roman"/>
          <w:lang w:val="uk-UA"/>
        </w:rPr>
        <w:t>. Запоріжжя</w:t>
      </w:r>
      <w:r>
        <w:rPr>
          <w:rFonts w:ascii="Times New Roman" w:hAnsi="Times New Roman" w:cs="Times New Roman"/>
          <w:lang w:val="uk-UA"/>
        </w:rPr>
        <w:t xml:space="preserve">. </w:t>
      </w:r>
      <w:r w:rsidRPr="00982A0C">
        <w:rPr>
          <w:rFonts w:ascii="Times New Roman" w:hAnsi="Times New Roman" w:cs="Times New Roman"/>
          <w:lang w:val="uk-UA"/>
        </w:rPr>
        <w:t>Науковий керівник: Шелегеда Віталій Іванович, керівник гуртка «Екологічне краєзнавство», заступник директора  КЗ «Центр туризму» ЗОР</w:t>
      </w:r>
    </w:p>
    <w:p w:rsidR="00982A0C" w:rsidRPr="00390FFD" w:rsidRDefault="00982A0C" w:rsidP="00982A0C">
      <w:pPr>
        <w:spacing w:after="0" w:line="240" w:lineRule="auto"/>
        <w:jc w:val="center"/>
        <w:rPr>
          <w:rFonts w:ascii="Times New Roman" w:hAnsi="Times New Roman" w:cs="Times New Roman"/>
          <w:b/>
          <w:sz w:val="16"/>
          <w:szCs w:val="16"/>
          <w:lang w:val="uk-UA"/>
        </w:rPr>
      </w:pPr>
    </w:p>
    <w:p w:rsidR="00982A0C" w:rsidRPr="00982A0C" w:rsidRDefault="00982A0C" w:rsidP="00982A0C">
      <w:pPr>
        <w:spacing w:after="0" w:line="240" w:lineRule="auto"/>
        <w:ind w:firstLine="567"/>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 xml:space="preserve">Однією із сучасних екологічних проблем людства є зменшення біологічного і ландшафтного різноманіття - різноманітності живих організмів, а також екосистем і екологічних процесів, ланками яких вони є. Серед найбільш відомих пасивних форм вирішення проблеми збереження біорізноманіття є створення Червоних і Зелених книг природи, природо-заповідних територій тощо. </w:t>
      </w:r>
    </w:p>
    <w:p w:rsidR="00982A0C" w:rsidRPr="00982A0C" w:rsidRDefault="00982A0C" w:rsidP="00982A0C">
      <w:pPr>
        <w:spacing w:after="0" w:line="240" w:lineRule="auto"/>
        <w:ind w:firstLine="567"/>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Однією з активних форм відновлення біологічного різноманіття на визначеній території є випускання диких тварин в природу під наглядом фахівців. Зоолог М.І. Чесноков розрізняє чотири форми розселення диких тварин: акліматизацію, реакліматизацію, підпуск тварин у популяцію того ж виду і відпуск диких тварин для розведення під наглядом людини</w:t>
      </w:r>
      <w:r w:rsidRPr="00982A0C">
        <w:rPr>
          <w:rFonts w:ascii="Times New Roman" w:hAnsi="Times New Roman" w:cs="Times New Roman"/>
          <w:color w:val="0000FF"/>
          <w:sz w:val="24"/>
          <w:szCs w:val="24"/>
          <w:lang w:val="uk-UA"/>
        </w:rPr>
        <w:t>.</w:t>
      </w:r>
    </w:p>
    <w:p w:rsidR="00982A0C" w:rsidRPr="00982A0C" w:rsidRDefault="00982A0C" w:rsidP="00982A0C">
      <w:pPr>
        <w:spacing w:after="0" w:line="240" w:lineRule="auto"/>
        <w:ind w:firstLine="567"/>
        <w:jc w:val="both"/>
        <w:rPr>
          <w:rFonts w:ascii="Times New Roman" w:hAnsi="Times New Roman" w:cs="Times New Roman"/>
          <w:sz w:val="24"/>
          <w:szCs w:val="24"/>
          <w:lang w:val="ru-RU"/>
        </w:rPr>
      </w:pPr>
      <w:r w:rsidRPr="00982A0C">
        <w:rPr>
          <w:rFonts w:ascii="Times New Roman" w:hAnsi="Times New Roman" w:cs="Times New Roman"/>
          <w:sz w:val="24"/>
          <w:szCs w:val="24"/>
          <w:lang w:val="uk-UA"/>
        </w:rPr>
        <w:t>Акліматизація тварин це ні що інше, як пристосування виду до існування у нових умовах на тій території, де цей вид раніше не спостерігався (Словник з екології, 1987)</w:t>
      </w:r>
      <w:r w:rsidRPr="00982A0C">
        <w:rPr>
          <w:rFonts w:ascii="Times New Roman" w:hAnsi="Times New Roman" w:cs="Times New Roman"/>
          <w:color w:val="0000FF"/>
          <w:sz w:val="24"/>
          <w:szCs w:val="24"/>
          <w:lang w:val="uk-UA"/>
        </w:rPr>
        <w:t>.</w:t>
      </w:r>
      <w:r w:rsidRPr="00982A0C">
        <w:rPr>
          <w:rFonts w:ascii="Times New Roman" w:hAnsi="Times New Roman" w:cs="Times New Roman"/>
          <w:sz w:val="24"/>
          <w:szCs w:val="24"/>
          <w:lang w:val="uk-UA"/>
        </w:rPr>
        <w:t xml:space="preserve"> Але це найменш ефективна форма штучного розселення диких тварин. </w:t>
      </w:r>
      <w:r w:rsidRPr="00982A0C">
        <w:rPr>
          <w:rFonts w:ascii="Times New Roman" w:hAnsi="Times New Roman" w:cs="Times New Roman"/>
          <w:sz w:val="24"/>
          <w:szCs w:val="24"/>
          <w:lang w:val="ru-RU"/>
        </w:rPr>
        <w:t>Про це свідчить досвід роботи в За</w:t>
      </w:r>
      <w:r w:rsidRPr="00982A0C">
        <w:rPr>
          <w:rFonts w:ascii="Times New Roman" w:hAnsi="Times New Roman" w:cs="Times New Roman"/>
          <w:sz w:val="24"/>
          <w:szCs w:val="24"/>
          <w:lang w:val="uk-UA"/>
        </w:rPr>
        <w:t xml:space="preserve">порізькій </w:t>
      </w:r>
      <w:r w:rsidRPr="00982A0C">
        <w:rPr>
          <w:rFonts w:ascii="Times New Roman" w:hAnsi="Times New Roman" w:cs="Times New Roman"/>
          <w:sz w:val="24"/>
          <w:szCs w:val="24"/>
          <w:lang w:val="ru-RU"/>
        </w:rPr>
        <w:t xml:space="preserve">області. На нашій території ніколи не проживали дикі кролі, і коли </w:t>
      </w:r>
      <w:r w:rsidRPr="00982A0C">
        <w:rPr>
          <w:rFonts w:ascii="Times New Roman" w:hAnsi="Times New Roman" w:cs="Times New Roman"/>
          <w:sz w:val="24"/>
          <w:szCs w:val="24"/>
          <w:lang w:val="uk-UA"/>
        </w:rPr>
        <w:t>у</w:t>
      </w:r>
      <w:r w:rsidRPr="00982A0C">
        <w:rPr>
          <w:rFonts w:ascii="Times New Roman" w:hAnsi="Times New Roman" w:cs="Times New Roman"/>
          <w:sz w:val="24"/>
          <w:szCs w:val="24"/>
          <w:lang w:val="ru-RU"/>
        </w:rPr>
        <w:t xml:space="preserve"> 1967 році їх в</w:t>
      </w:r>
      <w:r w:rsidRPr="00982A0C">
        <w:rPr>
          <w:rFonts w:ascii="Times New Roman" w:hAnsi="Times New Roman" w:cs="Times New Roman"/>
          <w:sz w:val="24"/>
          <w:szCs w:val="24"/>
          <w:lang w:val="uk-UA"/>
        </w:rPr>
        <w:t>ипустили</w:t>
      </w:r>
      <w:r w:rsidRPr="00982A0C">
        <w:rPr>
          <w:rFonts w:ascii="Times New Roman" w:hAnsi="Times New Roman" w:cs="Times New Roman"/>
          <w:sz w:val="24"/>
          <w:szCs w:val="24"/>
          <w:lang w:val="ru-RU"/>
        </w:rPr>
        <w:t xml:space="preserve"> в Запорізькому районі в кількості 72 голів, а </w:t>
      </w:r>
      <w:r w:rsidRPr="00982A0C">
        <w:rPr>
          <w:rFonts w:ascii="Times New Roman" w:hAnsi="Times New Roman" w:cs="Times New Roman"/>
          <w:sz w:val="24"/>
          <w:szCs w:val="24"/>
          <w:lang w:val="uk-UA"/>
        </w:rPr>
        <w:t>у</w:t>
      </w:r>
      <w:r w:rsidRPr="00982A0C">
        <w:rPr>
          <w:rFonts w:ascii="Times New Roman" w:hAnsi="Times New Roman" w:cs="Times New Roman"/>
          <w:sz w:val="24"/>
          <w:szCs w:val="24"/>
          <w:lang w:val="ru-RU"/>
        </w:rPr>
        <w:t xml:space="preserve"> 1972 році в Куйбишевському рай</w:t>
      </w:r>
      <w:r w:rsidRPr="00982A0C">
        <w:rPr>
          <w:rFonts w:ascii="Times New Roman" w:hAnsi="Times New Roman" w:cs="Times New Roman"/>
          <w:sz w:val="24"/>
          <w:szCs w:val="24"/>
          <w:lang w:val="uk-UA"/>
        </w:rPr>
        <w:t>оні 30</w:t>
      </w:r>
      <w:r w:rsidRPr="00982A0C">
        <w:rPr>
          <w:rFonts w:ascii="Times New Roman" w:hAnsi="Times New Roman" w:cs="Times New Roman"/>
          <w:sz w:val="24"/>
          <w:szCs w:val="24"/>
          <w:lang w:val="ru-RU"/>
        </w:rPr>
        <w:t xml:space="preserve"> голів, вони не прижилися</w:t>
      </w:r>
      <w:r w:rsidRPr="00982A0C">
        <w:rPr>
          <w:rFonts w:ascii="Times New Roman" w:hAnsi="Times New Roman" w:cs="Times New Roman"/>
          <w:sz w:val="24"/>
          <w:szCs w:val="24"/>
          <w:lang w:val="uk-UA"/>
        </w:rPr>
        <w:t>,</w:t>
      </w:r>
      <w:r w:rsidRPr="00982A0C">
        <w:rPr>
          <w:rFonts w:ascii="Times New Roman" w:hAnsi="Times New Roman" w:cs="Times New Roman"/>
          <w:sz w:val="24"/>
          <w:szCs w:val="24"/>
          <w:lang w:val="ru-RU"/>
        </w:rPr>
        <w:t xml:space="preserve"> бо </w:t>
      </w:r>
      <w:r w:rsidRPr="00982A0C">
        <w:rPr>
          <w:rFonts w:ascii="Times New Roman" w:hAnsi="Times New Roman" w:cs="Times New Roman"/>
          <w:sz w:val="24"/>
          <w:szCs w:val="24"/>
          <w:lang w:val="ru-RU"/>
        </w:rPr>
        <w:lastRenderedPageBreak/>
        <w:t xml:space="preserve">взимку для них </w:t>
      </w:r>
      <w:r w:rsidRPr="00982A0C">
        <w:rPr>
          <w:rFonts w:ascii="Times New Roman" w:hAnsi="Times New Roman" w:cs="Times New Roman"/>
          <w:sz w:val="24"/>
          <w:szCs w:val="24"/>
          <w:lang w:val="uk-UA"/>
        </w:rPr>
        <w:t xml:space="preserve">було </w:t>
      </w:r>
      <w:r w:rsidRPr="00982A0C">
        <w:rPr>
          <w:rFonts w:ascii="Times New Roman" w:hAnsi="Times New Roman" w:cs="Times New Roman"/>
          <w:sz w:val="24"/>
          <w:szCs w:val="24"/>
          <w:lang w:val="ru-RU"/>
        </w:rPr>
        <w:t xml:space="preserve">недостатньо корму. Вже </w:t>
      </w:r>
      <w:r w:rsidRPr="00982A0C">
        <w:rPr>
          <w:rFonts w:ascii="Times New Roman" w:hAnsi="Times New Roman" w:cs="Times New Roman"/>
          <w:sz w:val="24"/>
          <w:szCs w:val="24"/>
          <w:lang w:val="uk-UA"/>
        </w:rPr>
        <w:t>у</w:t>
      </w:r>
      <w:r w:rsidRPr="00982A0C">
        <w:rPr>
          <w:rFonts w:ascii="Times New Roman" w:hAnsi="Times New Roman" w:cs="Times New Roman"/>
          <w:sz w:val="24"/>
          <w:szCs w:val="24"/>
          <w:lang w:val="ru-RU"/>
        </w:rPr>
        <w:t xml:space="preserve"> 80-х ро</w:t>
      </w:r>
      <w:r w:rsidRPr="00982A0C">
        <w:rPr>
          <w:rFonts w:ascii="Times New Roman" w:hAnsi="Times New Roman" w:cs="Times New Roman"/>
          <w:sz w:val="24"/>
          <w:szCs w:val="24"/>
          <w:lang w:val="uk-UA"/>
        </w:rPr>
        <w:t>ках</w:t>
      </w:r>
      <w:r w:rsidRPr="00982A0C">
        <w:rPr>
          <w:rFonts w:ascii="Times New Roman" w:hAnsi="Times New Roman" w:cs="Times New Roman"/>
          <w:sz w:val="24"/>
          <w:szCs w:val="24"/>
          <w:lang w:val="ru-RU"/>
        </w:rPr>
        <w:t xml:space="preserve"> </w:t>
      </w:r>
      <w:r w:rsidRPr="00982A0C">
        <w:rPr>
          <w:rFonts w:ascii="Times New Roman" w:hAnsi="Times New Roman" w:cs="Times New Roman"/>
          <w:sz w:val="24"/>
          <w:szCs w:val="24"/>
          <w:lang w:val="uk-UA"/>
        </w:rPr>
        <w:t xml:space="preserve">у процесі </w:t>
      </w:r>
      <w:r w:rsidRPr="00982A0C">
        <w:rPr>
          <w:rFonts w:ascii="Times New Roman" w:hAnsi="Times New Roman" w:cs="Times New Roman"/>
          <w:sz w:val="24"/>
          <w:szCs w:val="24"/>
          <w:lang w:val="ru-RU"/>
        </w:rPr>
        <w:t>таксації не було помічено жодного екземпляру.</w:t>
      </w:r>
    </w:p>
    <w:p w:rsidR="00982A0C" w:rsidRPr="00982A0C" w:rsidRDefault="00982A0C" w:rsidP="00982A0C">
      <w:pPr>
        <w:spacing w:after="0" w:line="240" w:lineRule="auto"/>
        <w:ind w:firstLine="567"/>
        <w:jc w:val="both"/>
        <w:rPr>
          <w:rFonts w:ascii="Times New Roman" w:hAnsi="Times New Roman" w:cs="Times New Roman"/>
          <w:color w:val="0000FF"/>
          <w:sz w:val="24"/>
          <w:szCs w:val="24"/>
          <w:lang w:val="uk-UA"/>
        </w:rPr>
      </w:pPr>
      <w:r w:rsidRPr="00982A0C">
        <w:rPr>
          <w:rFonts w:ascii="Times New Roman" w:hAnsi="Times New Roman" w:cs="Times New Roman"/>
          <w:sz w:val="24"/>
          <w:szCs w:val="24"/>
          <w:lang w:val="ru-RU"/>
        </w:rPr>
        <w:t>Найбільш придатним методом роботи в цій галузі є реакліматизація - процес роз</w:t>
      </w:r>
      <w:r w:rsidRPr="00982A0C">
        <w:rPr>
          <w:rFonts w:ascii="Times New Roman" w:hAnsi="Times New Roman" w:cs="Times New Roman"/>
          <w:sz w:val="24"/>
          <w:szCs w:val="24"/>
          <w:lang w:val="uk-UA"/>
        </w:rPr>
        <w:t>ведення</w:t>
      </w:r>
      <w:r w:rsidRPr="00982A0C">
        <w:rPr>
          <w:rFonts w:ascii="Times New Roman" w:hAnsi="Times New Roman" w:cs="Times New Roman"/>
          <w:sz w:val="24"/>
          <w:szCs w:val="24"/>
          <w:lang w:val="ru-RU"/>
        </w:rPr>
        <w:t xml:space="preserve"> в будь-якій місцевості тих чи інших тварин, які там жили, але вимерли, а</w:t>
      </w:r>
      <w:r w:rsidRPr="00982A0C">
        <w:rPr>
          <w:rFonts w:ascii="Times New Roman" w:hAnsi="Times New Roman" w:cs="Times New Roman"/>
          <w:sz w:val="24"/>
          <w:szCs w:val="24"/>
          <w:lang w:val="uk-UA"/>
        </w:rPr>
        <w:t>бо були</w:t>
      </w:r>
      <w:r w:rsidRPr="00982A0C">
        <w:rPr>
          <w:rFonts w:ascii="Times New Roman" w:hAnsi="Times New Roman" w:cs="Times New Roman"/>
          <w:sz w:val="24"/>
          <w:szCs w:val="24"/>
          <w:lang w:val="ru-RU"/>
        </w:rPr>
        <w:t xml:space="preserve"> винищені</w:t>
      </w:r>
      <w:r w:rsidRPr="00982A0C">
        <w:rPr>
          <w:rFonts w:ascii="Times New Roman" w:hAnsi="Times New Roman" w:cs="Times New Roman"/>
          <w:sz w:val="24"/>
          <w:szCs w:val="24"/>
          <w:lang w:val="uk-UA"/>
        </w:rPr>
        <w:t xml:space="preserve"> (Словник з екології, 1987)</w:t>
      </w:r>
      <w:r w:rsidRPr="00982A0C">
        <w:rPr>
          <w:rFonts w:ascii="Times New Roman" w:hAnsi="Times New Roman" w:cs="Times New Roman"/>
          <w:color w:val="0000FF"/>
          <w:sz w:val="24"/>
          <w:szCs w:val="24"/>
          <w:lang w:val="ru-RU"/>
        </w:rPr>
        <w:t>.</w:t>
      </w:r>
      <w:r w:rsidRPr="00982A0C">
        <w:rPr>
          <w:rFonts w:ascii="Times New Roman" w:hAnsi="Times New Roman" w:cs="Times New Roman"/>
          <w:sz w:val="24"/>
          <w:szCs w:val="24"/>
          <w:lang w:val="ru-RU"/>
        </w:rPr>
        <w:t xml:space="preserve"> Ми маємо наукові докази того, що </w:t>
      </w:r>
      <w:r w:rsidRPr="00982A0C">
        <w:rPr>
          <w:rFonts w:ascii="Times New Roman" w:hAnsi="Times New Roman" w:cs="Times New Roman"/>
          <w:sz w:val="24"/>
          <w:szCs w:val="24"/>
          <w:lang w:val="uk-UA"/>
        </w:rPr>
        <w:t xml:space="preserve">у попередні віки </w:t>
      </w:r>
      <w:r w:rsidRPr="00982A0C">
        <w:rPr>
          <w:rFonts w:ascii="Times New Roman" w:hAnsi="Times New Roman" w:cs="Times New Roman"/>
          <w:sz w:val="24"/>
          <w:szCs w:val="24"/>
          <w:lang w:val="ru-RU"/>
        </w:rPr>
        <w:t>т</w:t>
      </w:r>
      <w:r w:rsidRPr="00982A0C">
        <w:rPr>
          <w:rFonts w:ascii="Times New Roman" w:hAnsi="Times New Roman" w:cs="Times New Roman"/>
          <w:sz w:val="24"/>
          <w:szCs w:val="24"/>
          <w:lang w:val="uk-UA"/>
        </w:rPr>
        <w:t>ериторія</w:t>
      </w:r>
      <w:r w:rsidRPr="00982A0C">
        <w:rPr>
          <w:rFonts w:ascii="Times New Roman" w:hAnsi="Times New Roman" w:cs="Times New Roman"/>
          <w:sz w:val="24"/>
          <w:szCs w:val="24"/>
          <w:lang w:val="ru-RU"/>
        </w:rPr>
        <w:t xml:space="preserve"> </w:t>
      </w:r>
      <w:r w:rsidRPr="00982A0C">
        <w:rPr>
          <w:rFonts w:ascii="Times New Roman" w:hAnsi="Times New Roman" w:cs="Times New Roman"/>
          <w:sz w:val="24"/>
          <w:szCs w:val="24"/>
          <w:lang w:val="uk-UA"/>
        </w:rPr>
        <w:t xml:space="preserve">сучасного степу мала достатньо високий рівень біорізноманіття. </w:t>
      </w:r>
      <w:r w:rsidRPr="00982A0C">
        <w:rPr>
          <w:rFonts w:ascii="Times New Roman" w:hAnsi="Times New Roman" w:cs="Times New Roman"/>
          <w:sz w:val="24"/>
          <w:szCs w:val="24"/>
          <w:lang w:val="ru-RU"/>
        </w:rPr>
        <w:t xml:space="preserve"> </w:t>
      </w:r>
      <w:r w:rsidRPr="00982A0C">
        <w:rPr>
          <w:rFonts w:ascii="Times New Roman" w:hAnsi="Times New Roman" w:cs="Times New Roman"/>
          <w:sz w:val="24"/>
          <w:szCs w:val="24"/>
          <w:lang w:val="uk-UA"/>
        </w:rPr>
        <w:t>Так, ф</w:t>
      </w:r>
      <w:r w:rsidRPr="00982A0C">
        <w:rPr>
          <w:rFonts w:ascii="Times New Roman" w:hAnsi="Times New Roman" w:cs="Times New Roman"/>
          <w:sz w:val="24"/>
          <w:szCs w:val="24"/>
          <w:lang w:val="ru-RU"/>
        </w:rPr>
        <w:t>ранцузький інженер Боплан</w:t>
      </w:r>
      <w:r w:rsidRPr="00982A0C">
        <w:rPr>
          <w:rFonts w:ascii="Times New Roman" w:hAnsi="Times New Roman" w:cs="Times New Roman"/>
          <w:sz w:val="24"/>
          <w:szCs w:val="24"/>
          <w:lang w:val="uk-UA"/>
        </w:rPr>
        <w:t xml:space="preserve"> (1832)</w:t>
      </w:r>
      <w:r w:rsidRPr="00982A0C">
        <w:rPr>
          <w:rFonts w:ascii="Times New Roman" w:hAnsi="Times New Roman" w:cs="Times New Roman"/>
          <w:sz w:val="24"/>
          <w:szCs w:val="24"/>
          <w:lang w:val="ru-RU"/>
        </w:rPr>
        <w:t xml:space="preserve"> свідчить, що у </w:t>
      </w:r>
      <w:r w:rsidRPr="00982A0C">
        <w:rPr>
          <w:rFonts w:ascii="Times New Roman" w:hAnsi="Times New Roman" w:cs="Times New Roman"/>
          <w:sz w:val="24"/>
          <w:szCs w:val="24"/>
        </w:rPr>
        <w:t>XVII</w:t>
      </w:r>
      <w:r w:rsidRPr="00982A0C">
        <w:rPr>
          <w:rFonts w:ascii="Times New Roman" w:hAnsi="Times New Roman" w:cs="Times New Roman"/>
          <w:sz w:val="24"/>
          <w:szCs w:val="24"/>
          <w:lang w:val="ru-RU"/>
        </w:rPr>
        <w:t xml:space="preserve"> столітті: "По </w:t>
      </w:r>
      <w:r w:rsidRPr="00982A0C">
        <w:rPr>
          <w:rFonts w:ascii="Times New Roman" w:hAnsi="Times New Roman" w:cs="Times New Roman"/>
          <w:sz w:val="24"/>
          <w:szCs w:val="24"/>
          <w:lang w:val="uk-UA"/>
        </w:rPr>
        <w:t xml:space="preserve">степям </w:t>
      </w:r>
      <w:r w:rsidRPr="00982A0C">
        <w:rPr>
          <w:rFonts w:ascii="Times New Roman" w:hAnsi="Times New Roman" w:cs="Times New Roman"/>
          <w:sz w:val="24"/>
          <w:szCs w:val="24"/>
          <w:lang w:val="ru-RU"/>
        </w:rPr>
        <w:t>украинским разгуливают целыми стадами олени, лани, сайгаки. Дикие лошади ходят табунами от 50 до 60 голов"</w:t>
      </w:r>
      <w:r w:rsidRPr="00982A0C">
        <w:rPr>
          <w:rFonts w:ascii="Times New Roman" w:hAnsi="Times New Roman" w:cs="Times New Roman"/>
          <w:sz w:val="24"/>
          <w:szCs w:val="24"/>
          <w:lang w:val="uk-UA"/>
        </w:rPr>
        <w:t>.</w:t>
      </w:r>
    </w:p>
    <w:p w:rsidR="00982A0C" w:rsidRPr="00982A0C" w:rsidRDefault="00982A0C" w:rsidP="00982A0C">
      <w:pPr>
        <w:spacing w:after="0" w:line="240" w:lineRule="auto"/>
        <w:ind w:firstLine="567"/>
        <w:jc w:val="both"/>
        <w:rPr>
          <w:rFonts w:ascii="Times New Roman" w:hAnsi="Times New Roman" w:cs="Times New Roman"/>
          <w:sz w:val="24"/>
          <w:szCs w:val="24"/>
          <w:lang w:val="ru-RU"/>
        </w:rPr>
      </w:pPr>
      <w:r w:rsidRPr="00982A0C">
        <w:rPr>
          <w:rFonts w:ascii="Times New Roman" w:hAnsi="Times New Roman" w:cs="Times New Roman"/>
          <w:sz w:val="24"/>
          <w:szCs w:val="24"/>
          <w:lang w:val="ru-RU"/>
        </w:rPr>
        <w:t xml:space="preserve">За розповіддю 84-річного рибалки Осипа Шутя, записаною Я.П. Новицьким, на острові Хортиця "...водилось много диких коней, сайгаков, коз, кабанов, бобров, сурков, хомяков, чекалок (шакалы), лисиц, лебедей, журавлей, уток, огарей, бакланов, тетеревей, куропаток, стрепетов и всякой другой птицы...". </w:t>
      </w:r>
      <w:r w:rsidRPr="00982A0C">
        <w:rPr>
          <w:rFonts w:ascii="Times New Roman" w:hAnsi="Times New Roman" w:cs="Times New Roman"/>
          <w:sz w:val="24"/>
          <w:szCs w:val="24"/>
          <w:lang w:val="uk-UA"/>
        </w:rPr>
        <w:t xml:space="preserve">Відомий запорізький краєзнавец </w:t>
      </w:r>
      <w:r w:rsidRPr="00982A0C">
        <w:rPr>
          <w:rFonts w:ascii="Times New Roman" w:hAnsi="Times New Roman" w:cs="Times New Roman"/>
          <w:sz w:val="24"/>
          <w:szCs w:val="24"/>
          <w:lang w:val="ru-RU"/>
        </w:rPr>
        <w:t>А. Кащенко писав</w:t>
      </w:r>
      <w:r w:rsidRPr="00982A0C">
        <w:rPr>
          <w:rFonts w:ascii="Times New Roman" w:hAnsi="Times New Roman" w:cs="Times New Roman"/>
          <w:sz w:val="24"/>
          <w:szCs w:val="24"/>
          <w:lang w:val="uk-UA"/>
        </w:rPr>
        <w:t xml:space="preserve"> (1917)</w:t>
      </w:r>
      <w:r w:rsidRPr="00982A0C">
        <w:rPr>
          <w:rFonts w:ascii="Times New Roman" w:hAnsi="Times New Roman" w:cs="Times New Roman"/>
          <w:sz w:val="24"/>
          <w:szCs w:val="24"/>
          <w:lang w:val="ru-RU"/>
        </w:rPr>
        <w:t>, що із звірів у Великому Лузі водилися: вовки, вепрі, олені, дикі кози (сугаки), лисиці, зайці, борсуки, горностаї, тхори, бобри, куниці й ви</w:t>
      </w:r>
      <w:r w:rsidRPr="00982A0C">
        <w:rPr>
          <w:rFonts w:ascii="Times New Roman" w:hAnsi="Times New Roman" w:cs="Times New Roman"/>
          <w:sz w:val="24"/>
          <w:szCs w:val="24"/>
          <w:lang w:val="uk-UA"/>
        </w:rPr>
        <w:t>дри</w:t>
      </w:r>
      <w:r w:rsidRPr="00982A0C">
        <w:rPr>
          <w:rFonts w:ascii="Times New Roman" w:hAnsi="Times New Roman" w:cs="Times New Roman"/>
          <w:sz w:val="24"/>
          <w:szCs w:val="24"/>
          <w:lang w:val="ru-RU"/>
        </w:rPr>
        <w:t>, нарешті під осінню пору з</w:t>
      </w:r>
      <w:r w:rsidRPr="00982A0C">
        <w:rPr>
          <w:rFonts w:ascii="Times New Roman" w:hAnsi="Times New Roman" w:cs="Times New Roman"/>
          <w:sz w:val="24"/>
          <w:szCs w:val="24"/>
          <w:lang w:val="uk-UA"/>
        </w:rPr>
        <w:t>аходили</w:t>
      </w:r>
      <w:r w:rsidRPr="00982A0C">
        <w:rPr>
          <w:rFonts w:ascii="Times New Roman" w:hAnsi="Times New Roman" w:cs="Times New Roman"/>
          <w:sz w:val="24"/>
          <w:szCs w:val="24"/>
          <w:lang w:val="ru-RU"/>
        </w:rPr>
        <w:t xml:space="preserve"> сюди й степові мешканці - тарпани (дикі кони).</w:t>
      </w:r>
    </w:p>
    <w:p w:rsidR="00982A0C" w:rsidRPr="00982A0C" w:rsidRDefault="00982A0C" w:rsidP="00982A0C">
      <w:pPr>
        <w:spacing w:after="0" w:line="240" w:lineRule="auto"/>
        <w:ind w:firstLine="567"/>
        <w:jc w:val="both"/>
        <w:rPr>
          <w:rFonts w:ascii="Times New Roman" w:hAnsi="Times New Roman" w:cs="Times New Roman"/>
          <w:sz w:val="24"/>
          <w:szCs w:val="24"/>
          <w:lang w:val="uk-UA"/>
        </w:rPr>
      </w:pPr>
      <w:r w:rsidRPr="00982A0C">
        <w:rPr>
          <w:rFonts w:ascii="Times New Roman" w:hAnsi="Times New Roman" w:cs="Times New Roman"/>
          <w:sz w:val="24"/>
          <w:szCs w:val="24"/>
          <w:lang w:val="ru-RU"/>
        </w:rPr>
        <w:t>Залишки єнотовидної собаки</w:t>
      </w:r>
      <w:r w:rsidRPr="00982A0C">
        <w:rPr>
          <w:rFonts w:ascii="Times New Roman" w:hAnsi="Times New Roman" w:cs="Times New Roman"/>
          <w:sz w:val="24"/>
          <w:szCs w:val="24"/>
          <w:lang w:val="uk-UA"/>
        </w:rPr>
        <w:t>, знайдені арехологами,</w:t>
      </w:r>
      <w:r w:rsidRPr="00982A0C">
        <w:rPr>
          <w:rFonts w:ascii="Times New Roman" w:hAnsi="Times New Roman" w:cs="Times New Roman"/>
          <w:sz w:val="24"/>
          <w:szCs w:val="24"/>
          <w:lang w:val="ru-RU"/>
        </w:rPr>
        <w:t xml:space="preserve"> свідчать про те, що ці тварини відомі в Приазов’ї </w:t>
      </w:r>
      <w:r w:rsidRPr="00982A0C">
        <w:rPr>
          <w:rFonts w:ascii="Times New Roman" w:hAnsi="Times New Roman" w:cs="Times New Roman"/>
          <w:sz w:val="24"/>
          <w:szCs w:val="24"/>
          <w:lang w:val="uk-UA"/>
        </w:rPr>
        <w:t xml:space="preserve">з </w:t>
      </w:r>
      <w:r w:rsidRPr="00982A0C">
        <w:rPr>
          <w:rFonts w:ascii="Times New Roman" w:hAnsi="Times New Roman" w:cs="Times New Roman"/>
          <w:sz w:val="24"/>
          <w:szCs w:val="24"/>
          <w:lang w:val="ru-RU"/>
        </w:rPr>
        <w:t xml:space="preserve">часів давнього плейстоцену. </w:t>
      </w:r>
      <w:r w:rsidRPr="00982A0C">
        <w:rPr>
          <w:rFonts w:ascii="Times New Roman" w:hAnsi="Times New Roman" w:cs="Times New Roman"/>
          <w:sz w:val="24"/>
          <w:szCs w:val="24"/>
          <w:lang w:val="uk-UA"/>
        </w:rPr>
        <w:t>У</w:t>
      </w:r>
      <w:r w:rsidRPr="00982A0C">
        <w:rPr>
          <w:rFonts w:ascii="Times New Roman" w:hAnsi="Times New Roman" w:cs="Times New Roman"/>
          <w:sz w:val="24"/>
          <w:szCs w:val="24"/>
          <w:lang w:val="ru-RU"/>
        </w:rPr>
        <w:t xml:space="preserve"> </w:t>
      </w:r>
      <w:r w:rsidRPr="00982A0C">
        <w:rPr>
          <w:rFonts w:ascii="Times New Roman" w:hAnsi="Times New Roman" w:cs="Times New Roman"/>
          <w:sz w:val="24"/>
          <w:szCs w:val="24"/>
        </w:rPr>
        <w:t>XX</w:t>
      </w:r>
      <w:r w:rsidRPr="00982A0C">
        <w:rPr>
          <w:rFonts w:ascii="Times New Roman" w:hAnsi="Times New Roman" w:cs="Times New Roman"/>
          <w:sz w:val="24"/>
          <w:szCs w:val="24"/>
          <w:lang w:val="ru-RU"/>
        </w:rPr>
        <w:t xml:space="preserve"> столітті їх розводили спочатку на звірофермах, а </w:t>
      </w:r>
      <w:r w:rsidRPr="00982A0C">
        <w:rPr>
          <w:rFonts w:ascii="Times New Roman" w:hAnsi="Times New Roman" w:cs="Times New Roman"/>
          <w:sz w:val="24"/>
          <w:szCs w:val="24"/>
          <w:lang w:val="uk-UA"/>
        </w:rPr>
        <w:t xml:space="preserve">пізніше </w:t>
      </w:r>
      <w:r w:rsidRPr="00982A0C">
        <w:rPr>
          <w:rFonts w:ascii="Times New Roman" w:hAnsi="Times New Roman" w:cs="Times New Roman"/>
          <w:sz w:val="24"/>
          <w:szCs w:val="24"/>
          <w:lang w:val="ru-RU"/>
        </w:rPr>
        <w:t>випустили в природу. Зараз ці тварини поширені по всіх природних районах Укр</w:t>
      </w:r>
      <w:r w:rsidRPr="00982A0C">
        <w:rPr>
          <w:rFonts w:ascii="Times New Roman" w:hAnsi="Times New Roman" w:cs="Times New Roman"/>
          <w:sz w:val="24"/>
          <w:szCs w:val="24"/>
          <w:lang w:val="uk-UA"/>
        </w:rPr>
        <w:t xml:space="preserve">аїни (Сокур, 1961). Ще одним прикладом є фазан, залишки 2000-річної давності якого знайдені під час розкопок в Ольвії. За період 1960 – 2000 роки на території Запорізької області було випущено більше 37 тисяч особин цього виду. Як і передбачали вчені, фазан добре «вселився» у південній зоні України, оскільки тут ці птахи жили з давніх давен (Борейко, 1992). </w:t>
      </w:r>
    </w:p>
    <w:p w:rsidR="00982A0C" w:rsidRPr="00982A0C" w:rsidRDefault="00982A0C" w:rsidP="00982A0C">
      <w:pPr>
        <w:spacing w:after="0" w:line="240" w:lineRule="auto"/>
        <w:ind w:firstLine="567"/>
        <w:jc w:val="both"/>
        <w:rPr>
          <w:rFonts w:ascii="Times New Roman" w:hAnsi="Times New Roman" w:cs="Times New Roman"/>
          <w:sz w:val="24"/>
          <w:szCs w:val="24"/>
          <w:lang w:val="uk-UA"/>
        </w:rPr>
      </w:pPr>
      <w:r w:rsidRPr="00982A0C">
        <w:rPr>
          <w:rFonts w:ascii="Times New Roman" w:hAnsi="Times New Roman" w:cs="Times New Roman"/>
          <w:sz w:val="24"/>
          <w:szCs w:val="24"/>
          <w:lang w:val="uk-UA"/>
        </w:rPr>
        <w:t xml:space="preserve">Таким чином найкраще приживаються </w:t>
      </w:r>
      <w:r w:rsidRPr="00982A0C">
        <w:rPr>
          <w:rFonts w:ascii="Times New Roman" w:hAnsi="Times New Roman" w:cs="Times New Roman"/>
          <w:sz w:val="24"/>
          <w:szCs w:val="24"/>
          <w:lang w:val="ru-RU"/>
        </w:rPr>
        <w:t>на визначеній території</w:t>
      </w:r>
      <w:r w:rsidRPr="00982A0C">
        <w:rPr>
          <w:rFonts w:ascii="Times New Roman" w:hAnsi="Times New Roman" w:cs="Times New Roman"/>
          <w:sz w:val="24"/>
          <w:szCs w:val="24"/>
          <w:lang w:val="uk-UA"/>
        </w:rPr>
        <w:t xml:space="preserve"> тварини саме тих видів, які жили тут в минулому, бо їх розселення є "вбудовою" в ті місця, де вони мешкали раніше.</w:t>
      </w:r>
    </w:p>
    <w:p w:rsidR="00982A0C" w:rsidRPr="00982A0C" w:rsidRDefault="00982A0C" w:rsidP="00982A0C">
      <w:pPr>
        <w:spacing w:after="0" w:line="240" w:lineRule="auto"/>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rPr>
        <w:t>Метою нашого дослідження є</w:t>
      </w:r>
      <w:r w:rsidRPr="00982A0C">
        <w:rPr>
          <w:rFonts w:ascii="Times New Roman" w:hAnsi="Times New Roman" w:cs="Times New Roman"/>
          <w:b/>
          <w:sz w:val="24"/>
          <w:szCs w:val="24"/>
          <w:lang w:val="uk-UA"/>
        </w:rPr>
        <w:t xml:space="preserve">  </w:t>
      </w:r>
      <w:r w:rsidRPr="00982A0C">
        <w:rPr>
          <w:rFonts w:ascii="Times New Roman" w:hAnsi="Times New Roman" w:cs="Times New Roman"/>
          <w:sz w:val="24"/>
          <w:szCs w:val="24"/>
          <w:lang w:val="uk-UA" w:eastAsia="uk-UA"/>
        </w:rPr>
        <w:t xml:space="preserve">аналіз  результатів  акліматизації степового сурка - бабака на території Запорізької області та перспектив існування штучного поселення бабака на території ботанічного заказника місцевого значення «Балка Чапаївка» (Вільнянський район Запорізької області). </w:t>
      </w:r>
    </w:p>
    <w:p w:rsidR="00982A0C" w:rsidRPr="00982A0C" w:rsidRDefault="00982A0C" w:rsidP="00982A0C">
      <w:pPr>
        <w:pStyle w:val="HTML"/>
        <w:shd w:val="clear" w:color="auto" w:fill="FFFFFF"/>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eastAsia="uk-UA"/>
        </w:rPr>
        <w:t xml:space="preserve">Степовий  бабак  (Marmota  bobak Muller,  1776)  – фоновий  вид  степових екосистем. Це </w:t>
      </w:r>
      <w:r w:rsidRPr="00982A0C">
        <w:rPr>
          <w:rFonts w:ascii="Times New Roman" w:hAnsi="Times New Roman" w:cs="Times New Roman"/>
          <w:sz w:val="24"/>
          <w:szCs w:val="24"/>
          <w:lang w:val="uk-UA"/>
        </w:rPr>
        <w:t xml:space="preserve">гризун родини білячих роду бабаків вагою до 9,3 кілограмів. Є ендеміком Європейської частини колишнього СРСР, Західного Сибіру і Центрального Казахстану, де ще нещодавно був широко поширений в рівнинних степах і лісостепу. Життя у відкритому степу виробило у бабаків ряд цікавих пристосувань. Це - здатність рити глибокі складні нори, а також впадати в зимову сплячку, яка триває у бабаків до 6 місяців. Перед довгим зимовим сном бабаки накопичують товстий шар жиру, який має лікарські особливості. Жир, а також густе хутро сірувато-солом'яного кольору з рудим відтінком стали причиною повсюдного переслідування цього симпатичного звірятка людиною. На  початок ХХ століття степовий  бабак в Україні практично зник - збереглися тільки два осередки мешкання бабаків у Харківській і Луганській областях на землях кінних заводів </w:t>
      </w:r>
      <w:r w:rsidRPr="00982A0C">
        <w:rPr>
          <w:rFonts w:ascii="Times New Roman" w:hAnsi="Times New Roman" w:cs="Times New Roman"/>
          <w:sz w:val="24"/>
          <w:szCs w:val="24"/>
          <w:lang w:val="uk-UA" w:eastAsia="uk-UA"/>
        </w:rPr>
        <w:t>(Боровік, 2006).</w:t>
      </w:r>
    </w:p>
    <w:p w:rsidR="00982A0C" w:rsidRPr="00982A0C" w:rsidRDefault="00982A0C" w:rsidP="00982A0C">
      <w:pPr>
        <w:pStyle w:val="HTML"/>
        <w:shd w:val="clear" w:color="auto" w:fill="FFFFFF"/>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eastAsia="uk-UA"/>
        </w:rPr>
        <w:t xml:space="preserve">Вперше питання акліматизації бабаків в степовій зоні України підняв  Фальц-Фейн, власник Асканії-Нова, який випустив тварин на територію заповідного степу на початку XX століття, але  вони  там не  збереглися. У  період  з 1934  по 1961  рр. були зроблені окремі спроби переселення бабаків на території степових заповідників: «Асканія-Нова»,  «Хомутовський  степ» (відділення  Українського  степового  природного  заповідника),  «Провальський степ» (Луганський природний заповідник), «Кам'яні могили» (Український  степовий  природний  заповідник),  Чорноморський  біосферний  заповідник,  Азово-Сивашський національний природний парк, проте більшість з них також закінчилися невдачею (Токарський, 2006). </w:t>
      </w:r>
    </w:p>
    <w:p w:rsidR="00982A0C" w:rsidRPr="00982A0C" w:rsidRDefault="00982A0C" w:rsidP="00982A0C">
      <w:pPr>
        <w:pStyle w:val="HTML"/>
        <w:shd w:val="clear" w:color="auto" w:fill="FFFFFF"/>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eastAsia="uk-UA"/>
        </w:rPr>
        <w:t xml:space="preserve">В період 1960-2000 р р. розселенням  степового  бабака  в  Україні  займалося  Українське  товариство мисливців і рибалок (УТМР). Сотні тварин щорік відловлювалися в Харківській і Луганській областях, комплектувалися і вирушали в місця розселення по степових і лісостепових районах України. У період з 1986 по 2004 рр. в 16 областях України було розселено більше 10 тис. особин степового бабака (Токарський, 2006). </w:t>
      </w:r>
    </w:p>
    <w:p w:rsidR="00982A0C" w:rsidRPr="00982A0C" w:rsidRDefault="00982A0C" w:rsidP="00982A0C">
      <w:pPr>
        <w:pStyle w:val="HTML"/>
        <w:shd w:val="clear" w:color="auto" w:fill="FFFFFF"/>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eastAsia="uk-UA"/>
        </w:rPr>
        <w:lastRenderedPageBreak/>
        <w:t xml:space="preserve">Активне відродження чисельності й колишнього ареалу бабака на території Запорізької області почалося в кінці ХХ ст. Випуски  були  організовані  на  землі  державних заказників і пам'яток природи, а також ряду мисливських господарств шести районів області: Гуляйпільський, Вільнянський, Запорізький, Василівський, Оріхівський, Приазовський. З 1991 по 2000  рр.  було  випущено  460 особин. Останні облікові заходи зі з'ясування стану поселень бабака показали низьке приживання тварин або повну його відсутність (Чорноморець, 2005). </w:t>
      </w:r>
    </w:p>
    <w:p w:rsidR="00982A0C" w:rsidRPr="00982A0C" w:rsidRDefault="00982A0C" w:rsidP="00982A0C">
      <w:pPr>
        <w:pStyle w:val="HTML"/>
        <w:shd w:val="clear" w:color="auto" w:fill="FFFFFF"/>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rPr>
        <w:t xml:space="preserve">У квітні 2016 р. під час маршрутної екологічної експедиції групи ЮНЕКО КЗ «Центр туризму» ЗОР по території Вільнянського району Запорізької області (біля </w:t>
      </w:r>
      <w:smartTag w:uri="urn:schemas-microsoft-com:office:smarttags" w:element="metricconverter">
        <w:smartTagPr>
          <w:attr w:name="ProductID" w:val="30 км"/>
        </w:smartTagPr>
        <w:r w:rsidRPr="00982A0C">
          <w:rPr>
            <w:rFonts w:ascii="Times New Roman" w:hAnsi="Times New Roman" w:cs="Times New Roman"/>
            <w:sz w:val="24"/>
            <w:szCs w:val="24"/>
            <w:lang w:val="uk-UA"/>
          </w:rPr>
          <w:t>30 км</w:t>
        </w:r>
      </w:smartTag>
      <w:r w:rsidRPr="00982A0C">
        <w:rPr>
          <w:rFonts w:ascii="Times New Roman" w:hAnsi="Times New Roman" w:cs="Times New Roman"/>
          <w:sz w:val="24"/>
          <w:szCs w:val="24"/>
          <w:lang w:val="uk-UA"/>
        </w:rPr>
        <w:t xml:space="preserve"> на північ від м. Запоріжжя), у ботанічному заказнику місцевого значення «Балка Чапаєвка» нами була зареєстрована колонія бабака. Під час досліджень було встановлено, що у 1995 році Вільнянским відділенням </w:t>
      </w:r>
      <w:r w:rsidRPr="00982A0C">
        <w:rPr>
          <w:rFonts w:ascii="Times New Roman" w:hAnsi="Times New Roman" w:cs="Times New Roman"/>
          <w:sz w:val="24"/>
          <w:szCs w:val="24"/>
          <w:lang w:val="uk-UA" w:eastAsia="uk-UA"/>
        </w:rPr>
        <w:t>УТМР</w:t>
      </w:r>
      <w:r w:rsidRPr="00982A0C">
        <w:rPr>
          <w:rFonts w:ascii="Times New Roman" w:hAnsi="Times New Roman" w:cs="Times New Roman"/>
          <w:sz w:val="24"/>
          <w:szCs w:val="24"/>
          <w:lang w:val="uk-UA"/>
        </w:rPr>
        <w:t xml:space="preserve"> у балці було випущено 35 особин  бабаків, яких заселяли </w:t>
      </w:r>
      <w:r w:rsidRPr="00982A0C">
        <w:rPr>
          <w:rFonts w:ascii="Times New Roman" w:hAnsi="Times New Roman" w:cs="Times New Roman"/>
          <w:sz w:val="24"/>
          <w:szCs w:val="24"/>
          <w:lang w:val="uk-UA" w:eastAsia="uk-UA"/>
        </w:rPr>
        <w:t xml:space="preserve">у штучні нори на ділянці типчаково-ковилового степу з незначним складом різнотрав’я. Бабаки двічі змінювали місце розташування колонії і к 2000 року прижились у тальвезі одного з відрогів балки, який тривалий час піддавався інтенсивному  випасу  овець. Після 2005 року на цій ділянці був зупинений випас скота і сінокосіння. Спочатку спостерігався ріст популяції, чисельність якої к 2011 року досягла 65 тварин на площі приблизно </w:t>
      </w:r>
      <w:smartTag w:uri="urn:schemas-microsoft-com:office:smarttags" w:element="metricconverter">
        <w:smartTagPr>
          <w:attr w:name="ProductID" w:val="5 га"/>
        </w:smartTagPr>
        <w:r w:rsidRPr="00982A0C">
          <w:rPr>
            <w:rFonts w:ascii="Times New Roman" w:hAnsi="Times New Roman" w:cs="Times New Roman"/>
            <w:sz w:val="24"/>
            <w:szCs w:val="24"/>
            <w:lang w:val="uk-UA" w:eastAsia="uk-UA"/>
          </w:rPr>
          <w:t>5 га</w:t>
        </w:r>
      </w:smartTag>
      <w:r w:rsidRPr="00982A0C">
        <w:rPr>
          <w:rFonts w:ascii="Times New Roman" w:hAnsi="Times New Roman" w:cs="Times New Roman"/>
          <w:sz w:val="24"/>
          <w:szCs w:val="24"/>
          <w:lang w:val="uk-UA" w:eastAsia="uk-UA"/>
        </w:rPr>
        <w:t xml:space="preserve">. Потім ріст припинився, почалося поступове зменшення, і у 2016 році (на момент спостережень) чисельність тварин складала 9 особин (дві сімейні групи), а площа колонії – біля </w:t>
      </w:r>
      <w:smartTag w:uri="urn:schemas-microsoft-com:office:smarttags" w:element="metricconverter">
        <w:smartTagPr>
          <w:attr w:name="ProductID" w:val="1 га"/>
        </w:smartTagPr>
        <w:r w:rsidRPr="00982A0C">
          <w:rPr>
            <w:rFonts w:ascii="Times New Roman" w:hAnsi="Times New Roman" w:cs="Times New Roman"/>
            <w:sz w:val="24"/>
            <w:szCs w:val="24"/>
            <w:lang w:val="uk-UA" w:eastAsia="uk-UA"/>
          </w:rPr>
          <w:t>1 га</w:t>
        </w:r>
      </w:smartTag>
      <w:r w:rsidRPr="00982A0C">
        <w:rPr>
          <w:rFonts w:ascii="Times New Roman" w:hAnsi="Times New Roman" w:cs="Times New Roman"/>
          <w:sz w:val="24"/>
          <w:szCs w:val="24"/>
          <w:lang w:val="uk-UA" w:eastAsia="uk-UA"/>
        </w:rPr>
        <w:t>.</w:t>
      </w:r>
    </w:p>
    <w:p w:rsidR="00982A0C" w:rsidRPr="00982A0C" w:rsidRDefault="00982A0C" w:rsidP="00982A0C">
      <w:pPr>
        <w:pStyle w:val="HTML"/>
        <w:shd w:val="clear" w:color="auto" w:fill="FFFFFF"/>
        <w:ind w:firstLine="540"/>
        <w:jc w:val="both"/>
        <w:rPr>
          <w:rFonts w:ascii="Times New Roman" w:hAnsi="Times New Roman" w:cs="Times New Roman"/>
          <w:sz w:val="24"/>
          <w:szCs w:val="24"/>
          <w:lang w:val="uk-UA" w:eastAsia="uk-UA"/>
        </w:rPr>
      </w:pPr>
      <w:r w:rsidRPr="00982A0C">
        <w:rPr>
          <w:rFonts w:ascii="Times New Roman" w:hAnsi="Times New Roman" w:cs="Times New Roman"/>
          <w:sz w:val="24"/>
          <w:szCs w:val="24"/>
          <w:lang w:val="uk-UA" w:eastAsia="uk-UA"/>
        </w:rPr>
        <w:t>Причиною цього явища, на нашу думку, є погіршення умов проживання сурка в результаті резерватних змін рослинності, що стало слідством встановлення режиму абсолютної заповідності на території балки.</w:t>
      </w:r>
    </w:p>
    <w:p w:rsidR="00982A0C" w:rsidRPr="00982A0C" w:rsidRDefault="00982A0C" w:rsidP="00982A0C">
      <w:pPr>
        <w:spacing w:after="0" w:line="240" w:lineRule="auto"/>
        <w:ind w:firstLine="540"/>
        <w:jc w:val="both"/>
        <w:rPr>
          <w:rFonts w:ascii="Times New Roman" w:hAnsi="Times New Roman" w:cs="Times New Roman"/>
          <w:color w:val="FF0000"/>
          <w:sz w:val="24"/>
          <w:szCs w:val="24"/>
          <w:lang w:val="uk-UA" w:eastAsia="uk-UA"/>
        </w:rPr>
      </w:pPr>
      <w:r w:rsidRPr="00982A0C">
        <w:rPr>
          <w:rFonts w:ascii="Times New Roman" w:hAnsi="Times New Roman" w:cs="Times New Roman"/>
          <w:sz w:val="24"/>
          <w:szCs w:val="24"/>
          <w:lang w:val="uk-UA" w:eastAsia="uk-UA"/>
        </w:rPr>
        <w:t>У середині 90-х  рр. ХХ  ст. на місці покинутих кошар, де степова  дерновина  була  повністю  зруйнована,  виникли  зарості  бур’янистих видів. Подібний тип рослинного покриву виявився найбільш сприятливим для проживання степового бабака, створюючи хороші кормові і захисні умови, що  призвело до формування в цьому місці екологічного центру поселення бабаків, зростання загальної чисельності й щільності колонії.</w:t>
      </w:r>
      <w:r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eastAsia="uk-UA"/>
        </w:rPr>
        <w:t>Таке  панування  бур’янистих видів продовжувалося  біля десяти років і поступово  змінились  щільним травостоєм  з пирію повзучого. Це призвело до значного накопичення на території колонії трав’</w:t>
      </w:r>
      <w:r w:rsidRPr="00982A0C">
        <w:rPr>
          <w:rFonts w:ascii="Times New Roman" w:hAnsi="Times New Roman" w:cs="Times New Roman"/>
          <w:sz w:val="24"/>
          <w:szCs w:val="24"/>
          <w:lang w:val="ru-RU" w:eastAsia="uk-UA"/>
        </w:rPr>
        <w:t xml:space="preserve">яної </w:t>
      </w:r>
      <w:r w:rsidRPr="00982A0C">
        <w:rPr>
          <w:rFonts w:ascii="Times New Roman" w:hAnsi="Times New Roman" w:cs="Times New Roman"/>
          <w:sz w:val="24"/>
          <w:szCs w:val="24"/>
          <w:lang w:val="uk-UA" w:eastAsia="uk-UA"/>
        </w:rPr>
        <w:t>підстилки, яка визиває затримку вегетації рослин навесні, і, як слідство, відсутність корму для тварин.</w:t>
      </w:r>
      <w:r w:rsidRPr="00982A0C">
        <w:rPr>
          <w:rFonts w:ascii="Times New Roman" w:hAnsi="Times New Roman" w:cs="Times New Roman"/>
          <w:sz w:val="24"/>
          <w:szCs w:val="24"/>
          <w:lang w:val="uk-UA"/>
        </w:rPr>
        <w:t xml:space="preserve"> </w:t>
      </w:r>
      <w:r w:rsidRPr="00982A0C">
        <w:rPr>
          <w:rFonts w:ascii="Times New Roman" w:hAnsi="Times New Roman" w:cs="Times New Roman"/>
          <w:sz w:val="24"/>
          <w:szCs w:val="24"/>
          <w:lang w:val="uk-UA" w:eastAsia="uk-UA"/>
        </w:rPr>
        <w:t>В результаті відбулися значні зміни в структурі поселення бабака. Сімейні  ділянки,  що спочатку  розміщувалися  на  даній території поступово перейшли в розряд нежилих, а колонія змістилася уздовж підвищеного дна балки з півночі на південь в місця з розрідженим трав’яним покровом, значно скоротившись в чисельності.</w:t>
      </w:r>
      <w:r w:rsidRPr="00982A0C">
        <w:rPr>
          <w:rFonts w:ascii="Times New Roman" w:hAnsi="Times New Roman" w:cs="Times New Roman"/>
          <w:color w:val="FF0000"/>
          <w:sz w:val="24"/>
          <w:szCs w:val="24"/>
          <w:lang w:val="uk-UA" w:eastAsia="uk-UA"/>
        </w:rPr>
        <w:t xml:space="preserve"> </w:t>
      </w:r>
    </w:p>
    <w:p w:rsidR="00982A0C" w:rsidRPr="00982A0C" w:rsidRDefault="00982A0C" w:rsidP="00982A0C">
      <w:pPr>
        <w:spacing w:after="0" w:line="240" w:lineRule="auto"/>
        <w:ind w:firstLine="540"/>
        <w:jc w:val="both"/>
        <w:rPr>
          <w:rFonts w:ascii="Times New Roman" w:hAnsi="Times New Roman" w:cs="Times New Roman"/>
          <w:sz w:val="24"/>
          <w:szCs w:val="24"/>
          <w:lang w:val="uk-UA"/>
        </w:rPr>
      </w:pPr>
      <w:r w:rsidRPr="00982A0C">
        <w:rPr>
          <w:rFonts w:ascii="Times New Roman" w:hAnsi="Times New Roman" w:cs="Times New Roman"/>
          <w:sz w:val="24"/>
          <w:szCs w:val="24"/>
          <w:lang w:val="uk-UA" w:eastAsia="uk-UA"/>
        </w:rPr>
        <w:t xml:space="preserve">Аналіз сучасного стану поселення бабаків б.Чапаєвки не дав однозначного висновку – є цей вид для данної місцевості реакліматизований або акліматизований. Для збереження і розширення площі і чисельності існуючої колонії бабака, як частини степової екосистеми балки Чапаєвки, на нашу думку, землекористувачу необхідна розробка і впровадження  режимних заходів, таких як помірний випас великої рогатої худоби на територіях,  що примикають до колонії, і сінокосіння на ділянках днища з монодомінантними заростями пирію. </w:t>
      </w:r>
    </w:p>
    <w:p w:rsidR="00982A0C" w:rsidRDefault="00982A0C" w:rsidP="007069CB">
      <w:pPr>
        <w:spacing w:after="0" w:line="240" w:lineRule="auto"/>
        <w:jc w:val="both"/>
        <w:rPr>
          <w:rFonts w:ascii="Times New Roman" w:hAnsi="Times New Roman" w:cs="Times New Roman"/>
          <w:sz w:val="24"/>
          <w:szCs w:val="24"/>
          <w:lang w:val="uk-UA"/>
        </w:rPr>
      </w:pPr>
    </w:p>
    <w:p w:rsidR="00982A0C" w:rsidRPr="00982A0C" w:rsidRDefault="00982A0C" w:rsidP="00982A0C">
      <w:pPr>
        <w:spacing w:after="0" w:line="240" w:lineRule="auto"/>
        <w:jc w:val="center"/>
        <w:rPr>
          <w:rFonts w:ascii="Times New Roman" w:hAnsi="Times New Roman"/>
          <w:b/>
          <w:lang w:val="uk-UA"/>
        </w:rPr>
      </w:pPr>
      <w:r w:rsidRPr="00982A0C">
        <w:rPr>
          <w:rFonts w:ascii="Times New Roman" w:hAnsi="Times New Roman"/>
          <w:b/>
          <w:lang w:val="uk-UA"/>
        </w:rPr>
        <w:t xml:space="preserve">ЗБЕРЕЖЕННЯ ПРИРОДНИХ ГЕОЛОГІЧНИХ ПАМЯТОК ПОЛТАВСЬКОЇ ОБЛАСТІ </w:t>
      </w:r>
    </w:p>
    <w:p w:rsidR="00982A0C" w:rsidRPr="00982A0C" w:rsidRDefault="00982A0C" w:rsidP="00982A0C">
      <w:pPr>
        <w:spacing w:after="0" w:line="240" w:lineRule="auto"/>
        <w:jc w:val="center"/>
        <w:rPr>
          <w:rFonts w:ascii="Times New Roman" w:hAnsi="Times New Roman"/>
          <w:lang w:val="uk-UA"/>
        </w:rPr>
      </w:pPr>
      <w:r w:rsidRPr="00982A0C">
        <w:rPr>
          <w:rFonts w:ascii="Times New Roman" w:hAnsi="Times New Roman"/>
          <w:b/>
          <w:lang w:val="uk-UA"/>
        </w:rPr>
        <w:t xml:space="preserve">Хабіров Максим, </w:t>
      </w:r>
      <w:r w:rsidRPr="00982A0C">
        <w:rPr>
          <w:rFonts w:ascii="Times New Roman" w:hAnsi="Times New Roman"/>
          <w:lang w:val="uk-UA"/>
        </w:rPr>
        <w:t>учень 9-Б класу</w:t>
      </w:r>
      <w:r w:rsidRPr="00982A0C">
        <w:rPr>
          <w:rFonts w:ascii="Times New Roman" w:hAnsi="Times New Roman"/>
          <w:b/>
          <w:lang w:val="uk-UA"/>
        </w:rPr>
        <w:t xml:space="preserve">  </w:t>
      </w:r>
      <w:r w:rsidRPr="00982A0C">
        <w:rPr>
          <w:rFonts w:ascii="Times New Roman" w:hAnsi="Times New Roman"/>
          <w:lang w:val="uk-UA"/>
        </w:rPr>
        <w:t>Полтавської гімназії №21</w:t>
      </w:r>
    </w:p>
    <w:p w:rsidR="00982A0C" w:rsidRPr="00982A0C" w:rsidRDefault="00982A0C" w:rsidP="00982A0C">
      <w:pPr>
        <w:spacing w:after="0" w:line="240" w:lineRule="auto"/>
        <w:jc w:val="center"/>
        <w:rPr>
          <w:rFonts w:ascii="Times New Roman" w:hAnsi="Times New Roman"/>
          <w:lang w:val="uk-UA"/>
        </w:rPr>
      </w:pPr>
      <w:r w:rsidRPr="00390FFD">
        <w:rPr>
          <w:rFonts w:ascii="Times New Roman" w:hAnsi="Times New Roman"/>
          <w:b/>
          <w:lang w:val="uk-UA"/>
        </w:rPr>
        <w:t>Керівник:</w:t>
      </w:r>
      <w:r w:rsidRPr="00982A0C">
        <w:rPr>
          <w:rFonts w:ascii="Times New Roman" w:hAnsi="Times New Roman"/>
          <w:lang w:val="uk-UA"/>
        </w:rPr>
        <w:t xml:space="preserve"> Мороз Катерина Федорівна,</w:t>
      </w:r>
      <w:r>
        <w:rPr>
          <w:rFonts w:ascii="Times New Roman" w:hAnsi="Times New Roman"/>
          <w:lang w:val="uk-UA"/>
        </w:rPr>
        <w:t xml:space="preserve"> </w:t>
      </w:r>
      <w:r w:rsidRPr="00982A0C">
        <w:rPr>
          <w:rFonts w:ascii="Times New Roman" w:hAnsi="Times New Roman"/>
          <w:lang w:val="uk-UA"/>
        </w:rPr>
        <w:t>вчитель географії  Полтавської гімназії №21</w:t>
      </w:r>
    </w:p>
    <w:p w:rsidR="00982A0C" w:rsidRPr="00390FFD" w:rsidRDefault="00982A0C" w:rsidP="00982A0C">
      <w:pPr>
        <w:spacing w:after="0" w:line="240" w:lineRule="auto"/>
        <w:jc w:val="right"/>
        <w:rPr>
          <w:rFonts w:ascii="Times New Roman" w:hAnsi="Times New Roman"/>
          <w:i/>
          <w:sz w:val="16"/>
          <w:szCs w:val="16"/>
          <w:lang w:val="uk-UA"/>
        </w:rPr>
      </w:pP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Жодна подорож чи відпочинок не обходяться без знайомств з пам’ятками як історичними так і природними.</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Пам’ятка природи – це унікальне утворення, що має особливу цінність і охороняється з метою збереження його у природному стані в наукових, культурно – освітніх та естетичних цілях.[7]</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 xml:space="preserve">Пам’ятки природи належать до територій та об’єктів природно – заповідного фонду України. Залежно від цінності, пам’ятки природи поділяють на категорії загальнодержавного та місцевого значення. Рішення про створення пам’ятки загальнодержавного значення приймається президентом України, а місцевого значення – обласними радами народних депутатів. Залежно від характеру, мети організації та необхідного режиму охорони, пам’ятки природи поділяють на комплексі, геологічні, </w:t>
      </w:r>
      <w:r w:rsidRPr="00982A0C">
        <w:rPr>
          <w:rFonts w:ascii="Times New Roman" w:hAnsi="Times New Roman"/>
          <w:sz w:val="24"/>
          <w:szCs w:val="24"/>
          <w:lang w:val="uk-UA"/>
        </w:rPr>
        <w:lastRenderedPageBreak/>
        <w:t>гідрологічні, зоологічні та ботанічні. На території Полтавської області розташовані 13 геологічних пам’яток. Їх поділяють на такі типи: стратиграфічні, петрографічні, мінералогічні, палеонтологічні, тектонічні, геоморфологічні, гідрогеологічні та ін. Але об’єктом нашого дослідження були лише стратиграфічні геологічні пам’ятки природи.</w:t>
      </w:r>
      <w:r w:rsidRPr="00982A0C">
        <w:rPr>
          <w:sz w:val="24"/>
          <w:szCs w:val="24"/>
          <w:lang w:val="ru-RU"/>
        </w:rPr>
        <w:t xml:space="preserve"> </w:t>
      </w:r>
      <w:r w:rsidRPr="00982A0C">
        <w:rPr>
          <w:rFonts w:ascii="Times New Roman" w:hAnsi="Times New Roman"/>
          <w:sz w:val="24"/>
          <w:szCs w:val="24"/>
          <w:lang w:val="uk-UA"/>
        </w:rPr>
        <w:t>[1, ст. 110]</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Охорона природи, у тому числі і природних пам’яток, - одна із актуальних задач сучасності. В Полтавській області на сьогоднішній день не достатньо піклуються та охороняються пам’ятки природи. Тому на сучасному етапі постає необхідність дослідження та збереження геологічних пам’яток.</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Отже, до стратиграфічних природних геологічних пам’яток Полтавської області відносять: в’язівський опорний розріз четвертинних відкладів(Лубенський район, с. В’язівок),  Яреськівська Лиса Гора (Бутова Гора,</w:t>
      </w:r>
      <w:r w:rsidRPr="00982A0C">
        <w:rPr>
          <w:sz w:val="24"/>
          <w:szCs w:val="24"/>
          <w:lang w:val="uk-UA"/>
        </w:rPr>
        <w:t xml:space="preserve"> </w:t>
      </w:r>
      <w:r w:rsidRPr="00982A0C">
        <w:rPr>
          <w:rFonts w:ascii="Times New Roman" w:hAnsi="Times New Roman"/>
          <w:sz w:val="24"/>
          <w:szCs w:val="24"/>
          <w:lang w:val="uk-UA"/>
        </w:rPr>
        <w:t>Шишацький район, с. Яреськи), Слиньків Яр (Диканський район, с. Михайлівка).</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Опорний розріз четвертинних відкладів біля с. В’язівок Лубенського району на правобережжі Сули, що служить еталоном при вивченні четвертинних (антропогенових) товщ. Цей розріз комплексно досліджений науковцями відділу палеогеографії Інституту геофізики НАН України під керівництвом М.Ф.Веклича. Згідно з стратегічною схемою УРМСК (1982) розчленування антропогенової товщі, тут відслонюються 13 стратиграфічних горизонтів (голоценовий, бурський, вітачевський, удейський, прилуцький, лайдацький, дніпровський, завадівський, тилігульський, лубенський, сульський, мартоношський, приазовський).</w:t>
      </w:r>
      <w:r w:rsidRPr="00982A0C">
        <w:rPr>
          <w:sz w:val="24"/>
          <w:szCs w:val="24"/>
          <w:lang w:val="uk-UA"/>
        </w:rPr>
        <w:t xml:space="preserve"> </w:t>
      </w:r>
      <w:r w:rsidRPr="00982A0C">
        <w:rPr>
          <w:rFonts w:ascii="Times New Roman" w:hAnsi="Times New Roman"/>
          <w:sz w:val="24"/>
          <w:szCs w:val="24"/>
          <w:lang w:val="uk-UA"/>
        </w:rPr>
        <w:t>[1, ст..115] На основі п’яти розчисток, що включають і дев’ять горизонтів пліоцену складено узагальнений розріз. Він детально вивчений комплексом методів: загально геологічним, стратиграфічним, палеопедологічним, мінералогічним, палінологічним, малакофауністичним, палеомагнітним. У викопних товщах цього розрізу, що представлений в основному чергуванням: викопний грунт – лес – лесовидні суглинки, знайдено палеонтологічні рештки (палінологічні, черепашки наземних та стагнофільних прісноводних молюсків).</w:t>
      </w:r>
      <w:r w:rsidRPr="00982A0C">
        <w:rPr>
          <w:sz w:val="24"/>
          <w:szCs w:val="24"/>
          <w:lang w:val="uk-UA"/>
        </w:rPr>
        <w:t xml:space="preserve"> </w:t>
      </w:r>
      <w:r w:rsidRPr="00982A0C">
        <w:rPr>
          <w:rFonts w:ascii="Times New Roman" w:hAnsi="Times New Roman"/>
          <w:sz w:val="24"/>
          <w:szCs w:val="24"/>
          <w:lang w:val="uk-UA"/>
        </w:rPr>
        <w:t>[7]</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Відслонення неогенових відкладів Лиса Гора (шишацька) розташована поблизу с.Яреськи Шишацького району на лівому березі річкової долини Псла.</w:t>
      </w:r>
      <w:r w:rsidRPr="00982A0C">
        <w:rPr>
          <w:sz w:val="24"/>
          <w:szCs w:val="24"/>
          <w:lang w:val="uk-UA"/>
        </w:rPr>
        <w:t xml:space="preserve"> </w:t>
      </w:r>
      <w:r w:rsidRPr="00982A0C">
        <w:rPr>
          <w:rFonts w:ascii="Times New Roman" w:hAnsi="Times New Roman"/>
          <w:sz w:val="24"/>
          <w:szCs w:val="24"/>
          <w:lang w:val="uk-UA"/>
        </w:rPr>
        <w:t>[4, ст. 111] В урочищі Лиса Гора на пагорбі висотою 25 м відслонюються четвертинні відклади (сучасний грунт потужність 0 – 6 м), під якими залягають неогенові строкаті, зеленувато-бурі (1,5 м) та червонувато-бурі (2,4 м) глини. А далі розміщується міоценова товща полтавської серії, представлена дрібнозернистим глинистим піском (2,5 м). нижче схил покритий делювіальним плащем. Ця пам’ятка природи має, як наукове (стратиграфічне), так і естетичне значення.</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Відслонення міоценових пісковиків біля селища Слиньків Яр Диканського району. В урвищі правого берега річки Ворскли висотою до 70м під строкато колірними глинами залягають міоценові кварцеві мілко зернисті пісковики з глинистим цементом та плямами гідроксидів заліза і марганцю.</w:t>
      </w:r>
      <w:r w:rsidRPr="00982A0C">
        <w:rPr>
          <w:sz w:val="24"/>
          <w:szCs w:val="24"/>
          <w:lang w:val="uk-UA"/>
        </w:rPr>
        <w:t xml:space="preserve"> </w:t>
      </w:r>
      <w:r w:rsidRPr="00982A0C">
        <w:rPr>
          <w:rFonts w:ascii="Times New Roman" w:hAnsi="Times New Roman"/>
          <w:sz w:val="24"/>
          <w:szCs w:val="24"/>
          <w:lang w:val="uk-UA"/>
        </w:rPr>
        <w:t>[1,ст.116]</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 xml:space="preserve">Ми повинні зробити все, щоб пам’яткам природи приділялось не менше уваги, ніж пам’яткам історичним, щоб були впорядковані, дбайливо охоронялися. Біля них повинні бути встановленні аншлаги, охоронні знаки. А також останнім часом у світі, і в Україні, набуває все більшого розмаху зелений туризм, як нова форма економічної діяльності. І охороняючи і досліджуючи геологічні пам’ятки, інформацію про них можна використовувати в туристичних подорожах та оглядових екскурсіях по нашій області. </w:t>
      </w:r>
    </w:p>
    <w:p w:rsidR="00982A0C" w:rsidRPr="00982A0C" w:rsidRDefault="00982A0C" w:rsidP="00982A0C">
      <w:pPr>
        <w:spacing w:after="0" w:line="240" w:lineRule="auto"/>
        <w:ind w:firstLine="851"/>
        <w:jc w:val="both"/>
        <w:rPr>
          <w:rFonts w:ascii="Times New Roman" w:hAnsi="Times New Roman"/>
          <w:sz w:val="24"/>
          <w:szCs w:val="24"/>
          <w:lang w:val="uk-UA"/>
        </w:rPr>
      </w:pPr>
      <w:r w:rsidRPr="00982A0C">
        <w:rPr>
          <w:rFonts w:ascii="Times New Roman" w:hAnsi="Times New Roman"/>
          <w:sz w:val="24"/>
          <w:szCs w:val="24"/>
          <w:lang w:val="uk-UA"/>
        </w:rPr>
        <w:t>Отже, охорона природа, зокрема й геологічних пам’яток – важлива всенародна справа. Ми повинні розумно використовувати і примножувати природні багатства, не порушуючи зв’язків, що існують між окремими компонентами природного середовища. Охороняти природу рідного краю – це значить охороняти географічне середовище, в якому ми живемо, працюємо та відпочиваємо і від якого великою мірою залежить і наше здоров’я та добробут, і щастя прийдешніх поколінь.</w:t>
      </w:r>
    </w:p>
    <w:p w:rsidR="00982A0C" w:rsidRPr="00982A0C" w:rsidRDefault="00982A0C" w:rsidP="00982A0C">
      <w:pPr>
        <w:spacing w:after="0" w:line="240" w:lineRule="auto"/>
        <w:ind w:firstLine="851"/>
        <w:jc w:val="center"/>
        <w:rPr>
          <w:rFonts w:ascii="Times New Roman" w:hAnsi="Times New Roman"/>
          <w:b/>
          <w:sz w:val="24"/>
          <w:szCs w:val="24"/>
          <w:lang w:val="uk-UA"/>
        </w:rPr>
      </w:pPr>
      <w:r w:rsidRPr="00982A0C">
        <w:rPr>
          <w:rFonts w:ascii="Times New Roman" w:hAnsi="Times New Roman"/>
          <w:b/>
          <w:sz w:val="24"/>
          <w:szCs w:val="24"/>
          <w:lang w:val="uk-UA"/>
        </w:rPr>
        <w:t>Література:</w:t>
      </w:r>
    </w:p>
    <w:p w:rsidR="00982A0C" w:rsidRPr="00982A0C" w:rsidRDefault="00982A0C" w:rsidP="00982A0C">
      <w:pPr>
        <w:numPr>
          <w:ilvl w:val="0"/>
          <w:numId w:val="59"/>
        </w:numPr>
        <w:spacing w:after="0" w:line="240" w:lineRule="auto"/>
        <w:ind w:left="0" w:firstLine="0"/>
        <w:jc w:val="both"/>
        <w:rPr>
          <w:rFonts w:ascii="Times New Roman" w:hAnsi="Times New Roman"/>
          <w:i/>
          <w:sz w:val="24"/>
          <w:szCs w:val="24"/>
          <w:lang w:val="uk-UA"/>
        </w:rPr>
      </w:pPr>
      <w:r w:rsidRPr="00982A0C">
        <w:rPr>
          <w:rFonts w:ascii="Times New Roman" w:hAnsi="Times New Roman"/>
          <w:i/>
          <w:sz w:val="24"/>
          <w:szCs w:val="24"/>
          <w:lang w:val="uk-UA"/>
        </w:rPr>
        <w:t xml:space="preserve">Закалюжний В. М., Джурка Г. Ф. Полтавська область: геолого – географічний нарис </w:t>
      </w:r>
      <w:r w:rsidRPr="00982A0C">
        <w:rPr>
          <w:rFonts w:ascii="Times New Roman" w:hAnsi="Times New Roman"/>
          <w:i/>
          <w:sz w:val="24"/>
          <w:szCs w:val="24"/>
          <w:lang w:val="ru-RU"/>
        </w:rPr>
        <w:t>/</w:t>
      </w:r>
      <w:r w:rsidRPr="00982A0C">
        <w:rPr>
          <w:rFonts w:ascii="Times New Roman" w:hAnsi="Times New Roman"/>
          <w:i/>
          <w:sz w:val="24"/>
          <w:szCs w:val="24"/>
          <w:lang w:val="uk-UA"/>
        </w:rPr>
        <w:t xml:space="preserve"> В. М. 1.</w:t>
      </w:r>
      <w:r w:rsidRPr="00982A0C">
        <w:rPr>
          <w:rFonts w:ascii="Times New Roman" w:hAnsi="Times New Roman"/>
          <w:i/>
          <w:sz w:val="24"/>
          <w:szCs w:val="24"/>
          <w:lang w:val="uk-UA"/>
        </w:rPr>
        <w:tab/>
        <w:t>Закалюжний, Г. Ф. Джурка – Полтава, 2000 – 136 с.</w:t>
      </w:r>
    </w:p>
    <w:p w:rsidR="00982A0C" w:rsidRPr="00982A0C" w:rsidRDefault="00982A0C" w:rsidP="00982A0C">
      <w:pPr>
        <w:numPr>
          <w:ilvl w:val="0"/>
          <w:numId w:val="59"/>
        </w:numPr>
        <w:spacing w:after="0" w:line="240" w:lineRule="auto"/>
        <w:ind w:left="0" w:firstLine="0"/>
        <w:jc w:val="both"/>
        <w:rPr>
          <w:rFonts w:ascii="Times New Roman" w:hAnsi="Times New Roman"/>
          <w:i/>
          <w:sz w:val="24"/>
          <w:szCs w:val="24"/>
          <w:lang w:val="uk-UA"/>
        </w:rPr>
      </w:pPr>
      <w:r w:rsidRPr="00982A0C">
        <w:rPr>
          <w:rFonts w:ascii="Times New Roman" w:hAnsi="Times New Roman"/>
          <w:i/>
          <w:sz w:val="24"/>
          <w:szCs w:val="24"/>
          <w:lang w:val="uk-UA"/>
        </w:rPr>
        <w:lastRenderedPageBreak/>
        <w:t>Липа О. Л., Федоренко А. П. Заповідники та пам’ятники природи України / О. Л. 2.</w:t>
      </w:r>
      <w:r w:rsidRPr="00982A0C">
        <w:rPr>
          <w:rFonts w:ascii="Times New Roman" w:hAnsi="Times New Roman"/>
          <w:i/>
          <w:sz w:val="24"/>
          <w:szCs w:val="24"/>
          <w:lang w:val="uk-UA"/>
        </w:rPr>
        <w:tab/>
        <w:t>Липа, А. П. Федоренко – Київ: Урожай, 1969 – 224 с.</w:t>
      </w:r>
    </w:p>
    <w:p w:rsidR="00982A0C" w:rsidRPr="00982A0C" w:rsidRDefault="00982A0C" w:rsidP="00982A0C">
      <w:pPr>
        <w:numPr>
          <w:ilvl w:val="0"/>
          <w:numId w:val="59"/>
        </w:numPr>
        <w:spacing w:after="0" w:line="240" w:lineRule="auto"/>
        <w:ind w:left="0" w:firstLine="0"/>
        <w:jc w:val="both"/>
        <w:rPr>
          <w:rFonts w:ascii="Times New Roman" w:hAnsi="Times New Roman"/>
          <w:i/>
          <w:sz w:val="24"/>
          <w:szCs w:val="24"/>
          <w:lang w:val="uk-UA"/>
        </w:rPr>
      </w:pPr>
      <w:r w:rsidRPr="00982A0C">
        <w:rPr>
          <w:rFonts w:ascii="Times New Roman" w:hAnsi="Times New Roman"/>
          <w:i/>
          <w:sz w:val="24"/>
          <w:szCs w:val="24"/>
          <w:lang w:val="uk-UA"/>
        </w:rPr>
        <w:t>Полтавська область: природа, населення, господарство / за ред.. К. О. Маци – Полтава: Полтавський літератор, 1998 – 336с.</w:t>
      </w:r>
    </w:p>
    <w:p w:rsidR="00982A0C" w:rsidRPr="00982A0C" w:rsidRDefault="00982A0C" w:rsidP="00982A0C">
      <w:pPr>
        <w:numPr>
          <w:ilvl w:val="0"/>
          <w:numId w:val="59"/>
        </w:numPr>
        <w:spacing w:after="0" w:line="240" w:lineRule="auto"/>
        <w:ind w:left="0" w:firstLine="0"/>
        <w:jc w:val="both"/>
        <w:rPr>
          <w:rFonts w:ascii="Times New Roman" w:hAnsi="Times New Roman"/>
          <w:i/>
          <w:sz w:val="24"/>
          <w:szCs w:val="24"/>
          <w:lang w:val="uk-UA"/>
        </w:rPr>
      </w:pPr>
      <w:r w:rsidRPr="00982A0C">
        <w:rPr>
          <w:rFonts w:ascii="Times New Roman" w:hAnsi="Times New Roman"/>
          <w:i/>
          <w:sz w:val="24"/>
          <w:szCs w:val="24"/>
          <w:lang w:val="uk-UA"/>
        </w:rPr>
        <w:t>Природно – заповідний фонд Української РСР: реєстровий довідник заповідних об’єктів / за ред. М. А. Одноралов – Київ, 1986</w:t>
      </w:r>
    </w:p>
    <w:p w:rsidR="00982A0C" w:rsidRPr="00982A0C" w:rsidRDefault="00982A0C" w:rsidP="00982A0C">
      <w:pPr>
        <w:numPr>
          <w:ilvl w:val="0"/>
          <w:numId w:val="59"/>
        </w:numPr>
        <w:spacing w:after="0" w:line="240" w:lineRule="auto"/>
        <w:ind w:left="0" w:firstLine="0"/>
        <w:jc w:val="both"/>
        <w:rPr>
          <w:rFonts w:ascii="Times New Roman" w:hAnsi="Times New Roman"/>
          <w:i/>
          <w:sz w:val="24"/>
          <w:szCs w:val="24"/>
          <w:lang w:val="uk-UA"/>
        </w:rPr>
      </w:pPr>
      <w:r w:rsidRPr="00982A0C">
        <w:rPr>
          <w:rFonts w:ascii="Times New Roman" w:hAnsi="Times New Roman"/>
          <w:i/>
          <w:sz w:val="24"/>
          <w:szCs w:val="24"/>
          <w:lang w:val="uk-UA"/>
        </w:rPr>
        <w:t>Природоохоронні території Української РСР / за ред. Д. Й. Проценко – Київ: Урожай, 1983 – 175 с.</w:t>
      </w:r>
    </w:p>
    <w:p w:rsidR="00982A0C" w:rsidRDefault="00982A0C" w:rsidP="00982A0C">
      <w:pPr>
        <w:numPr>
          <w:ilvl w:val="0"/>
          <w:numId w:val="59"/>
        </w:numPr>
        <w:spacing w:after="0" w:line="240" w:lineRule="auto"/>
        <w:ind w:left="0" w:firstLine="0"/>
        <w:jc w:val="both"/>
        <w:rPr>
          <w:rFonts w:ascii="Times New Roman" w:hAnsi="Times New Roman"/>
          <w:i/>
          <w:sz w:val="24"/>
          <w:szCs w:val="24"/>
          <w:lang w:val="uk-UA"/>
        </w:rPr>
      </w:pPr>
      <w:r w:rsidRPr="00982A0C">
        <w:rPr>
          <w:rFonts w:ascii="Times New Roman" w:hAnsi="Times New Roman"/>
          <w:i/>
          <w:sz w:val="24"/>
          <w:szCs w:val="24"/>
          <w:lang w:val="uk-UA"/>
        </w:rPr>
        <w:t>Шалит М. Заповідники та пам’ятки природи України / М. Шалит – Харків, 1932</w:t>
      </w:r>
    </w:p>
    <w:p w:rsidR="005909C7" w:rsidRPr="005909C7" w:rsidRDefault="005909C7" w:rsidP="00982A0C">
      <w:pPr>
        <w:numPr>
          <w:ilvl w:val="0"/>
          <w:numId w:val="59"/>
        </w:numPr>
        <w:spacing w:after="0" w:line="240" w:lineRule="auto"/>
        <w:ind w:left="0" w:firstLine="0"/>
        <w:jc w:val="both"/>
        <w:rPr>
          <w:rFonts w:ascii="Times New Roman" w:hAnsi="Times New Roman"/>
          <w:i/>
          <w:sz w:val="24"/>
          <w:szCs w:val="24"/>
          <w:lang w:val="uk-UA"/>
        </w:rPr>
      </w:pPr>
    </w:p>
    <w:p w:rsidR="005909C7" w:rsidRPr="005909C7" w:rsidRDefault="005909C7" w:rsidP="005909C7">
      <w:pPr>
        <w:widowControl w:val="0"/>
        <w:tabs>
          <w:tab w:val="center" w:pos="5103"/>
          <w:tab w:val="left" w:pos="8222"/>
        </w:tabs>
        <w:spacing w:after="0" w:line="240" w:lineRule="auto"/>
        <w:jc w:val="center"/>
        <w:rPr>
          <w:rFonts w:ascii="Times New Roman" w:hAnsi="Times New Roman"/>
          <w:b/>
          <w:color w:val="000000"/>
          <w:lang w:val="uk-UA"/>
        </w:rPr>
      </w:pPr>
      <w:r w:rsidRPr="005909C7">
        <w:rPr>
          <w:rFonts w:ascii="Times New Roman" w:hAnsi="Times New Roman"/>
          <w:b/>
          <w:color w:val="000000"/>
          <w:lang w:val="uk-UA"/>
        </w:rPr>
        <w:t>КУЛЬТУРНО-ОСВІТНІЙ РОЗВИТОК</w:t>
      </w:r>
      <w:r w:rsidR="009D05A8">
        <w:rPr>
          <w:rFonts w:ascii="Times New Roman" w:hAnsi="Times New Roman"/>
          <w:b/>
          <w:color w:val="000000"/>
          <w:lang w:val="uk-UA"/>
        </w:rPr>
        <w:t xml:space="preserve"> </w:t>
      </w:r>
      <w:r w:rsidRPr="005909C7">
        <w:rPr>
          <w:rFonts w:ascii="Times New Roman" w:hAnsi="Times New Roman"/>
          <w:b/>
          <w:color w:val="000000"/>
          <w:lang w:val="uk-UA"/>
        </w:rPr>
        <w:t xml:space="preserve"> ЧУГУЄВА </w:t>
      </w:r>
      <w:r>
        <w:rPr>
          <w:rFonts w:ascii="Times New Roman" w:hAnsi="Times New Roman"/>
          <w:b/>
          <w:color w:val="000000"/>
          <w:lang w:val="uk-UA"/>
        </w:rPr>
        <w:t xml:space="preserve"> </w:t>
      </w:r>
      <w:r w:rsidRPr="005909C7">
        <w:rPr>
          <w:rFonts w:ascii="Times New Roman" w:hAnsi="Times New Roman"/>
          <w:b/>
          <w:color w:val="000000"/>
          <w:lang w:val="uk-UA"/>
        </w:rPr>
        <w:t xml:space="preserve">В ХІХ - НА ПОЧАТКУ ХХ СТОЛІТТЯ </w:t>
      </w:r>
    </w:p>
    <w:p w:rsidR="005909C7" w:rsidRPr="005909C7" w:rsidRDefault="005909C7" w:rsidP="00390FFD">
      <w:pPr>
        <w:widowControl w:val="0"/>
        <w:tabs>
          <w:tab w:val="center" w:pos="5103"/>
          <w:tab w:val="left" w:pos="8222"/>
        </w:tabs>
        <w:spacing w:after="0" w:line="240" w:lineRule="auto"/>
        <w:jc w:val="center"/>
        <w:rPr>
          <w:rFonts w:ascii="Times New Roman" w:hAnsi="Times New Roman"/>
          <w:color w:val="000000"/>
          <w:lang w:val="uk-UA"/>
        </w:rPr>
      </w:pPr>
      <w:r w:rsidRPr="005909C7">
        <w:rPr>
          <w:rFonts w:ascii="Times New Roman" w:hAnsi="Times New Roman"/>
          <w:b/>
          <w:color w:val="000000"/>
          <w:lang w:val="uk-UA"/>
        </w:rPr>
        <w:t>Харковий Вадим</w:t>
      </w:r>
      <w:r w:rsidRPr="005909C7">
        <w:rPr>
          <w:rFonts w:ascii="Times New Roman" w:hAnsi="Times New Roman"/>
          <w:color w:val="000000"/>
          <w:lang w:val="uk-UA"/>
        </w:rPr>
        <w:t>, учень 9 класу Кочетоцької ЗОШ І-ІІІ ступенів Чугуївської районної ради Харківської області, вихованець Чугуївського районного Центру туризму, краєзнавства та екскурсій учнівської молоді Чугуївської районної ради Харківської області</w:t>
      </w:r>
      <w:r w:rsidR="00390FFD">
        <w:rPr>
          <w:rFonts w:ascii="Times New Roman" w:hAnsi="Times New Roman"/>
          <w:color w:val="000000"/>
          <w:lang w:val="uk-UA"/>
        </w:rPr>
        <w:t>. Керівник: Проценко В.</w:t>
      </w:r>
      <w:r w:rsidRPr="005909C7">
        <w:rPr>
          <w:rFonts w:ascii="Times New Roman" w:hAnsi="Times New Roman"/>
          <w:color w:val="000000"/>
          <w:lang w:val="uk-UA"/>
        </w:rPr>
        <w:t xml:space="preserve"> В</w:t>
      </w:r>
      <w:r w:rsidR="00390FFD">
        <w:rPr>
          <w:rFonts w:ascii="Times New Roman" w:hAnsi="Times New Roman"/>
          <w:color w:val="000000"/>
          <w:lang w:val="uk-UA"/>
        </w:rPr>
        <w:t>.</w:t>
      </w:r>
      <w:r w:rsidRPr="005909C7">
        <w:rPr>
          <w:rFonts w:ascii="Times New Roman" w:hAnsi="Times New Roman"/>
          <w:color w:val="000000"/>
          <w:lang w:val="uk-UA"/>
        </w:rPr>
        <w:t>, керівник гуртка</w:t>
      </w:r>
    </w:p>
    <w:p w:rsidR="005909C7" w:rsidRPr="00390FFD" w:rsidRDefault="005909C7" w:rsidP="005909C7">
      <w:pPr>
        <w:widowControl w:val="0"/>
        <w:tabs>
          <w:tab w:val="left" w:pos="1694"/>
        </w:tabs>
        <w:spacing w:after="0" w:line="240" w:lineRule="auto"/>
        <w:ind w:firstLine="567"/>
        <w:jc w:val="both"/>
        <w:rPr>
          <w:rFonts w:ascii="Times New Roman" w:hAnsi="Times New Roman"/>
          <w:spacing w:val="-4"/>
          <w:sz w:val="16"/>
          <w:szCs w:val="16"/>
          <w:lang w:val="uk-UA"/>
        </w:rPr>
      </w:pPr>
    </w:p>
    <w:p w:rsidR="005909C7" w:rsidRPr="005909C7" w:rsidRDefault="005909C7" w:rsidP="005909C7">
      <w:pPr>
        <w:widowControl w:val="0"/>
        <w:tabs>
          <w:tab w:val="left" w:pos="1694"/>
        </w:tabs>
        <w:spacing w:after="0" w:line="240" w:lineRule="auto"/>
        <w:ind w:firstLine="567"/>
        <w:jc w:val="both"/>
        <w:rPr>
          <w:rFonts w:ascii="Times New Roman" w:hAnsi="Times New Roman"/>
          <w:color w:val="000000"/>
          <w:spacing w:val="-4"/>
          <w:sz w:val="24"/>
          <w:szCs w:val="24"/>
          <w:lang w:val="uk-UA"/>
        </w:rPr>
      </w:pPr>
      <w:r w:rsidRPr="005909C7">
        <w:rPr>
          <w:rFonts w:ascii="Times New Roman" w:hAnsi="Times New Roman"/>
          <w:spacing w:val="-4"/>
          <w:sz w:val="24"/>
          <w:szCs w:val="24"/>
          <w:lang w:val="uk-UA"/>
        </w:rPr>
        <w:t xml:space="preserve">Високий рівень освіти та культури  – запорука розвиненого </w:t>
      </w:r>
      <w:r w:rsidRPr="005909C7">
        <w:rPr>
          <w:rFonts w:ascii="Times New Roman" w:hAnsi="Times New Roman"/>
          <w:color w:val="000000"/>
          <w:spacing w:val="-4"/>
          <w:sz w:val="24"/>
          <w:szCs w:val="24"/>
          <w:lang w:val="uk-UA"/>
        </w:rPr>
        <w:t xml:space="preserve">суспільства. </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color w:val="000000"/>
          <w:spacing w:val="-4"/>
          <w:sz w:val="24"/>
          <w:szCs w:val="24"/>
          <w:lang w:val="uk-UA"/>
        </w:rPr>
        <w:t>Тому актуальним є питання дослідження та узагальнення історичного досвіду становлення і розвитку освіти та культури на</w:t>
      </w:r>
      <w:r w:rsidRPr="005909C7">
        <w:rPr>
          <w:rFonts w:ascii="Times New Roman" w:hAnsi="Times New Roman"/>
          <w:spacing w:val="-4"/>
          <w:sz w:val="24"/>
          <w:szCs w:val="24"/>
          <w:lang w:val="uk-UA"/>
        </w:rPr>
        <w:t xml:space="preserve"> прикладі одного з культурно-освітніх центрів Харківщини – Чугуєва.</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Час заснування Чугуєва – 1638 рік. Саме в ці часи починається інтенсивне заселення «Дикого поля». Заселялись землі нашого краю вихідцями з Гетьманщини та переселенцями з Росії. </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Переселенці з Задніпрянщини зразу почали будувати церкви, а разом з ними шкільні та братські будинки. </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В Чугуєві за переписом 1647 року було вже 4 церкви, а на початку ХІХ століття їх вже існувало 7. У більшості з них були відкриті церковнопарафіяльні школи.</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З  1734 році у Харкові для дітей усіх соціальних станів працював Харківський Колегіум, а з 1805 року – Харківський університет. </w:t>
      </w:r>
    </w:p>
    <w:p w:rsidR="005909C7" w:rsidRPr="005909C7" w:rsidRDefault="005909C7" w:rsidP="005909C7">
      <w:pPr>
        <w:widowControl w:val="0"/>
        <w:tabs>
          <w:tab w:val="left" w:pos="540"/>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Завдяки університету у Чугуєві почали викладати світські високоосвічені вчителі, почали діяти начальні школи та училища. А саме: начальна школа – з 1847 року, Скорбященська школа, Миколаївська школа для дівчат. А з 1865-67 років - Осинівське, Покровське, Зачуговське та Чугуївське начальні училища. Загалом ними  було охоплено біля 350 учнів.</w:t>
      </w:r>
    </w:p>
    <w:p w:rsidR="005909C7" w:rsidRPr="005909C7" w:rsidRDefault="005909C7" w:rsidP="005909C7">
      <w:pPr>
        <w:widowControl w:val="0"/>
        <w:tabs>
          <w:tab w:val="left" w:pos="1694"/>
        </w:tabs>
        <w:spacing w:after="0" w:line="240" w:lineRule="auto"/>
        <w:ind w:firstLine="567"/>
        <w:jc w:val="both"/>
        <w:rPr>
          <w:rFonts w:ascii="Times New Roman" w:hAnsi="Times New Roman"/>
          <w:sz w:val="24"/>
          <w:szCs w:val="24"/>
          <w:lang w:val="uk-UA"/>
        </w:rPr>
      </w:pPr>
      <w:r w:rsidRPr="005909C7">
        <w:rPr>
          <w:rFonts w:ascii="Times New Roman" w:hAnsi="Times New Roman"/>
          <w:spacing w:val="-4"/>
          <w:sz w:val="24"/>
          <w:szCs w:val="24"/>
          <w:lang w:val="uk-UA"/>
        </w:rPr>
        <w:t xml:space="preserve">Велику роль у становленні освіти в Чугуєві зіграв той факт, що з 1819 по 1857 роки місто було центром восьми округів Слобідсько-Українського військового поселення. </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iCs/>
          <w:color w:val="000000"/>
          <w:sz w:val="24"/>
          <w:szCs w:val="24"/>
          <w:lang w:val="uk-UA"/>
        </w:rPr>
        <w:t xml:space="preserve">У ІІ половині ХІХ століття в Харківській губернії активно діє Харківське товариство поширення в народі грамотності. </w:t>
      </w:r>
      <w:r w:rsidRPr="005909C7">
        <w:rPr>
          <w:rFonts w:ascii="Times New Roman" w:hAnsi="Times New Roman"/>
          <w:spacing w:val="-4"/>
          <w:sz w:val="24"/>
          <w:szCs w:val="24"/>
          <w:lang w:val="uk-UA"/>
        </w:rPr>
        <w:t xml:space="preserve">За його сприяння на Чугуївщині відкриваються два ремісничих училища – у Кочетку і в Клугіновці. Кочетоцьке училище спеціалізувалось на столярній і токарній справі, а Клугіновське – на лозоплетінні. </w:t>
      </w:r>
    </w:p>
    <w:p w:rsidR="005909C7" w:rsidRPr="005909C7" w:rsidRDefault="005909C7" w:rsidP="005909C7">
      <w:pPr>
        <w:widowControl w:val="0"/>
        <w:tabs>
          <w:tab w:val="left" w:pos="360"/>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На початку ХХ сторіччя у Чугуєві з’являється навчальний заклад нового типу - жіноча Олександрівська гімназія.</w:t>
      </w:r>
    </w:p>
    <w:p w:rsidR="005909C7" w:rsidRPr="005909C7" w:rsidRDefault="005909C7" w:rsidP="005909C7">
      <w:pPr>
        <w:widowControl w:val="0"/>
        <w:tabs>
          <w:tab w:val="left" w:pos="360"/>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Вигідне географічне розташування міста, мальовничі краєвиди, зручні шляхи сполучення приваблювали відомих діячів культури, освіти, які проживали в нашому регіоні та мали великий вплив на його розвиток.</w:t>
      </w:r>
    </w:p>
    <w:p w:rsidR="005909C7" w:rsidRPr="005909C7" w:rsidRDefault="005909C7" w:rsidP="005909C7">
      <w:pPr>
        <w:widowControl w:val="0"/>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Насамперед, це Ілля Юхимович Репін – відомий художник, професор С.</w:t>
      </w:r>
      <w:r w:rsidRPr="005909C7">
        <w:rPr>
          <w:rFonts w:ascii="Times New Roman" w:hAnsi="Times New Roman"/>
          <w:spacing w:val="-4"/>
          <w:sz w:val="24"/>
          <w:szCs w:val="24"/>
          <w:lang w:val="uk-UA"/>
        </w:rPr>
        <w:noBreakHyphen/>
        <w:t>Петербурзької академії мистецтв.</w:t>
      </w:r>
    </w:p>
    <w:p w:rsidR="005909C7" w:rsidRPr="005909C7" w:rsidRDefault="005909C7" w:rsidP="005909C7">
      <w:pPr>
        <w:widowControl w:val="0"/>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Славнозвісна чугуївська школа іконопису привернула увагу академіка живопису І.К. Айвазовського, який у 1856 р. спеціально приїздив до Чугуєва. </w:t>
      </w:r>
    </w:p>
    <w:p w:rsidR="005909C7" w:rsidRPr="005909C7" w:rsidRDefault="005909C7" w:rsidP="005909C7">
      <w:pPr>
        <w:widowControl w:val="0"/>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У Чугуєві народився професор Олександр Іванович Рубець (1838-1913) музичний теоретик, композитор, хоровий диригент, професор С.-Петербурзької консерваторії, знавець українського фольклору, який видав збірки «216 українських народних пісень».</w:t>
      </w:r>
    </w:p>
    <w:p w:rsidR="005909C7" w:rsidRPr="005909C7" w:rsidRDefault="005909C7" w:rsidP="005909C7">
      <w:pPr>
        <w:widowControl w:val="0"/>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В 6 км від Чугуєва знаходиться селище міського типу Кочеток, яке в ті часи славилося незайманою природою, чудодійними мінеральними джерелами, на базі яких місцеві діячі створили навіть курорт з водолікарнею, однією із перших на Україні. У літній час до селища на лікування та відпочинок </w:t>
      </w:r>
      <w:r w:rsidRPr="005909C7">
        <w:rPr>
          <w:rFonts w:ascii="Times New Roman" w:hAnsi="Times New Roman"/>
          <w:spacing w:val="-4"/>
          <w:sz w:val="24"/>
          <w:szCs w:val="24"/>
          <w:lang w:val="uk-UA"/>
        </w:rPr>
        <w:lastRenderedPageBreak/>
        <w:t>з’їжджалась заможна публіка, у тому числі відомі письменники, вчені, причому не тільки з Харкова, а й з Москви, Петербургу, інших російських міст. Їм належало у Кочетку багато дач.</w:t>
      </w:r>
    </w:p>
    <w:p w:rsidR="005909C7" w:rsidRPr="005909C7" w:rsidRDefault="005909C7" w:rsidP="005909C7">
      <w:pPr>
        <w:widowControl w:val="0"/>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Життя та діяльність окремих представників цієї блискучої плеяди дачників варте окремих досліджень. Зокрема,  в Кочетку періодично мешкали дві родини: брати Лавровські та батько і син Гроти.</w:t>
      </w:r>
    </w:p>
    <w:p w:rsidR="005909C7" w:rsidRPr="005909C7" w:rsidRDefault="005909C7" w:rsidP="005909C7">
      <w:pPr>
        <w:widowControl w:val="0"/>
        <w:spacing w:after="0" w:line="240" w:lineRule="auto"/>
        <w:ind w:firstLine="705"/>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Микола Олексійович Лавровський – автор багатьох праць, які зберегли свою наукову цінність  до цих пір. В основному вони присвячені питанням словесності та історії педагогіки. </w:t>
      </w:r>
    </w:p>
    <w:p w:rsidR="005909C7" w:rsidRPr="005909C7" w:rsidRDefault="005909C7" w:rsidP="005909C7">
      <w:pPr>
        <w:widowControl w:val="0"/>
        <w:spacing w:after="0" w:line="240" w:lineRule="auto"/>
        <w:ind w:firstLine="708"/>
        <w:jc w:val="both"/>
        <w:rPr>
          <w:rFonts w:ascii="Times New Roman" w:hAnsi="Times New Roman"/>
          <w:spacing w:val="-4"/>
          <w:sz w:val="24"/>
          <w:szCs w:val="24"/>
          <w:lang w:val="uk-UA"/>
        </w:rPr>
      </w:pPr>
      <w:r w:rsidRPr="005909C7">
        <w:rPr>
          <w:rFonts w:ascii="Times New Roman" w:hAnsi="Times New Roman"/>
          <w:spacing w:val="-4"/>
          <w:sz w:val="24"/>
          <w:szCs w:val="24"/>
          <w:lang w:val="uk-UA"/>
        </w:rPr>
        <w:t>Петро Олексійович Лавровський з 1851 року працював у Харківському університеті та педагогічному інституті.</w:t>
      </w:r>
    </w:p>
    <w:p w:rsidR="005909C7" w:rsidRPr="005909C7" w:rsidRDefault="005909C7" w:rsidP="005909C7">
      <w:pPr>
        <w:widowControl w:val="0"/>
        <w:spacing w:after="0" w:line="240" w:lineRule="auto"/>
        <w:ind w:firstLine="708"/>
        <w:jc w:val="both"/>
        <w:rPr>
          <w:rFonts w:ascii="Times New Roman" w:hAnsi="Times New Roman"/>
          <w:spacing w:val="-4"/>
          <w:sz w:val="24"/>
          <w:szCs w:val="24"/>
          <w:lang w:val="uk-UA"/>
        </w:rPr>
      </w:pPr>
      <w:r w:rsidRPr="005909C7">
        <w:rPr>
          <w:rFonts w:ascii="Times New Roman" w:hAnsi="Times New Roman"/>
          <w:spacing w:val="-4"/>
          <w:sz w:val="24"/>
          <w:szCs w:val="24"/>
          <w:lang w:val="uk-UA"/>
        </w:rPr>
        <w:t>Професор кафедри і  історії та літератури слов’янських мов, автор багатьох публікацій із слов’янської філології.</w:t>
      </w:r>
    </w:p>
    <w:p w:rsidR="005909C7" w:rsidRPr="005909C7" w:rsidRDefault="005909C7" w:rsidP="005909C7">
      <w:pPr>
        <w:widowControl w:val="0"/>
        <w:spacing w:after="0" w:line="240" w:lineRule="auto"/>
        <w:ind w:firstLine="708"/>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 Росіянин за походженням, він володів українською мовою. Серед його відомих праць є публікації, присвячені малоросійській мові (так тоді називали українську мову)</w:t>
      </w:r>
    </w:p>
    <w:p w:rsidR="005909C7" w:rsidRPr="005909C7" w:rsidRDefault="005909C7" w:rsidP="005909C7">
      <w:pPr>
        <w:widowControl w:val="0"/>
        <w:spacing w:after="0" w:line="240" w:lineRule="auto"/>
        <w:ind w:firstLine="708"/>
        <w:jc w:val="both"/>
        <w:rPr>
          <w:rFonts w:ascii="Times New Roman" w:hAnsi="Times New Roman"/>
          <w:spacing w:val="-4"/>
          <w:sz w:val="24"/>
          <w:szCs w:val="24"/>
          <w:lang w:val="uk-UA"/>
        </w:rPr>
      </w:pPr>
      <w:r w:rsidRPr="005909C7">
        <w:rPr>
          <w:rFonts w:ascii="Times New Roman" w:hAnsi="Times New Roman"/>
          <w:spacing w:val="-4"/>
          <w:sz w:val="24"/>
          <w:szCs w:val="24"/>
          <w:lang w:val="uk-UA"/>
        </w:rPr>
        <w:t>Показово, що в той час, коли в Російський імперії вважали українську мову діалектом російської, П.О. Лавровський ставить її на один щабель з російською та іншими слов’янськими мовами.</w:t>
      </w:r>
    </w:p>
    <w:p w:rsidR="005909C7" w:rsidRPr="005909C7" w:rsidRDefault="005909C7" w:rsidP="005909C7">
      <w:pPr>
        <w:widowControl w:val="0"/>
        <w:spacing w:after="0" w:line="240" w:lineRule="auto"/>
        <w:ind w:firstLine="708"/>
        <w:jc w:val="both"/>
        <w:rPr>
          <w:rFonts w:ascii="Times New Roman" w:hAnsi="Times New Roman"/>
          <w:spacing w:val="-4"/>
          <w:sz w:val="24"/>
          <w:szCs w:val="24"/>
          <w:lang w:val="uk-UA"/>
        </w:rPr>
      </w:pPr>
      <w:r w:rsidRPr="005909C7">
        <w:rPr>
          <w:rFonts w:ascii="Times New Roman" w:hAnsi="Times New Roman"/>
          <w:spacing w:val="-4"/>
          <w:sz w:val="24"/>
          <w:szCs w:val="24"/>
          <w:lang w:val="uk-UA"/>
        </w:rPr>
        <w:t>Яков Карлович Грот – відомий вчений, батько видатного психолога Миколи Яковича Грота, який знайшов свій останній притулок в Кочетку і похований біля Володимиро-Богородичного храму.</w:t>
      </w:r>
    </w:p>
    <w:p w:rsidR="005909C7" w:rsidRPr="005909C7" w:rsidRDefault="005909C7" w:rsidP="005909C7">
      <w:pPr>
        <w:widowControl w:val="0"/>
        <w:spacing w:after="0" w:line="240" w:lineRule="auto"/>
        <w:ind w:firstLine="708"/>
        <w:jc w:val="both"/>
        <w:rPr>
          <w:rFonts w:ascii="Times New Roman" w:hAnsi="Times New Roman"/>
          <w:spacing w:val="-4"/>
          <w:sz w:val="24"/>
          <w:szCs w:val="24"/>
          <w:lang w:val="uk-UA"/>
        </w:rPr>
      </w:pPr>
      <w:r w:rsidRPr="005909C7">
        <w:rPr>
          <w:rFonts w:ascii="Times New Roman" w:hAnsi="Times New Roman"/>
          <w:spacing w:val="-4"/>
          <w:sz w:val="24"/>
          <w:szCs w:val="24"/>
          <w:lang w:val="uk-UA"/>
        </w:rPr>
        <w:t>Щороку з ранньої весни і до пізньої осені Гроти та Лавровські збирались на дачі Миколи Яковича в Кочетку, відпочивали, жваво обговорювали книги.</w:t>
      </w:r>
    </w:p>
    <w:p w:rsidR="005909C7" w:rsidRPr="005909C7" w:rsidRDefault="005909C7" w:rsidP="005909C7">
      <w:pPr>
        <w:widowControl w:val="0"/>
        <w:tabs>
          <w:tab w:val="num" w:pos="360"/>
        </w:tabs>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Із поетів-романтиків, які мешкали на Чугуївщині, слід відзначити батька і сина Александрових.</w:t>
      </w:r>
    </w:p>
    <w:p w:rsidR="005909C7" w:rsidRPr="005909C7" w:rsidRDefault="005909C7" w:rsidP="005909C7">
      <w:pPr>
        <w:widowControl w:val="0"/>
        <w:tabs>
          <w:tab w:val="num" w:pos="360"/>
        </w:tabs>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 xml:space="preserve">Александров Володимир Степанович, його син, був військовим лікарем у Чугуєві. Він написав відомі казки «Коза-Дереза», «Івашечко», ряд оперет, в тому числі «Ой, не ходи, Грицю, та й на вечорниці». Його вірш «Ходить гарбуз по городу»  став хрестоматійним. </w:t>
      </w:r>
    </w:p>
    <w:p w:rsidR="005909C7" w:rsidRPr="005909C7" w:rsidRDefault="005909C7" w:rsidP="005909C7">
      <w:pPr>
        <w:widowControl w:val="0"/>
        <w:tabs>
          <w:tab w:val="num" w:pos="360"/>
        </w:tabs>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Борис Дмитрович Грінченко, який у 1881-82 рр. працював учителем Введенської школи. Він написав багато віршів і оповідань. Його творчість вивчається в школі.</w:t>
      </w:r>
    </w:p>
    <w:p w:rsidR="005909C7" w:rsidRPr="005909C7" w:rsidRDefault="005909C7" w:rsidP="005909C7">
      <w:pPr>
        <w:widowControl w:val="0"/>
        <w:tabs>
          <w:tab w:val="num" w:pos="360"/>
        </w:tabs>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Про зростання культурного розвитку Чугуєва свідчить і той факт, що у місті наприкінці ХІХ ст. вже були 2 бібліотеки, які мали за 1000 читачів.</w:t>
      </w:r>
    </w:p>
    <w:p w:rsidR="005909C7" w:rsidRPr="005909C7" w:rsidRDefault="005909C7" w:rsidP="005909C7">
      <w:pPr>
        <w:widowControl w:val="0"/>
        <w:tabs>
          <w:tab w:val="num" w:pos="360"/>
        </w:tabs>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А до І світової війни у Чугуєві діяв аматорський театр, вистави якого користувались великим успіхом, давав концерти симфонічний оркестр, перед мешканцями виступали прославлені співаки Ф.І. Шаляпін та ін.</w:t>
      </w:r>
    </w:p>
    <w:p w:rsidR="005909C7" w:rsidRPr="005909C7" w:rsidRDefault="005909C7" w:rsidP="005909C7">
      <w:pPr>
        <w:widowControl w:val="0"/>
        <w:tabs>
          <w:tab w:val="left" w:pos="540"/>
        </w:tabs>
        <w:spacing w:after="0" w:line="240" w:lineRule="auto"/>
        <w:ind w:firstLine="540"/>
        <w:jc w:val="both"/>
        <w:rPr>
          <w:rFonts w:ascii="Times New Roman" w:hAnsi="Times New Roman"/>
          <w:spacing w:val="-4"/>
          <w:sz w:val="24"/>
          <w:szCs w:val="24"/>
          <w:lang w:val="uk-UA"/>
        </w:rPr>
      </w:pPr>
      <w:r w:rsidRPr="005909C7">
        <w:rPr>
          <w:rFonts w:ascii="Times New Roman" w:hAnsi="Times New Roman"/>
          <w:spacing w:val="-4"/>
          <w:sz w:val="24"/>
          <w:szCs w:val="24"/>
          <w:lang w:val="uk-UA"/>
        </w:rPr>
        <w:t>Перебування цих людей на Чугуївщині, спілкування з ними мешканців міста, знайомство з їх високохудожніми творами сприяло підвищенню духовності, загального морального настрою, створювало своєрідну ауру, яка позитивно діяла на розвиток освіти і культури Чугуєва.</w:t>
      </w:r>
    </w:p>
    <w:p w:rsidR="005909C7" w:rsidRPr="005909C7" w:rsidRDefault="005909C7" w:rsidP="005909C7">
      <w:pPr>
        <w:widowControl w:val="0"/>
        <w:tabs>
          <w:tab w:val="left" w:pos="540"/>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Підводячи підсумки, приходимо до висновку, що в період ХІХ – початку ХХ століття розвиток освіти в Чугуєві був на досить високому рівні.</w:t>
      </w:r>
    </w:p>
    <w:p w:rsidR="005909C7" w:rsidRPr="005909C7" w:rsidRDefault="005909C7" w:rsidP="005909C7">
      <w:pPr>
        <w:widowControl w:val="0"/>
        <w:tabs>
          <w:tab w:val="left" w:pos="1694"/>
        </w:tabs>
        <w:spacing w:after="0" w:line="240" w:lineRule="auto"/>
        <w:ind w:firstLine="567"/>
        <w:jc w:val="both"/>
        <w:rPr>
          <w:rFonts w:ascii="Times New Roman" w:hAnsi="Times New Roman"/>
          <w:spacing w:val="-4"/>
          <w:sz w:val="24"/>
          <w:szCs w:val="24"/>
          <w:lang w:val="uk-UA"/>
        </w:rPr>
      </w:pPr>
      <w:r w:rsidRPr="005909C7">
        <w:rPr>
          <w:rFonts w:ascii="Times New Roman" w:hAnsi="Times New Roman"/>
          <w:spacing w:val="-4"/>
          <w:sz w:val="24"/>
          <w:szCs w:val="24"/>
          <w:lang w:val="uk-UA"/>
        </w:rPr>
        <w:t>Практичне значення даної роботи в тому, що винайдені та систематизовані матеріали дозволять доповнити історію освіти Чугуївщини.</w:t>
      </w:r>
    </w:p>
    <w:p w:rsidR="00982A0C" w:rsidRPr="00390FFD" w:rsidRDefault="00982A0C" w:rsidP="007069CB">
      <w:pPr>
        <w:spacing w:after="0" w:line="240" w:lineRule="auto"/>
        <w:jc w:val="both"/>
        <w:rPr>
          <w:rFonts w:ascii="Times New Roman" w:hAnsi="Times New Roman" w:cs="Times New Roman"/>
          <w:sz w:val="18"/>
          <w:szCs w:val="18"/>
          <w:lang w:val="uk-UA"/>
        </w:rPr>
      </w:pPr>
    </w:p>
    <w:p w:rsidR="005909C7" w:rsidRPr="00390FFD" w:rsidRDefault="005909C7" w:rsidP="005909C7">
      <w:pPr>
        <w:spacing w:after="0" w:line="240" w:lineRule="auto"/>
        <w:jc w:val="center"/>
        <w:rPr>
          <w:rFonts w:ascii="Times New Roman" w:hAnsi="Times New Roman" w:cs="Times New Roman"/>
          <w:b/>
          <w:lang w:val="uk-UA"/>
        </w:rPr>
      </w:pPr>
      <w:r w:rsidRPr="00390FFD">
        <w:rPr>
          <w:rFonts w:ascii="Times New Roman" w:hAnsi="Times New Roman" w:cs="Times New Roman"/>
          <w:b/>
          <w:lang w:val="uk-UA"/>
        </w:rPr>
        <w:t>ТЕПЛО УКРАЇНСЬКОЇ ОСЕЛІ</w:t>
      </w:r>
    </w:p>
    <w:p w:rsidR="005909C7" w:rsidRPr="00390FFD" w:rsidRDefault="005909C7" w:rsidP="005909C7">
      <w:pPr>
        <w:spacing w:after="0" w:line="240" w:lineRule="auto"/>
        <w:jc w:val="center"/>
        <w:rPr>
          <w:rFonts w:ascii="Times New Roman" w:hAnsi="Times New Roman" w:cs="Times New Roman"/>
          <w:lang w:val="uk-UA"/>
        </w:rPr>
      </w:pPr>
      <w:r w:rsidRPr="00390FFD">
        <w:rPr>
          <w:rFonts w:ascii="Times New Roman" w:hAnsi="Times New Roman" w:cs="Times New Roman"/>
          <w:b/>
          <w:lang w:val="uk-UA"/>
        </w:rPr>
        <w:t>Харченко Денис</w:t>
      </w:r>
      <w:r w:rsidRPr="00390FFD">
        <w:rPr>
          <w:rFonts w:ascii="Times New Roman" w:hAnsi="Times New Roman" w:cs="Times New Roman"/>
          <w:lang w:val="uk-UA"/>
        </w:rPr>
        <w:t>,учень 7-В класуРешетилівської гімназії імені І.Л.Олійника Полтавської області</w:t>
      </w:r>
    </w:p>
    <w:p w:rsidR="005909C7" w:rsidRPr="00390FFD" w:rsidRDefault="005909C7" w:rsidP="005909C7">
      <w:pPr>
        <w:spacing w:after="0" w:line="240" w:lineRule="auto"/>
        <w:jc w:val="center"/>
        <w:rPr>
          <w:rFonts w:ascii="Times New Roman" w:hAnsi="Times New Roman" w:cs="Times New Roman"/>
          <w:lang w:val="uk-UA"/>
        </w:rPr>
      </w:pPr>
      <w:r w:rsidRPr="00390FFD">
        <w:rPr>
          <w:rFonts w:ascii="Times New Roman" w:hAnsi="Times New Roman" w:cs="Times New Roman"/>
          <w:lang w:val="uk-UA"/>
        </w:rPr>
        <w:t>Ширшова Наталія Олександрівна,учитель історії, керівник історико-краєзнавчого гуртка «Стежинами рідного краю» Решетилівської гімназії імені І.Л.Олійника</w:t>
      </w:r>
    </w:p>
    <w:p w:rsidR="005909C7" w:rsidRPr="00390FFD" w:rsidRDefault="005909C7" w:rsidP="005909C7">
      <w:pPr>
        <w:spacing w:after="0" w:line="240" w:lineRule="auto"/>
        <w:rPr>
          <w:rFonts w:ascii="Times New Roman" w:hAnsi="Times New Roman" w:cs="Times New Roman"/>
          <w:sz w:val="16"/>
          <w:szCs w:val="16"/>
          <w:lang w:val="uk-UA"/>
        </w:rPr>
      </w:pP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ab/>
        <w:t>Нинішня осінь неабияк порадувала українців аномально теплою погодою. І городи прибрали і осінні зернові змолотили, і будинки утеплити встигли. Але тарифна політика нашої держави змушує український люд до економії. От і кинулись українці кожен у свої крайнощі, хто субсидії оформляти, хто будинки утепляти в нагоді стали і кредити надані провідними банками для утеплення будинків, зокрема «Ощадбанк». На своєму сайті опублікував таку інформацію: «</w:t>
      </w:r>
      <w:r w:rsidRPr="005909C7">
        <w:rPr>
          <w:rFonts w:ascii="Times New Roman" w:eastAsia="Times New Roman" w:hAnsi="Times New Roman" w:cs="Times New Roman"/>
          <w:sz w:val="24"/>
          <w:szCs w:val="24"/>
          <w:lang w:val="uk-UA" w:eastAsia="ru-RU"/>
        </w:rPr>
        <w:t xml:space="preserve">На сьогодні в Україні одним зі шляхів вирішення питання підвищення тарифів на житлово-комунальні послуги є енергозбереження – утеплення будинків, вікон, дверей, встановлення лічильників, заміна енергоємних котлів. Після таких заходів економія може сягнути 50 % від вартості комунальних платежів». Запропоновано унікальну програму «Ощадний дім» - кожному учаснику програми відшкодовується до 20% тіла кредиту на придбання котлів, альтернативних газовим, та до 30% суми кредиту, залученого на придбання </w:t>
      </w:r>
      <w:r w:rsidRPr="005909C7">
        <w:rPr>
          <w:rFonts w:ascii="Times New Roman" w:eastAsia="Times New Roman" w:hAnsi="Times New Roman" w:cs="Times New Roman"/>
          <w:sz w:val="24"/>
          <w:szCs w:val="24"/>
          <w:lang w:val="uk-UA" w:eastAsia="ru-RU"/>
        </w:rPr>
        <w:lastRenderedPageBreak/>
        <w:t>енергоефективного обладнання або матеріалів. Крім цього, уряд розширив участь у програмі енергоефективності для одержувачів субсидій, згідно з прийнятою 12 серпня 2015 року постановою Кабінету Міністрів України № 614 державна  компенсація для осіб, яким призначено субсидію на оплату житлово-комунальних послуг збільшується до 70%.</w:t>
      </w:r>
      <w:r w:rsidRPr="005909C7">
        <w:rPr>
          <w:rFonts w:ascii="Times New Roman" w:hAnsi="Times New Roman" w:cs="Times New Roman"/>
          <w:sz w:val="24"/>
          <w:szCs w:val="24"/>
          <w:lang w:val="uk-UA"/>
        </w:rPr>
        <w:tab/>
      </w:r>
    </w:p>
    <w:p w:rsidR="005909C7" w:rsidRPr="005909C7" w:rsidRDefault="005909C7" w:rsidP="005909C7">
      <w:pPr>
        <w:spacing w:after="0" w:line="240" w:lineRule="auto"/>
        <w:ind w:firstLine="708"/>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Особливо гостро це питання стало для жителів сільських районів, які не надіючись на субсидії, кредитні лінії взялися масово утеплювати власні будинки та квартири. Благо проживаємо на території, що має ліс, хмиз, очерет, глину та інші природні матеріали для утеплення, та й сучасні технології зробили чималий крок уперед. Адже для українця хата це все – родина, затишок, тепло.</w:t>
      </w: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ab/>
        <w:t>Проживаючи у приміській зоні автор мав змогу особисто стежити за процесом утеплення будинків в селищі Решетилівка Полтавської області, де місцевий люд поєднуючи мудрість предків та сучасні технології вдало готуються до зимових холодів. Очерет яким рясно поросли береги місцевої річки Говтви скошують, зв’язують і настилають на горища будинків по можливості заливаючи такий настил сумішшю глини із тирсою. Чи ще простіший і дешевший спосіб на пилорамах, майстернях по обробці дерева донедавна лежали гори стружки, тирси які місцевий люд розібрав для утеплення будинків.</w:t>
      </w: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ab/>
        <w:t>Ознайомлення широкої громадськості, науковців і політиків з простими, доступними і водночас унікальними технологіями збереження тепла в оселях українців на прикладі окремих родин селища Решетилівка в контексті поєднання знань майстрів кінця ХІХ поч.. ХХ ст.. із технологіями сучасності стали ключовими завданнями в дослідженні авторів. Визначимо ключові напрямки дослідження.</w:t>
      </w: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b/>
          <w:sz w:val="24"/>
          <w:szCs w:val="24"/>
          <w:lang w:val="uk-UA"/>
        </w:rPr>
        <w:t>Об’єкт дослідження</w:t>
      </w:r>
      <w:r w:rsidRPr="005909C7">
        <w:rPr>
          <w:rFonts w:ascii="Times New Roman" w:hAnsi="Times New Roman" w:cs="Times New Roman"/>
          <w:sz w:val="24"/>
          <w:szCs w:val="24"/>
          <w:lang w:val="uk-UA"/>
        </w:rPr>
        <w:t xml:space="preserve"> – розвиток тепло збереження української хати в ХХ та поч.. ХХІ ст.. на Полтавщині та Решетилівщині зокрема.</w:t>
      </w: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b/>
          <w:sz w:val="24"/>
          <w:szCs w:val="24"/>
          <w:lang w:val="uk-UA"/>
        </w:rPr>
        <w:t>Предмет дослідження</w:t>
      </w:r>
      <w:r w:rsidRPr="005909C7">
        <w:rPr>
          <w:rFonts w:ascii="Times New Roman" w:hAnsi="Times New Roman" w:cs="Times New Roman"/>
          <w:sz w:val="24"/>
          <w:szCs w:val="24"/>
          <w:lang w:val="uk-UA"/>
        </w:rPr>
        <w:t xml:space="preserve"> – архітектурні особливості української оселі, особливості побудови печі, плити.</w:t>
      </w: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b/>
          <w:sz w:val="24"/>
          <w:szCs w:val="24"/>
          <w:lang w:val="uk-UA"/>
        </w:rPr>
        <w:t>Мета дослідження</w:t>
      </w:r>
      <w:r w:rsidRPr="005909C7">
        <w:rPr>
          <w:rFonts w:ascii="Times New Roman" w:hAnsi="Times New Roman" w:cs="Times New Roman"/>
          <w:sz w:val="24"/>
          <w:szCs w:val="24"/>
          <w:lang w:val="uk-UA"/>
        </w:rPr>
        <w:t xml:space="preserve"> – опис процесу тепло збереження української хати на основі етнокультурної розвідки, спілкуванні з людьми, що самостійно, власними силами утеплювали власні будинки та квартири.</w:t>
      </w:r>
    </w:p>
    <w:p w:rsidR="005909C7" w:rsidRPr="005909C7" w:rsidRDefault="005909C7" w:rsidP="005909C7">
      <w:pPr>
        <w:spacing w:after="0" w:line="240" w:lineRule="auto"/>
        <w:jc w:val="both"/>
        <w:rPr>
          <w:rFonts w:ascii="Times New Roman" w:hAnsi="Times New Roman" w:cs="Times New Roman"/>
          <w:b/>
          <w:sz w:val="24"/>
          <w:szCs w:val="24"/>
          <w:lang w:val="uk-UA"/>
        </w:rPr>
      </w:pPr>
      <w:r w:rsidRPr="005909C7">
        <w:rPr>
          <w:rFonts w:ascii="Times New Roman" w:hAnsi="Times New Roman" w:cs="Times New Roman"/>
          <w:b/>
          <w:sz w:val="24"/>
          <w:szCs w:val="24"/>
          <w:lang w:val="uk-UA"/>
        </w:rPr>
        <w:t>Завдання дослідження:</w:t>
      </w:r>
    </w:p>
    <w:p w:rsidR="005909C7" w:rsidRPr="005909C7" w:rsidRDefault="005909C7" w:rsidP="005909C7">
      <w:pPr>
        <w:pStyle w:val="a8"/>
        <w:numPr>
          <w:ilvl w:val="0"/>
          <w:numId w:val="60"/>
        </w:numPr>
        <w:spacing w:after="0" w:line="240" w:lineRule="auto"/>
        <w:ind w:left="0"/>
        <w:jc w:val="both"/>
        <w:rPr>
          <w:rFonts w:ascii="Times New Roman" w:hAnsi="Times New Roman"/>
          <w:sz w:val="24"/>
          <w:szCs w:val="24"/>
        </w:rPr>
      </w:pPr>
      <w:r w:rsidRPr="005909C7">
        <w:rPr>
          <w:rFonts w:ascii="Times New Roman" w:hAnsi="Times New Roman"/>
          <w:sz w:val="24"/>
          <w:szCs w:val="24"/>
        </w:rPr>
        <w:t>Познайомитися з давніми технологіями збереження тепла в українських хатах</w:t>
      </w:r>
    </w:p>
    <w:p w:rsidR="005909C7" w:rsidRPr="005909C7" w:rsidRDefault="005909C7" w:rsidP="005909C7">
      <w:pPr>
        <w:pStyle w:val="a8"/>
        <w:numPr>
          <w:ilvl w:val="0"/>
          <w:numId w:val="60"/>
        </w:numPr>
        <w:spacing w:after="0" w:line="240" w:lineRule="auto"/>
        <w:ind w:left="0"/>
        <w:jc w:val="both"/>
        <w:rPr>
          <w:rFonts w:ascii="Times New Roman" w:hAnsi="Times New Roman"/>
          <w:sz w:val="24"/>
          <w:szCs w:val="24"/>
        </w:rPr>
      </w:pPr>
      <w:r w:rsidRPr="005909C7">
        <w:rPr>
          <w:rFonts w:ascii="Times New Roman" w:hAnsi="Times New Roman"/>
          <w:sz w:val="24"/>
          <w:szCs w:val="24"/>
        </w:rPr>
        <w:t>Опрацювати документальні джерела по темі дослідження</w:t>
      </w:r>
    </w:p>
    <w:p w:rsidR="005909C7" w:rsidRPr="005909C7" w:rsidRDefault="005909C7" w:rsidP="005909C7">
      <w:pPr>
        <w:pStyle w:val="a8"/>
        <w:numPr>
          <w:ilvl w:val="0"/>
          <w:numId w:val="60"/>
        </w:numPr>
        <w:spacing w:after="0" w:line="240" w:lineRule="auto"/>
        <w:ind w:left="0"/>
        <w:jc w:val="both"/>
        <w:rPr>
          <w:rFonts w:ascii="Times New Roman" w:hAnsi="Times New Roman"/>
          <w:sz w:val="24"/>
          <w:szCs w:val="24"/>
        </w:rPr>
      </w:pPr>
      <w:r w:rsidRPr="005909C7">
        <w:rPr>
          <w:rFonts w:ascii="Times New Roman" w:hAnsi="Times New Roman"/>
          <w:sz w:val="24"/>
          <w:szCs w:val="24"/>
        </w:rPr>
        <w:t>Простежити зміни в архітектурі будинків та особливостях теплозбережувальних матеріалів та технологій</w:t>
      </w:r>
    </w:p>
    <w:p w:rsidR="005909C7" w:rsidRPr="005909C7" w:rsidRDefault="005909C7" w:rsidP="005909C7">
      <w:pPr>
        <w:pStyle w:val="a8"/>
        <w:numPr>
          <w:ilvl w:val="0"/>
          <w:numId w:val="60"/>
        </w:numPr>
        <w:spacing w:after="0" w:line="240" w:lineRule="auto"/>
        <w:ind w:left="0"/>
        <w:jc w:val="both"/>
        <w:rPr>
          <w:rFonts w:ascii="Times New Roman" w:hAnsi="Times New Roman"/>
          <w:sz w:val="24"/>
          <w:szCs w:val="24"/>
        </w:rPr>
      </w:pPr>
      <w:r w:rsidRPr="005909C7">
        <w:rPr>
          <w:rFonts w:ascii="Times New Roman" w:hAnsi="Times New Roman"/>
          <w:sz w:val="24"/>
          <w:szCs w:val="24"/>
        </w:rPr>
        <w:t>Висвітлити питання, що постали перед українцями в контексті підготовки до нинішньої зими згідно з нових тарифів на теплоносії</w:t>
      </w:r>
    </w:p>
    <w:p w:rsidR="005909C7" w:rsidRPr="005909C7" w:rsidRDefault="005909C7" w:rsidP="005909C7">
      <w:pPr>
        <w:pStyle w:val="a8"/>
        <w:numPr>
          <w:ilvl w:val="0"/>
          <w:numId w:val="60"/>
        </w:numPr>
        <w:spacing w:after="0" w:line="240" w:lineRule="auto"/>
        <w:ind w:left="0"/>
        <w:jc w:val="both"/>
        <w:rPr>
          <w:rFonts w:ascii="Times New Roman" w:hAnsi="Times New Roman"/>
          <w:sz w:val="24"/>
          <w:szCs w:val="24"/>
        </w:rPr>
      </w:pPr>
      <w:r w:rsidRPr="005909C7">
        <w:rPr>
          <w:rFonts w:ascii="Times New Roman" w:hAnsi="Times New Roman"/>
          <w:sz w:val="24"/>
          <w:szCs w:val="24"/>
        </w:rPr>
        <w:t>Розкрити проблемність доступності для широкого загалу сучасних теплозберігаючих матеріалів та технологій</w:t>
      </w:r>
    </w:p>
    <w:p w:rsidR="005909C7" w:rsidRPr="005909C7" w:rsidRDefault="005909C7" w:rsidP="005909C7">
      <w:pPr>
        <w:pStyle w:val="a8"/>
        <w:numPr>
          <w:ilvl w:val="0"/>
          <w:numId w:val="60"/>
        </w:numPr>
        <w:spacing w:after="0" w:line="240" w:lineRule="auto"/>
        <w:ind w:left="0"/>
        <w:jc w:val="both"/>
        <w:rPr>
          <w:rFonts w:ascii="Times New Roman" w:hAnsi="Times New Roman"/>
          <w:sz w:val="24"/>
          <w:szCs w:val="24"/>
        </w:rPr>
      </w:pPr>
      <w:r w:rsidRPr="005909C7">
        <w:rPr>
          <w:rFonts w:ascii="Times New Roman" w:hAnsi="Times New Roman"/>
          <w:sz w:val="24"/>
          <w:szCs w:val="24"/>
        </w:rPr>
        <w:t>Висвітлити, донести до широкого загалу результати дослідження використовуючи пресу, радіо, інтернет ресурси.</w:t>
      </w:r>
    </w:p>
    <w:p w:rsidR="005909C7" w:rsidRPr="005909C7" w:rsidRDefault="005909C7" w:rsidP="005909C7">
      <w:pPr>
        <w:spacing w:after="0" w:line="240" w:lineRule="auto"/>
        <w:ind w:firstLine="360"/>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Будівельна народна творчість – історичне й багатовимірне явище, яке розвивалося в русі поступу загальнолюдської цивілізації. Воно постійно відчувало вплив різних чинників суспільного, соціально-економічного й морального характеру, вибираючи на вікових шляхах найцінніше та формуючи принципи й тенденції масового житлового будівництва, які визначали зовнішній вигляд, регіональну багатоваріантність і функціональну життєдатність української оселі. Хата… Формування її тривало поступово протягом сторіч, хоч сама вона з’явилася ще в глибоку давнину. Це пояснюється патріархальним укладом життя провінції. Навіть значні екологічні й політичні події не завжди зумовлювали помітні зміни у віковічних традиціях хати українця.</w:t>
      </w:r>
    </w:p>
    <w:p w:rsidR="005909C7" w:rsidRPr="005909C7" w:rsidRDefault="005909C7" w:rsidP="005909C7">
      <w:pPr>
        <w:spacing w:after="0" w:line="240" w:lineRule="auto"/>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ab/>
        <w:t xml:space="preserve">Центральне місце серед витворів народних майстрів-будівничих посідає житло – хата, яка має багато привабливих рис мальовничості й затишності. Українці іноді ототожнюють хату з храмом: «Мій дім – мій храм!». Хата – це свята сутність і як сказав незабутній Тарас Шевченко: «в своїй хаті своя й правда, і сила, і воля». особливості природно-географічних, соціально-екологічних та історичних умов різних районів України сприяє розвиткові своєрідних форм поселень, садиб та типів </w:t>
      </w:r>
      <w:r w:rsidRPr="005909C7">
        <w:rPr>
          <w:rFonts w:ascii="Times New Roman" w:hAnsi="Times New Roman" w:cs="Times New Roman"/>
          <w:sz w:val="24"/>
          <w:szCs w:val="24"/>
          <w:lang w:val="uk-UA"/>
        </w:rPr>
        <w:lastRenderedPageBreak/>
        <w:t xml:space="preserve">житла. Отож народна архітектура українців, котра в своїй джерельній основі мала багато спільних східнослов’янських ознак набула рис яскравої національної виразності. </w:t>
      </w:r>
    </w:p>
    <w:p w:rsidR="005909C7" w:rsidRPr="005909C7" w:rsidRDefault="005909C7" w:rsidP="005909C7">
      <w:pPr>
        <w:spacing w:after="0" w:line="240" w:lineRule="auto"/>
        <w:ind w:firstLine="708"/>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 xml:space="preserve">Біла хата поміж квітучого розмаю. Вона могла б стати емблемою України. Територія Полтавщини здавна була густо заселена, бо мала особливо сприятливі умови, спокійний, рівнинний з пагорбами рельєф, вдосталь води, а найголовніше – чорноземні ґрунти. Тому й селилися на ній надовго, вкорінювалися родами, поколіннями, вишукуючи упродовж віків найоптимальнішу модель житла. </w:t>
      </w:r>
    </w:p>
    <w:p w:rsidR="005909C7" w:rsidRPr="005909C7" w:rsidRDefault="005909C7" w:rsidP="005909C7">
      <w:pPr>
        <w:pStyle w:val="Style5"/>
        <w:widowControl/>
        <w:spacing w:line="240" w:lineRule="auto"/>
        <w:ind w:firstLine="272"/>
        <w:jc w:val="both"/>
        <w:rPr>
          <w:lang w:val="uk-UA" w:eastAsia="uk-UA"/>
        </w:rPr>
      </w:pPr>
      <w:r w:rsidRPr="005909C7">
        <w:rPr>
          <w:lang w:val="uk-UA"/>
        </w:rPr>
        <w:t>Будуючи хати з дуже різноманітного</w:t>
      </w:r>
      <w:r w:rsidRPr="005909C7">
        <w:rPr>
          <w:rStyle w:val="FontStyle12"/>
          <w:rFonts w:ascii="Times New Roman" w:hAnsi="Times New Roman" w:cs="Times New Roman"/>
          <w:sz w:val="24"/>
          <w:szCs w:val="24"/>
          <w:lang w:val="uk-UA" w:eastAsia="uk-UA"/>
        </w:rPr>
        <w:t xml:space="preserve">матеріалу; з дерну, з землі або, ліпше сказати, глини, змішаної з соломою, з соломи, з очерету, з лози чи хворосту, обмазуючи глиною </w:t>
      </w:r>
      <w:r w:rsidRPr="005909C7">
        <w:rPr>
          <w:rStyle w:val="FontStyle17"/>
          <w:spacing w:val="0"/>
          <w:sz w:val="24"/>
          <w:szCs w:val="24"/>
          <w:lang w:val="uk-UA"/>
        </w:rPr>
        <w:t>(тур-лучні</w:t>
      </w:r>
      <w:r w:rsidRPr="005909C7">
        <w:rPr>
          <w:rStyle w:val="FontStyle12"/>
          <w:rFonts w:ascii="Times New Roman" w:hAnsi="Times New Roman" w:cs="Times New Roman"/>
          <w:sz w:val="24"/>
          <w:szCs w:val="24"/>
          <w:lang w:val="uk-UA" w:eastAsia="uk-UA"/>
        </w:rPr>
        <w:t>хати); з трісок з глиною, з дерев'яних брусів у зруб, з цегли і, нарешті, дуже рідко, з каміння. Така різноманітність матеріалу залежала й залежить найбільше од географічних та економічних умов але разом з тим, як це ми побачимо, тут був і вплив причин чисто етнічних. На українських степах, де майже зовсім немає будівельного лісу, будинки з глини цілком природні, й українське населення цих степів, зрозуміла річ, не могло щодо цього не йти за своїми неолітичними попередниками та за своїми пізнішими південно-східними сусідами, що не були або вже перестали бути кочовиками. Глиняні хати поширені на цілому півдні України, від Чорного моря до північної Катеринославщини та Херсонщини. Далі на північ за цими межами іде смуга турлучних хат, що трапляються і в напрямі на південь, доходячи майже до середини Полтавщини. На північ од цієї лінії вже переважають хати з дрібного дерева з глиною, будовані у сохи, обмазані глиною і так само, як і в усіх попередніх місцевостях та при всіх інших матеріалах, білені всередині і зверху.</w:t>
      </w:r>
    </w:p>
    <w:p w:rsidR="005909C7" w:rsidRPr="005909C7" w:rsidRDefault="005909C7" w:rsidP="005909C7">
      <w:pPr>
        <w:spacing w:after="0" w:line="240" w:lineRule="auto"/>
        <w:ind w:firstLine="708"/>
        <w:jc w:val="both"/>
        <w:rPr>
          <w:rFonts w:ascii="Times New Roman" w:hAnsi="Times New Roman" w:cs="Times New Roman"/>
          <w:sz w:val="24"/>
          <w:szCs w:val="24"/>
          <w:lang w:val="uk-UA"/>
        </w:rPr>
      </w:pPr>
      <w:r w:rsidRPr="005909C7">
        <w:rPr>
          <w:rFonts w:ascii="Times New Roman" w:hAnsi="Times New Roman" w:cs="Times New Roman"/>
          <w:sz w:val="24"/>
          <w:szCs w:val="24"/>
          <w:lang w:val="uk-UA"/>
        </w:rPr>
        <w:t>А житло було каркасне і зрубне. Обмежена кількість деревини диктувала використання соломи, очерету, лози й каменю, які гармонійно поєднувалися в процесі спорудження будівель. Народні умільці майстерно використовували декоративні властивості цих матеріалів. Типовим був каркас із дерев’яною закладкою. Подекуди до горизонтальних жердин, закладених між стовпи, прив’язували снопики очерету, потім обмазували глиною й білили, а призьбу та запічні стіни фарбували коричневим кольором.</w:t>
      </w:r>
    </w:p>
    <w:p w:rsidR="005909C7" w:rsidRPr="005909C7" w:rsidRDefault="005909C7" w:rsidP="005909C7">
      <w:pPr>
        <w:spacing w:after="0" w:line="240" w:lineRule="auto"/>
        <w:ind w:firstLine="708"/>
        <w:jc w:val="both"/>
        <w:rPr>
          <w:rStyle w:val="FontStyle20"/>
          <w:i w:val="0"/>
          <w:sz w:val="24"/>
          <w:szCs w:val="24"/>
          <w:lang w:val="uk-UA" w:eastAsia="uk-UA"/>
        </w:rPr>
      </w:pPr>
      <w:r w:rsidRPr="005909C7">
        <w:rPr>
          <w:rStyle w:val="FontStyle29"/>
          <w:rFonts w:ascii="Times New Roman" w:hAnsi="Times New Roman" w:cs="Times New Roman"/>
          <w:sz w:val="24"/>
          <w:szCs w:val="24"/>
          <w:lang w:val="uk-UA" w:eastAsia="uk-UA"/>
        </w:rPr>
        <w:t xml:space="preserve">А як же будують та утеплюють свої оселі сучасні українці? Спостерігаючи за жителями селища Решетилівка автори прийшли до висновку, що першим етапом на шляху утеплення будинків є заміна вікон на металопластикові. </w:t>
      </w:r>
      <w:r w:rsidRPr="005909C7">
        <w:rPr>
          <w:rStyle w:val="FontStyle20"/>
          <w:sz w:val="24"/>
          <w:szCs w:val="24"/>
          <w:lang w:val="uk-UA" w:eastAsia="uk-UA"/>
        </w:rPr>
        <w:t>Які нюанси потрібно знати, встановлюючи склопакети, та як не розгубитися серед розмаїття фірм-виробників, ці та інші питання ми поставили робітникам однієї із фірм, що займаються виготовленням та встановленням енергозберігаючих вікон.</w:t>
      </w:r>
    </w:p>
    <w:p w:rsidR="005909C7" w:rsidRPr="005909C7" w:rsidRDefault="005909C7" w:rsidP="005909C7">
      <w:pPr>
        <w:spacing w:after="0" w:line="240" w:lineRule="auto"/>
        <w:ind w:firstLine="708"/>
        <w:jc w:val="both"/>
        <w:rPr>
          <w:rStyle w:val="FontStyle22"/>
          <w:rFonts w:ascii="Times New Roman" w:hAnsi="Times New Roman" w:cs="Times New Roman"/>
          <w:sz w:val="24"/>
          <w:szCs w:val="24"/>
          <w:lang w:val="uk-UA" w:eastAsia="uk-UA"/>
        </w:rPr>
      </w:pPr>
      <w:r w:rsidRPr="005909C7">
        <w:rPr>
          <w:rStyle w:val="FontStyle22"/>
          <w:rFonts w:ascii="Times New Roman" w:hAnsi="Times New Roman" w:cs="Times New Roman"/>
          <w:sz w:val="24"/>
          <w:szCs w:val="24"/>
          <w:lang w:val="uk-UA" w:eastAsia="uk-UA"/>
        </w:rPr>
        <w:t>Якщо ви зібралися вст</w:t>
      </w:r>
      <w:r>
        <w:rPr>
          <w:rStyle w:val="FontStyle22"/>
          <w:rFonts w:ascii="Times New Roman" w:hAnsi="Times New Roman" w:cs="Times New Roman"/>
          <w:sz w:val="24"/>
          <w:szCs w:val="24"/>
          <w:lang w:val="uk-UA" w:eastAsia="uk-UA"/>
        </w:rPr>
        <w:t>анов</w:t>
      </w:r>
      <w:r>
        <w:rPr>
          <w:rStyle w:val="FontStyle22"/>
          <w:rFonts w:ascii="Times New Roman" w:hAnsi="Times New Roman" w:cs="Times New Roman"/>
          <w:sz w:val="24"/>
          <w:szCs w:val="24"/>
          <w:lang w:val="uk-UA" w:eastAsia="uk-UA"/>
        </w:rPr>
        <w:softHyphen/>
        <w:t>лювати нові металопластико</w:t>
      </w:r>
      <w:r w:rsidRPr="005909C7">
        <w:rPr>
          <w:rStyle w:val="FontStyle22"/>
          <w:rFonts w:ascii="Times New Roman" w:hAnsi="Times New Roman" w:cs="Times New Roman"/>
          <w:sz w:val="24"/>
          <w:szCs w:val="24"/>
          <w:lang w:val="uk-UA" w:eastAsia="uk-UA"/>
        </w:rPr>
        <w:t>ві вікна, вам слід знати, чим профілі відрізняються один від одного. Умовно кажучи, їх можна поділити на три кате</w:t>
      </w:r>
      <w:r w:rsidRPr="005909C7">
        <w:rPr>
          <w:rStyle w:val="FontStyle22"/>
          <w:rFonts w:ascii="Times New Roman" w:hAnsi="Times New Roman" w:cs="Times New Roman"/>
          <w:sz w:val="24"/>
          <w:szCs w:val="24"/>
          <w:lang w:val="uk-UA" w:eastAsia="uk-UA"/>
        </w:rPr>
        <w:softHyphen/>
        <w:t>горії:</w:t>
      </w:r>
    </w:p>
    <w:p w:rsidR="005909C7" w:rsidRPr="005909C7" w:rsidRDefault="005909C7" w:rsidP="005909C7">
      <w:pPr>
        <w:pStyle w:val="Style6"/>
        <w:widowControl/>
        <w:spacing w:line="240" w:lineRule="auto"/>
        <w:ind w:firstLine="154"/>
        <w:rPr>
          <w:rStyle w:val="FontStyle22"/>
          <w:rFonts w:ascii="Times New Roman" w:hAnsi="Times New Roman" w:cs="Times New Roman"/>
          <w:sz w:val="24"/>
          <w:szCs w:val="24"/>
          <w:lang w:val="uk-UA" w:eastAsia="uk-UA"/>
        </w:rPr>
      </w:pPr>
      <w:r>
        <w:rPr>
          <w:rStyle w:val="FontStyle22"/>
          <w:rFonts w:ascii="Times New Roman" w:hAnsi="Times New Roman" w:cs="Times New Roman"/>
          <w:sz w:val="24"/>
          <w:szCs w:val="24"/>
          <w:lang w:val="uk-UA" w:eastAsia="uk-UA"/>
        </w:rPr>
        <w:t>дорогі та елітні, які пе</w:t>
      </w:r>
      <w:r w:rsidRPr="005909C7">
        <w:rPr>
          <w:rStyle w:val="FontStyle22"/>
          <w:rFonts w:ascii="Times New Roman" w:hAnsi="Times New Roman" w:cs="Times New Roman"/>
          <w:sz w:val="24"/>
          <w:szCs w:val="24"/>
          <w:lang w:val="uk-UA" w:eastAsia="uk-UA"/>
        </w:rPr>
        <w:t>реважно виготовляють у Німеччині та які гарантовано відповідають найвищим стан</w:t>
      </w:r>
      <w:r w:rsidRPr="005909C7">
        <w:rPr>
          <w:rStyle w:val="FontStyle22"/>
          <w:rFonts w:ascii="Times New Roman" w:hAnsi="Times New Roman" w:cs="Times New Roman"/>
          <w:sz w:val="24"/>
          <w:szCs w:val="24"/>
          <w:lang w:val="uk-UA" w:eastAsia="uk-UA"/>
        </w:rPr>
        <w:softHyphen/>
        <w:t>дартам якості, бо се</w:t>
      </w:r>
      <w:r>
        <w:rPr>
          <w:rStyle w:val="FontStyle22"/>
          <w:rFonts w:ascii="Times New Roman" w:hAnsi="Times New Roman" w:cs="Times New Roman"/>
          <w:sz w:val="24"/>
          <w:szCs w:val="24"/>
          <w:lang w:val="uk-UA" w:eastAsia="uk-UA"/>
        </w:rPr>
        <w:t>ртифікуються в спеціальних неза</w:t>
      </w:r>
      <w:r w:rsidRPr="005909C7">
        <w:rPr>
          <w:rStyle w:val="FontStyle22"/>
          <w:rFonts w:ascii="Times New Roman" w:hAnsi="Times New Roman" w:cs="Times New Roman"/>
          <w:sz w:val="24"/>
          <w:szCs w:val="24"/>
          <w:lang w:val="uk-UA" w:eastAsia="uk-UA"/>
        </w:rPr>
        <w:t>лежних центрах.</w:t>
      </w:r>
    </w:p>
    <w:p w:rsidR="005909C7" w:rsidRPr="005909C7" w:rsidRDefault="005909C7" w:rsidP="005909C7">
      <w:pPr>
        <w:pStyle w:val="Style6"/>
        <w:widowControl/>
        <w:spacing w:line="240" w:lineRule="auto"/>
        <w:ind w:firstLine="182"/>
        <w:rPr>
          <w:rStyle w:val="FontStyle22"/>
          <w:rFonts w:ascii="Times New Roman" w:hAnsi="Times New Roman" w:cs="Times New Roman"/>
          <w:sz w:val="24"/>
          <w:szCs w:val="24"/>
          <w:lang w:val="uk-UA" w:eastAsia="uk-UA"/>
        </w:rPr>
      </w:pPr>
      <w:r>
        <w:rPr>
          <w:rStyle w:val="FontStyle22"/>
          <w:rFonts w:ascii="Times New Roman" w:hAnsi="Times New Roman" w:cs="Times New Roman"/>
          <w:sz w:val="24"/>
          <w:szCs w:val="24"/>
          <w:lang w:val="uk-UA" w:eastAsia="uk-UA"/>
        </w:rPr>
        <w:t>Вікна середньої цінової ка</w:t>
      </w:r>
      <w:r w:rsidRPr="005909C7">
        <w:rPr>
          <w:rStyle w:val="FontStyle22"/>
          <w:rFonts w:ascii="Times New Roman" w:hAnsi="Times New Roman" w:cs="Times New Roman"/>
          <w:sz w:val="24"/>
          <w:szCs w:val="24"/>
          <w:lang w:val="uk-UA" w:eastAsia="uk-UA"/>
        </w:rPr>
        <w:t>тегорії – це найрозповсюдженіша група профільних систем, яка має оптимал</w:t>
      </w:r>
      <w:r>
        <w:rPr>
          <w:rStyle w:val="FontStyle22"/>
          <w:rFonts w:ascii="Times New Roman" w:hAnsi="Times New Roman" w:cs="Times New Roman"/>
          <w:sz w:val="24"/>
          <w:szCs w:val="24"/>
          <w:lang w:val="uk-UA" w:eastAsia="uk-UA"/>
        </w:rPr>
        <w:t>ьне співвідношення ціни та якос</w:t>
      </w:r>
      <w:r w:rsidRPr="005909C7">
        <w:rPr>
          <w:rStyle w:val="FontStyle22"/>
          <w:rFonts w:ascii="Times New Roman" w:hAnsi="Times New Roman" w:cs="Times New Roman"/>
          <w:sz w:val="24"/>
          <w:szCs w:val="24"/>
          <w:lang w:val="uk-UA" w:eastAsia="uk-UA"/>
        </w:rPr>
        <w:t>ті.</w:t>
      </w:r>
    </w:p>
    <w:p w:rsidR="005909C7" w:rsidRPr="005909C7" w:rsidRDefault="005909C7" w:rsidP="005909C7">
      <w:pPr>
        <w:pStyle w:val="Style6"/>
        <w:widowControl/>
        <w:spacing w:line="240" w:lineRule="auto"/>
        <w:ind w:firstLine="154"/>
        <w:rPr>
          <w:rStyle w:val="FontStyle22"/>
          <w:rFonts w:ascii="Times New Roman" w:hAnsi="Times New Roman" w:cs="Times New Roman"/>
          <w:sz w:val="24"/>
          <w:szCs w:val="24"/>
          <w:lang w:val="uk-UA" w:eastAsia="uk-UA"/>
        </w:rPr>
      </w:pPr>
      <w:r>
        <w:rPr>
          <w:rStyle w:val="FontStyle22"/>
          <w:rFonts w:ascii="Times New Roman" w:hAnsi="Times New Roman" w:cs="Times New Roman"/>
          <w:sz w:val="24"/>
          <w:szCs w:val="24"/>
          <w:lang w:val="uk-UA" w:eastAsia="uk-UA"/>
        </w:rPr>
        <w:t>Дешеві. Більшість профіль</w:t>
      </w:r>
      <w:r w:rsidRPr="005909C7">
        <w:rPr>
          <w:rStyle w:val="FontStyle22"/>
          <w:rFonts w:ascii="Times New Roman" w:hAnsi="Times New Roman" w:cs="Times New Roman"/>
          <w:sz w:val="24"/>
          <w:szCs w:val="24"/>
          <w:lang w:val="uk-UA" w:eastAsia="uk-UA"/>
        </w:rPr>
        <w:t>них систем цієї цінової ка</w:t>
      </w:r>
      <w:r w:rsidRPr="005909C7">
        <w:rPr>
          <w:rStyle w:val="FontStyle22"/>
          <w:rFonts w:ascii="Times New Roman" w:hAnsi="Times New Roman" w:cs="Times New Roman"/>
          <w:sz w:val="24"/>
          <w:szCs w:val="24"/>
          <w:lang w:val="uk-UA" w:eastAsia="uk-UA"/>
        </w:rPr>
        <w:softHyphen/>
        <w:t>тегорії має українське похо</w:t>
      </w:r>
      <w:r w:rsidRPr="005909C7">
        <w:rPr>
          <w:rStyle w:val="FontStyle22"/>
          <w:rFonts w:ascii="Times New Roman" w:hAnsi="Times New Roman" w:cs="Times New Roman"/>
          <w:sz w:val="24"/>
          <w:szCs w:val="24"/>
          <w:lang w:val="uk-UA" w:eastAsia="uk-UA"/>
        </w:rPr>
        <w:softHyphen/>
        <w:t>дження і розроблялась для масового скління новобудов, де переважно питання ціни є найсуттєвішим, а питан</w:t>
      </w:r>
      <w:r w:rsidRPr="005909C7">
        <w:rPr>
          <w:rStyle w:val="FontStyle22"/>
          <w:rFonts w:ascii="Times New Roman" w:hAnsi="Times New Roman" w:cs="Times New Roman"/>
          <w:sz w:val="24"/>
          <w:szCs w:val="24"/>
          <w:lang w:val="uk-UA" w:eastAsia="uk-UA"/>
        </w:rPr>
        <w:softHyphen/>
        <w:t>ня якості відходить на дру</w:t>
      </w:r>
      <w:r w:rsidRPr="005909C7">
        <w:rPr>
          <w:rStyle w:val="FontStyle22"/>
          <w:rFonts w:ascii="Times New Roman" w:hAnsi="Times New Roman" w:cs="Times New Roman"/>
          <w:sz w:val="24"/>
          <w:szCs w:val="24"/>
          <w:lang w:val="uk-UA" w:eastAsia="uk-UA"/>
        </w:rPr>
        <w:softHyphen/>
        <w:t>гий план. Проте внаслідок спаду на будівельному ринку такі профілі масово п</w:t>
      </w:r>
      <w:r>
        <w:rPr>
          <w:rStyle w:val="FontStyle22"/>
          <w:rFonts w:ascii="Times New Roman" w:hAnsi="Times New Roman" w:cs="Times New Roman"/>
          <w:sz w:val="24"/>
          <w:szCs w:val="24"/>
          <w:lang w:val="uk-UA" w:eastAsia="uk-UA"/>
        </w:rPr>
        <w:t>отрапили на споживчий ринок ме</w:t>
      </w:r>
      <w:r w:rsidRPr="005909C7">
        <w:rPr>
          <w:rStyle w:val="FontStyle22"/>
          <w:rFonts w:ascii="Times New Roman" w:hAnsi="Times New Roman" w:cs="Times New Roman"/>
          <w:sz w:val="24"/>
          <w:szCs w:val="24"/>
          <w:lang w:val="uk-UA" w:eastAsia="uk-UA"/>
        </w:rPr>
        <w:t>талопластикових вікон, їх досить часто пропонують різні компанії за найдешевшою ціною. Вікна, виготовлені з таких профілів, часто комплектують дешевою фурнітурою, послабленим армуванням (металом, який встановлюється всередину профіля для міцності конструкції), також виробники вдаються до інших хитрощів, які непомітні зовні покупцю, проте значно здешевлюють вікно. Кожний із господарів придбає вікна в залежності від статку родини.</w:t>
      </w:r>
    </w:p>
    <w:p w:rsidR="005909C7" w:rsidRPr="005909C7" w:rsidRDefault="005909C7" w:rsidP="005909C7">
      <w:pPr>
        <w:pStyle w:val="Style6"/>
        <w:widowControl/>
        <w:spacing w:line="240" w:lineRule="auto"/>
        <w:ind w:firstLine="708"/>
        <w:rPr>
          <w:rStyle w:val="FontStyle43"/>
          <w:rFonts w:ascii="Times New Roman" w:hAnsi="Times New Roman" w:cs="Times New Roman"/>
          <w:i w:val="0"/>
          <w:iCs w:val="0"/>
          <w:sz w:val="24"/>
          <w:szCs w:val="24"/>
          <w:lang w:val="uk-UA" w:eastAsia="uk-UA"/>
        </w:rPr>
      </w:pPr>
      <w:r w:rsidRPr="005909C7">
        <w:rPr>
          <w:rStyle w:val="FontStyle22"/>
          <w:rFonts w:ascii="Times New Roman" w:hAnsi="Times New Roman" w:cs="Times New Roman"/>
          <w:sz w:val="24"/>
          <w:szCs w:val="24"/>
          <w:lang w:val="uk-UA" w:eastAsia="uk-UA"/>
        </w:rPr>
        <w:t>Наступним на шляху утеплення будинків та енергозбереження є т</w:t>
      </w:r>
      <w:r w:rsidRPr="005909C7">
        <w:rPr>
          <w:rStyle w:val="FontStyle50"/>
          <w:rFonts w:ascii="Times New Roman" w:hAnsi="Times New Roman" w:cs="Times New Roman"/>
          <w:sz w:val="24"/>
          <w:szCs w:val="24"/>
          <w:lang w:val="uk-UA" w:eastAsia="uk-UA"/>
        </w:rPr>
        <w:t xml:space="preserve">еплова ізоляція стін. Що ми знаємо про це? </w:t>
      </w:r>
      <w:r w:rsidRPr="005909C7">
        <w:rPr>
          <w:rStyle w:val="FontStyle43"/>
          <w:rFonts w:ascii="Times New Roman" w:hAnsi="Times New Roman" w:cs="Times New Roman"/>
          <w:sz w:val="24"/>
          <w:szCs w:val="24"/>
          <w:lang w:val="uk-UA" w:eastAsia="uk-UA"/>
        </w:rPr>
        <w:t xml:space="preserve">Тепловий потік завжди направлений з більш теплого простору у більш холодний. В холодну пору року тепло з будинків направляється до холодного зовнішнього повітря, і чим холодніше на вулиці, тим швидше «тікає» тепло з будинку. Тому теплоізоляція стін є одним з основних джерел енергозбереження. Після утеплення будинку якісними сучасними утеплювачами стін та іншими </w:t>
      </w:r>
      <w:r w:rsidRPr="005909C7">
        <w:rPr>
          <w:rStyle w:val="FontStyle43"/>
          <w:rFonts w:ascii="Times New Roman" w:hAnsi="Times New Roman" w:cs="Times New Roman"/>
          <w:sz w:val="24"/>
          <w:szCs w:val="24"/>
          <w:lang w:val="uk-UA" w:eastAsia="uk-UA"/>
        </w:rPr>
        <w:lastRenderedPageBreak/>
        <w:t xml:space="preserve">спеціальними теплоізоляційними матеріалами можна досягти значного зменшення втрат тепла. Точний ефект цього заходу, як енергетичний, так і економічний, залежить від багатьох факторів, починаючи з клімату, де розташований об'єкт, форми будівлі, і закінчуючи чинними тарифами на енергію. </w:t>
      </w:r>
    </w:p>
    <w:p w:rsidR="005909C7" w:rsidRPr="005909C7" w:rsidRDefault="005909C7" w:rsidP="005909C7">
      <w:pPr>
        <w:pStyle w:val="Style29"/>
        <w:widowControl/>
        <w:spacing w:line="240" w:lineRule="auto"/>
        <w:ind w:firstLine="533"/>
        <w:rPr>
          <w:rStyle w:val="FontStyle43"/>
          <w:rFonts w:ascii="Times New Roman" w:hAnsi="Times New Roman" w:cs="Times New Roman"/>
          <w:i w:val="0"/>
          <w:sz w:val="24"/>
          <w:szCs w:val="24"/>
          <w:lang w:val="uk-UA" w:eastAsia="uk-UA"/>
        </w:rPr>
      </w:pPr>
      <w:r w:rsidRPr="005909C7">
        <w:rPr>
          <w:rStyle w:val="FontStyle43"/>
          <w:rFonts w:ascii="Times New Roman" w:hAnsi="Times New Roman" w:cs="Times New Roman"/>
          <w:sz w:val="24"/>
          <w:szCs w:val="24"/>
          <w:lang w:val="uk-UA" w:eastAsia="uk-UA"/>
        </w:rPr>
        <w:t xml:space="preserve">При утепленні будинків також не слід забувати про зовнішній естетичний вигляд будівель. Сайдинг найпростіший і найекономічніший спосіб облицювання будівель. Він красивий, дешевий і довго служить. Сайдинг – панелі спеціальної форми виготовлені з полімеру або металу. Зовні вони нагадують дерево і монтуються в нахлест. Хоча існує і дерев’яний сайдинг, який виглядає вельми привабливо. Змонтувавши сайдингове покриття для дому, його господар на багато років може забути, що таке проблеми із зовнішнім виглядом будівель. Сайдинг не піддається впливам грибка і комах. Він водостійкий і не горить у вогні, не боїться поганих погодних умов. Він витримує температуру в діапазоні від -50 до +50С°. Є ідеальним для покриття мінеральної вати чи пінополістиролу. </w:t>
      </w:r>
    </w:p>
    <w:p w:rsidR="005909C7" w:rsidRPr="005909C7" w:rsidRDefault="005909C7" w:rsidP="005909C7">
      <w:pPr>
        <w:pStyle w:val="Style29"/>
        <w:widowControl/>
        <w:spacing w:line="240" w:lineRule="auto"/>
        <w:ind w:firstLine="533"/>
        <w:rPr>
          <w:rStyle w:val="FontStyle29"/>
          <w:rFonts w:ascii="Times New Roman" w:hAnsi="Times New Roman" w:cs="Times New Roman"/>
          <w:iCs/>
          <w:sz w:val="24"/>
          <w:szCs w:val="24"/>
          <w:lang w:val="uk-UA" w:eastAsia="uk-UA"/>
        </w:rPr>
      </w:pPr>
      <w:r w:rsidRPr="005909C7">
        <w:rPr>
          <w:rStyle w:val="FontStyle43"/>
          <w:rFonts w:ascii="Times New Roman" w:hAnsi="Times New Roman" w:cs="Times New Roman"/>
          <w:sz w:val="24"/>
          <w:szCs w:val="24"/>
          <w:lang w:val="uk-UA" w:eastAsia="uk-UA"/>
        </w:rPr>
        <w:t xml:space="preserve">Завершивши утеплення стін добрий господар звичайно ж для логічного продовження утеплення будинку проведе заміну котла опалювання чи поставить додатковий на твердому паливі. </w:t>
      </w:r>
      <w:r w:rsidRPr="005909C7">
        <w:rPr>
          <w:rStyle w:val="FontStyle18"/>
          <w:rFonts w:ascii="Times New Roman" w:hAnsi="Times New Roman" w:cs="Times New Roman"/>
          <w:sz w:val="24"/>
          <w:szCs w:val="24"/>
          <w:lang w:val="uk-UA" w:eastAsia="uk-UA"/>
        </w:rPr>
        <w:t xml:space="preserve">Час дешевих енергоносіїв минув, і все гостріше постає питання про вибір найоптимальнішого варіанту опалення осель. </w:t>
      </w:r>
      <w:r>
        <w:rPr>
          <w:rStyle w:val="FontStyle29"/>
          <w:rFonts w:ascii="Times New Roman" w:hAnsi="Times New Roman" w:cs="Times New Roman"/>
          <w:sz w:val="24"/>
          <w:szCs w:val="24"/>
          <w:lang w:val="uk-UA" w:eastAsia="uk-UA"/>
        </w:rPr>
        <w:t>Через значне подорожчан</w:t>
      </w:r>
      <w:r w:rsidRPr="005909C7">
        <w:rPr>
          <w:rStyle w:val="FontStyle29"/>
          <w:rFonts w:ascii="Times New Roman" w:hAnsi="Times New Roman" w:cs="Times New Roman"/>
          <w:sz w:val="24"/>
          <w:szCs w:val="24"/>
          <w:lang w:val="uk-UA" w:eastAsia="uk-UA"/>
        </w:rPr>
        <w:t>ня газу в цьому році та туманну перспективу його наявності в майбутньому все більше людей замислюються над встановлен</w:t>
      </w:r>
      <w:r w:rsidRPr="005909C7">
        <w:rPr>
          <w:rStyle w:val="FontStyle29"/>
          <w:rFonts w:ascii="Times New Roman" w:hAnsi="Times New Roman" w:cs="Times New Roman"/>
          <w:sz w:val="24"/>
          <w:szCs w:val="24"/>
          <w:lang w:val="uk-UA" w:eastAsia="uk-UA"/>
        </w:rPr>
        <w:softHyphen/>
        <w:t xml:space="preserve">ням твердопаливних котлів для обігріву приміщень. </w:t>
      </w:r>
    </w:p>
    <w:p w:rsidR="005909C7" w:rsidRPr="005909C7" w:rsidRDefault="005909C7" w:rsidP="005909C7">
      <w:pPr>
        <w:spacing w:after="0" w:line="240" w:lineRule="auto"/>
        <w:ind w:firstLine="708"/>
        <w:jc w:val="both"/>
        <w:rPr>
          <w:rFonts w:ascii="Times New Roman" w:hAnsi="Times New Roman" w:cs="Times New Roman"/>
          <w:sz w:val="24"/>
          <w:szCs w:val="24"/>
          <w:lang w:val="uk-UA"/>
        </w:rPr>
      </w:pPr>
      <w:r w:rsidRPr="005909C7">
        <w:rPr>
          <w:rStyle w:val="FontStyle29"/>
          <w:rFonts w:ascii="Times New Roman" w:hAnsi="Times New Roman" w:cs="Times New Roman"/>
          <w:sz w:val="24"/>
          <w:szCs w:val="24"/>
          <w:lang w:val="uk-UA" w:eastAsia="uk-UA"/>
        </w:rPr>
        <w:t>Раніше для створення й ут</w:t>
      </w:r>
      <w:r>
        <w:rPr>
          <w:rStyle w:val="FontStyle29"/>
          <w:rFonts w:ascii="Times New Roman" w:hAnsi="Times New Roman" w:cs="Times New Roman"/>
          <w:sz w:val="24"/>
          <w:szCs w:val="24"/>
          <w:lang w:val="uk-UA" w:eastAsia="uk-UA"/>
        </w:rPr>
        <w:t>римання додаткового тепла в бу</w:t>
      </w:r>
      <w:r w:rsidRPr="005909C7">
        <w:rPr>
          <w:rStyle w:val="FontStyle29"/>
          <w:rFonts w:ascii="Times New Roman" w:hAnsi="Times New Roman" w:cs="Times New Roman"/>
          <w:sz w:val="24"/>
          <w:szCs w:val="24"/>
          <w:lang w:val="uk-UA" w:eastAsia="uk-UA"/>
        </w:rPr>
        <w:t xml:space="preserve">динках будували кам'яні печі, а </w:t>
      </w:r>
      <w:r>
        <w:rPr>
          <w:rStyle w:val="FontStyle29"/>
          <w:rFonts w:ascii="Times New Roman" w:hAnsi="Times New Roman" w:cs="Times New Roman"/>
          <w:sz w:val="24"/>
          <w:szCs w:val="24"/>
          <w:lang w:val="uk-UA" w:eastAsia="uk-UA"/>
        </w:rPr>
        <w:t>сьогодні їх роботу успішно замінюють сучасні агрегати. Ці кон</w:t>
      </w:r>
      <w:r w:rsidRPr="005909C7">
        <w:rPr>
          <w:rStyle w:val="FontStyle29"/>
          <w:rFonts w:ascii="Times New Roman" w:hAnsi="Times New Roman" w:cs="Times New Roman"/>
          <w:sz w:val="24"/>
          <w:szCs w:val="24"/>
          <w:lang w:val="uk-UA" w:eastAsia="uk-UA"/>
        </w:rPr>
        <w:t xml:space="preserve">струкції успадкували від своїх далеких </w:t>
      </w:r>
      <w:r>
        <w:rPr>
          <w:rStyle w:val="FontStyle29"/>
          <w:rFonts w:ascii="Times New Roman" w:hAnsi="Times New Roman" w:cs="Times New Roman"/>
          <w:sz w:val="24"/>
          <w:szCs w:val="24"/>
          <w:lang w:val="uk-UA" w:eastAsia="uk-UA"/>
        </w:rPr>
        <w:t>аналогів можливість пра</w:t>
      </w:r>
      <w:r w:rsidRPr="005909C7">
        <w:rPr>
          <w:rStyle w:val="FontStyle29"/>
          <w:rFonts w:ascii="Times New Roman" w:hAnsi="Times New Roman" w:cs="Times New Roman"/>
          <w:sz w:val="24"/>
          <w:szCs w:val="24"/>
          <w:lang w:val="uk-UA" w:eastAsia="uk-UA"/>
        </w:rPr>
        <w:t>цювати на твердому паливі</w:t>
      </w:r>
      <w:r w:rsidRPr="005909C7">
        <w:rPr>
          <w:rFonts w:ascii="Times New Roman" w:hAnsi="Times New Roman" w:cs="Times New Roman"/>
          <w:sz w:val="24"/>
          <w:szCs w:val="24"/>
          <w:lang w:val="uk-UA"/>
        </w:rPr>
        <w:t>.</w:t>
      </w:r>
    </w:p>
    <w:p w:rsidR="005909C7" w:rsidRPr="005909C7" w:rsidRDefault="005909C7" w:rsidP="005909C7">
      <w:pPr>
        <w:pStyle w:val="Style2"/>
        <w:widowControl/>
        <w:spacing w:line="240" w:lineRule="auto"/>
        <w:ind w:firstLine="720"/>
        <w:rPr>
          <w:rStyle w:val="FontStyle29"/>
          <w:rFonts w:ascii="Times New Roman" w:hAnsi="Times New Roman" w:cs="Times New Roman"/>
          <w:sz w:val="24"/>
          <w:szCs w:val="24"/>
          <w:lang w:val="uk-UA" w:eastAsia="uk-UA"/>
        </w:rPr>
      </w:pPr>
      <w:r w:rsidRPr="005909C7">
        <w:rPr>
          <w:rStyle w:val="FontStyle29"/>
          <w:rFonts w:ascii="Times New Roman" w:hAnsi="Times New Roman" w:cs="Times New Roman"/>
          <w:sz w:val="24"/>
          <w:szCs w:val="24"/>
          <w:lang w:val="uk-UA" w:eastAsia="uk-UA"/>
        </w:rPr>
        <w:t>Експерти стверджують, що у зв’язку з підвищенням ціни на газ цього року попит на твердопаливні котли цього року збільшився удвічі у порівнянні з минулим. І це чи не єдиний вихід для населення. Хоча таку тенденцію жартома іноді називають поверненням у «кам’яний вік». Сьогодні магазини пропонують для населення котли різної ціни та якості. Також проблемним питанням є чим топити дані котли? Заготовка дров власними силами, купівля дрів чи використання альтернативних продуктів для опалення будинків. Одним із недоліків твердопаливних колтів є те, що для середньостатистичного громадянина їх вартість занадто висока 12-18 тисяч. Деякі із жителів селища Решетилівка пішли по більш економнішому шляху, виготовлення котлів на замовлення та встановлення камінів у будинках ціна яких є врази меншою. Кожна українська родина шукає власні шляхи для обігріву будинку, але саме головним залишається критерій теплої зими, стабільної зарплати і зваженої тарифної політики уряду.</w:t>
      </w:r>
    </w:p>
    <w:p w:rsidR="005909C7" w:rsidRPr="005909C7" w:rsidRDefault="005909C7" w:rsidP="005909C7">
      <w:pPr>
        <w:spacing w:after="0" w:line="240" w:lineRule="auto"/>
        <w:ind w:firstLine="708"/>
        <w:jc w:val="both"/>
        <w:rPr>
          <w:rFonts w:ascii="Times New Roman" w:hAnsi="Times New Roman" w:cs="Times New Roman"/>
          <w:sz w:val="24"/>
          <w:szCs w:val="24"/>
          <w:lang w:val="uk-UA"/>
        </w:rPr>
      </w:pPr>
    </w:p>
    <w:p w:rsidR="005909C7" w:rsidRPr="005909C7" w:rsidRDefault="005909C7" w:rsidP="005909C7">
      <w:pPr>
        <w:pStyle w:val="Style29"/>
        <w:widowControl/>
        <w:spacing w:line="240" w:lineRule="auto"/>
        <w:ind w:firstLine="533"/>
        <w:jc w:val="center"/>
        <w:rPr>
          <w:rStyle w:val="FontStyle29"/>
          <w:rFonts w:ascii="Times New Roman" w:hAnsi="Times New Roman" w:cs="Times New Roman"/>
          <w:b/>
          <w:smallCaps/>
          <w:spacing w:val="-10"/>
          <w:sz w:val="24"/>
          <w:szCs w:val="24"/>
          <w:lang w:val="uk-UA" w:eastAsia="uk-UA"/>
        </w:rPr>
      </w:pPr>
      <w:r w:rsidRPr="005909C7">
        <w:rPr>
          <w:rStyle w:val="FontStyle26"/>
          <w:rFonts w:ascii="Times New Roman" w:hAnsi="Times New Roman" w:cs="Times New Roman"/>
          <w:b/>
          <w:sz w:val="24"/>
          <w:szCs w:val="24"/>
          <w:lang w:val="uk-UA" w:eastAsia="uk-UA"/>
        </w:rPr>
        <w:t>ВИКОРИСТАНІ ДЖЕРЕЛА</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Вовк Х.К. Студії з української етнографії та антології. – К.: Мистецтво, 1995. – 336с.; іл.</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Газета «Просто районна» Твердопаливний котел – реальна економія й зручність чи повернення в «кам’яний вік» №46-47 (184)  21 листопада 2015р. ст.4</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Газета «Нова година» Піч-мати № 23 (244) 17.06.-23.06.2015р. ст..16</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Газета «Нова година» Держава виплатить українцям компенсацію за утеплення житла № 15 (236) 22.04-28.04.2015р. ст..3</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Газета «Коло» Як вибирати металопластикові вікна №40 (693) 1-7 жовтня 2015р. ст.. 13</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Данилюк А.Г. Давня архітектура українського села: Етнографічний нарис. – К.: Техніка, 2008. – 256с.; іл. – (Народні джерела). – Бібліогр.: с.246-252.</w:t>
      </w:r>
    </w:p>
    <w:p w:rsidR="005909C7" w:rsidRPr="005909C7" w:rsidRDefault="005909C7" w:rsidP="005909C7">
      <w:pPr>
        <w:pStyle w:val="Style2"/>
        <w:widowControl/>
        <w:numPr>
          <w:ilvl w:val="0"/>
          <w:numId w:val="61"/>
        </w:numPr>
        <w:spacing w:line="240" w:lineRule="auto"/>
        <w:ind w:left="0"/>
        <w:rPr>
          <w:rStyle w:val="FontStyle29"/>
          <w:rFonts w:ascii="Times New Roman" w:hAnsi="Times New Roman" w:cs="Times New Roman"/>
          <w:i/>
          <w:sz w:val="24"/>
          <w:szCs w:val="24"/>
          <w:lang w:val="uk-UA" w:eastAsia="uk-UA"/>
        </w:rPr>
      </w:pPr>
      <w:r w:rsidRPr="005909C7">
        <w:rPr>
          <w:rStyle w:val="FontStyle29"/>
          <w:rFonts w:ascii="Times New Roman" w:hAnsi="Times New Roman" w:cs="Times New Roman"/>
          <w:i/>
          <w:sz w:val="24"/>
          <w:szCs w:val="24"/>
          <w:lang w:val="uk-UA" w:eastAsia="uk-UA"/>
        </w:rPr>
        <w:t>Культура і побут населення України: Навч. Посібник / В.І. Наулко, Л.Ф. Артюх, В.Ф. Горленко та ін.. – 2-е вид., та перероб. – К.: Либідь, 1993. – 288с.; іл.</w:t>
      </w:r>
    </w:p>
    <w:p w:rsidR="005909C7" w:rsidRPr="005909C7" w:rsidRDefault="005909C7" w:rsidP="005909C7">
      <w:pPr>
        <w:spacing w:after="0" w:line="240" w:lineRule="auto"/>
        <w:ind w:firstLine="708"/>
        <w:jc w:val="both"/>
        <w:rPr>
          <w:rFonts w:ascii="Times New Roman" w:hAnsi="Times New Roman" w:cs="Times New Roman"/>
          <w:i/>
          <w:sz w:val="24"/>
          <w:szCs w:val="24"/>
          <w:lang w:val="uk-UA"/>
        </w:rPr>
      </w:pPr>
      <w:r w:rsidRPr="005909C7">
        <w:rPr>
          <w:rStyle w:val="FontStyle29"/>
          <w:rFonts w:ascii="Times New Roman" w:hAnsi="Times New Roman" w:cs="Times New Roman"/>
          <w:i/>
          <w:sz w:val="24"/>
          <w:szCs w:val="24"/>
          <w:lang w:val="uk-UA" w:eastAsia="uk-UA"/>
        </w:rPr>
        <w:t>Українське народознавство: Навч. Посібник / За ред. С.П. Павлюка, Г.Й. Горинь, Р.Ф. Кирчіна. – Львів: Фенікс 1994. – 608с</w:t>
      </w:r>
      <w:r w:rsidRPr="005909C7">
        <w:rPr>
          <w:rFonts w:ascii="Times New Roman" w:hAnsi="Times New Roman" w:cs="Times New Roman"/>
          <w:i/>
          <w:sz w:val="24"/>
          <w:szCs w:val="24"/>
          <w:lang w:val="uk-UA"/>
        </w:rPr>
        <w:t>.</w:t>
      </w:r>
    </w:p>
    <w:p w:rsidR="005909C7" w:rsidRDefault="005909C7" w:rsidP="005909C7">
      <w:pPr>
        <w:spacing w:after="0" w:line="240" w:lineRule="auto"/>
        <w:ind w:firstLine="708"/>
        <w:jc w:val="both"/>
        <w:rPr>
          <w:rFonts w:ascii="Times New Roman" w:hAnsi="Times New Roman" w:cs="Times New Roman"/>
          <w:sz w:val="24"/>
          <w:szCs w:val="24"/>
          <w:lang w:val="uk-UA"/>
        </w:rPr>
      </w:pPr>
    </w:p>
    <w:p w:rsidR="00390FFD" w:rsidRDefault="00390FFD" w:rsidP="005909C7">
      <w:pPr>
        <w:spacing w:after="0" w:line="240" w:lineRule="auto"/>
        <w:ind w:firstLine="708"/>
        <w:jc w:val="both"/>
        <w:rPr>
          <w:rFonts w:ascii="Times New Roman" w:hAnsi="Times New Roman" w:cs="Times New Roman"/>
          <w:sz w:val="24"/>
          <w:szCs w:val="24"/>
          <w:lang w:val="uk-UA"/>
        </w:rPr>
      </w:pPr>
    </w:p>
    <w:p w:rsidR="00390FFD" w:rsidRPr="00483E4D" w:rsidRDefault="00390FFD" w:rsidP="005909C7">
      <w:pPr>
        <w:spacing w:after="0" w:line="240" w:lineRule="auto"/>
        <w:ind w:firstLine="708"/>
        <w:jc w:val="both"/>
        <w:rPr>
          <w:rFonts w:ascii="Times New Roman" w:hAnsi="Times New Roman" w:cs="Times New Roman"/>
          <w:sz w:val="24"/>
          <w:szCs w:val="24"/>
          <w:lang w:val="uk-UA"/>
        </w:rPr>
      </w:pPr>
    </w:p>
    <w:p w:rsidR="005909C7" w:rsidRPr="005909C7" w:rsidRDefault="005909C7" w:rsidP="005909C7">
      <w:pPr>
        <w:spacing w:after="0" w:line="240" w:lineRule="auto"/>
        <w:jc w:val="center"/>
        <w:rPr>
          <w:rFonts w:ascii="Times New Roman" w:hAnsi="Times New Roman"/>
          <w:b/>
          <w:lang w:val="uk-UA"/>
        </w:rPr>
      </w:pPr>
      <w:r w:rsidRPr="005909C7">
        <w:rPr>
          <w:rFonts w:ascii="Times New Roman" w:hAnsi="Times New Roman"/>
          <w:b/>
          <w:lang w:val="uk-UA"/>
        </w:rPr>
        <w:lastRenderedPageBreak/>
        <w:t>ГРИГОРІЙ СКОВОРОДА І СЛОБОЖАНЩИНА</w:t>
      </w:r>
    </w:p>
    <w:p w:rsidR="005909C7" w:rsidRDefault="005909C7" w:rsidP="005909C7">
      <w:pPr>
        <w:pStyle w:val="1"/>
        <w:spacing w:before="0" w:beforeAutospacing="0" w:after="0" w:afterAutospacing="0"/>
        <w:jc w:val="center"/>
        <w:rPr>
          <w:b w:val="0"/>
          <w:color w:val="000000"/>
          <w:sz w:val="22"/>
          <w:szCs w:val="22"/>
          <w:lang w:val="uk-UA" w:eastAsia="uk-UA"/>
        </w:rPr>
      </w:pPr>
      <w:r w:rsidRPr="005909C7">
        <w:rPr>
          <w:color w:val="000000"/>
          <w:sz w:val="22"/>
          <w:szCs w:val="22"/>
          <w:lang w:val="uk-UA"/>
        </w:rPr>
        <w:t>Хейло Ірина</w:t>
      </w:r>
      <w:r w:rsidRPr="005909C7">
        <w:rPr>
          <w:b w:val="0"/>
          <w:color w:val="000000"/>
          <w:sz w:val="22"/>
          <w:szCs w:val="22"/>
          <w:lang w:val="uk-UA"/>
        </w:rPr>
        <w:t xml:space="preserve">, учениця 9-В класу Харківської спеціалізованої школи </w:t>
      </w:r>
      <w:r w:rsidRPr="005909C7">
        <w:rPr>
          <w:b w:val="0"/>
          <w:caps/>
          <w:color w:val="000000"/>
          <w:sz w:val="22"/>
          <w:szCs w:val="22"/>
          <w:lang w:val="uk-UA" w:eastAsia="uk-UA"/>
        </w:rPr>
        <w:t xml:space="preserve"> </w:t>
      </w:r>
      <w:r w:rsidRPr="005909C7">
        <w:rPr>
          <w:b w:val="0"/>
          <w:caps/>
          <w:color w:val="000000"/>
          <w:sz w:val="22"/>
          <w:szCs w:val="22"/>
          <w:lang w:eastAsia="uk-UA"/>
        </w:rPr>
        <w:t>I</w:t>
      </w:r>
      <w:r w:rsidRPr="005909C7">
        <w:rPr>
          <w:b w:val="0"/>
          <w:caps/>
          <w:color w:val="000000"/>
          <w:sz w:val="22"/>
          <w:szCs w:val="22"/>
          <w:lang w:val="uk-UA" w:eastAsia="uk-UA"/>
        </w:rPr>
        <w:t>-</w:t>
      </w:r>
      <w:r w:rsidRPr="005909C7">
        <w:rPr>
          <w:b w:val="0"/>
          <w:caps/>
          <w:color w:val="000000"/>
          <w:sz w:val="22"/>
          <w:szCs w:val="22"/>
          <w:lang w:val="en-US" w:eastAsia="uk-UA"/>
        </w:rPr>
        <w:t>iii</w:t>
      </w:r>
      <w:r w:rsidRPr="005909C7">
        <w:rPr>
          <w:b w:val="0"/>
          <w:caps/>
          <w:color w:val="000000"/>
          <w:sz w:val="22"/>
          <w:szCs w:val="22"/>
          <w:lang w:val="uk-UA" w:eastAsia="uk-UA"/>
        </w:rPr>
        <w:t xml:space="preserve"> </w:t>
      </w:r>
      <w:r w:rsidRPr="005909C7">
        <w:rPr>
          <w:b w:val="0"/>
          <w:color w:val="000000"/>
          <w:sz w:val="22"/>
          <w:szCs w:val="22"/>
          <w:lang w:val="uk-UA" w:eastAsia="uk-UA"/>
        </w:rPr>
        <w:t xml:space="preserve">ступенів </w:t>
      </w:r>
      <w:r w:rsidRPr="005909C7">
        <w:rPr>
          <w:b w:val="0"/>
          <w:caps/>
          <w:color w:val="000000"/>
          <w:sz w:val="22"/>
          <w:szCs w:val="22"/>
          <w:lang w:val="uk-UA" w:eastAsia="uk-UA"/>
        </w:rPr>
        <w:t xml:space="preserve">  № </w:t>
      </w:r>
      <w:r w:rsidRPr="005909C7">
        <w:rPr>
          <w:b w:val="0"/>
          <w:color w:val="000000"/>
          <w:sz w:val="22"/>
          <w:szCs w:val="22"/>
          <w:lang w:val="uk-UA" w:eastAsia="uk-UA"/>
        </w:rPr>
        <w:t xml:space="preserve">85 </w:t>
      </w:r>
    </w:p>
    <w:p w:rsidR="005909C7" w:rsidRPr="005909C7" w:rsidRDefault="005909C7" w:rsidP="005909C7">
      <w:pPr>
        <w:pStyle w:val="1"/>
        <w:spacing w:before="0" w:beforeAutospacing="0" w:after="0" w:afterAutospacing="0"/>
        <w:jc w:val="center"/>
        <w:rPr>
          <w:b w:val="0"/>
          <w:color w:val="000000"/>
          <w:sz w:val="22"/>
          <w:szCs w:val="22"/>
          <w:lang w:val="uk-UA"/>
        </w:rPr>
      </w:pPr>
      <w:r w:rsidRPr="005909C7">
        <w:rPr>
          <w:b w:val="0"/>
          <w:color w:val="000000"/>
          <w:sz w:val="22"/>
          <w:szCs w:val="22"/>
          <w:lang w:val="uk-UA" w:eastAsia="uk-UA"/>
        </w:rPr>
        <w:t>Харківської міської ради Харківської області.</w:t>
      </w:r>
      <w:r>
        <w:rPr>
          <w:b w:val="0"/>
          <w:color w:val="000000"/>
          <w:sz w:val="22"/>
          <w:szCs w:val="22"/>
          <w:lang w:val="uk-UA"/>
        </w:rPr>
        <w:t xml:space="preserve"> </w:t>
      </w:r>
      <w:r w:rsidRPr="005909C7">
        <w:rPr>
          <w:color w:val="000000"/>
          <w:sz w:val="22"/>
          <w:szCs w:val="22"/>
          <w:lang w:val="uk-UA"/>
        </w:rPr>
        <w:t>Науковий керівник:</w:t>
      </w:r>
      <w:r w:rsidRPr="005909C7">
        <w:rPr>
          <w:b w:val="0"/>
          <w:color w:val="000000"/>
          <w:sz w:val="22"/>
          <w:szCs w:val="22"/>
          <w:lang w:val="uk-UA"/>
        </w:rPr>
        <w:t xml:space="preserve"> Антонюк Тетяна Петрівна, учитель історії Харківської спеціалізованої школи </w:t>
      </w:r>
      <w:r w:rsidRPr="005909C7">
        <w:rPr>
          <w:b w:val="0"/>
          <w:caps/>
          <w:color w:val="000000"/>
          <w:sz w:val="22"/>
          <w:szCs w:val="22"/>
          <w:lang w:val="uk-UA" w:eastAsia="uk-UA"/>
        </w:rPr>
        <w:t xml:space="preserve"> </w:t>
      </w:r>
      <w:r w:rsidRPr="005909C7">
        <w:rPr>
          <w:b w:val="0"/>
          <w:caps/>
          <w:color w:val="000000"/>
          <w:sz w:val="22"/>
          <w:szCs w:val="22"/>
          <w:lang w:eastAsia="uk-UA"/>
        </w:rPr>
        <w:t>I</w:t>
      </w:r>
      <w:r w:rsidRPr="005909C7">
        <w:rPr>
          <w:b w:val="0"/>
          <w:caps/>
          <w:color w:val="000000"/>
          <w:sz w:val="22"/>
          <w:szCs w:val="22"/>
          <w:lang w:val="uk-UA" w:eastAsia="uk-UA"/>
        </w:rPr>
        <w:t>-</w:t>
      </w:r>
      <w:r w:rsidRPr="005909C7">
        <w:rPr>
          <w:b w:val="0"/>
          <w:caps/>
          <w:color w:val="000000"/>
          <w:sz w:val="22"/>
          <w:szCs w:val="22"/>
          <w:lang w:val="en-US" w:eastAsia="uk-UA"/>
        </w:rPr>
        <w:t>iii</w:t>
      </w:r>
      <w:r w:rsidRPr="005909C7">
        <w:rPr>
          <w:b w:val="0"/>
          <w:caps/>
          <w:color w:val="000000"/>
          <w:sz w:val="22"/>
          <w:szCs w:val="22"/>
          <w:lang w:val="uk-UA" w:eastAsia="uk-UA"/>
        </w:rPr>
        <w:t xml:space="preserve"> </w:t>
      </w:r>
      <w:r w:rsidRPr="005909C7">
        <w:rPr>
          <w:b w:val="0"/>
          <w:color w:val="000000"/>
          <w:sz w:val="22"/>
          <w:szCs w:val="22"/>
          <w:lang w:val="uk-UA" w:eastAsia="uk-UA"/>
        </w:rPr>
        <w:t xml:space="preserve">ступенів </w:t>
      </w:r>
      <w:r w:rsidRPr="005909C7">
        <w:rPr>
          <w:b w:val="0"/>
          <w:caps/>
          <w:color w:val="000000"/>
          <w:sz w:val="22"/>
          <w:szCs w:val="22"/>
          <w:lang w:val="uk-UA" w:eastAsia="uk-UA"/>
        </w:rPr>
        <w:t xml:space="preserve">  № </w:t>
      </w:r>
      <w:r w:rsidRPr="005909C7">
        <w:rPr>
          <w:b w:val="0"/>
          <w:color w:val="000000"/>
          <w:sz w:val="22"/>
          <w:szCs w:val="22"/>
          <w:lang w:val="uk-UA" w:eastAsia="uk-UA"/>
        </w:rPr>
        <w:t>85 Харківської міської ради Харківської області.</w:t>
      </w:r>
    </w:p>
    <w:p w:rsidR="005909C7" w:rsidRPr="005909C7" w:rsidRDefault="005909C7" w:rsidP="005909C7">
      <w:pPr>
        <w:autoSpaceDE w:val="0"/>
        <w:autoSpaceDN w:val="0"/>
        <w:adjustRightInd w:val="0"/>
        <w:spacing w:after="0" w:line="240" w:lineRule="auto"/>
        <w:rPr>
          <w:rFonts w:ascii="Times New Roman" w:hAnsi="Times New Roman"/>
          <w:bCs/>
          <w:color w:val="000000"/>
          <w:kern w:val="36"/>
          <w:sz w:val="24"/>
          <w:szCs w:val="24"/>
          <w:lang w:val="uk-UA" w:eastAsia="uk-UA"/>
        </w:rPr>
      </w:pPr>
    </w:p>
    <w:p w:rsidR="005909C7" w:rsidRPr="005909C7" w:rsidRDefault="005909C7" w:rsidP="005909C7">
      <w:pPr>
        <w:autoSpaceDE w:val="0"/>
        <w:autoSpaceDN w:val="0"/>
        <w:adjustRightInd w:val="0"/>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bCs/>
          <w:color w:val="000000"/>
          <w:sz w:val="24"/>
          <w:szCs w:val="24"/>
          <w:lang w:val="ru-RU" w:eastAsia="uk-UA"/>
        </w:rPr>
        <w:t>Григорій Сковорода: філософ, який розкрив суть  української нації у 18 столітті.</w:t>
      </w:r>
      <w:r w:rsidRPr="005909C7">
        <w:rPr>
          <w:rFonts w:ascii="Times New Roman" w:hAnsi="Times New Roman" w:cs="Times New Roman"/>
          <w:color w:val="000000"/>
          <w:sz w:val="24"/>
          <w:szCs w:val="24"/>
          <w:lang w:val="ru-RU" w:eastAsia="uk-UA"/>
        </w:rPr>
        <w:t xml:space="preserve"> Сковорода народився 3 грудня 1722 року в селі Чорнухах на Полтавщині в сім</w:t>
      </w:r>
      <w:r w:rsidRPr="005909C7">
        <w:rPr>
          <w:rFonts w:ascii="Times New Roman" w:hAnsi="Times New Roman" w:cs="Times New Roman"/>
          <w:sz w:val="24"/>
          <w:szCs w:val="24"/>
          <w:lang w:val="ru-RU"/>
        </w:rPr>
        <w:t>'ї малоземельного козака.</w:t>
      </w:r>
    </w:p>
    <w:p w:rsidR="005909C7" w:rsidRPr="005909C7" w:rsidRDefault="005909C7" w:rsidP="005909C7">
      <w:pPr>
        <w:autoSpaceDE w:val="0"/>
        <w:autoSpaceDN w:val="0"/>
        <w:adjustRightInd w:val="0"/>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color w:val="000000"/>
          <w:sz w:val="24"/>
          <w:szCs w:val="24"/>
          <w:lang w:val="ru-RU" w:eastAsia="uk-UA"/>
        </w:rPr>
        <w:t>Початкову освіту здобув у сільській школі, навчався у дяка-скрипаля на привілейованому становищі, співав у церкві. Потім з 1734 року навчався в Києво-Могилянській академії. Протягом навчання в Академії вивчив латинську, грецьку, церковнослов</w:t>
      </w:r>
      <w:r w:rsidRPr="005909C7">
        <w:rPr>
          <w:rFonts w:ascii="Times New Roman" w:hAnsi="Times New Roman" w:cs="Times New Roman"/>
          <w:sz w:val="24"/>
          <w:szCs w:val="24"/>
          <w:lang w:val="ru-RU"/>
        </w:rPr>
        <w:t xml:space="preserve">'янську, польську, німецьку та інші мови, ознайомився з творами багатьох філософів та письменників, від античних до йому сучасних. </w:t>
      </w:r>
    </w:p>
    <w:p w:rsidR="005909C7" w:rsidRPr="005909C7" w:rsidRDefault="005909C7" w:rsidP="005909C7">
      <w:pPr>
        <w:autoSpaceDE w:val="0"/>
        <w:autoSpaceDN w:val="0"/>
        <w:adjustRightInd w:val="0"/>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sz w:val="24"/>
          <w:szCs w:val="24"/>
          <w:lang w:val="ru-RU"/>
        </w:rPr>
        <w:t xml:space="preserve">У 1759 році Григорій Савич переїхав до Харкова. Працював викладачем (спочатку поетики, а згодом етики) у Харківському колегіумі. Учителюючи в Харкові латинськими і українськими віршами написав «Байку Езопову» (1760 рік), склав дві лекції-проповіді до курсу етики. </w:t>
      </w:r>
    </w:p>
    <w:p w:rsidR="005909C7" w:rsidRPr="005909C7" w:rsidRDefault="005909C7" w:rsidP="005909C7">
      <w:pPr>
        <w:autoSpaceDE w:val="0"/>
        <w:autoSpaceDN w:val="0"/>
        <w:adjustRightInd w:val="0"/>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sz w:val="24"/>
          <w:szCs w:val="24"/>
          <w:lang w:val="ru-RU"/>
        </w:rPr>
        <w:t>Жив Сковорода і у Курську, а з Білгородом пов'язані були особливі сторінки його життя. Перебуваючи в Острогозьку, Григорій Сковорода вів довгі бесіди з своїми друзями. Одні із найкращих філософських творів він присвятив саме їм – «Ікону Алківіадську» і переклад діалогу Цицерону «Про старість» Степану Тевяшову, «Кільце» і «Алфавіт, чи буквар світу» -</w:t>
      </w:r>
    </w:p>
    <w:p w:rsidR="005909C7" w:rsidRPr="005909C7" w:rsidRDefault="005909C7" w:rsidP="005909C7">
      <w:pPr>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sz w:val="24"/>
          <w:szCs w:val="24"/>
          <w:lang w:val="ru-RU"/>
        </w:rPr>
        <w:t>Володимиру Тевяшову.</w:t>
      </w:r>
    </w:p>
    <w:p w:rsidR="005909C7" w:rsidRPr="005909C7" w:rsidRDefault="005909C7" w:rsidP="005909C7">
      <w:pPr>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sz w:val="24"/>
          <w:szCs w:val="24"/>
          <w:lang w:val="ru-RU"/>
        </w:rPr>
        <w:t xml:space="preserve">Останні 25 років життя Сковорода провів у мандрах по Слобожанщині, які давали багатий матеріал для творчості. Саме в цей час були написані основні філософські твори – трактати, діалоги, і притчі. </w:t>
      </w:r>
    </w:p>
    <w:p w:rsidR="005909C7" w:rsidRPr="005909C7" w:rsidRDefault="005909C7" w:rsidP="005909C7">
      <w:pPr>
        <w:spacing w:after="0" w:line="240" w:lineRule="auto"/>
        <w:ind w:firstLine="567"/>
        <w:jc w:val="both"/>
        <w:rPr>
          <w:rFonts w:ascii="Times New Roman" w:hAnsi="Times New Roman" w:cs="Times New Roman"/>
          <w:sz w:val="24"/>
          <w:szCs w:val="24"/>
          <w:lang w:val="ru-RU"/>
        </w:rPr>
      </w:pPr>
      <w:r w:rsidRPr="005909C7">
        <w:rPr>
          <w:rFonts w:ascii="Times New Roman" w:hAnsi="Times New Roman" w:cs="Times New Roman"/>
          <w:sz w:val="24"/>
          <w:szCs w:val="24"/>
          <w:lang w:val="ru-RU"/>
        </w:rPr>
        <w:t>Протягом 1769-1774 років Сковорода написав збірку прозових байок «Байки харківські», «Бесіду, названу двоє, про те, що блаженним бути легко», а також твори: «Розмова п'яти подорожніх про справжнє щастя в житті» («Розмова дружня про душевний світ»), «Кільце», «Розмова, звана алфавіт, чи буквар світу».</w:t>
      </w:r>
    </w:p>
    <w:p w:rsidR="005909C7" w:rsidRPr="005909C7" w:rsidRDefault="005909C7" w:rsidP="005909C7">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lang w:val="ru-RU"/>
        </w:rPr>
      </w:pPr>
      <w:r w:rsidRPr="005909C7">
        <w:rPr>
          <w:rFonts w:ascii="Times New Roman" w:hAnsi="Times New Roman" w:cs="Times New Roman"/>
          <w:color w:val="252525"/>
          <w:sz w:val="24"/>
          <w:szCs w:val="24"/>
          <w:shd w:val="clear" w:color="auto" w:fill="FFFFFF"/>
          <w:lang w:val="ru-RU"/>
        </w:rPr>
        <w:t>Твори Сковороди за життя друкувались сотнями екземплярів, бо тодішня</w:t>
      </w:r>
      <w:r w:rsidRPr="005909C7">
        <w:rPr>
          <w:rFonts w:ascii="Times New Roman" w:hAnsi="Times New Roman" w:cs="Times New Roman"/>
          <w:color w:val="252525"/>
          <w:sz w:val="24"/>
          <w:szCs w:val="24"/>
          <w:shd w:val="clear" w:color="auto" w:fill="FFFFFF"/>
        </w:rPr>
        <w:t> </w:t>
      </w:r>
      <w:hyperlink r:id="rId66" w:tooltip="Цензура" w:history="1">
        <w:r w:rsidRPr="005909C7">
          <w:rPr>
            <w:rFonts w:ascii="Times New Roman" w:hAnsi="Times New Roman" w:cs="Times New Roman"/>
            <w:color w:val="000000"/>
            <w:sz w:val="24"/>
            <w:szCs w:val="24"/>
            <w:shd w:val="clear" w:color="auto" w:fill="FFFFFF"/>
            <w:lang w:val="ru-RU"/>
          </w:rPr>
          <w:t>цензура</w:t>
        </w:r>
      </w:hyperlink>
      <w:r w:rsidRPr="005909C7">
        <w:rPr>
          <w:rFonts w:ascii="Times New Roman" w:hAnsi="Times New Roman" w:cs="Times New Roman"/>
          <w:color w:val="252525"/>
          <w:sz w:val="24"/>
          <w:szCs w:val="24"/>
          <w:shd w:val="clear" w:color="auto" w:fill="FFFFFF"/>
        </w:rPr>
        <w:t> </w:t>
      </w:r>
      <w:r w:rsidRPr="005909C7">
        <w:rPr>
          <w:rFonts w:ascii="Times New Roman" w:hAnsi="Times New Roman" w:cs="Times New Roman"/>
          <w:color w:val="252525"/>
          <w:sz w:val="24"/>
          <w:szCs w:val="24"/>
          <w:shd w:val="clear" w:color="auto" w:fill="FFFFFF"/>
          <w:lang w:val="ru-RU"/>
        </w:rPr>
        <w:t>знайшла їх «</w:t>
      </w:r>
      <w:r w:rsidRPr="005909C7">
        <w:rPr>
          <w:rFonts w:ascii="Times New Roman" w:hAnsi="Times New Roman" w:cs="Times New Roman"/>
          <w:color w:val="000000"/>
          <w:sz w:val="24"/>
          <w:szCs w:val="24"/>
          <w:shd w:val="clear" w:color="auto" w:fill="FFFFFF"/>
          <w:lang w:val="ru-RU"/>
        </w:rPr>
        <w:t>противними</w:t>
      </w:r>
      <w:r w:rsidRPr="005909C7">
        <w:rPr>
          <w:rFonts w:ascii="Times New Roman" w:hAnsi="Times New Roman" w:cs="Times New Roman"/>
          <w:color w:val="000000"/>
          <w:sz w:val="24"/>
          <w:szCs w:val="24"/>
          <w:shd w:val="clear" w:color="auto" w:fill="FFFFFF"/>
        </w:rPr>
        <w:t> </w:t>
      </w:r>
      <w:hyperlink r:id="rId67" w:tooltip="Святе Письмо" w:history="1">
        <w:r w:rsidRPr="005909C7">
          <w:rPr>
            <w:rFonts w:ascii="Times New Roman" w:hAnsi="Times New Roman" w:cs="Times New Roman"/>
            <w:color w:val="000000"/>
            <w:sz w:val="24"/>
            <w:szCs w:val="24"/>
            <w:shd w:val="clear" w:color="auto" w:fill="FFFFFF"/>
            <w:lang w:val="ru-RU"/>
          </w:rPr>
          <w:t>Святому Писанію</w:t>
        </w:r>
      </w:hyperlink>
      <w:r w:rsidRPr="005909C7">
        <w:rPr>
          <w:rFonts w:ascii="Times New Roman" w:hAnsi="Times New Roman" w:cs="Times New Roman"/>
          <w:color w:val="252525"/>
          <w:sz w:val="24"/>
          <w:szCs w:val="24"/>
          <w:shd w:val="clear" w:color="auto" w:fill="FFFFFF"/>
        </w:rPr>
        <w:t> </w:t>
      </w:r>
      <w:r w:rsidRPr="005909C7">
        <w:rPr>
          <w:rFonts w:ascii="Times New Roman" w:hAnsi="Times New Roman" w:cs="Times New Roman"/>
          <w:color w:val="252525"/>
          <w:sz w:val="24"/>
          <w:szCs w:val="24"/>
          <w:shd w:val="clear" w:color="auto" w:fill="FFFFFF"/>
          <w:lang w:val="ru-RU"/>
        </w:rPr>
        <w:t>і образливими для чернецтва». Вихований у дусі філософічно-релігійного навчання, Сковорода повставав проти мертвої церковної</w:t>
      </w:r>
      <w:r w:rsidRPr="005909C7">
        <w:rPr>
          <w:rFonts w:ascii="Times New Roman" w:hAnsi="Times New Roman" w:cs="Times New Roman"/>
          <w:color w:val="252525"/>
          <w:sz w:val="24"/>
          <w:szCs w:val="24"/>
          <w:shd w:val="clear" w:color="auto" w:fill="FFFFFF"/>
        </w:rPr>
        <w:t> </w:t>
      </w:r>
      <w:hyperlink r:id="rId68" w:tooltip="Схоластика" w:history="1">
        <w:r w:rsidRPr="005909C7">
          <w:rPr>
            <w:rFonts w:ascii="Times New Roman" w:hAnsi="Times New Roman" w:cs="Times New Roman"/>
            <w:color w:val="000000"/>
            <w:sz w:val="24"/>
            <w:szCs w:val="24"/>
            <w:shd w:val="clear" w:color="auto" w:fill="FFFFFF"/>
            <w:lang w:val="ru-RU"/>
          </w:rPr>
          <w:t>схоластики</w:t>
        </w:r>
      </w:hyperlink>
      <w:r w:rsidRPr="005909C7">
        <w:rPr>
          <w:rFonts w:ascii="Times New Roman" w:hAnsi="Times New Roman" w:cs="Times New Roman"/>
          <w:color w:val="252525"/>
          <w:sz w:val="24"/>
          <w:szCs w:val="24"/>
          <w:shd w:val="clear" w:color="auto" w:fill="FFFFFF"/>
        </w:rPr>
        <w:t> </w:t>
      </w:r>
      <w:r w:rsidRPr="005909C7">
        <w:rPr>
          <w:rFonts w:ascii="Times New Roman" w:hAnsi="Times New Roman" w:cs="Times New Roman"/>
          <w:color w:val="252525"/>
          <w:sz w:val="24"/>
          <w:szCs w:val="24"/>
          <w:shd w:val="clear" w:color="auto" w:fill="FFFFFF"/>
          <w:lang w:val="ru-RU"/>
        </w:rPr>
        <w:t>та духового гноблення московського «православ'я», спираючись у своїй філософії на</w:t>
      </w:r>
      <w:r w:rsidRPr="005909C7">
        <w:rPr>
          <w:rFonts w:ascii="Times New Roman" w:hAnsi="Times New Roman" w:cs="Times New Roman"/>
          <w:color w:val="252525"/>
          <w:sz w:val="24"/>
          <w:szCs w:val="24"/>
          <w:shd w:val="clear" w:color="auto" w:fill="FFFFFF"/>
        </w:rPr>
        <w:t> </w:t>
      </w:r>
      <w:hyperlink r:id="rId69" w:tooltip="Біблія" w:history="1">
        <w:r w:rsidRPr="005909C7">
          <w:rPr>
            <w:rFonts w:ascii="Times New Roman" w:hAnsi="Times New Roman" w:cs="Times New Roman"/>
            <w:color w:val="000000"/>
            <w:sz w:val="24"/>
            <w:szCs w:val="24"/>
            <w:shd w:val="clear" w:color="auto" w:fill="FFFFFF"/>
            <w:lang w:val="ru-RU"/>
          </w:rPr>
          <w:t>Біблію</w:t>
        </w:r>
      </w:hyperlink>
      <w:r w:rsidRPr="005909C7">
        <w:rPr>
          <w:rFonts w:ascii="Times New Roman" w:hAnsi="Times New Roman" w:cs="Times New Roman"/>
          <w:color w:val="000000"/>
          <w:sz w:val="24"/>
          <w:szCs w:val="24"/>
          <w:shd w:val="clear" w:color="auto" w:fill="FFFFFF"/>
          <w:lang w:val="ru-RU"/>
        </w:rPr>
        <w:t>.</w:t>
      </w:r>
    </w:p>
    <w:p w:rsidR="005909C7" w:rsidRPr="005909C7" w:rsidRDefault="005909C7" w:rsidP="005909C7">
      <w:pPr>
        <w:autoSpaceDE w:val="0"/>
        <w:autoSpaceDN w:val="0"/>
        <w:adjustRightInd w:val="0"/>
        <w:spacing w:after="0" w:line="240" w:lineRule="auto"/>
        <w:ind w:firstLine="567"/>
        <w:jc w:val="both"/>
        <w:rPr>
          <w:rFonts w:ascii="Times New Roman" w:hAnsi="Times New Roman" w:cs="Times New Roman"/>
          <w:color w:val="000000"/>
          <w:sz w:val="24"/>
          <w:szCs w:val="24"/>
          <w:lang w:val="ru-RU"/>
        </w:rPr>
      </w:pPr>
      <w:r w:rsidRPr="005909C7">
        <w:rPr>
          <w:rFonts w:ascii="Times New Roman" w:hAnsi="Times New Roman" w:cs="Times New Roman"/>
          <w:color w:val="000000"/>
          <w:sz w:val="24"/>
          <w:szCs w:val="24"/>
          <w:shd w:val="clear" w:color="auto" w:fill="FFFFFF"/>
          <w:lang w:val="ru-RU"/>
        </w:rPr>
        <w:t>Помер Григорій Савич Сковорода  9 листопада 1794 в селі Пан-Іванівка (на сьогодні</w:t>
      </w:r>
      <w:r w:rsidRPr="005909C7">
        <w:rPr>
          <w:rFonts w:ascii="Times New Roman" w:hAnsi="Times New Roman" w:cs="Times New Roman"/>
          <w:color w:val="000000"/>
          <w:sz w:val="24"/>
          <w:szCs w:val="24"/>
          <w:shd w:val="clear" w:color="auto" w:fill="FFFFFF"/>
        </w:rPr>
        <w:t> </w:t>
      </w:r>
      <w:hyperlink r:id="rId70" w:tooltip="Сковородинівка" w:history="1">
        <w:r w:rsidRPr="005909C7">
          <w:rPr>
            <w:rFonts w:ascii="Times New Roman" w:hAnsi="Times New Roman" w:cs="Times New Roman"/>
            <w:color w:val="000000"/>
            <w:sz w:val="24"/>
            <w:szCs w:val="24"/>
            <w:shd w:val="clear" w:color="auto" w:fill="FFFFFF"/>
            <w:lang w:val="ru-RU"/>
          </w:rPr>
          <w:t>Сковородинівка</w:t>
        </w:r>
      </w:hyperlink>
      <w:r w:rsidRPr="005909C7">
        <w:rPr>
          <w:rFonts w:ascii="Times New Roman" w:hAnsi="Times New Roman" w:cs="Times New Roman"/>
          <w:color w:val="000000"/>
          <w:sz w:val="24"/>
          <w:szCs w:val="24"/>
          <w:shd w:val="clear" w:color="auto" w:fill="FFFFFF"/>
        </w:rPr>
        <w:t> </w:t>
      </w:r>
      <w:hyperlink r:id="rId71" w:tooltip="Золочівський район (Харківська область)" w:history="1">
        <w:r w:rsidRPr="005909C7">
          <w:rPr>
            <w:rFonts w:ascii="Times New Roman" w:hAnsi="Times New Roman" w:cs="Times New Roman"/>
            <w:color w:val="000000"/>
            <w:sz w:val="24"/>
            <w:szCs w:val="24"/>
            <w:shd w:val="clear" w:color="auto" w:fill="FFFFFF"/>
            <w:lang w:val="ru-RU"/>
          </w:rPr>
          <w:t>Золочівського району</w:t>
        </w:r>
      </w:hyperlink>
      <w:r w:rsidRPr="005909C7">
        <w:rPr>
          <w:rFonts w:ascii="Times New Roman" w:hAnsi="Times New Roman" w:cs="Times New Roman"/>
          <w:color w:val="000000"/>
          <w:sz w:val="24"/>
          <w:szCs w:val="24"/>
          <w:shd w:val="clear" w:color="auto" w:fill="FFFFFF"/>
        </w:rPr>
        <w:t> </w:t>
      </w:r>
      <w:hyperlink r:id="rId72" w:tooltip="Харківська область" w:history="1">
        <w:r w:rsidRPr="005909C7">
          <w:rPr>
            <w:rFonts w:ascii="Times New Roman" w:hAnsi="Times New Roman" w:cs="Times New Roman"/>
            <w:color w:val="000000"/>
            <w:sz w:val="24"/>
            <w:szCs w:val="24"/>
            <w:shd w:val="clear" w:color="auto" w:fill="FFFFFF"/>
            <w:lang w:val="ru-RU"/>
          </w:rPr>
          <w:t>Харківської області</w:t>
        </w:r>
      </w:hyperlink>
      <w:r w:rsidRPr="005909C7">
        <w:rPr>
          <w:rFonts w:ascii="Times New Roman" w:hAnsi="Times New Roman" w:cs="Times New Roman"/>
          <w:color w:val="000000"/>
          <w:sz w:val="24"/>
          <w:szCs w:val="24"/>
          <w:shd w:val="clear" w:color="auto" w:fill="FFFFFF"/>
          <w:lang w:val="ru-RU"/>
        </w:rPr>
        <w:t>).</w:t>
      </w:r>
    </w:p>
    <w:p w:rsidR="005909C7" w:rsidRDefault="005909C7" w:rsidP="007069CB">
      <w:pPr>
        <w:spacing w:after="0" w:line="240" w:lineRule="auto"/>
        <w:jc w:val="both"/>
        <w:rPr>
          <w:rFonts w:ascii="Times New Roman" w:hAnsi="Times New Roman" w:cs="Times New Roman"/>
          <w:sz w:val="24"/>
          <w:szCs w:val="24"/>
          <w:lang w:val="ru-RU"/>
        </w:rPr>
      </w:pPr>
    </w:p>
    <w:p w:rsidR="005909C7" w:rsidRPr="005909C7" w:rsidRDefault="005909C7" w:rsidP="005909C7">
      <w:pPr>
        <w:spacing w:after="0" w:line="240" w:lineRule="auto"/>
        <w:ind w:firstLine="709"/>
        <w:jc w:val="center"/>
        <w:rPr>
          <w:rFonts w:ascii="Times New Roman" w:eastAsia="Times New Roman" w:hAnsi="Times New Roman" w:cs="Times New Roman"/>
          <w:b/>
          <w:lang w:val="ru-RU"/>
        </w:rPr>
      </w:pPr>
      <w:r w:rsidRPr="005909C7">
        <w:rPr>
          <w:rFonts w:ascii="Calibri" w:eastAsia="Calibri" w:hAnsi="Calibri" w:cs="Calibri"/>
          <w:lang w:val="ru-RU"/>
        </w:rPr>
        <w:t xml:space="preserve">   </w:t>
      </w:r>
      <w:r w:rsidRPr="005909C7">
        <w:rPr>
          <w:rFonts w:ascii="Times New Roman" w:eastAsia="Times New Roman" w:hAnsi="Times New Roman" w:cs="Times New Roman"/>
          <w:b/>
          <w:lang w:val="ru-RU"/>
        </w:rPr>
        <w:t>«МАКРОФІТИ ОЗЕРА «БІЛЕ»</w:t>
      </w:r>
    </w:p>
    <w:p w:rsidR="005909C7" w:rsidRDefault="005909C7" w:rsidP="005909C7">
      <w:pPr>
        <w:spacing w:after="0" w:line="240" w:lineRule="auto"/>
        <w:jc w:val="center"/>
        <w:rPr>
          <w:rFonts w:ascii="Times New Roman" w:eastAsia="Times New Roman" w:hAnsi="Times New Roman" w:cs="Times New Roman"/>
          <w:lang w:val="ru-RU"/>
        </w:rPr>
      </w:pPr>
      <w:r w:rsidRPr="005909C7">
        <w:rPr>
          <w:rFonts w:ascii="Times New Roman" w:eastAsia="Times New Roman" w:hAnsi="Times New Roman" w:cs="Times New Roman"/>
          <w:b/>
          <w:lang w:val="ru-RU"/>
        </w:rPr>
        <w:t>Хлєбніков Андрій</w:t>
      </w:r>
      <w:r w:rsidRPr="005909C7">
        <w:rPr>
          <w:rFonts w:ascii="Times New Roman" w:eastAsia="Times New Roman" w:hAnsi="Times New Roman" w:cs="Times New Roman"/>
          <w:lang w:val="ru-RU"/>
        </w:rPr>
        <w:t>,  учень 9-А класу Харківської спеціалізованої школи І-ІІІ ступенів №119</w:t>
      </w:r>
    </w:p>
    <w:p w:rsidR="005909C7" w:rsidRPr="005909C7" w:rsidRDefault="005909C7" w:rsidP="005909C7">
      <w:pPr>
        <w:spacing w:after="0" w:line="240" w:lineRule="auto"/>
        <w:jc w:val="center"/>
        <w:rPr>
          <w:rFonts w:ascii="Times New Roman" w:eastAsia="Times New Roman" w:hAnsi="Times New Roman" w:cs="Times New Roman"/>
          <w:lang w:val="ru-RU"/>
        </w:rPr>
      </w:pPr>
      <w:r w:rsidRPr="005909C7">
        <w:rPr>
          <w:rFonts w:ascii="Times New Roman" w:eastAsia="Times New Roman" w:hAnsi="Times New Roman" w:cs="Times New Roman"/>
          <w:lang w:val="ru-RU"/>
        </w:rPr>
        <w:t xml:space="preserve"> Харківської міської ради Харківської області</w:t>
      </w:r>
      <w:r>
        <w:rPr>
          <w:rFonts w:ascii="Times New Roman" w:eastAsia="Times New Roman" w:hAnsi="Times New Roman" w:cs="Times New Roman"/>
          <w:lang w:val="ru-RU"/>
        </w:rPr>
        <w:t xml:space="preserve">. </w:t>
      </w:r>
      <w:r w:rsidRPr="005909C7">
        <w:rPr>
          <w:rFonts w:ascii="Times New Roman" w:eastAsia="Times New Roman" w:hAnsi="Times New Roman" w:cs="Times New Roman"/>
          <w:lang w:val="ru-RU"/>
        </w:rPr>
        <w:t>Керівник: Кривопустов Сергій Миколаєвич, керівник гуртків КЗ «Харківська обласна станція юних туристів» Харківської обласної ради</w:t>
      </w:r>
    </w:p>
    <w:p w:rsidR="005909C7" w:rsidRPr="005909C7" w:rsidRDefault="005909C7" w:rsidP="005909C7">
      <w:pPr>
        <w:spacing w:after="0" w:line="240" w:lineRule="auto"/>
        <w:ind w:firstLine="709"/>
        <w:jc w:val="center"/>
        <w:rPr>
          <w:rFonts w:ascii="Times New Roman" w:eastAsia="Times New Roman" w:hAnsi="Times New Roman" w:cs="Times New Roman"/>
          <w:b/>
          <w:sz w:val="24"/>
          <w:szCs w:val="24"/>
          <w:lang w:val="ru-RU"/>
        </w:rPr>
      </w:pP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Макрофіти - це судинні рослини, а також великі водорості та мохи, які добре розвиваються в умовах водного середовища або надлишкового зволоження та живуть як у воді, так і в прибережній зоні.</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Роль вищої водної рослинності у формуванні якості води водойм велика. Зелений пояс макрофітів уздовж берегів є як би першою «смугою оборони» водойм від збагачених біогенними елементами і забруднених вод,  що надходять з водозбору. Вищі водні рослини інтенсивно поглинають мінеральні речовини, накопичують йони важких металів і радіонукліди, виступають в ролі мінералізаторів і детоксикантів пестицидів та нафтопродуктів. У заростях макрофітів осідає значна кількість принесених водою мінеральних і органічних суспензій. Таким чином, вищі рослини є хорошим біофільтром. Вони оберігають водні маси в центральних частинах водойм від забруднень і біогенних елементів, обмежуючи надмірний розвиток фітопланктону. Крім того вони слугують  харчовим ресурсом  і  місцем проживання для більшості риб, птахів та ссавців, які живуть у </w:t>
      </w:r>
      <w:r w:rsidRPr="005909C7">
        <w:rPr>
          <w:rFonts w:ascii="Times New Roman" w:eastAsia="Times New Roman" w:hAnsi="Times New Roman" w:cs="Times New Roman"/>
          <w:sz w:val="24"/>
          <w:szCs w:val="24"/>
          <w:lang w:val="ru-RU"/>
        </w:rPr>
        <w:lastRenderedPageBreak/>
        <w:t>водоймах. Видове різноманіття безхребетних в заростях макрофітів значно вище, ніж у відкритій частині водойм. Поглинаючи в процесі своєї життєдіяльності вуглекислий газ - виділяють кисень.</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Ступінь і характер заростання водойми, флористичний склад, розвиток, величина фітомаси та продукції макрофітов, їх хімічний склад можуть свідчити про ступінь трофності водойми, а зміни цих показників - про протікання процесу трансформації даної екосистеми, на що треба звернути серйозну увагу. Проживання рослин у водному середовищі або на прибережжях спричинило появу у них особливих рис організації. Серед водних рослин ендеміків порівняно мало, що пояснюється нівелірними фізико-хімічними умовами водного середовища. Це в основному кореневищні рослини, які  відрізняються широкою екологічною амплітудою.  Вони можуть рости в самих різноманітних умовах: як в прісних водоймах, так і в засолених, а також і у вигляді наземних форм - у вологих місцях.</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Незважаючи на наявність загальних закономірностей розподілу рослин в водоймах, спільноти в межах кожної водойми мають свої індивідуальні особливості - відрізняються флористичним складом, кількістю, займаною площею і розподілом по території. Велику роль в цьому відіграє температурний і світловий режим водойми, гідрологічні, гідрохімічні показники водойми та інші фактори. </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Водна рослинність розвивається головним чином в літоралі і суб-літоралі, утворюючи суцільну або переривчасту смугу різної ширини уздовж берега, навколо островів і мілин, рідше покриває все ложе озера.</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Під час проведення польового обстеження території нами складалися геоботанічні описи. Геоботанічний опис проводили за стандартною методикою. Визначення і описи водних рослин проводилися за допомогою «Определителя высших растений Украины», «Макрофиты - индикаторы изменений природной среды». В основу більшості еколого - фітоценологічних класифікацій водної рослинності покладено принципи, які розробив А.П.Шенніков. </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Озеро «Біле» розташоване в Зміївському районі Харківської області в околицях селища Мохнач. Назва, як і у більшості водоймищ з даною назвою, пов'язана з наявністю латаття білого. Озеро розміщено у заплаві лівого берега  найбільшої річки  Харківської області  Сіверського Донця, на відстані  від русла річки 120м.  Площа басейну складає близько 2км</w:t>
      </w:r>
      <w:r w:rsidRPr="005909C7">
        <w:rPr>
          <w:rFonts w:ascii="Times New Roman" w:eastAsia="Times New Roman" w:hAnsi="Times New Roman" w:cs="Times New Roman"/>
          <w:sz w:val="24"/>
          <w:szCs w:val="24"/>
          <w:vertAlign w:val="superscript"/>
          <w:lang w:val="ru-RU"/>
        </w:rPr>
        <w:t>2</w:t>
      </w:r>
      <w:r w:rsidRPr="005909C7">
        <w:rPr>
          <w:rFonts w:ascii="Times New Roman" w:eastAsia="Times New Roman" w:hAnsi="Times New Roman" w:cs="Times New Roman"/>
          <w:sz w:val="24"/>
          <w:szCs w:val="24"/>
          <w:lang w:val="ru-RU"/>
        </w:rPr>
        <w:t>. Форма озера овальна, ширина озера дорівнює 120 м, довжина 350м, загальна площа 30000 м,</w:t>
      </w:r>
      <w:r w:rsidRPr="005909C7">
        <w:rPr>
          <w:rFonts w:ascii="Times New Roman" w:eastAsia="Times New Roman" w:hAnsi="Times New Roman" w:cs="Times New Roman"/>
          <w:sz w:val="24"/>
          <w:szCs w:val="24"/>
          <w:vertAlign w:val="superscript"/>
          <w:lang w:val="ru-RU"/>
        </w:rPr>
        <w:t>2</w:t>
      </w:r>
      <w:r w:rsidRPr="005909C7">
        <w:rPr>
          <w:rFonts w:ascii="Times New Roman" w:eastAsia="Times New Roman" w:hAnsi="Times New Roman" w:cs="Times New Roman"/>
          <w:sz w:val="24"/>
          <w:szCs w:val="24"/>
          <w:lang w:val="ru-RU"/>
        </w:rPr>
        <w:t xml:space="preserve"> середина озера має відкрите дзеркало площею 5000м.</w:t>
      </w:r>
      <w:r w:rsidRPr="005909C7">
        <w:rPr>
          <w:rFonts w:ascii="Times New Roman" w:eastAsia="Times New Roman" w:hAnsi="Times New Roman" w:cs="Times New Roman"/>
          <w:sz w:val="24"/>
          <w:szCs w:val="24"/>
          <w:vertAlign w:val="superscript"/>
          <w:lang w:val="ru-RU"/>
        </w:rPr>
        <w:t>2</w:t>
      </w:r>
      <w:r w:rsidRPr="005909C7">
        <w:rPr>
          <w:rFonts w:ascii="Times New Roman" w:eastAsia="Times New Roman" w:hAnsi="Times New Roman" w:cs="Times New Roman"/>
          <w:sz w:val="24"/>
          <w:szCs w:val="24"/>
          <w:lang w:val="ru-RU"/>
        </w:rPr>
        <w:t xml:space="preserve">  Глибина води досягає 1,2 - 2,1м, прозорість 75-90см. Об'єм води в озері більше 51000м</w:t>
      </w:r>
      <w:r w:rsidRPr="005909C7">
        <w:rPr>
          <w:rFonts w:ascii="Times New Roman" w:eastAsia="Times New Roman" w:hAnsi="Times New Roman" w:cs="Times New Roman"/>
          <w:sz w:val="24"/>
          <w:szCs w:val="24"/>
          <w:vertAlign w:val="superscript"/>
          <w:lang w:val="ru-RU"/>
        </w:rPr>
        <w:t>3</w:t>
      </w:r>
      <w:r w:rsidRPr="005909C7">
        <w:rPr>
          <w:rFonts w:ascii="Times New Roman" w:eastAsia="Times New Roman" w:hAnsi="Times New Roman" w:cs="Times New Roman"/>
          <w:sz w:val="24"/>
          <w:szCs w:val="24"/>
          <w:lang w:val="ru-RU"/>
        </w:rPr>
        <w:t xml:space="preserve">. Визначення якості води проводили за стандартною методикою, органолептичні показники у нормі.  Стариця розміщена у високій заплаві на лучних чорноземах, тому його береги пологі, а ґрунт топкий, мулистий. По берегам росте верба біла, верба козяча, верба ломка, клен татарський та вільха чорна. Живлення озера переважно дощове, але значний приток води дає джерело «Суворове». </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rPr>
        <w:t> </w:t>
      </w:r>
      <w:r w:rsidRPr="005909C7">
        <w:rPr>
          <w:rFonts w:ascii="Times New Roman" w:eastAsia="Times New Roman" w:hAnsi="Times New Roman" w:cs="Times New Roman"/>
          <w:sz w:val="24"/>
          <w:szCs w:val="24"/>
          <w:lang w:val="ru-RU"/>
        </w:rPr>
        <w:t>Гуртківцями було визначено 24 вида  рослин, які займають наступні екологічні ніші:</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 Тип  рослинності: «Водна рослинність»</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Справжня водна (гідрофітна) рослинність</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1.1. Гідрофіти, вільно плаваючі в товщі води:</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 пухирчатка звичайна, 2) кушир занурений.</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1.2. Занурені рослини, що вкорінюються:</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1) </w:t>
      </w:r>
      <w:r w:rsidRPr="005909C7">
        <w:rPr>
          <w:rFonts w:ascii="Times New Roman" w:eastAsia="Times New Roman" w:hAnsi="Times New Roman" w:cs="Times New Roman"/>
          <w:sz w:val="24"/>
          <w:szCs w:val="24"/>
          <w:shd w:val="clear" w:color="auto" w:fill="FFFFFF"/>
          <w:lang w:val="ru-RU"/>
        </w:rPr>
        <w:t>рдесник пронизанолистий.</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1.3. Гідрофіти, що вкорінюються з плаваючими на воді листям:</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 л</w:t>
      </w:r>
      <w:r w:rsidRPr="005909C7">
        <w:rPr>
          <w:rFonts w:ascii="Times New Roman" w:eastAsia="Times New Roman" w:hAnsi="Times New Roman" w:cs="Times New Roman"/>
          <w:sz w:val="24"/>
          <w:szCs w:val="24"/>
          <w:shd w:val="clear" w:color="auto" w:fill="FFFFFF"/>
          <w:lang w:val="ru-RU"/>
        </w:rPr>
        <w:t>атаття  біле.</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1.4. Гідрофіти вільно плаваючі на поверхні води:</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1) ж</w:t>
      </w:r>
      <w:r w:rsidRPr="005909C7">
        <w:rPr>
          <w:rFonts w:ascii="Times New Roman" w:eastAsia="Times New Roman" w:hAnsi="Times New Roman" w:cs="Times New Roman"/>
          <w:sz w:val="24"/>
          <w:szCs w:val="24"/>
          <w:shd w:val="clear" w:color="auto" w:fill="FFFFFF"/>
          <w:lang w:val="ru-RU"/>
        </w:rPr>
        <w:t>абурник звичайний, 2) р</w:t>
      </w:r>
      <w:r w:rsidRPr="005909C7">
        <w:rPr>
          <w:rFonts w:ascii="Times New Roman" w:eastAsia="Times New Roman" w:hAnsi="Times New Roman" w:cs="Times New Roman"/>
          <w:sz w:val="24"/>
          <w:szCs w:val="24"/>
          <w:lang w:val="ru-RU"/>
        </w:rPr>
        <w:t>яска мала, 3) ряска триборозенчаста, 4) сальвінія плаваюча.</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2. Тип рослинності  « Прибережно-водна рослинність» </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Повітряно-водна (гелофітна) рослинність</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2.1. </w:t>
      </w:r>
      <w:r w:rsidR="001431D0">
        <w:rPr>
          <w:rFonts w:ascii="Times New Roman" w:eastAsia="Times New Roman" w:hAnsi="Times New Roman" w:cs="Times New Roman"/>
          <w:sz w:val="24"/>
          <w:szCs w:val="24"/>
          <w:lang w:val="ru-RU"/>
        </w:rPr>
        <w:t>Група високотрав'</w:t>
      </w:r>
      <w:r w:rsidRPr="005909C7">
        <w:rPr>
          <w:rFonts w:ascii="Times New Roman" w:eastAsia="Times New Roman" w:hAnsi="Times New Roman" w:cs="Times New Roman"/>
          <w:sz w:val="24"/>
          <w:szCs w:val="24"/>
          <w:lang w:val="ru-RU"/>
        </w:rPr>
        <w:t>янистих гелофітів:</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shd w:val="clear" w:color="auto" w:fill="FFFFFF"/>
          <w:lang w:val="ru-RU"/>
        </w:rPr>
        <w:t>1) очерет   звичайний,  2) рогіз  широколистий, 3) рогіз вузьколистий.</w:t>
      </w:r>
    </w:p>
    <w:p w:rsidR="005909C7" w:rsidRPr="005909C7" w:rsidRDefault="001431D0" w:rsidP="005909C7">
      <w:pPr>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2.2  Група низькотрав'</w:t>
      </w:r>
      <w:r w:rsidR="005909C7" w:rsidRPr="005909C7">
        <w:rPr>
          <w:rFonts w:ascii="Times New Roman" w:eastAsia="Times New Roman" w:hAnsi="Times New Roman" w:cs="Times New Roman"/>
          <w:sz w:val="24"/>
          <w:szCs w:val="24"/>
          <w:lang w:val="ru-RU"/>
        </w:rPr>
        <w:t>янистих формацій:</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lastRenderedPageBreak/>
        <w:t>1) с</w:t>
      </w:r>
      <w:r w:rsidR="001431D0">
        <w:rPr>
          <w:rFonts w:ascii="Times New Roman" w:eastAsia="Times New Roman" w:hAnsi="Times New Roman" w:cs="Times New Roman"/>
          <w:sz w:val="24"/>
          <w:szCs w:val="24"/>
          <w:shd w:val="clear" w:color="auto" w:fill="FFFFFF"/>
          <w:lang w:val="ru-RU"/>
        </w:rPr>
        <w:t xml:space="preserve">трілолист </w:t>
      </w:r>
      <w:r w:rsidRPr="005909C7">
        <w:rPr>
          <w:rFonts w:ascii="Times New Roman" w:eastAsia="Times New Roman" w:hAnsi="Times New Roman" w:cs="Times New Roman"/>
          <w:sz w:val="24"/>
          <w:szCs w:val="24"/>
          <w:shd w:val="clear" w:color="auto" w:fill="FFFFFF"/>
          <w:lang w:val="ru-RU"/>
        </w:rPr>
        <w:t>стрілолистий, 2) л</w:t>
      </w:r>
      <w:r w:rsidRPr="005909C7">
        <w:rPr>
          <w:rFonts w:ascii="Times New Roman" w:eastAsia="Times New Roman" w:hAnsi="Times New Roman" w:cs="Times New Roman"/>
          <w:sz w:val="24"/>
          <w:szCs w:val="24"/>
          <w:lang w:val="ru-RU"/>
        </w:rPr>
        <w:t>епешняк великий, 3) лепеха звичайна, 4) частуха подорожниковидна, 5) сусак зонтичний.</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3. Тип  рослинності  «Гігрогелофітная рослинність»</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(берегові рослини):</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shd w:val="clear" w:color="auto" w:fill="FFFFFF"/>
          <w:lang w:val="ru-RU"/>
        </w:rPr>
        <w:t>1) осока гостра, 2) осока водна, 3) бекманія звичайна, 4) паслін солодко – гіркий, 5)</w:t>
      </w:r>
      <w:r w:rsidRPr="005909C7">
        <w:rPr>
          <w:rFonts w:ascii="Times New Roman" w:eastAsia="Times New Roman" w:hAnsi="Times New Roman" w:cs="Times New Roman"/>
          <w:sz w:val="24"/>
          <w:szCs w:val="24"/>
          <w:lang w:val="ru-RU"/>
        </w:rPr>
        <w:t xml:space="preserve"> подорожник </w:t>
      </w:r>
      <w:r w:rsidRPr="005909C7">
        <w:rPr>
          <w:rFonts w:ascii="Times New Roman" w:eastAsia="Times New Roman" w:hAnsi="Times New Roman" w:cs="Times New Roman"/>
          <w:sz w:val="24"/>
          <w:szCs w:val="24"/>
          <w:shd w:val="clear" w:color="auto" w:fill="FFFFFF"/>
          <w:lang w:val="ru-RU"/>
        </w:rPr>
        <w:t>великий, 6) зозулинець салеповий, 7) мати-й-мачуха, 8) енотера дворічна.</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Формування рослинності озера «Біле» відбувалось за традиційною схемою заростання непроточних або повільно текучих водойм – від периферії до центру. Рослинність оточує озеро смугою шириною від 30м  до 60 м, у якій умовно можна виділити три пояси рослинності – повітряно-водної з плаваючими листками та зануреної.</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Водна рослинність формує угруповання трьох  формацій: прикріплена рослинність з плаваючими на поверхні води листками; прикріплена та занурена у воду рослинність та  вільно плаваючі на поверхні води.</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У першій групі формацій за площею переважає формація латаття біле, яка представлена чистими або майже чистими угрупованнями асоціації латаття біле. Друга  формація представлена асоціацію пухирчатки звичайної та  куширу зануреного. Третя формація вільно плаваючих рослин  це асоціація</w:t>
      </w:r>
      <w:r w:rsidRPr="005909C7">
        <w:rPr>
          <w:rFonts w:ascii="Times New Roman" w:eastAsia="Times New Roman" w:hAnsi="Times New Roman" w:cs="Times New Roman"/>
          <w:sz w:val="24"/>
          <w:szCs w:val="24"/>
          <w:shd w:val="clear" w:color="auto" w:fill="FFFFFF"/>
          <w:lang w:val="ru-RU"/>
        </w:rPr>
        <w:t xml:space="preserve"> жабурника звичайного  та  </w:t>
      </w:r>
      <w:r w:rsidRPr="005909C7">
        <w:rPr>
          <w:rFonts w:ascii="Times New Roman" w:eastAsia="Times New Roman" w:hAnsi="Times New Roman" w:cs="Times New Roman"/>
          <w:sz w:val="24"/>
          <w:szCs w:val="24"/>
          <w:lang w:val="ru-RU"/>
        </w:rPr>
        <w:t>ряски триборозенчастої.</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Однією з найбільших формацій прибережно-водної рослинності є формація о</w:t>
      </w:r>
      <w:r w:rsidRPr="005909C7">
        <w:rPr>
          <w:rFonts w:ascii="Times New Roman" w:eastAsia="Times New Roman" w:hAnsi="Times New Roman" w:cs="Times New Roman"/>
          <w:sz w:val="24"/>
          <w:szCs w:val="24"/>
          <w:shd w:val="clear" w:color="auto" w:fill="FFFFFF"/>
          <w:lang w:val="ru-RU"/>
        </w:rPr>
        <w:t>черета звичайного</w:t>
      </w:r>
      <w:r w:rsidRPr="005909C7">
        <w:rPr>
          <w:rFonts w:ascii="Times New Roman" w:eastAsia="Times New Roman" w:hAnsi="Times New Roman" w:cs="Times New Roman"/>
          <w:sz w:val="24"/>
          <w:szCs w:val="24"/>
          <w:lang w:val="ru-RU"/>
        </w:rPr>
        <w:t>. Вона представлена монодомінантною асоціацією. О</w:t>
      </w:r>
      <w:r w:rsidRPr="005909C7">
        <w:rPr>
          <w:rFonts w:ascii="Times New Roman" w:eastAsia="Times New Roman" w:hAnsi="Times New Roman" w:cs="Times New Roman"/>
          <w:sz w:val="24"/>
          <w:szCs w:val="24"/>
          <w:shd w:val="clear" w:color="auto" w:fill="FFFFFF"/>
          <w:lang w:val="ru-RU"/>
        </w:rPr>
        <w:t>черет звичайний,</w:t>
      </w:r>
      <w:r w:rsidRPr="005909C7">
        <w:rPr>
          <w:rFonts w:ascii="Times New Roman" w:eastAsia="Times New Roman" w:hAnsi="Times New Roman" w:cs="Times New Roman"/>
          <w:sz w:val="24"/>
          <w:szCs w:val="24"/>
          <w:lang w:val="ru-RU"/>
        </w:rPr>
        <w:t xml:space="preserve"> який займає значні  площі на мілководних ділянках у правобережній частині озера,  утворюює суцільні зарості. Висота травостою становить 2-3м. Не менш значні площі вкриті  формацією рогозу вузьколистого  з монодомінантною асоціацією рогозу вузьколистого.</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 xml:space="preserve"> За будовою ценоз одноярусний, його склад рівномірний, з висотою травостою до 2 м.  Ґрунт у межах заростей пронизаний сильно розвиненими кореневищами рогозу, які не дають змоги активно проростати іншим видам рослин, що визначає монодомінантність фітоценозу. Мілководні ділянки, зайняті угрупованнями формації осоки гострої з асоціацією осоки водної, а також формаціями стрілолиста стрілолистого та  лепехи звичайної, які  займають частку у північній частині озера.</w:t>
      </w:r>
    </w:p>
    <w:p w:rsidR="005909C7" w:rsidRPr="005909C7" w:rsidRDefault="005909C7" w:rsidP="005909C7">
      <w:pPr>
        <w:spacing w:after="0" w:line="240" w:lineRule="auto"/>
        <w:ind w:firstLine="709"/>
        <w:jc w:val="both"/>
        <w:rPr>
          <w:rFonts w:ascii="Times New Roman" w:eastAsia="Times New Roman" w:hAnsi="Times New Roman" w:cs="Times New Roman"/>
          <w:sz w:val="24"/>
          <w:szCs w:val="24"/>
          <w:lang w:val="ru-RU"/>
        </w:rPr>
      </w:pPr>
      <w:r w:rsidRPr="005909C7">
        <w:rPr>
          <w:rFonts w:ascii="Times New Roman" w:eastAsia="Times New Roman" w:hAnsi="Times New Roman" w:cs="Times New Roman"/>
          <w:sz w:val="24"/>
          <w:szCs w:val="24"/>
          <w:lang w:val="ru-RU"/>
        </w:rPr>
        <w:t>Занурена рослинність досить повно характеризує стан водойм і змін, які в ньому відбуваються. Прибережно-водна рослинність більш консервативна, ніж угруповання фіто- та зоопланктону і бентосу, тому видовий склад макрофітів, їх біомаса і проективне покриття можуть бути показниками зміни якості води. Таким чином, видовий склад прибережно-водної рослинності дозволяє досить точно охарактеризувати екологічний стан екосистеми.</w:t>
      </w:r>
    </w:p>
    <w:p w:rsidR="005909C7" w:rsidRDefault="005909C7" w:rsidP="007069CB">
      <w:pPr>
        <w:spacing w:after="0" w:line="240" w:lineRule="auto"/>
        <w:jc w:val="both"/>
        <w:rPr>
          <w:rFonts w:ascii="Times New Roman" w:hAnsi="Times New Roman" w:cs="Times New Roman"/>
          <w:sz w:val="24"/>
          <w:szCs w:val="24"/>
          <w:lang w:val="ru-RU"/>
        </w:rPr>
      </w:pPr>
    </w:p>
    <w:p w:rsidR="001431D0" w:rsidRPr="001431D0" w:rsidRDefault="001431D0" w:rsidP="001431D0">
      <w:pPr>
        <w:spacing w:after="0" w:line="240" w:lineRule="auto"/>
        <w:jc w:val="center"/>
        <w:rPr>
          <w:rFonts w:ascii="Times New Roman" w:hAnsi="Times New Roman"/>
          <w:b/>
          <w:lang w:val="uk-UA"/>
        </w:rPr>
      </w:pPr>
      <w:r w:rsidRPr="001431D0">
        <w:rPr>
          <w:rFonts w:ascii="Times New Roman" w:hAnsi="Times New Roman"/>
          <w:b/>
          <w:lang w:val="uk-UA"/>
        </w:rPr>
        <w:t>І НА ТІМ РУШНИКОВІ… БЛАГОСЛОВЕННІ ВИ, СТЕЖКИ СКОВОРОДИ</w:t>
      </w:r>
    </w:p>
    <w:p w:rsidR="001431D0" w:rsidRPr="001431D0" w:rsidRDefault="001431D0" w:rsidP="001431D0">
      <w:pPr>
        <w:spacing w:after="0" w:line="240" w:lineRule="auto"/>
        <w:jc w:val="center"/>
        <w:rPr>
          <w:rFonts w:ascii="Times New Roman" w:hAnsi="Times New Roman"/>
          <w:lang w:val="uk-UA"/>
        </w:rPr>
      </w:pPr>
      <w:r w:rsidRPr="001431D0">
        <w:rPr>
          <w:rFonts w:ascii="Times New Roman" w:hAnsi="Times New Roman"/>
          <w:b/>
          <w:lang w:val="uk-UA"/>
        </w:rPr>
        <w:t>Хропко Олександр, Куріп`ятник Альона</w:t>
      </w:r>
      <w:r w:rsidRPr="001431D0">
        <w:rPr>
          <w:rFonts w:ascii="Times New Roman" w:hAnsi="Times New Roman"/>
          <w:lang w:val="uk-UA"/>
        </w:rPr>
        <w:t xml:space="preserve"> -</w:t>
      </w:r>
      <w:r>
        <w:rPr>
          <w:rFonts w:ascii="Times New Roman" w:hAnsi="Times New Roman"/>
          <w:lang w:val="uk-UA"/>
        </w:rPr>
        <w:t xml:space="preserve"> </w:t>
      </w:r>
      <w:r w:rsidRPr="001431D0">
        <w:rPr>
          <w:rFonts w:ascii="Times New Roman" w:hAnsi="Times New Roman"/>
          <w:lang w:val="uk-UA"/>
        </w:rPr>
        <w:t>учні 9 класу Хитцівської ЗОШ</w:t>
      </w:r>
    </w:p>
    <w:p w:rsidR="001431D0" w:rsidRPr="001431D0" w:rsidRDefault="001431D0" w:rsidP="001431D0">
      <w:pPr>
        <w:spacing w:after="0" w:line="240" w:lineRule="auto"/>
        <w:jc w:val="center"/>
        <w:rPr>
          <w:rFonts w:ascii="Times New Roman" w:hAnsi="Times New Roman"/>
          <w:lang w:val="uk-UA"/>
        </w:rPr>
      </w:pPr>
      <w:r w:rsidRPr="001431D0">
        <w:rPr>
          <w:rFonts w:ascii="Times New Roman" w:hAnsi="Times New Roman"/>
        </w:rPr>
        <w:t>I</w:t>
      </w:r>
      <w:r w:rsidRPr="001431D0">
        <w:rPr>
          <w:rFonts w:ascii="Times New Roman" w:hAnsi="Times New Roman"/>
          <w:lang w:val="uk-UA"/>
        </w:rPr>
        <w:t>-</w:t>
      </w:r>
      <w:r w:rsidRPr="001431D0">
        <w:rPr>
          <w:rFonts w:ascii="Times New Roman" w:hAnsi="Times New Roman"/>
        </w:rPr>
        <w:t>II</w:t>
      </w:r>
      <w:r w:rsidRPr="001431D0">
        <w:rPr>
          <w:rFonts w:ascii="Times New Roman" w:hAnsi="Times New Roman"/>
          <w:lang w:val="uk-UA"/>
        </w:rPr>
        <w:t xml:space="preserve"> ст. Гадяцької районної ради </w:t>
      </w:r>
      <w:r w:rsidRPr="001431D0">
        <w:rPr>
          <w:rFonts w:ascii="Times New Roman" w:hAnsi="Times New Roman"/>
          <w:color w:val="FFFFFF" w:themeColor="background1"/>
          <w:lang w:val="uk-UA"/>
        </w:rPr>
        <w:t>-</w:t>
      </w:r>
      <w:r w:rsidRPr="001431D0">
        <w:rPr>
          <w:rFonts w:ascii="Times New Roman" w:hAnsi="Times New Roman"/>
          <w:lang w:val="uk-UA"/>
        </w:rPr>
        <w:t>Полтавської обл.</w:t>
      </w:r>
    </w:p>
    <w:p w:rsidR="001431D0" w:rsidRDefault="001431D0" w:rsidP="001431D0">
      <w:pPr>
        <w:spacing w:after="0" w:line="240" w:lineRule="auto"/>
        <w:jc w:val="center"/>
        <w:rPr>
          <w:rFonts w:ascii="Times New Roman" w:hAnsi="Times New Roman"/>
          <w:lang w:val="uk-UA"/>
        </w:rPr>
      </w:pPr>
      <w:r w:rsidRPr="001431D0">
        <w:rPr>
          <w:rFonts w:ascii="Times New Roman" w:hAnsi="Times New Roman"/>
          <w:lang w:val="uk-UA"/>
        </w:rPr>
        <w:t xml:space="preserve">Керівник:Зубко Людмила Василівна – </w:t>
      </w:r>
      <w:r w:rsidRPr="001431D0">
        <w:rPr>
          <w:rFonts w:ascii="Times New Roman" w:hAnsi="Times New Roman"/>
          <w:color w:val="FFFFFF" w:themeColor="background1"/>
          <w:lang w:val="uk-UA"/>
        </w:rPr>
        <w:t xml:space="preserve">- </w:t>
      </w:r>
      <w:r w:rsidRPr="001431D0">
        <w:rPr>
          <w:rFonts w:ascii="Times New Roman" w:hAnsi="Times New Roman"/>
          <w:lang w:val="uk-UA"/>
        </w:rPr>
        <w:t>вчитель історії Хитцівської ЗОШ І-ІІ ст.</w:t>
      </w:r>
    </w:p>
    <w:p w:rsidR="001431D0" w:rsidRPr="001431D0" w:rsidRDefault="001431D0" w:rsidP="001431D0">
      <w:pPr>
        <w:spacing w:after="0" w:line="240" w:lineRule="auto"/>
        <w:jc w:val="center"/>
        <w:rPr>
          <w:rFonts w:ascii="Times New Roman" w:hAnsi="Times New Roman"/>
          <w:lang w:val="uk-UA"/>
        </w:rPr>
      </w:pP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Сьогодні, в час швидкоплинних подій, техногенних катастроф та катаклізмів, у час суворий, драматичний, інколи трагічний, хочемо звернутися від імені етно-гурту «Чорнобривці» до наших ровесників.</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Яким би ти не був: чи юним, чи влітах, - ти завжди шукаєш в житті те, що живило б твої духовні сили, адже « не хлібом єдиним живе людина».</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Особливо важко його відшукати сьогодні, коли знецінилися справжні духовні вартості, коли втрачені високі ідеали. Де віднайти те, що піднімає людину над сірою буденністю, що робить її людиною?</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Василь Симоненко радив своїм сучасникам і нащадкам: « В океані рідного народу відкривай духовні острови…»</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Вони ще є ті невеличкі островці духовності. Їх ще не знищили остаточно час і ті, хто запопадливо плюндрував їх, намагаючись зітерти з народної пам</w:t>
      </w:r>
      <w:r w:rsidRPr="001431D0">
        <w:rPr>
          <w:rFonts w:ascii="Times New Roman" w:hAnsi="Times New Roman"/>
          <w:sz w:val="24"/>
          <w:szCs w:val="24"/>
          <w:lang w:val="ru-RU"/>
        </w:rPr>
        <w:t>`</w:t>
      </w:r>
      <w:r w:rsidRPr="001431D0">
        <w:rPr>
          <w:rFonts w:ascii="Times New Roman" w:hAnsi="Times New Roman"/>
          <w:sz w:val="24"/>
          <w:szCs w:val="24"/>
          <w:lang w:val="uk-UA"/>
        </w:rPr>
        <w:t>яті.</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lastRenderedPageBreak/>
        <w:t>Ті острівці – то духовні скарби, витворені народом протягом віків. У них – мудрість і сила, в них – пам'ять роду, в них те, що живила дух народу.</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Цей острівець духовності для учасників етно-гурту «Чорнобривці» нашої школи – родини просте і надзвичайно складне і святе ремесло – вишивка. А у морі вишивки гордим лебедем кохання, листом до рідної неньки, рівною дорогою до отчого дому є загадковий і величний «згорточок старого полотна, і вишите і вишите моє життя на ньому…»</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Український рушник…На ньому вишита доля мого народу. На ньому переплелись і радість, і біль, і щастя, і горе. Рушник супроводжував людину все життя: від народження і до смерті.</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Стверджують, що саме слово «рушник» походить від слова «рушати». Мати, проводжаючи сина в дорогу, замотувала хлібину у шматок білого полотна і промовляла: Рушай щасливо, хай благословить тебе Бог!» Той шматок полотна, витканий руками матері, оберігав людину від зла, від нещастя, нагадував про тепло рідної домівки, кликав з далеких доріг до отчого порогу.</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Рушник на стіні… Не було жодної хати в Україні, де не палахкотіли б вишитими узорами рушники. Недаремно склав народ такі прислів</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я: «Хата без рушників, що родина без дітей», «Рушник на кілочку – хата у віночку».</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Найбільш поширений рослинний світ народного мистецтва на рушниках увібрав у себе все розмаїття та барвистість живої природи. Найдавніші зразки рослинної орнаментики збереглися в декорі культової архітектури </w:t>
      </w:r>
      <w:r w:rsidRPr="001431D0">
        <w:rPr>
          <w:rFonts w:ascii="Times New Roman" w:hAnsi="Times New Roman" w:cs="Times New Roman"/>
          <w:sz w:val="24"/>
          <w:szCs w:val="24"/>
        </w:rPr>
        <w:t>X</w:t>
      </w:r>
      <w:r w:rsidRPr="001431D0">
        <w:rPr>
          <w:rFonts w:ascii="Times New Roman" w:hAnsi="Times New Roman" w:cs="Times New Roman"/>
          <w:sz w:val="24"/>
          <w:szCs w:val="24"/>
          <w:lang w:val="uk-UA"/>
        </w:rPr>
        <w:t xml:space="preserve"> – </w:t>
      </w:r>
      <w:r w:rsidRPr="001431D0">
        <w:rPr>
          <w:rFonts w:ascii="Times New Roman" w:hAnsi="Times New Roman" w:cs="Times New Roman"/>
          <w:sz w:val="24"/>
          <w:szCs w:val="24"/>
        </w:rPr>
        <w:t>XIII</w:t>
      </w:r>
      <w:r w:rsidRPr="001431D0">
        <w:rPr>
          <w:rFonts w:ascii="Times New Roman" w:hAnsi="Times New Roman" w:cs="Times New Roman"/>
          <w:sz w:val="24"/>
          <w:szCs w:val="24"/>
          <w:lang w:val="uk-UA"/>
        </w:rPr>
        <w:t xml:space="preserve"> ст., у малюнках заголовних літер літописів, у сюжетній вишивці.</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Найбільшого розвитку вона набуває в образотворчому народному мистецтві наступних століть. Головним рослинним мотивом у художніх виробах українських майстринь – вишивальниць був вазон, згодом – букет.</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У зображенні рослин, що вертикально піднімаються на рушниках, дослідники вбачають відгомін первісного культу «світового дерева» («дерева життя»), симетрія якого означала встановлення зв’язків між частинами світу (Землі, небесної та інших сфер) і припинення хаосу. В українському народному мистецтві дерево зображається з парносиметричними гілками, або такими, що чергуються: на вигинах гілок ростуть квіти. В’юнка гілка вишивалась у вигляді нескінченної хвилястої стеблини, від якої у різні боки ритмічно відгалуджуються листя, бруньки, квіти, грона винограду. Між геометричними, зооморфними, антропоморфними і рослинними орнаментами чіткі межі не простежуються: рослинні сюжети могли бути виконані у геометричних формах і навпаки. Прикладом є також трансформація у вишивках геральдичного орла у квіткові сюжети.</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Для свого, сковоридинського рушника ми обрали дерево життя у вигляді буйноцвіття лілій. Лілія – квітка ніжності, краси, незайманості, одиничної постаті. Григорій Савич Сковорода настільки глибоко був заглиблений у філософію Життя, що покохати, створити сім</w:t>
      </w:r>
      <w:r w:rsidRPr="001431D0">
        <w:rPr>
          <w:rFonts w:ascii="Times New Roman" w:hAnsi="Times New Roman"/>
          <w:sz w:val="24"/>
          <w:szCs w:val="24"/>
          <w:lang w:val="ru-RU"/>
        </w:rPr>
        <w:t>`</w:t>
      </w:r>
      <w:r w:rsidRPr="001431D0">
        <w:rPr>
          <w:rFonts w:ascii="Times New Roman" w:hAnsi="Times New Roman"/>
          <w:sz w:val="24"/>
          <w:szCs w:val="24"/>
          <w:lang w:val="uk-UA"/>
        </w:rPr>
        <w:t>ю, дім, родину, у нього просто не вистачило Часу. Тому й лілії в нас на рушнику розквітають, тягнуться до сонця, соромляться своєї краси, але кожна квітка одна, окремо від інших.</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Кольорову палітру обрали з двох кольорів: «Червоне - то любов. А чорне - то журба…» І хоча етнологи стверджують, що ці кольори для полтавської вишивки дуже молоді прийшли із розвитком автотранспорту та шляхів сполучення із Заходу Європи, ми обрали їх Альфою та Омегою життя.</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Початок і Кінець, що переріс у Вічність людської пам`яті про великого філософа, мудреця, пророка.</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На початку, внизу були Чорнухи – селище на Полтавщині, де народився Григорій Савич.</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Потім роки навчання в Києві:спочатку сам навчався, а потім навчав інших. А потім Світ почав ловити допитливого, гострого на слово, розумного юнака у свої тенета.</w:t>
      </w:r>
    </w:p>
    <w:p w:rsidR="001431D0" w:rsidRPr="001431D0" w:rsidRDefault="001431D0" w:rsidP="001431D0">
      <w:pPr>
        <w:spacing w:after="0" w:line="240" w:lineRule="auto"/>
        <w:ind w:firstLine="567"/>
        <w:jc w:val="both"/>
        <w:rPr>
          <w:rFonts w:ascii="Times New Roman" w:hAnsi="Times New Roman"/>
          <w:sz w:val="24"/>
          <w:szCs w:val="24"/>
          <w:lang w:val="uk-UA"/>
        </w:rPr>
      </w:pPr>
      <w:r w:rsidRPr="001431D0">
        <w:rPr>
          <w:rFonts w:ascii="Times New Roman" w:hAnsi="Times New Roman"/>
          <w:sz w:val="24"/>
          <w:szCs w:val="24"/>
          <w:lang w:val="uk-UA"/>
        </w:rPr>
        <w:t>Труднощі, поневіряння красивими кратнами, але чужими для нього відтворені на вишивці нитками темного кольору. Це були Німеччина, Австрія, Угорщина, Франція, Росія - і скрізь цікаво та багато незрозуміло. І знову Дорога Життя, дорога пізнання Істини, Домашній вчитель, у якого навчалися королі, царі, митрополити. Сам постійно навчається.</w:t>
      </w:r>
      <w:r w:rsidRPr="001431D0">
        <w:rPr>
          <w:rFonts w:ascii="Times New Roman" w:hAnsi="Times New Roman" w:cs="Times New Roman"/>
          <w:sz w:val="24"/>
          <w:szCs w:val="24"/>
          <w:lang w:val="uk-UA"/>
        </w:rPr>
        <w:t>І раптом серед стрімкого ритму життя відчуває відхід у Вічність.</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Готується до відходу морально, духовно, дуже старанно. І знайшов свій спочинок у с. Сковородинівці Харківської області.</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lastRenderedPageBreak/>
        <w:t>Ось такий був Земний шлях Г. С. Сковороди, а ось такий слід він залишив нам, нащадкам, а ми його відтворили на полотні.</w:t>
      </w:r>
    </w:p>
    <w:p w:rsidR="001431D0" w:rsidRDefault="001431D0" w:rsidP="001431D0">
      <w:pPr>
        <w:spacing w:after="0" w:line="240" w:lineRule="auto"/>
        <w:ind w:firstLine="567"/>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Техніка вишивки - хрестик, тканина - біле полотно. Даруємо його Всеукраїнській конференції « Пізнай свій рід, свій нарід…». Хай цей рушник буде символом конференції і нагадуванням яких великих пращурів ми правнуки, на жаль, не завжди розважливі і слухняні…</w:t>
      </w:r>
    </w:p>
    <w:p w:rsidR="001431D0" w:rsidRPr="001431D0" w:rsidRDefault="001431D0" w:rsidP="001431D0">
      <w:pPr>
        <w:spacing w:after="0" w:line="240" w:lineRule="auto"/>
        <w:ind w:firstLine="567"/>
        <w:jc w:val="both"/>
        <w:rPr>
          <w:rFonts w:ascii="Times New Roman" w:hAnsi="Times New Roman" w:cs="Times New Roman"/>
          <w:sz w:val="24"/>
          <w:szCs w:val="24"/>
          <w:lang w:val="uk-UA"/>
        </w:rPr>
      </w:pPr>
    </w:p>
    <w:p w:rsidR="001431D0" w:rsidRPr="001431D0" w:rsidRDefault="001431D0" w:rsidP="001431D0">
      <w:pPr>
        <w:spacing w:after="0" w:line="240" w:lineRule="auto"/>
        <w:jc w:val="center"/>
        <w:rPr>
          <w:rFonts w:ascii="Times New Roman" w:hAnsi="Times New Roman" w:cs="Times New Roman"/>
          <w:b/>
          <w:sz w:val="24"/>
          <w:szCs w:val="24"/>
          <w:lang w:val="uk-UA"/>
        </w:rPr>
      </w:pPr>
      <w:r w:rsidRPr="001431D0">
        <w:rPr>
          <w:rFonts w:ascii="Times New Roman" w:hAnsi="Times New Roman" w:cs="Times New Roman"/>
          <w:b/>
          <w:sz w:val="24"/>
          <w:szCs w:val="24"/>
          <w:lang w:val="uk-UA"/>
        </w:rPr>
        <w:t>Використані джерела</w:t>
      </w:r>
    </w:p>
    <w:p w:rsidR="001431D0" w:rsidRPr="001431D0" w:rsidRDefault="001431D0" w:rsidP="001431D0">
      <w:pPr>
        <w:pStyle w:val="a8"/>
        <w:numPr>
          <w:ilvl w:val="0"/>
          <w:numId w:val="64"/>
        </w:numPr>
        <w:spacing w:after="0" w:line="240" w:lineRule="auto"/>
        <w:ind w:left="0"/>
        <w:rPr>
          <w:rFonts w:ascii="Times New Roman" w:hAnsi="Times New Roman"/>
          <w:i/>
          <w:sz w:val="24"/>
          <w:szCs w:val="24"/>
        </w:rPr>
      </w:pPr>
      <w:r w:rsidRPr="001431D0">
        <w:rPr>
          <w:rFonts w:ascii="Times New Roman" w:hAnsi="Times New Roman"/>
          <w:i/>
          <w:sz w:val="24"/>
          <w:szCs w:val="24"/>
        </w:rPr>
        <w:t>Культура і побут населення України: Навчальний посібник В. І. Наулко, Л. Ф. Артюх, В. Ф. Горленко та ін. 2-е вид. та перероб. – к: Либідь 1993.</w:t>
      </w:r>
    </w:p>
    <w:p w:rsidR="001431D0" w:rsidRPr="001431D0" w:rsidRDefault="001431D0" w:rsidP="001431D0">
      <w:pPr>
        <w:pStyle w:val="a8"/>
        <w:numPr>
          <w:ilvl w:val="0"/>
          <w:numId w:val="64"/>
        </w:numPr>
        <w:spacing w:after="0" w:line="240" w:lineRule="auto"/>
        <w:ind w:left="0"/>
        <w:rPr>
          <w:rFonts w:ascii="Times New Roman" w:hAnsi="Times New Roman"/>
          <w:i/>
          <w:sz w:val="24"/>
          <w:szCs w:val="24"/>
        </w:rPr>
      </w:pPr>
      <w:r w:rsidRPr="001431D0">
        <w:rPr>
          <w:rFonts w:ascii="Times New Roman" w:hAnsi="Times New Roman"/>
          <w:i/>
          <w:sz w:val="24"/>
          <w:szCs w:val="24"/>
        </w:rPr>
        <w:t>Навчально-методичний посібник. Уроки з народознавтва. Упорядкування Дмитренко Г. К., Дмитренко М. К. редакція часопису « народознавство» Київ, 1994.</w:t>
      </w:r>
    </w:p>
    <w:p w:rsidR="001431D0" w:rsidRPr="001431D0" w:rsidRDefault="001431D0" w:rsidP="001431D0">
      <w:pPr>
        <w:pStyle w:val="a8"/>
        <w:numPr>
          <w:ilvl w:val="0"/>
          <w:numId w:val="64"/>
        </w:numPr>
        <w:spacing w:after="0" w:line="240" w:lineRule="auto"/>
        <w:ind w:left="0"/>
        <w:rPr>
          <w:rFonts w:ascii="Times New Roman" w:hAnsi="Times New Roman"/>
          <w:i/>
          <w:sz w:val="24"/>
          <w:szCs w:val="24"/>
        </w:rPr>
      </w:pPr>
      <w:r w:rsidRPr="001431D0">
        <w:rPr>
          <w:rFonts w:ascii="Times New Roman" w:hAnsi="Times New Roman"/>
          <w:i/>
          <w:sz w:val="24"/>
          <w:szCs w:val="24"/>
        </w:rPr>
        <w:t>Л. Ф. Вудвуд,  І. М. Вудвуд з батьківської криниці. Донецьк, 2000.</w:t>
      </w:r>
    </w:p>
    <w:p w:rsidR="001431D0" w:rsidRPr="001431D0" w:rsidRDefault="001431D0" w:rsidP="001431D0">
      <w:pPr>
        <w:pStyle w:val="a8"/>
        <w:numPr>
          <w:ilvl w:val="0"/>
          <w:numId w:val="64"/>
        </w:numPr>
        <w:spacing w:after="0" w:line="240" w:lineRule="auto"/>
        <w:ind w:left="0"/>
        <w:rPr>
          <w:rFonts w:ascii="Times New Roman" w:hAnsi="Times New Roman"/>
          <w:i/>
          <w:sz w:val="24"/>
          <w:szCs w:val="24"/>
        </w:rPr>
      </w:pPr>
      <w:r w:rsidRPr="001431D0">
        <w:rPr>
          <w:rFonts w:ascii="Times New Roman" w:hAnsi="Times New Roman"/>
          <w:i/>
          <w:sz w:val="24"/>
          <w:szCs w:val="24"/>
        </w:rPr>
        <w:t>Петро Одарченко. Українознавчі спостереження й фрагменти. Київ, «Смолоскип» 2002.</w:t>
      </w:r>
    </w:p>
    <w:p w:rsidR="001431D0" w:rsidRPr="001431D0" w:rsidRDefault="001431D0" w:rsidP="001431D0">
      <w:pPr>
        <w:pStyle w:val="a8"/>
        <w:numPr>
          <w:ilvl w:val="0"/>
          <w:numId w:val="64"/>
        </w:numPr>
        <w:spacing w:after="0" w:line="240" w:lineRule="auto"/>
        <w:ind w:left="0"/>
        <w:rPr>
          <w:rFonts w:ascii="Times New Roman" w:hAnsi="Times New Roman"/>
          <w:i/>
          <w:sz w:val="24"/>
          <w:szCs w:val="24"/>
        </w:rPr>
      </w:pPr>
      <w:r w:rsidRPr="001431D0">
        <w:rPr>
          <w:rFonts w:ascii="Times New Roman" w:hAnsi="Times New Roman"/>
          <w:i/>
          <w:sz w:val="24"/>
          <w:szCs w:val="24"/>
        </w:rPr>
        <w:t>Кроковеє коло. Матеріали обласних учнівських науково-практичних конференцій за ред. М. О. Семенової Харків. Майдан 2006.</w:t>
      </w:r>
    </w:p>
    <w:p w:rsidR="001431D0" w:rsidRPr="001431D0" w:rsidRDefault="001431D0" w:rsidP="001431D0">
      <w:pPr>
        <w:pStyle w:val="a8"/>
        <w:numPr>
          <w:ilvl w:val="0"/>
          <w:numId w:val="64"/>
        </w:numPr>
        <w:spacing w:after="0" w:line="240" w:lineRule="auto"/>
        <w:ind w:left="0"/>
        <w:rPr>
          <w:rFonts w:ascii="Times New Roman" w:hAnsi="Times New Roman"/>
          <w:i/>
          <w:sz w:val="24"/>
          <w:szCs w:val="24"/>
        </w:rPr>
      </w:pPr>
      <w:r w:rsidRPr="001431D0">
        <w:rPr>
          <w:rFonts w:ascii="Times New Roman" w:hAnsi="Times New Roman"/>
          <w:i/>
          <w:sz w:val="24"/>
          <w:szCs w:val="24"/>
        </w:rPr>
        <w:t>Фонди історико – краєзнавчого музею «Перевесло» Хитцівської ЗОШ І–ІІ ступенів Гадяцької районної ради.</w:t>
      </w:r>
    </w:p>
    <w:p w:rsidR="001431D0" w:rsidRDefault="001431D0" w:rsidP="007069CB">
      <w:pPr>
        <w:spacing w:after="0" w:line="240" w:lineRule="auto"/>
        <w:jc w:val="both"/>
        <w:rPr>
          <w:rFonts w:ascii="Times New Roman" w:hAnsi="Times New Roman" w:cs="Times New Roman"/>
          <w:i/>
          <w:sz w:val="24"/>
          <w:szCs w:val="24"/>
          <w:lang w:val="uk-UA"/>
        </w:rPr>
      </w:pPr>
    </w:p>
    <w:p w:rsidR="001431D0" w:rsidRPr="001431D0" w:rsidRDefault="001431D0" w:rsidP="001431D0">
      <w:pPr>
        <w:spacing w:after="0" w:line="240" w:lineRule="auto"/>
        <w:jc w:val="center"/>
        <w:rPr>
          <w:rFonts w:ascii="Times New Roman" w:hAnsi="Times New Roman"/>
          <w:b/>
          <w:lang w:val="uk-UA"/>
        </w:rPr>
      </w:pPr>
      <w:r w:rsidRPr="001431D0">
        <w:rPr>
          <w:rFonts w:ascii="Times New Roman" w:hAnsi="Times New Roman"/>
          <w:b/>
          <w:lang w:val="uk-UA"/>
        </w:rPr>
        <w:t>СЕНС ЖИТТЯ У ПОГЛЯДАХ СУЧАСНОЇ МОЛОДІ</w:t>
      </w:r>
    </w:p>
    <w:p w:rsidR="001431D0" w:rsidRDefault="001431D0" w:rsidP="001431D0">
      <w:pPr>
        <w:spacing w:after="0" w:line="240" w:lineRule="auto"/>
        <w:jc w:val="center"/>
        <w:rPr>
          <w:rFonts w:ascii="Times New Roman" w:hAnsi="Times New Roman"/>
          <w:lang w:val="uk-UA"/>
        </w:rPr>
      </w:pPr>
      <w:r w:rsidRPr="001431D0">
        <w:rPr>
          <w:rFonts w:ascii="Times New Roman" w:hAnsi="Times New Roman"/>
          <w:b/>
          <w:lang w:val="uk-UA"/>
        </w:rPr>
        <w:t>Худякова Богдана,</w:t>
      </w:r>
      <w:r w:rsidRPr="001431D0">
        <w:rPr>
          <w:rFonts w:ascii="Times New Roman" w:hAnsi="Times New Roman"/>
          <w:lang w:val="uk-UA"/>
        </w:rPr>
        <w:t xml:space="preserve"> учениця 11-Б класу Харківської загальноосвітньої школи І-ІІІ ступенів № 157 </w:t>
      </w:r>
    </w:p>
    <w:p w:rsidR="001431D0" w:rsidRPr="001431D0" w:rsidRDefault="001431D0" w:rsidP="001431D0">
      <w:pPr>
        <w:spacing w:after="0" w:line="240" w:lineRule="auto"/>
        <w:jc w:val="center"/>
        <w:rPr>
          <w:rFonts w:ascii="Times New Roman" w:hAnsi="Times New Roman"/>
          <w:lang w:val="uk-UA"/>
        </w:rPr>
      </w:pPr>
      <w:r w:rsidRPr="001431D0">
        <w:rPr>
          <w:rFonts w:ascii="Times New Roman" w:hAnsi="Times New Roman"/>
          <w:lang w:val="uk-UA"/>
        </w:rPr>
        <w:t>Харківської міської ради Харківської області</w:t>
      </w:r>
    </w:p>
    <w:p w:rsidR="001431D0" w:rsidRPr="001431D0" w:rsidRDefault="001431D0" w:rsidP="001431D0">
      <w:pPr>
        <w:spacing w:after="0" w:line="240" w:lineRule="auto"/>
        <w:jc w:val="center"/>
        <w:rPr>
          <w:rFonts w:ascii="Times New Roman" w:hAnsi="Times New Roman"/>
          <w:lang w:val="uk-UA"/>
        </w:rPr>
      </w:pPr>
      <w:r w:rsidRPr="001431D0">
        <w:rPr>
          <w:rFonts w:ascii="Times New Roman" w:hAnsi="Times New Roman"/>
          <w:shd w:val="clear" w:color="auto" w:fill="FFFFFF"/>
          <w:lang w:val="uk-UA"/>
        </w:rPr>
        <w:t>Керівник</w:t>
      </w:r>
      <w:r w:rsidRPr="00714DA7">
        <w:rPr>
          <w:rFonts w:ascii="Times New Roman" w:hAnsi="Times New Roman"/>
          <w:shd w:val="clear" w:color="auto" w:fill="FFFFFF"/>
          <w:lang w:val="uk-UA"/>
        </w:rPr>
        <w:t>: Гур</w:t>
      </w:r>
      <w:r w:rsidRPr="001431D0">
        <w:rPr>
          <w:rFonts w:ascii="Times New Roman" w:hAnsi="Times New Roman"/>
          <w:shd w:val="clear" w:color="auto" w:fill="FFFFFF"/>
          <w:lang w:val="uk-UA"/>
        </w:rPr>
        <w:t>і</w:t>
      </w:r>
      <w:r w:rsidRPr="00714DA7">
        <w:rPr>
          <w:rFonts w:ascii="Times New Roman" w:hAnsi="Times New Roman"/>
          <w:shd w:val="clear" w:color="auto" w:fill="FFFFFF"/>
          <w:lang w:val="uk-UA"/>
        </w:rPr>
        <w:t>на Юл</w:t>
      </w:r>
      <w:r w:rsidRPr="001431D0">
        <w:rPr>
          <w:rFonts w:ascii="Times New Roman" w:hAnsi="Times New Roman"/>
          <w:shd w:val="clear" w:color="auto" w:fill="FFFFFF"/>
          <w:lang w:val="uk-UA"/>
        </w:rPr>
        <w:t>і</w:t>
      </w:r>
      <w:r w:rsidRPr="00714DA7">
        <w:rPr>
          <w:rFonts w:ascii="Times New Roman" w:hAnsi="Times New Roman"/>
          <w:shd w:val="clear" w:color="auto" w:fill="FFFFFF"/>
          <w:lang w:val="uk-UA"/>
        </w:rPr>
        <w:t xml:space="preserve">я </w:t>
      </w:r>
      <w:r w:rsidRPr="001431D0">
        <w:rPr>
          <w:rFonts w:ascii="Times New Roman" w:hAnsi="Times New Roman"/>
          <w:shd w:val="clear" w:color="auto" w:fill="FFFFFF"/>
          <w:lang w:val="uk-UA"/>
        </w:rPr>
        <w:t>Миколаївна</w:t>
      </w:r>
      <w:r w:rsidRPr="00714DA7">
        <w:rPr>
          <w:rFonts w:ascii="Times New Roman" w:hAnsi="Times New Roman"/>
          <w:shd w:val="clear" w:color="auto" w:fill="FFFFFF"/>
          <w:lang w:val="uk-UA"/>
        </w:rPr>
        <w:t xml:space="preserve">, учитель </w:t>
      </w:r>
      <w:r w:rsidRPr="001431D0">
        <w:rPr>
          <w:rFonts w:ascii="Times New Roman" w:hAnsi="Times New Roman"/>
          <w:shd w:val="clear" w:color="auto" w:fill="FFFFFF"/>
          <w:lang w:val="uk-UA"/>
        </w:rPr>
        <w:t>історії</w:t>
      </w:r>
    </w:p>
    <w:p w:rsidR="001431D0" w:rsidRPr="00714DA7" w:rsidRDefault="001431D0" w:rsidP="001431D0">
      <w:pPr>
        <w:spacing w:after="0" w:line="240" w:lineRule="auto"/>
        <w:jc w:val="both"/>
        <w:rPr>
          <w:rFonts w:ascii="Times New Roman" w:hAnsi="Times New Roman"/>
          <w:sz w:val="24"/>
          <w:szCs w:val="24"/>
          <w:lang w:val="uk-UA"/>
        </w:rPr>
      </w:pPr>
    </w:p>
    <w:p w:rsidR="001431D0" w:rsidRPr="001431D0" w:rsidRDefault="001431D0" w:rsidP="001431D0">
      <w:pPr>
        <w:spacing w:after="0" w:line="240" w:lineRule="auto"/>
        <w:jc w:val="both"/>
        <w:rPr>
          <w:rFonts w:ascii="Times New Roman" w:hAnsi="Times New Roman"/>
          <w:sz w:val="24"/>
          <w:szCs w:val="24"/>
          <w:lang w:val="ru-RU"/>
        </w:rPr>
      </w:pPr>
      <w:r w:rsidRPr="001431D0">
        <w:rPr>
          <w:rFonts w:ascii="Times New Roman" w:hAnsi="Times New Roman"/>
          <w:sz w:val="24"/>
          <w:szCs w:val="24"/>
          <w:lang w:val="ru-RU"/>
        </w:rPr>
        <w:t>"Счастлив тот, кто сопряг сродную себе частную должность с общею. Сія есть истинная жизнь</w:t>
      </w:r>
      <w:r w:rsidRPr="001431D0">
        <w:rPr>
          <w:rFonts w:ascii="Times New Roman" w:hAnsi="Times New Roman"/>
          <w:sz w:val="24"/>
          <w:szCs w:val="24"/>
          <w:lang w:val="uk-UA"/>
        </w:rPr>
        <w:t>…</w:t>
      </w:r>
      <w:r w:rsidRPr="001431D0">
        <w:rPr>
          <w:rFonts w:ascii="Times New Roman" w:hAnsi="Times New Roman"/>
          <w:sz w:val="24"/>
          <w:szCs w:val="24"/>
          <w:lang w:val="ru-RU"/>
        </w:rPr>
        <w:t>".</w:t>
      </w:r>
    </w:p>
    <w:p w:rsidR="001431D0" w:rsidRPr="001431D0" w:rsidRDefault="001431D0" w:rsidP="001431D0">
      <w:pPr>
        <w:spacing w:after="0" w:line="240" w:lineRule="auto"/>
        <w:jc w:val="both"/>
        <w:rPr>
          <w:rFonts w:ascii="Times New Roman" w:hAnsi="Times New Roman"/>
          <w:sz w:val="24"/>
          <w:szCs w:val="24"/>
          <w:lang w:val="uk-UA"/>
        </w:rPr>
      </w:pPr>
      <w:r w:rsidRPr="001431D0">
        <w:rPr>
          <w:rFonts w:ascii="Times New Roman" w:hAnsi="Times New Roman"/>
          <w:sz w:val="24"/>
          <w:szCs w:val="24"/>
          <w:lang w:val="uk-UA"/>
        </w:rPr>
        <w:t>Г. С. Сковорода</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 xml:space="preserve">Саме в юнацькому віці відбувається формування особистості, підлітки починають усвідомлювати сенс життя та починають ставити перед собою важливі цілі. Більшість вчених схиляються до думки, що у цьому віці у людей з’являються власні переконання та молодь починає робити перші кроки до самостійного життя. </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 xml:space="preserve">Саме в юнацькому віці ми і починаємо задавати собі питання: у чому сенс життя? Хтось думає, що сенс життя в тому, аби мати щасливу родину та самореалізуватися, а інший думає, що він найщасливіший, коли в нього є багато грошей. Сенсом життя можуть бути абсолютно різні речі: одяг, новий телефон, розваги та інше. Але ж у кожного своє бачення щодо цього, ніхто не може відповісти на це питання однозначно. </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 xml:space="preserve">Але, наприклад, видатний український письменник, філософ і педагог Григорій Савич Сковорода завжди обстоював права трудового народу на вільне життя, свободу, розвиток та щасливе життя. Сам він чверть століття жив разом із простими людьми як мандрівний філософ. Жив, як учив, не прагнув здобути матеріальних цінностей, бажав тільки духовного самовдосконалення, до якого закликав й інших. Усі написані ним твори сповнені саме роздумами про сенс життя. Отже, можна сказати, що сенсом його життя було самореалізуватися, а не бігти за якимись ідеалами. </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 xml:space="preserve">Для того аби порівняти думки видатного філософа і сучасної молоді, було проведено опитування серед учнів Харківської загальноосвітньої школи № 157, наших знайомих, друзів, людей, яких ми зустрічали випадково на вулиці та інших. Загалом в опитуванні взяло участь 630 осіб. </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Першим запитанням до них було: Що для вас є сенсом життя? Відповіді розподілилися наступним чином:</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44% - забезпечення гідного майбутнього;</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33% - реалізувати себе у житті;</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8% - розваги;</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8% - гроші;</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7% - інше.</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lastRenderedPageBreak/>
        <w:t xml:space="preserve">Якщо проводити паралель між сучасними людьми, які брали участь в опитуванні, та Григорієм Сковородою, то можна знайти як спільні риси, так і відмінні. </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 xml:space="preserve">Більшість людей сказали, що сенсом життя є забезпечення гідного майбутнього, також деякі опитувані сказали, що сенс житті – це розваги та гроші. Але український письменник не вважав це найголовнішим у житті. </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 xml:space="preserve">Немала частина людей відповіли, що для них сенсом життя є реалізація себе. І це повністю співпадає із поглядами видатного філософа, який також вважав це сенсом свого життя. </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Друге запитання звучало так: Що для вас найважливіше у житті? Відповіді були наступними:</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77% - родинне благополуччя;</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8,6% - освіта;</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6,9% - моральні принципи;</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5,2% - громадські обов</w:t>
      </w:r>
      <w:r w:rsidRPr="001431D0">
        <w:rPr>
          <w:rFonts w:ascii="Times New Roman" w:hAnsi="Times New Roman"/>
          <w:sz w:val="24"/>
          <w:szCs w:val="24"/>
          <w:lang w:val="ru-RU"/>
        </w:rPr>
        <w:t>’</w:t>
      </w:r>
      <w:r w:rsidRPr="001431D0">
        <w:rPr>
          <w:rFonts w:ascii="Times New Roman" w:hAnsi="Times New Roman"/>
          <w:sz w:val="24"/>
          <w:szCs w:val="24"/>
          <w:lang w:val="uk-UA"/>
        </w:rPr>
        <w:t>язки;</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1,7% - інше.</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Отже, можна сказати, що головним для сучасної молоді є саме родинне благополуччя, а інші фактори йдуть на задній план. Так саме і відомий педагог Григорій Савич Сковорода вважав, що найголовніше – це самовдосконалення та речі, які, в першу чергу, важливі для тебе, а не впливають на усе суспільство.</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Тепер хотілось би роздивитися ставлення Г. С. Сковороди до праці. У байках Сковороди провідним є мотив саме "сродної" праці, яка є природною потребою кожної людини. Праця допомагає людині жити щасливо та отримувати моральне задоволення, приносить матеріальне та духовне багатство. Сенс життя — працювати, використовувавши свої природні здібності та отримувати від цього задоволення. На думку філософа, тільки при виконанні цих пунктів, люди зможуть жити щасливо.</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 xml:space="preserve">Цінність життя —це саме "сродна" праця. Цю ідею Григорій Сковорода розвиває у багатьох своїх байках, наприклад, "Собака і Кобила", "Кукушка і Косик". Серед його байок можна виділити  твір "Бджола та Шершень". Бджола за своїм покликанням завжди збирає мед, без цієї справи вона не уявляє свого життя. Шершень же уособлює людей-паразитів, які живуть крадіжкою чужого для того, щоб "їсти, пити". В образі Шершня засуджуються представники панівних кіл. А в образі Бджоли ми бачимо мудру, працьовиту людину, для якої сенс життя полягає в її "сродній" праці. Байкар вшановує Бджіл, як символ чесності та працелюбства, й ганьбить Шершнів, як нетрудових елементів нашого суспільства. </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Тому, для порівняння, наше третє запитання було поставлено так: яка праця вам потрібна у майбутньому, з якою метою ви її шукаєте?</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 xml:space="preserve">   Відповіді:</w:t>
      </w:r>
    </w:p>
    <w:p w:rsidR="001431D0" w:rsidRPr="001431D0" w:rsidRDefault="001431D0" w:rsidP="001431D0">
      <w:pPr>
        <w:pStyle w:val="a8"/>
        <w:numPr>
          <w:ilvl w:val="0"/>
          <w:numId w:val="65"/>
        </w:numPr>
        <w:spacing w:after="0" w:line="240" w:lineRule="auto"/>
        <w:ind w:left="0"/>
        <w:jc w:val="both"/>
        <w:rPr>
          <w:rFonts w:ascii="Times New Roman" w:hAnsi="Times New Roman"/>
          <w:sz w:val="24"/>
          <w:szCs w:val="24"/>
        </w:rPr>
      </w:pPr>
      <w:r w:rsidRPr="001431D0">
        <w:rPr>
          <w:rFonts w:ascii="Times New Roman" w:hAnsi="Times New Roman"/>
          <w:sz w:val="24"/>
          <w:szCs w:val="24"/>
        </w:rPr>
        <w:t>більша частина опитуваних (34,9%) відповіли, що їм потрібна така праця, яка допоможе їм відкрити здібності та реалізувати себе;</w:t>
      </w:r>
    </w:p>
    <w:p w:rsidR="001431D0" w:rsidRPr="001431D0" w:rsidRDefault="001431D0" w:rsidP="001431D0">
      <w:pPr>
        <w:pStyle w:val="a8"/>
        <w:numPr>
          <w:ilvl w:val="0"/>
          <w:numId w:val="65"/>
        </w:numPr>
        <w:spacing w:after="0" w:line="240" w:lineRule="auto"/>
        <w:ind w:left="0"/>
        <w:jc w:val="both"/>
        <w:rPr>
          <w:rFonts w:ascii="Times New Roman" w:hAnsi="Times New Roman"/>
          <w:sz w:val="24"/>
          <w:szCs w:val="24"/>
        </w:rPr>
      </w:pPr>
      <w:r w:rsidRPr="001431D0">
        <w:rPr>
          <w:rFonts w:ascii="Times New Roman" w:hAnsi="Times New Roman"/>
          <w:sz w:val="24"/>
          <w:szCs w:val="24"/>
        </w:rPr>
        <w:t>30,2% відповіли, що їм потрібна престижна робота, завдяки якій вони зможуть заробляти величезні суми грошей;</w:t>
      </w:r>
    </w:p>
    <w:p w:rsidR="001431D0" w:rsidRPr="001431D0" w:rsidRDefault="001431D0" w:rsidP="001431D0">
      <w:pPr>
        <w:pStyle w:val="a8"/>
        <w:numPr>
          <w:ilvl w:val="0"/>
          <w:numId w:val="65"/>
        </w:numPr>
        <w:spacing w:after="0" w:line="240" w:lineRule="auto"/>
        <w:ind w:left="0"/>
        <w:jc w:val="both"/>
        <w:rPr>
          <w:rFonts w:ascii="Times New Roman" w:hAnsi="Times New Roman"/>
          <w:sz w:val="24"/>
          <w:szCs w:val="24"/>
        </w:rPr>
      </w:pPr>
      <w:r w:rsidRPr="001431D0">
        <w:rPr>
          <w:rFonts w:ascii="Times New Roman" w:hAnsi="Times New Roman"/>
          <w:sz w:val="24"/>
          <w:szCs w:val="24"/>
        </w:rPr>
        <w:t>трохи менше людей (23,8 %) відповіли, що їм потрібна праця, яка дасть їм смогу накопити матеріальних засобів;</w:t>
      </w:r>
    </w:p>
    <w:p w:rsidR="001431D0" w:rsidRPr="001431D0" w:rsidRDefault="001431D0" w:rsidP="001431D0">
      <w:pPr>
        <w:pStyle w:val="a8"/>
        <w:numPr>
          <w:ilvl w:val="0"/>
          <w:numId w:val="65"/>
        </w:numPr>
        <w:spacing w:after="0" w:line="240" w:lineRule="auto"/>
        <w:ind w:left="0"/>
        <w:jc w:val="both"/>
        <w:rPr>
          <w:rFonts w:ascii="Times New Roman" w:hAnsi="Times New Roman"/>
          <w:sz w:val="24"/>
          <w:szCs w:val="24"/>
        </w:rPr>
      </w:pPr>
      <w:r w:rsidRPr="001431D0">
        <w:rPr>
          <w:rFonts w:ascii="Times New Roman" w:hAnsi="Times New Roman"/>
          <w:sz w:val="24"/>
          <w:szCs w:val="24"/>
        </w:rPr>
        <w:t>набагато менша частина людей (9,5%) сказали, що їм взагалі не потрібна робота у майбутньому, бо вони бажають вести безтурботний спосіб життя;</w:t>
      </w:r>
    </w:p>
    <w:p w:rsidR="001431D0" w:rsidRPr="001431D0" w:rsidRDefault="001431D0" w:rsidP="001431D0">
      <w:pPr>
        <w:pStyle w:val="a8"/>
        <w:numPr>
          <w:ilvl w:val="0"/>
          <w:numId w:val="65"/>
        </w:numPr>
        <w:spacing w:after="0" w:line="240" w:lineRule="auto"/>
        <w:ind w:left="0"/>
        <w:jc w:val="both"/>
        <w:rPr>
          <w:rFonts w:ascii="Times New Roman" w:hAnsi="Times New Roman"/>
          <w:sz w:val="24"/>
          <w:szCs w:val="24"/>
        </w:rPr>
      </w:pPr>
      <w:r w:rsidRPr="001431D0">
        <w:rPr>
          <w:rFonts w:ascii="Times New Roman" w:hAnsi="Times New Roman"/>
          <w:sz w:val="24"/>
          <w:szCs w:val="24"/>
        </w:rPr>
        <w:t xml:space="preserve">1,6% опитуваних обирали свій варіант відповіді. </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 xml:space="preserve">Проаналізувавши відповіді, ми бачимо, що більшість людей сказали, що їм потрібна така праця, яка допоможе відкрити здібності та реалізувати себе. І, порівнявши погляди Г. Сковороди із поглядами сучасної молоді, ми можемо помітити, що опитувані люди обрали саме такий вид праці, який і прославляє у своїх байках Григорій Савич Сковорода, «сродну» працю. </w:t>
      </w:r>
    </w:p>
    <w:p w:rsidR="001431D0" w:rsidRPr="001431D0" w:rsidRDefault="001431D0" w:rsidP="001431D0">
      <w:pPr>
        <w:spacing w:after="0" w:line="240" w:lineRule="auto"/>
        <w:ind w:firstLine="360"/>
        <w:jc w:val="both"/>
        <w:rPr>
          <w:rFonts w:ascii="Times New Roman" w:hAnsi="Times New Roman"/>
          <w:sz w:val="24"/>
          <w:szCs w:val="24"/>
          <w:lang w:val="uk-UA"/>
        </w:rPr>
      </w:pPr>
      <w:r w:rsidRPr="001431D0">
        <w:rPr>
          <w:rFonts w:ascii="Times New Roman" w:hAnsi="Times New Roman"/>
          <w:sz w:val="24"/>
          <w:szCs w:val="24"/>
          <w:lang w:val="uk-UA"/>
        </w:rPr>
        <w:t>Підводячи підсумки, можна сказати, що, хоч і пройшло багато років з того часу, коли великий письменник Г.С. Сковорода писав про сенс життя, але і в наш час сучасна молодь живе за дуже схожими правилами, які самі стали вважати важливими для себе.</w:t>
      </w:r>
    </w:p>
    <w:p w:rsidR="001431D0" w:rsidRDefault="001431D0" w:rsidP="007069CB">
      <w:pPr>
        <w:spacing w:after="0" w:line="240" w:lineRule="auto"/>
        <w:jc w:val="both"/>
        <w:rPr>
          <w:rFonts w:ascii="Times New Roman" w:hAnsi="Times New Roman" w:cs="Times New Roman"/>
          <w:i/>
          <w:sz w:val="24"/>
          <w:szCs w:val="24"/>
          <w:lang w:val="uk-UA"/>
        </w:rPr>
      </w:pPr>
    </w:p>
    <w:p w:rsidR="001431D0" w:rsidRPr="001431D0" w:rsidRDefault="001431D0" w:rsidP="001431D0">
      <w:pPr>
        <w:spacing w:after="0" w:line="240" w:lineRule="auto"/>
        <w:jc w:val="center"/>
        <w:rPr>
          <w:rFonts w:ascii="Times New Roman" w:hAnsi="Times New Roman" w:cs="Times New Roman"/>
          <w:b/>
          <w:lang w:val="uk-UA"/>
        </w:rPr>
      </w:pPr>
      <w:r w:rsidRPr="001431D0">
        <w:rPr>
          <w:rFonts w:ascii="Times New Roman" w:hAnsi="Times New Roman" w:cs="Times New Roman"/>
          <w:b/>
          <w:lang w:val="uk-UA"/>
        </w:rPr>
        <w:lastRenderedPageBreak/>
        <w:t>ВПЛИВ ПРАВОСЛАВНОЇ ЦЕРКВИ  НА  ОСВІТУ  ТА  КУЛЬТУРУ  НАСЕЛЕНН</w:t>
      </w:r>
      <w:r w:rsidR="009D05A8">
        <w:rPr>
          <w:rFonts w:ascii="Times New Roman" w:hAnsi="Times New Roman" w:cs="Times New Roman"/>
          <w:b/>
          <w:lang w:val="uk-UA"/>
        </w:rPr>
        <w:t>Я</w:t>
      </w:r>
      <w:r w:rsidRPr="001431D0">
        <w:rPr>
          <w:rFonts w:ascii="Times New Roman" w:hAnsi="Times New Roman" w:cs="Times New Roman"/>
          <w:b/>
          <w:lang w:val="uk-UA"/>
        </w:rPr>
        <w:t xml:space="preserve">  ВАЛКІВЩИНИ</w:t>
      </w:r>
    </w:p>
    <w:p w:rsidR="001431D0" w:rsidRPr="001431D0" w:rsidRDefault="001431D0" w:rsidP="001431D0">
      <w:pPr>
        <w:spacing w:after="0" w:line="240" w:lineRule="auto"/>
        <w:jc w:val="center"/>
        <w:rPr>
          <w:rFonts w:ascii="Times New Roman" w:hAnsi="Times New Roman" w:cs="Times New Roman"/>
          <w:i/>
          <w:lang w:val="uk-UA"/>
        </w:rPr>
      </w:pPr>
      <w:r w:rsidRPr="001431D0">
        <w:rPr>
          <w:rFonts w:ascii="Times New Roman" w:hAnsi="Times New Roman" w:cs="Times New Roman"/>
          <w:b/>
          <w:lang w:val="uk-UA"/>
        </w:rPr>
        <w:t xml:space="preserve">Цапенко Катерина,  </w:t>
      </w:r>
      <w:r w:rsidRPr="001431D0">
        <w:rPr>
          <w:rFonts w:ascii="Times New Roman" w:hAnsi="Times New Roman" w:cs="Times New Roman"/>
          <w:lang w:val="uk-UA"/>
        </w:rPr>
        <w:t>учениця</w:t>
      </w:r>
      <w:r w:rsidRPr="001431D0">
        <w:rPr>
          <w:rFonts w:ascii="Times New Roman" w:hAnsi="Times New Roman" w:cs="Times New Roman"/>
          <w:b/>
          <w:lang w:val="uk-UA"/>
        </w:rPr>
        <w:t xml:space="preserve"> </w:t>
      </w:r>
      <w:r w:rsidRPr="001431D0">
        <w:rPr>
          <w:rFonts w:ascii="Times New Roman" w:hAnsi="Times New Roman" w:cs="Times New Roman"/>
          <w:lang w:val="uk-UA"/>
        </w:rPr>
        <w:t>9  класу  Новомерчицького  НВК</w:t>
      </w:r>
    </w:p>
    <w:p w:rsidR="001431D0" w:rsidRPr="001431D0" w:rsidRDefault="001431D0" w:rsidP="001431D0">
      <w:pPr>
        <w:spacing w:after="0" w:line="240" w:lineRule="auto"/>
        <w:jc w:val="center"/>
        <w:rPr>
          <w:rFonts w:ascii="Times New Roman" w:hAnsi="Times New Roman" w:cs="Times New Roman"/>
          <w:i/>
          <w:lang w:val="uk-UA"/>
        </w:rPr>
      </w:pPr>
      <w:r w:rsidRPr="001431D0">
        <w:rPr>
          <w:rFonts w:ascii="Times New Roman" w:hAnsi="Times New Roman" w:cs="Times New Roman"/>
          <w:lang w:val="uk-UA"/>
        </w:rPr>
        <w:t>Валківської  районної  ради Харківської  області, член гуртка «Історичне  краєзнавство»</w:t>
      </w:r>
    </w:p>
    <w:p w:rsidR="001431D0" w:rsidRPr="001431D0" w:rsidRDefault="001431D0" w:rsidP="001431D0">
      <w:pPr>
        <w:spacing w:after="0" w:line="240" w:lineRule="auto"/>
        <w:jc w:val="center"/>
        <w:rPr>
          <w:rFonts w:ascii="Times New Roman" w:hAnsi="Times New Roman" w:cs="Times New Roman"/>
          <w:i/>
          <w:lang w:val="uk-UA"/>
        </w:rPr>
      </w:pPr>
      <w:r w:rsidRPr="001431D0">
        <w:rPr>
          <w:rFonts w:ascii="Times New Roman" w:hAnsi="Times New Roman" w:cs="Times New Roman"/>
          <w:lang w:val="uk-UA"/>
        </w:rPr>
        <w:t>Валківського районного центру туризму, краєзнавства, екскурсій учнівської молоді</w:t>
      </w:r>
    </w:p>
    <w:p w:rsidR="001431D0" w:rsidRPr="001431D0" w:rsidRDefault="001431D0" w:rsidP="001431D0">
      <w:pPr>
        <w:tabs>
          <w:tab w:val="left" w:pos="8686"/>
        </w:tabs>
        <w:spacing w:after="0" w:line="240" w:lineRule="auto"/>
        <w:jc w:val="center"/>
        <w:rPr>
          <w:rFonts w:ascii="Times New Roman" w:hAnsi="Times New Roman" w:cs="Times New Roman"/>
          <w:i/>
          <w:lang w:val="uk-UA"/>
        </w:rPr>
      </w:pPr>
      <w:r w:rsidRPr="001431D0">
        <w:rPr>
          <w:rFonts w:ascii="Times New Roman" w:hAnsi="Times New Roman" w:cs="Times New Roman"/>
          <w:lang w:val="uk-UA"/>
        </w:rPr>
        <w:t>Валківської  районної  ради Харківської  області</w:t>
      </w:r>
    </w:p>
    <w:p w:rsidR="001431D0" w:rsidRPr="001431D0" w:rsidRDefault="001431D0" w:rsidP="001431D0">
      <w:pPr>
        <w:spacing w:after="0" w:line="240" w:lineRule="auto"/>
        <w:jc w:val="center"/>
        <w:rPr>
          <w:rFonts w:ascii="Times New Roman" w:hAnsi="Times New Roman" w:cs="Times New Roman"/>
          <w:i/>
          <w:lang w:val="uk-UA"/>
        </w:rPr>
      </w:pPr>
      <w:r w:rsidRPr="001431D0">
        <w:rPr>
          <w:rFonts w:ascii="Times New Roman" w:hAnsi="Times New Roman" w:cs="Times New Roman"/>
          <w:b/>
          <w:lang w:val="uk-UA"/>
        </w:rPr>
        <w:t>Керівник:  Корецька  Надія  Петрівна</w:t>
      </w:r>
      <w:r w:rsidRPr="001431D0">
        <w:rPr>
          <w:rFonts w:ascii="Times New Roman" w:hAnsi="Times New Roman" w:cs="Times New Roman"/>
          <w:lang w:val="uk-UA"/>
        </w:rPr>
        <w:t>, вчитель  історії    Новомерчицького  НВК</w:t>
      </w:r>
    </w:p>
    <w:p w:rsidR="001431D0" w:rsidRPr="001431D0" w:rsidRDefault="001431D0" w:rsidP="001431D0">
      <w:pPr>
        <w:tabs>
          <w:tab w:val="left" w:pos="7603"/>
        </w:tabs>
        <w:spacing w:after="0" w:line="240" w:lineRule="auto"/>
        <w:jc w:val="center"/>
        <w:rPr>
          <w:rFonts w:ascii="Times New Roman" w:hAnsi="Times New Roman" w:cs="Times New Roman"/>
          <w:lang w:val="uk-UA"/>
        </w:rPr>
      </w:pPr>
      <w:r w:rsidRPr="001431D0">
        <w:rPr>
          <w:rFonts w:ascii="Times New Roman" w:hAnsi="Times New Roman" w:cs="Times New Roman"/>
          <w:lang w:val="uk-UA"/>
        </w:rPr>
        <w:t>Валківської  районної  ради  Харківської  області</w:t>
      </w:r>
    </w:p>
    <w:p w:rsidR="001431D0" w:rsidRPr="001431D0" w:rsidRDefault="001431D0" w:rsidP="001431D0">
      <w:pPr>
        <w:tabs>
          <w:tab w:val="left" w:pos="7603"/>
        </w:tabs>
        <w:spacing w:after="0" w:line="240" w:lineRule="auto"/>
        <w:jc w:val="center"/>
        <w:rPr>
          <w:rFonts w:ascii="Times New Roman" w:hAnsi="Times New Roman" w:cs="Times New Roman"/>
          <w:i/>
          <w:lang w:val="uk-UA"/>
        </w:rPr>
      </w:pPr>
    </w:p>
    <w:p w:rsidR="001431D0" w:rsidRPr="001431D0" w:rsidRDefault="001431D0" w:rsidP="001431D0">
      <w:pPr>
        <w:spacing w:after="0" w:line="240" w:lineRule="auto"/>
        <w:ind w:firstLine="708"/>
        <w:jc w:val="both"/>
        <w:rPr>
          <w:rFonts w:ascii="Times New Roman" w:hAnsi="Times New Roman"/>
          <w:sz w:val="24"/>
          <w:szCs w:val="24"/>
          <w:lang w:val="ru-RU"/>
        </w:rPr>
      </w:pPr>
      <w:r w:rsidRPr="001431D0">
        <w:rPr>
          <w:rFonts w:ascii="Times New Roman" w:hAnsi="Times New Roman" w:cs="Times New Roman"/>
          <w:sz w:val="24"/>
          <w:szCs w:val="24"/>
          <w:lang w:val="uk-UA"/>
        </w:rPr>
        <w:tab/>
      </w:r>
      <w:r w:rsidRPr="001431D0">
        <w:rPr>
          <w:rFonts w:ascii="Times New Roman" w:hAnsi="Times New Roman"/>
          <w:sz w:val="24"/>
          <w:szCs w:val="24"/>
          <w:lang w:val="ru-RU"/>
        </w:rPr>
        <w:t>Православна  віра  була  в  житті  українського  народу  великою  могутньою  силою,  по-перше  - тому  що  український  народ  був  тоді  вельми  релігійним,  а  по-друге – тому  що  йому  приходилось  захищати  і  зберігати  свою  віру від  утисків   й унії.  Ні  один  українець,  в  тому  числі  і  слобожани,  двісті – триста  років  тому  не  уявляли  своє  життя  без  церкви.  Жителі  невеликих  сіл  і  хуторів,  де  її  не  було,  вирушали  іноді  за  десятки  кілометрів  туди,  де  храм  Божий  світив  напроти  сонця  хрестами,  гудів  міддю  дзвонів.  Церква  була  не  тільки  місцем  молитви, тут  вівся  облік  новонароджених,  померлих  і  тих  хто  хрестився  і одружувався.</w:t>
      </w:r>
    </w:p>
    <w:p w:rsidR="001431D0" w:rsidRPr="001431D0" w:rsidRDefault="001431D0" w:rsidP="001431D0">
      <w:pPr>
        <w:pStyle w:val="ShapkaTemaTEXT"/>
        <w:spacing w:line="240" w:lineRule="auto"/>
        <w:rPr>
          <w:rFonts w:ascii="Times New Roman" w:hAnsi="Times New Roman"/>
          <w:sz w:val="24"/>
          <w:szCs w:val="24"/>
        </w:rPr>
      </w:pPr>
      <w:r w:rsidRPr="001431D0">
        <w:rPr>
          <w:rFonts w:ascii="Times New Roman" w:hAnsi="Times New Roman" w:cs="Times New Roman"/>
          <w:sz w:val="24"/>
          <w:szCs w:val="24"/>
        </w:rPr>
        <w:tab/>
      </w:r>
      <w:r w:rsidRPr="001431D0">
        <w:rPr>
          <w:rFonts w:ascii="Times New Roman" w:hAnsi="Times New Roman"/>
          <w:sz w:val="24"/>
          <w:szCs w:val="24"/>
        </w:rPr>
        <w:t>Історія  українського  народу  тісно  пов ̓ язана  з  Українською  православною  Церквою. Важко  переоцінити  її  тисячолітній  внесок  у  формування  ментальності  народу.  Одним  із  основних  напрямків  культурницької  діяльності  Православної  Церкви  в  Україні  була  її  освітня  діяльність.  Вона  виявлялася  передусім  у  створенні  великої  кількості  освітніх  закладів.  Саме  школи  граматики,  церковнопарафіяльні,  бурси  та  духовні  семінарії  свого  часу  відкрили  шлях  у  світ  знань  для  більшості  українців.   Ці  перші  навчальні  заклади  формували  й  церковний  соціум,  в  якому  учні  розвивались  як  християнська  особистість.  Тривалий  час  церковнопарафіяльні  школи  були  майже  єдиною  формою  навчання  для  дітей  незаможних, переважно  сільських,  верств  населення,  яке  традиційно  здійснювалося  Православною  Церквою.   Ставлення  до  релігії  та  християнського виховання  в  сучасному  суспільстві  досить  суперечливе  і  викликає  гострі  дискусії.  Зараз  відкидається  думка   про  культурну  мало значимість  православної  освітньої  традиції  в  історії  українського  народу, утверджується думка  про  необхідність  вивчення  досвіду  участі  православного  духовенства  в освітній  справі,  підтримання  спадкоємності  розвитку  української  освіти  для  збереження  миру  і  згоди  в  суспільстві.  Сьогодні  зростає  популярність  недільних  шкіл,  при  українських  храмах,  де  поруч  із  Законом  Божим,  основами  християнської  етики,  християнської  філософії  та  іншими  релігійними  дисциплінами,  викладаються  й  окремі світські  предмети.  Мережа  навчально-виховних  та  позашкільних  закладів  Української  православної  Церкви,  яка  є  найчисленнішою  і  найвпливовішою  християнською  конфесією,  з  кожним  роком  розширює  і  поглиблює  свою  діяльність.  У  цих  умовах  зростає  інтерес  до  вивчення  історії  функціонування  церковнопарафіяльних  шкіл,  адже  вони  вписали  помітну  сторінку в  еволюцію  національної  освіти  та  виховання.</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cs="Times New Roman"/>
          <w:sz w:val="24"/>
          <w:szCs w:val="24"/>
          <w:lang w:val="uk-UA"/>
        </w:rPr>
        <w:tab/>
      </w:r>
      <w:r w:rsidRPr="001431D0">
        <w:rPr>
          <w:rFonts w:ascii="Times New Roman" w:hAnsi="Times New Roman"/>
          <w:sz w:val="24"/>
          <w:szCs w:val="24"/>
          <w:lang w:val="ru-RU"/>
        </w:rPr>
        <w:t>«Школа  всякому  страннику  дом  есть  вольный» - говорить  стара  народна  мудрість.  Саме  при  церквах  зупинялись  мандрівники  на  певний  час.  Одні  залишались  в  приході  назавжди  в  якості  дячків  або  помічників  місцевого  дяка.  Інші  йшли  далі.  Програма  в  церковно-приходських  школах  була  не  важкою:  вчили  граматику (буквар),  письмо,  читали  псалтир,  вчились церковному  співу.  Але  вона  задовольняла  тогочасні  потреби  населення.  Все  в  цих  школах  було  близьким  до  народу – і  саме  шкільне  приміщення,  і  вчитель – дячок,  який  представляв  перехідний  ступінь  між  духовенством  і  світською  громадою,  і  програма  навчання – ці співки  школярів,  ця  обрядова  каша  на  честь  закінчення  навчання,  ці  канікули  в  літній  час  та  все  інше.  Зрозуміло,  що  сучасної  точки  зору  дані  школи  були не  зовсім  досконалі,  але  для  того  часу  вони  були  задовільні  і  принесли  велику  користь.  Не  слід  забувати  також,  що  вони  з ҆являлись  без  будь-якої  допомоги  з  боку  держави,  а  за  ініціативою  самого  народу,  який  розумів  уже  тоді  користь</w:t>
      </w:r>
      <w:r>
        <w:rPr>
          <w:rFonts w:ascii="Times New Roman" w:hAnsi="Times New Roman"/>
          <w:sz w:val="24"/>
          <w:szCs w:val="24"/>
          <w:lang w:val="ru-RU"/>
        </w:rPr>
        <w:t xml:space="preserve">  грамотності,  і  були  зобов'</w:t>
      </w:r>
      <w:r w:rsidRPr="001431D0">
        <w:rPr>
          <w:rFonts w:ascii="Times New Roman" w:hAnsi="Times New Roman"/>
          <w:sz w:val="24"/>
          <w:szCs w:val="24"/>
          <w:lang w:val="ru-RU"/>
        </w:rPr>
        <w:t>язані  своїм  походженням  тому  духу  громадкості,  який  виробив  в  собі  малоруський  народ.</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uk-UA"/>
        </w:rPr>
        <w:t xml:space="preserve">На  території  Валківщини  в  ХІХ століття  майже  в  кожному  селі  при  церкві  була  школа. </w:t>
      </w:r>
      <w:r w:rsidRPr="001431D0">
        <w:rPr>
          <w:rFonts w:ascii="Times New Roman" w:hAnsi="Times New Roman"/>
          <w:sz w:val="24"/>
          <w:szCs w:val="24"/>
          <w:lang w:val="ru-RU"/>
        </w:rPr>
        <w:t xml:space="preserve">   Окрім  цих  шкіл,  грамоті  дітей  навчали  мандрівні  вчителі  в  тимчасових  школах  при  церквах. </w:t>
      </w:r>
      <w:r w:rsidRPr="001431D0">
        <w:rPr>
          <w:rFonts w:ascii="Times New Roman" w:hAnsi="Times New Roman"/>
          <w:color w:val="FF0000"/>
          <w:sz w:val="24"/>
          <w:szCs w:val="24"/>
          <w:lang w:val="ru-RU"/>
        </w:rPr>
        <w:t xml:space="preserve"> </w:t>
      </w:r>
      <w:r w:rsidRPr="001431D0">
        <w:rPr>
          <w:rFonts w:ascii="Times New Roman" w:hAnsi="Times New Roman"/>
          <w:sz w:val="24"/>
          <w:szCs w:val="24"/>
          <w:lang w:val="ru-RU"/>
        </w:rPr>
        <w:lastRenderedPageBreak/>
        <w:t>Зокрема, Д.І.Багалій  згадує  про  одного  такого  вчителя – мандрівного  дяка  Кузьму  Порадина,  який  вже  в  1766  році  учителював  у  слободі  Михайлівці на  Валківщині. Один  із самих  яскравих  мандрівних  учителів  Слобожанщини, який  провів  у  мандрах  більше  50  років. Мандрований  дяк – тип  учителя  17 – 18  століття. Студент – бурсак, випускник  духовної  школи, щоб  стати  освіченим  учителем, вимушений  був  прикидатися  неписьменним  і  іти до  відомого  учителя  в  учні  чи  допоміжні  вчителі,  щоб  методом  хитрощів  виманити  знання  в  учителя  і  стати  відомим  учителем, якого  з  охотою  брали  поміщики, заможні  родини  і  церковно – народні  школи  за  вчителя. Але  знання  одного  учителя  були  недостатніми  для  добрих  знань  і  мандрований  дяк   ішов  далі  до  іншого  відомого  учителя  і  так  мандрував, навчався  уму  розуму,  поки  не  дозрівали  його  знання  до  степені  відомого  учителя. На  той  час  це  була  школа  знань, бо  іншого  навчального  закладу  не  існувало. У  Європі  таким  методом  добували  знання  відомого  майстра  того  чи  іншого  профілю. Мандрування – була дорога  знань  до  освіти  в  боротьбі  за існування, життя.</w:t>
      </w:r>
    </w:p>
    <w:p w:rsidR="001431D0" w:rsidRPr="001431D0" w:rsidRDefault="001431D0" w:rsidP="001431D0">
      <w:pPr>
        <w:spacing w:after="0" w:line="240" w:lineRule="auto"/>
        <w:ind w:firstLine="708"/>
        <w:jc w:val="both"/>
        <w:rPr>
          <w:rFonts w:ascii="Times New Roman" w:hAnsi="Times New Roman"/>
          <w:sz w:val="24"/>
          <w:szCs w:val="24"/>
          <w:lang w:val="uk-UA"/>
        </w:rPr>
      </w:pPr>
      <w:r w:rsidRPr="001431D0">
        <w:rPr>
          <w:rFonts w:ascii="Times New Roman" w:hAnsi="Times New Roman"/>
          <w:sz w:val="24"/>
          <w:szCs w:val="24"/>
          <w:lang w:val="ru-RU"/>
        </w:rPr>
        <w:t>Одним   з  валківських  просвітителів  став  протоієрей  Василь,  або  в  миру  Василь  Іванович  Снєсарєв.  Це  людина  великого  проповідницького  дару,  гарячого  слова,  що  знаходило  відгук  у  тодішньому  валківському,  не  тільки  церковному,  суспільстві.  Саме  тому  не  дивним   є  факт  міцної  дружби  отця  Василя  з  філософом – мандрівником,  самобутнім  мислителем  України  Григорієм  Павичем  Сковородою  та  відомим  письменником,  журналістом  та  фольклористом  Іваном  Пилиповичем  Вернетом.</w:t>
      </w:r>
    </w:p>
    <w:p w:rsidR="001431D0" w:rsidRPr="001431D0" w:rsidRDefault="001431D0" w:rsidP="001431D0">
      <w:pPr>
        <w:spacing w:after="0" w:line="240" w:lineRule="auto"/>
        <w:ind w:firstLine="708"/>
        <w:jc w:val="both"/>
        <w:rPr>
          <w:rFonts w:ascii="Times New Roman" w:hAnsi="Times New Roman"/>
          <w:sz w:val="24"/>
          <w:szCs w:val="24"/>
          <w:lang w:val="ru-RU"/>
        </w:rPr>
      </w:pPr>
      <w:r w:rsidRPr="001431D0">
        <w:rPr>
          <w:rFonts w:ascii="Times New Roman" w:hAnsi="Times New Roman"/>
          <w:sz w:val="24"/>
          <w:szCs w:val="24"/>
          <w:lang w:val="ru-RU"/>
        </w:rPr>
        <w:t>За  надзвичайно  проникливу  просвітительську  діяльність  Священний  Синод пожалував  В.І.Снєсарєва  першою  на  той  час  особливою  відзнакою  в  Харківській  єпархії – спеціальною  камилавкою,  а  пізніше  ще  й  золотим  наперсним  хрестом  з  царською  короною.</w:t>
      </w:r>
    </w:p>
    <w:p w:rsidR="001431D0" w:rsidRPr="001431D0" w:rsidRDefault="001431D0" w:rsidP="001431D0">
      <w:pPr>
        <w:spacing w:after="0" w:line="240" w:lineRule="auto"/>
        <w:jc w:val="both"/>
        <w:rPr>
          <w:rFonts w:ascii="Times New Roman" w:hAnsi="Times New Roman"/>
          <w:sz w:val="24"/>
          <w:szCs w:val="24"/>
          <w:lang w:val="ru-RU"/>
        </w:rPr>
      </w:pPr>
      <w:r w:rsidRPr="001431D0">
        <w:rPr>
          <w:rFonts w:ascii="Times New Roman" w:hAnsi="Times New Roman"/>
          <w:sz w:val="24"/>
          <w:szCs w:val="24"/>
          <w:lang w:val="ru-RU"/>
        </w:rPr>
        <w:tab/>
        <w:t>Всі  свої  77  років  Василь  Іванович  лишався  валківським  просвітителем,  що  мав  унікальну  пам’ять  та  сотні друзів  у  Валках,  навколишніх  селах  повіту  та  у Харкові,  і  особливо  серед  викладачів  та  професорів  Харківського  університету.</w:t>
      </w:r>
    </w:p>
    <w:p w:rsidR="001431D0" w:rsidRPr="001431D0" w:rsidRDefault="001431D0" w:rsidP="001431D0">
      <w:pPr>
        <w:spacing w:after="0" w:line="240" w:lineRule="auto"/>
        <w:jc w:val="both"/>
        <w:rPr>
          <w:rFonts w:ascii="Times New Roman" w:hAnsi="Times New Roman"/>
          <w:sz w:val="24"/>
          <w:szCs w:val="24"/>
          <w:lang w:val="ru-RU"/>
        </w:rPr>
      </w:pPr>
      <w:r w:rsidRPr="001431D0">
        <w:rPr>
          <w:rFonts w:ascii="Times New Roman" w:hAnsi="Times New Roman"/>
          <w:sz w:val="24"/>
          <w:szCs w:val="24"/>
          <w:lang w:val="ru-RU"/>
        </w:rPr>
        <w:tab/>
        <w:t>Серед  слухачів  першого  набору  Валківського  народного  училища,  які  із  задоволенням  слухали  лекції  Василя  Івановича,  був  майбутній  перший  розум  Ваківщини,  професор,  вчений-математик,  відомий  на  всю  Європу  своїми  працями  з  теорії  інтегрування  диференційних  рівнянь  з  численними  похідними  й  алгебраїчними  кривими,  ректор  Харківського  імператорського  університету  Андрій Федорович  Павловський  з  родини  титулярного  радника.  Він  відомий  у  світі  ще  й  як  вчений,  що   у  1821 році  виголосив  свою  знамениту промову  "Про  імовірність",  яка  стала  визначною  подією  в  математичній  науці  й  першою  працею  в  Росії  з  теорії  імовірності. [6]</w:t>
      </w:r>
    </w:p>
    <w:p w:rsidR="001431D0" w:rsidRPr="001431D0" w:rsidRDefault="001431D0" w:rsidP="001431D0">
      <w:pPr>
        <w:spacing w:after="0" w:line="240" w:lineRule="auto"/>
        <w:jc w:val="both"/>
        <w:rPr>
          <w:rFonts w:ascii="Times New Roman" w:hAnsi="Times New Roman"/>
          <w:sz w:val="24"/>
          <w:szCs w:val="24"/>
          <w:lang w:val="ru-RU"/>
        </w:rPr>
      </w:pPr>
      <w:r w:rsidRPr="001431D0">
        <w:rPr>
          <w:rFonts w:ascii="Times New Roman" w:hAnsi="Times New Roman"/>
          <w:sz w:val="24"/>
          <w:szCs w:val="24"/>
          <w:lang w:val="ru-RU"/>
        </w:rPr>
        <w:tab/>
        <w:t>З  переїздом  В.І.Снєсарєва  до  Валок  зачастив  сюди  і  Григорій  Сковорода,  який  ще  в  дні  перебування  отця Василя  на  посаді  викладача  Харківського  колегіуму   "хлопотал  о  представлении  отцу  Василию,  котрого  очень  любил,  места  в  Ахтырке".</w:t>
      </w:r>
    </w:p>
    <w:p w:rsidR="001431D0" w:rsidRPr="001431D0" w:rsidRDefault="001431D0" w:rsidP="001431D0">
      <w:pPr>
        <w:spacing w:after="0" w:line="240" w:lineRule="auto"/>
        <w:jc w:val="both"/>
        <w:rPr>
          <w:rFonts w:ascii="Times New Roman" w:hAnsi="Times New Roman"/>
          <w:sz w:val="24"/>
          <w:szCs w:val="24"/>
          <w:lang w:val="ru-RU"/>
        </w:rPr>
      </w:pPr>
      <w:r w:rsidRPr="001431D0">
        <w:rPr>
          <w:rFonts w:ascii="Times New Roman" w:hAnsi="Times New Roman"/>
          <w:sz w:val="24"/>
          <w:szCs w:val="24"/>
          <w:lang w:val="ru-RU"/>
        </w:rPr>
        <w:tab/>
        <w:t>Інший письменник,  журналіст  і  етнограф  Іван  Петрович  Вернет  в  "Українському  віснику",  редактором  якого  був,  в  одній  із  своїх  статей  під  назвою  "Валківське  кладовище"  писав:  "Лучшее  украшение  прекрасних  и  мирных  Валок  составляет  протоирей  Василий  Снесарев".</w:t>
      </w:r>
    </w:p>
    <w:p w:rsidR="001431D0" w:rsidRPr="001431D0" w:rsidRDefault="001431D0" w:rsidP="001431D0">
      <w:pPr>
        <w:spacing w:after="0" w:line="240" w:lineRule="auto"/>
        <w:ind w:firstLine="708"/>
        <w:jc w:val="both"/>
        <w:rPr>
          <w:rFonts w:ascii="Times New Roman" w:hAnsi="Times New Roman"/>
          <w:sz w:val="24"/>
          <w:szCs w:val="24"/>
          <w:lang w:val="ru-RU"/>
        </w:rPr>
      </w:pPr>
      <w:r w:rsidRPr="001431D0">
        <w:rPr>
          <w:rFonts w:ascii="Times New Roman" w:hAnsi="Times New Roman"/>
          <w:sz w:val="24"/>
          <w:szCs w:val="24"/>
          <w:lang w:val="ru-RU"/>
        </w:rPr>
        <w:tab/>
        <w:t xml:space="preserve">У рамках досліджуваного періоду освіта і виховання визначалися як взаємодіючі складові єдиного процесу навчання. Хоча у церковнопарафіяльних школах переважали релігійні дисципліни (Закон Божий, церковнослов’янська мова, церковний спів), зв’язок із реальністю все ж залишався тісним (уроки рукоділля, городництва, садівництва, бджільництва тощо). Читання житій святих було елементом морального виховання, джерелом позитивних прикладів для дитини. Важливою визнавалася участь дітей у церковних святах, хресних ходах, церковних співах, допомога священикові під час служб, читання на криласі тощо. Це пристосовувало школу до реальних потреб населення. Виховання у церковнопарафіяльних школах ґрунтувалося на християнських загальнолюдських принципах, учнів навчали цінувати порядок, бути справедливими, любити і поважати старших, бути щирими, ввічливими, охайними. У школах користувалися підручниками і навчальними посібниками, створеними спеціально для учнів та вчителів церковнопарафіяльних шкіл. </w:t>
      </w:r>
      <w:r w:rsidRPr="001431D0">
        <w:rPr>
          <w:rFonts w:ascii="Times New Roman" w:hAnsi="Times New Roman"/>
          <w:sz w:val="24"/>
          <w:szCs w:val="24"/>
          <w:lang w:val="ru-RU"/>
        </w:rPr>
        <w:lastRenderedPageBreak/>
        <w:t xml:space="preserve">Навчальна література була написана на належному методичному рівні, але її не вистачало. Церковнопарафіяльні школи дали початкову освіту поколінням українських селян, навчили їх норм християнської моралі, що позитивно впливало на формування їхньої культури. Проте не можна не враховувати того факту, що вони використовувалися для русифікації українського населення та викорінення залишків національної свідомості українців. </w:t>
      </w:r>
    </w:p>
    <w:p w:rsidR="001431D0" w:rsidRPr="001431D0" w:rsidRDefault="001431D0" w:rsidP="001431D0">
      <w:pPr>
        <w:spacing w:after="0" w:line="240" w:lineRule="auto"/>
        <w:ind w:firstLine="708"/>
        <w:jc w:val="both"/>
        <w:rPr>
          <w:rFonts w:ascii="Times New Roman" w:hAnsi="Times New Roman"/>
          <w:sz w:val="24"/>
          <w:szCs w:val="24"/>
          <w:lang w:val="ru-RU"/>
        </w:rPr>
      </w:pPr>
      <w:r w:rsidRPr="001431D0">
        <w:rPr>
          <w:rFonts w:ascii="Times New Roman" w:hAnsi="Times New Roman"/>
          <w:sz w:val="24"/>
          <w:szCs w:val="24"/>
          <w:lang w:val="ru-RU"/>
        </w:rPr>
        <w:t>Хоча церковнопарафіяльні школи охоплювали порівняно невелику кількість учнів шкільного віку, саме ця форма організації початкової освіти виявилася найбільш ефективною у віддалених хуторах, селах, населених пунктах України, для яких школи інших типів були майже не доступними. Тому в цьому плані діяльність церковнопарафіяльних шкіл заслуговує на позитивну оцінку.</w:t>
      </w:r>
    </w:p>
    <w:p w:rsidR="001431D0" w:rsidRPr="001431D0" w:rsidRDefault="001431D0" w:rsidP="001431D0">
      <w:pPr>
        <w:spacing w:after="0" w:line="240" w:lineRule="auto"/>
        <w:ind w:firstLine="708"/>
        <w:jc w:val="both"/>
        <w:rPr>
          <w:rFonts w:ascii="Times New Roman" w:hAnsi="Times New Roman"/>
          <w:sz w:val="28"/>
          <w:szCs w:val="28"/>
          <w:lang w:val="ru-RU"/>
        </w:rPr>
      </w:pPr>
      <w:r w:rsidRPr="001431D0">
        <w:rPr>
          <w:rFonts w:ascii="Times New Roman" w:hAnsi="Times New Roman"/>
          <w:sz w:val="24"/>
          <w:szCs w:val="24"/>
          <w:lang w:val="ru-RU"/>
        </w:rPr>
        <w:t>Дослідивши  сучасний  внесок  православної  церкви  в  освіту  та  виховання  підростаючого  покоління,  можна  зробити  висновок,  що це може стати теоретичною підвалиною для подолання негативних явищ у навчально- виховному процесі в сучасній школі, а отже, сприятиме духовному єднанню українського народу, що забезпечуватиме прогрес у політичній, економічній, соціальній та духовній сферах держави</w:t>
      </w:r>
      <w:r w:rsidRPr="001431D0">
        <w:rPr>
          <w:rFonts w:ascii="Times New Roman" w:hAnsi="Times New Roman"/>
          <w:sz w:val="28"/>
          <w:szCs w:val="28"/>
          <w:lang w:val="ru-RU"/>
        </w:rPr>
        <w:t>.</w:t>
      </w:r>
    </w:p>
    <w:p w:rsidR="001431D0" w:rsidRPr="001431D0" w:rsidRDefault="001431D0" w:rsidP="001431D0">
      <w:pPr>
        <w:spacing w:after="0" w:line="240" w:lineRule="auto"/>
        <w:jc w:val="both"/>
        <w:rPr>
          <w:rFonts w:ascii="Times New Roman" w:hAnsi="Times New Roman" w:cs="Times New Roman"/>
          <w:sz w:val="28"/>
          <w:szCs w:val="28"/>
          <w:lang w:val="ru-RU"/>
        </w:rPr>
      </w:pPr>
    </w:p>
    <w:p w:rsidR="001431D0" w:rsidRPr="001431D0" w:rsidRDefault="001431D0" w:rsidP="001431D0">
      <w:pPr>
        <w:spacing w:after="0" w:line="240" w:lineRule="auto"/>
        <w:ind w:firstLine="851"/>
        <w:jc w:val="center"/>
        <w:rPr>
          <w:rFonts w:ascii="Times New Roman" w:hAnsi="Times New Roman" w:cs="Times New Roman"/>
          <w:b/>
          <w:caps/>
          <w:lang w:val="uk-UA"/>
        </w:rPr>
      </w:pPr>
      <w:r w:rsidRPr="001431D0">
        <w:rPr>
          <w:rFonts w:ascii="Times New Roman" w:hAnsi="Times New Roman" w:cs="Times New Roman"/>
          <w:b/>
          <w:caps/>
          <w:lang w:val="uk-UA"/>
        </w:rPr>
        <w:t>Щастя. В чому вбачав його Г.С.Сковорода…</w:t>
      </w:r>
    </w:p>
    <w:p w:rsidR="001431D0" w:rsidRPr="001431D0" w:rsidRDefault="001431D0" w:rsidP="001431D0">
      <w:pPr>
        <w:spacing w:after="0" w:line="240" w:lineRule="auto"/>
        <w:ind w:firstLine="851"/>
        <w:jc w:val="center"/>
        <w:rPr>
          <w:rFonts w:ascii="Times New Roman" w:hAnsi="Times New Roman" w:cs="Times New Roman"/>
          <w:lang w:val="uk-UA"/>
        </w:rPr>
      </w:pPr>
      <w:r w:rsidRPr="001431D0">
        <w:rPr>
          <w:rFonts w:ascii="Times New Roman" w:hAnsi="Times New Roman" w:cs="Times New Roman"/>
          <w:b/>
          <w:lang w:val="uk-UA"/>
        </w:rPr>
        <w:t xml:space="preserve">Царьова Валерія, </w:t>
      </w:r>
      <w:r w:rsidRPr="001431D0">
        <w:rPr>
          <w:rFonts w:ascii="Times New Roman" w:hAnsi="Times New Roman" w:cs="Times New Roman"/>
          <w:lang w:val="uk-UA"/>
        </w:rPr>
        <w:t>учениця 9 класу Ветеринарного НВК «ЗШ-ДЗ»</w:t>
      </w:r>
    </w:p>
    <w:p w:rsidR="001431D0" w:rsidRPr="001431D0" w:rsidRDefault="001431D0" w:rsidP="001431D0">
      <w:pPr>
        <w:spacing w:after="0" w:line="240" w:lineRule="auto"/>
        <w:ind w:firstLine="851"/>
        <w:jc w:val="center"/>
        <w:rPr>
          <w:rFonts w:ascii="Times New Roman" w:hAnsi="Times New Roman" w:cs="Times New Roman"/>
          <w:lang w:val="uk-UA"/>
        </w:rPr>
      </w:pPr>
      <w:r w:rsidRPr="001431D0">
        <w:rPr>
          <w:rFonts w:ascii="Times New Roman" w:hAnsi="Times New Roman" w:cs="Times New Roman"/>
          <w:lang w:val="uk-UA"/>
        </w:rPr>
        <w:t>Дергачівської районної ради Харківської області</w:t>
      </w:r>
    </w:p>
    <w:p w:rsidR="001431D0" w:rsidRPr="001431D0" w:rsidRDefault="001431D0" w:rsidP="001431D0">
      <w:pPr>
        <w:spacing w:after="0" w:line="240" w:lineRule="auto"/>
        <w:ind w:firstLine="851"/>
        <w:jc w:val="center"/>
        <w:rPr>
          <w:rFonts w:ascii="Times New Roman" w:hAnsi="Times New Roman" w:cs="Times New Roman"/>
          <w:lang w:val="uk-UA"/>
        </w:rPr>
      </w:pPr>
      <w:r w:rsidRPr="001431D0">
        <w:rPr>
          <w:rFonts w:ascii="Times New Roman" w:hAnsi="Times New Roman" w:cs="Times New Roman"/>
          <w:lang w:val="uk-UA"/>
        </w:rPr>
        <w:t>Керівник: Федоренко Л.М., учитель української мови та літератури</w:t>
      </w:r>
    </w:p>
    <w:p w:rsidR="001431D0" w:rsidRPr="001431D0" w:rsidRDefault="001431D0" w:rsidP="001431D0">
      <w:pPr>
        <w:spacing w:after="0" w:line="240" w:lineRule="auto"/>
        <w:ind w:firstLine="540"/>
        <w:jc w:val="right"/>
        <w:rPr>
          <w:rFonts w:ascii="Times New Roman" w:hAnsi="Times New Roman" w:cs="Times New Roman"/>
          <w:sz w:val="28"/>
          <w:szCs w:val="28"/>
          <w:lang w:val="uk-UA"/>
        </w:rPr>
      </w:pPr>
    </w:p>
    <w:p w:rsidR="001431D0" w:rsidRPr="001431D0" w:rsidRDefault="001431D0" w:rsidP="001431D0">
      <w:pPr>
        <w:spacing w:after="0" w:line="240" w:lineRule="auto"/>
        <w:ind w:firstLine="540"/>
        <w:jc w:val="right"/>
        <w:rPr>
          <w:rFonts w:ascii="Times New Roman" w:hAnsi="Times New Roman" w:cs="Times New Roman"/>
          <w:i/>
          <w:sz w:val="20"/>
          <w:szCs w:val="20"/>
          <w:lang w:val="uk-UA"/>
        </w:rPr>
      </w:pPr>
      <w:r w:rsidRPr="001431D0">
        <w:rPr>
          <w:rFonts w:ascii="Times New Roman" w:hAnsi="Times New Roman" w:cs="Times New Roman"/>
          <w:i/>
          <w:sz w:val="20"/>
          <w:szCs w:val="20"/>
          <w:lang w:val="uk-UA"/>
        </w:rPr>
        <w:t xml:space="preserve">Істинне щастя в середині нас. </w:t>
      </w:r>
    </w:p>
    <w:p w:rsidR="001431D0" w:rsidRPr="001431D0" w:rsidRDefault="001431D0" w:rsidP="001431D0">
      <w:pPr>
        <w:spacing w:after="0" w:line="240" w:lineRule="auto"/>
        <w:ind w:firstLine="540"/>
        <w:jc w:val="right"/>
        <w:rPr>
          <w:rFonts w:ascii="Times New Roman" w:hAnsi="Times New Roman" w:cs="Times New Roman"/>
          <w:i/>
          <w:sz w:val="20"/>
          <w:szCs w:val="20"/>
          <w:lang w:val="uk-UA"/>
        </w:rPr>
      </w:pPr>
      <w:r w:rsidRPr="001431D0">
        <w:rPr>
          <w:rFonts w:ascii="Times New Roman" w:hAnsi="Times New Roman" w:cs="Times New Roman"/>
          <w:i/>
          <w:sz w:val="20"/>
          <w:szCs w:val="20"/>
          <w:lang w:val="uk-UA"/>
        </w:rPr>
        <w:t>Безперервно думай, щоб пізнати себе.</w:t>
      </w:r>
    </w:p>
    <w:p w:rsidR="001431D0" w:rsidRPr="001431D0" w:rsidRDefault="001431D0" w:rsidP="001431D0">
      <w:pPr>
        <w:spacing w:after="0" w:line="240" w:lineRule="auto"/>
        <w:ind w:firstLine="540"/>
        <w:jc w:val="right"/>
        <w:rPr>
          <w:rFonts w:ascii="Times New Roman" w:hAnsi="Times New Roman" w:cs="Times New Roman"/>
          <w:sz w:val="28"/>
          <w:szCs w:val="28"/>
          <w:lang w:val="uk-UA"/>
        </w:rPr>
      </w:pPr>
      <w:r w:rsidRPr="001431D0">
        <w:rPr>
          <w:rFonts w:ascii="Times New Roman" w:hAnsi="Times New Roman" w:cs="Times New Roman"/>
          <w:i/>
          <w:sz w:val="20"/>
          <w:szCs w:val="20"/>
          <w:lang w:val="uk-UA"/>
        </w:rPr>
        <w:t>Г.С. Сковорода</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За традицією, вихованці Ветеринарного НВК «ЗШ-ДЗ» відвідують національний літературно-меморіальний музей Г.С. Сковороди у селі Сковородинівка, вшановують пам'ять славного сина України, філософа світового рівня, квіти поваги були принесені на могилу великої людини, яка своїм генієм визначила напрям розвитку мислення особистості, обґрунтувала такі поняття, як щастя, світ, природа, Бог… Нас особливо зацікавило, у чому Г.С. Сковорода вбачав щастя і чи кожен може бути щасливим? І чи був щасливим сам Г.С. Сковорода?</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Кожна людина хоче бути щасливою, кожна шукає щастя. Та далеко не кожен здатний відповісти на питання, що таке щастя. Справді, це філософське питання, і відповідь не може бути однозначною, однак у цьому сенсі дуже повчальними є роздуми відомого українського філософа Григорія Сковороди.</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Коли Г.С. Сковорода викладав у Харківському колегіумі катехізис (виклад закону божого), то він написав невеличкий курс лекцій «Вхідні двері до християнської доброчинності для молодшого шляхетства Харківської губернії», де торкнувся таких понять, як щастя, світ, природа, Бог…У своїх філософських працях Сковорода відстоював ідею рівності між людьми, права кожного, незалежно від соціального становища, на щастя й волю. </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Особисте становище у суспільстві (за філософською концепцією Г.С. Сковороди), кожна людина зобов’язана визначити сама, згідно з її схильністю до праці. Він стверджував, що причиною соціальної нерівності, суспільного лиха є небажання і не уміння значної частини людей (через багатство походження) працювати відповідно до природних нахилів і здібностей, при  постійному прагненні будь-якими методами здобути незаслужені чини, звання високі нагороди, матеріальні цінності…Праця має бути найвищою насолодою людини, природною необхідністю, головним обов’язком і моральною потребою, джерелом і запорукою всенародного щастя, засадою процвітання суспільства.</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Головними роздумами Г.Сковороди як творчої особистості були думки про щастя людини й шляхи його досягнення. Людина народжена для щастя, людина повинна  бути щасливою. Але як цього досягнути? Григорій Сковорода певен, що це внутрішнє джерело спокою, яке треба постійно очищувати. Щастя, на думку філософа, не за морями, не в царських палатах, а в наших думках, нашому серці, в любові. Гідність людини – не гроші, а чесне життя «Людина </w:t>
      </w:r>
      <w:r w:rsidRPr="001431D0">
        <w:rPr>
          <w:rFonts w:ascii="Times New Roman" w:hAnsi="Times New Roman" w:cs="Times New Roman"/>
          <w:color w:val="000000"/>
          <w:sz w:val="24"/>
          <w:szCs w:val="24"/>
          <w:lang w:val="uk-UA"/>
        </w:rPr>
        <w:t xml:space="preserve">– </w:t>
      </w:r>
      <w:r w:rsidRPr="001431D0">
        <w:rPr>
          <w:rFonts w:ascii="Times New Roman" w:hAnsi="Times New Roman" w:cs="Times New Roman"/>
          <w:sz w:val="24"/>
          <w:szCs w:val="24"/>
          <w:lang w:val="uk-UA"/>
        </w:rPr>
        <w:t xml:space="preserve"> коваль свого щастя», </w:t>
      </w:r>
      <w:r w:rsidRPr="001431D0">
        <w:rPr>
          <w:rFonts w:ascii="Times New Roman" w:hAnsi="Times New Roman" w:cs="Times New Roman"/>
          <w:sz w:val="24"/>
          <w:szCs w:val="24"/>
          <w:lang w:val="uk-UA"/>
        </w:rPr>
        <w:lastRenderedPageBreak/>
        <w:t xml:space="preserve">щастя людини полягає не лише в природній праці, а й в щирій, безкорисливій дружбі. Не за обличчя судіть, за серце. Щастя і в тому, щоб не бути бездіяльним, ніколи не переставати вчитися, цікавитися науками, любити їх. «Коли твердо йдеш шляхом, яким почав іти, то ти щасливий», </w:t>
      </w:r>
      <w:r w:rsidRPr="001431D0">
        <w:rPr>
          <w:rFonts w:ascii="Times New Roman" w:hAnsi="Times New Roman" w:cs="Times New Roman"/>
          <w:color w:val="000000"/>
          <w:sz w:val="24"/>
          <w:szCs w:val="24"/>
          <w:lang w:val="uk-UA"/>
        </w:rPr>
        <w:t xml:space="preserve">– </w:t>
      </w:r>
      <w:r w:rsidRPr="001431D0">
        <w:rPr>
          <w:rFonts w:ascii="Times New Roman" w:hAnsi="Times New Roman" w:cs="Times New Roman"/>
          <w:sz w:val="24"/>
          <w:szCs w:val="24"/>
          <w:lang w:val="uk-UA"/>
        </w:rPr>
        <w:t xml:space="preserve"> переконував Г.С. Сковорода. </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Усяка робота хороша, аби тільки бралися за неї по схильності. Бог нікого не кривдить, його можна прирівняти до багатого того водозбору, який наповнює і велику і маленьку посудину, скільки кожна потребує. Над водозбором-водометом написано: не одинаково, всім, але все ж таки рівність. Вливається в ріжний цівочок, у ріжний посуд, який навколо водомета стоїть, вода. Менша посудина менше має води, але утім рівняється з більшою, що, як і та, повнісінька. І сей шлях важкий тільки для того, хто сам на плечах своїх несе оцю трудноту, бо такий чоловік не бачить, що він легкий, він, мов сліпець або кривий, на битому шляху спотикається, звідсіля  Г.С. Сковорода виводив і свій погляд на щастя. Він вихваляв просте, убоге життя з нестатками, утіхи, радощі, які має людина, котра наближається до натури. З того, що усякий мусить пізнати свою натуру, свої схильності, Г. Сковорода виводив і виховування дітей. «Треба, – казав він, – пізнати натуру і схильності дитини й розвинути їх – се й зробить дитину потім щасливою, бо дасть їй душевний спокій. Як дитина народилася і живе у здоровому чесному сімействі, тоді їй, рожденній на добро, неважко буде прищепити добро, честь і науку». Натура – се єдиний і справжній учитель, не перешкоджай їй, а тільки розчищай доріжку. Учитель – се є служитель натури. Учити й учитися потрібного того, до чого прихильна людина: се дає сердешний спокій й задоволення собою, своїм становищем, своєю статтю. </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Просвітителя-демократа глибоко хвилювали виховні питання. Проголосивши природовідповідність головним принципом виховання, він наголошував, що воно повинно спиратись на природні нахили дитини й вимагав від вихователя, щоб той виявляв її природні здібності «Не мешай только ей, а если можеш, отвращай припятствие и будто дорогу ей очищай». Він вважав, що люди лише тоді зможуть принести найбільшу користь суспільству й відчувати радість щастя життя, коли вони </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розвивають свої здібності за покликанням.</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Вузловою проблемою етики Г.Сковороди було щастя людина на землі, умови й шляхи його досягнення. Та в суспільстві, де панує беззаконня і гонитва за багатством, щастя кожен розуміє по-своєму. Так, панівні верстви вбачають його в золоті, розкоші і пишних палатах… Філософ застерігав, що розкішне паразитичне життя породжує численні людські вади: «Из сево родника родяться измени, падиния государств и вся нечистий бездна». У притчі «Убогій Жайворонок» Г. Сковорода висловив презирливе ставлення до тих, хто намагається бути  багатим за рахунок інших: «… не тот нишч кто имеет, но тот, кто по уши в богатстве ходит, но не прилагаєт к ниму сердца…». У своїх учнів він виховував огиду до багатства, наживи і неробства.</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Взагалі, Г. Сковорода вважав працю і працьовитість найвищими етичними категоріями, бо праця – це основа суспільного життя і джерело всіх людських благ. «Труд ,– писав він, – есть живой и неусипний всей машини ход». Твердячи, що праця – це джерело людського щастя, філософ водночас наполягав на тому, що щастя дає лише улюблена праця, яка відповідає природним задаткам і нахилам дитини. Неспоріднена праця, на його думку, тяжка для людини, безкорислива і навіть шкідлива для суспільства.</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Виходячи із свого ставлення до трудової діяльності, Г. Сковорода закликав виховувати в дітей любов до праці і презирство до неробства. Під час учителювання в сім`ї поміщика С. Томари він не лише давав його синові різнобічні знання, а й готував до праці згідно з його нахилами: «Велика тебе, хлопчику, жде турбота, і великий труд ти повинен понести, щоб бути Василем не лише ім’ям а й на ділі».</w:t>
      </w:r>
    </w:p>
    <w:p w:rsidR="001431D0" w:rsidRPr="001431D0" w:rsidRDefault="001431D0" w:rsidP="001431D0">
      <w:pPr>
        <w:spacing w:after="0" w:line="240" w:lineRule="auto"/>
        <w:ind w:firstLine="851"/>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Суперечливі бажання, вважає філософ, стоять на перешкоді в осягненні щастя. Усі ми нещасливі, але щастя для всіх можливе, близьке й легко доступне. Щастя не в багатстві і не в здоров'ї. Шукання їх згубило масу людей, а щастя не робить нещасливим. Тому «властиве щастя не у визначнім уряді, і не в тілесних талантах, ні в гарнім краї, ні в славнім віці, ні у високих науках, ні в багатих достатках», а у </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внутрішньому спокої нашого серця. </w:t>
      </w:r>
    </w:p>
    <w:p w:rsidR="001431D0" w:rsidRPr="001431D0" w:rsidRDefault="001431D0" w:rsidP="001431D0">
      <w:pPr>
        <w:spacing w:after="0" w:line="240" w:lineRule="auto"/>
        <w:ind w:firstLine="851"/>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lastRenderedPageBreak/>
        <w:t>На думку Сковороди, природженість, сродність – це надзвичайно важливий закон людського життя, який людина повинна зрозуміти і якого мусить дотримуватися. «Який солодкий труд,  коли він природжений, з якою веселістю гонить за зайцем швидка собака!  Яке захоплення, як вона отримає гасло для ловів! Скільки має приємності бджола, збираючи мед! За мед умертвляють її, але вона не перестає трудитися. Солодкий для неї, як мед, і солодший від меду труд. Для нього вона народилася». Це щастя…</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Філософ відзначає, що є люди, народжені для малярства, архітектури, медицини, але є також люди, народжені для життя серед книг. «Хто шпетить і насилує всякий обов’язок? – питає Сковорода і відповідає. – Не природженість. Хто вмертвляє науки й мистецтва? Не природженість. Хто знеславив священичий і чернечий стан? Не природженість. Вона є отрутою й убійником кожного стану. Вчителю, йду за тобою. Йди краще ори землю чи носи зброю, займайся купецькою справою або своїм майстерством. Роби те, до чого ти народжений!».</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З розумінням Сковородою поняття про людське щастя та спорідність пов’язана і його педагогічна теорія. Визначне місце в освіті та вихованні молодої людини філософ відводив природі: «від природи як матері легенько доспіває наука. Сокола навчиш швидко літати, але не черепаху. Орла в оду мить навчиш дивитись на  сонце, але не сову… Всяке діло доспіває, коли вона (природа) керує. Тільки не перешкоджає їй, а коли можеш, відвертай перешкоди й нібито прочищай їй дорогу: дійсно, вона сама довершить чисто та вдатно… Яблуню не вчи родити яблука, вже сама природа її навчила… учитель і лікар – це не вчитель і лікар, а тільки служебник природи, єдиної та справжньої лікарки й учительки».</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Свої педагогічні погляди митець виклав у трактатах, байках «Вдячний Еродій» та «Убогий Жайворонок». Він писав, що в кожній людині ще змалку закладені великі творчі здібності. Завдання педагога полягає передусім у тому, щоб ці здібності розпізнати та розвинути: «Клубок сам собою покотиться з гори, забери тільки йому камінь спотикання. Не вчи його котитися, а тільки допомагай». Наприклад, розумову обмеженість висміяно в байці «Жайворонки». Молодий жайворонок сприйняв за орла черепаху, коли та з великим шумом і грюкотом упала на камінь. З приводу такої нерозсудливості старий жайворонок зауважує «Не той орел, що літа, а той, що легко сідає». Та й сама черепаха, що хоче літати, всупереч своєї сродності, викликає тільки сміх. Ідею «сродної» праці розвинув Сковорода також у байці «Бджола і Шершень», разом із тим байка є протиставленням трудящих і нероб. Шершні – паразити, «що живуть крадіжкою чужого», а Бджола – це мудра людина, «що у своєму сродному ділі працює», тому-то Шершні й викликають неповагу й огиду.</w:t>
      </w:r>
    </w:p>
    <w:p w:rsidR="001431D0" w:rsidRPr="001431D0" w:rsidRDefault="001431D0" w:rsidP="001431D0">
      <w:pPr>
        <w:spacing w:after="0" w:line="240" w:lineRule="auto"/>
        <w:ind w:firstLine="540"/>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Отже, оригінально розкриваючи уявлення про людське щастя, Сковорода накреслює і тенденції, які надалі розвинулися у прогресивних напрямках педагогіки. Щастя митець вбачає в органічному існуванні людини зі світом і самою собою, у самопізнанні й саморозумінні. Кожному з нас слід осмислити, у чому полягає його особисте життєве призначення, його сродність, у чому він може віднайти своє щастя. «Не той щасливий, хто бажає кращого, а хто задоволений тим, чим володіє», – писав Г.С. Сковорода. Отже, Г.Сковорода був щасливий, і його обґрунтування цієї категорії є яскравою сторінкою-дороговказом для кожного з нас.</w:t>
      </w:r>
    </w:p>
    <w:p w:rsidR="001431D0" w:rsidRDefault="001431D0" w:rsidP="001431D0">
      <w:pPr>
        <w:spacing w:after="0" w:line="240" w:lineRule="auto"/>
        <w:ind w:firstLine="708"/>
        <w:jc w:val="center"/>
        <w:rPr>
          <w:rFonts w:ascii="Times New Roman" w:hAnsi="Times New Roman" w:cs="Times New Roman"/>
          <w:sz w:val="24"/>
          <w:szCs w:val="24"/>
          <w:lang w:val="uk-UA"/>
        </w:rPr>
      </w:pPr>
    </w:p>
    <w:p w:rsidR="001431D0" w:rsidRPr="001431D0" w:rsidRDefault="001431D0" w:rsidP="001431D0">
      <w:pPr>
        <w:spacing w:after="0" w:line="240" w:lineRule="auto"/>
        <w:jc w:val="center"/>
        <w:rPr>
          <w:rFonts w:ascii="Times New Roman" w:hAnsi="Times New Roman" w:cs="Times New Roman"/>
          <w:b/>
          <w:lang w:val="uk-UA"/>
        </w:rPr>
      </w:pPr>
      <w:r w:rsidRPr="00714DA7">
        <w:rPr>
          <w:rFonts w:ascii="Times New Roman" w:hAnsi="Times New Roman" w:cs="Times New Roman"/>
          <w:b/>
          <w:lang w:val="uk-UA"/>
        </w:rPr>
        <w:t>У</w:t>
      </w:r>
      <w:r w:rsidRPr="001431D0">
        <w:rPr>
          <w:rFonts w:ascii="Times New Roman" w:hAnsi="Times New Roman" w:cs="Times New Roman"/>
          <w:b/>
          <w:lang w:val="uk-UA"/>
        </w:rPr>
        <w:t>НІВЕРСАЛЬНИЙ ТАЛАНТ ГНАТА ХОТКЕВИЧА</w:t>
      </w:r>
    </w:p>
    <w:p w:rsidR="001431D0" w:rsidRPr="00714DA7" w:rsidRDefault="001431D0" w:rsidP="001431D0">
      <w:pPr>
        <w:spacing w:after="0" w:line="240" w:lineRule="auto"/>
        <w:jc w:val="center"/>
        <w:rPr>
          <w:rFonts w:ascii="Times New Roman" w:hAnsi="Times New Roman" w:cs="Times New Roman"/>
          <w:lang w:val="uk-UA"/>
        </w:rPr>
      </w:pPr>
      <w:r w:rsidRPr="001431D0">
        <w:rPr>
          <w:rFonts w:ascii="Times New Roman" w:hAnsi="Times New Roman" w:cs="Times New Roman"/>
          <w:b/>
          <w:lang w:val="uk-UA"/>
        </w:rPr>
        <w:t>Чапля Анастасія</w:t>
      </w:r>
      <w:r w:rsidRPr="001431D0">
        <w:rPr>
          <w:rFonts w:ascii="Times New Roman" w:hAnsi="Times New Roman" w:cs="Times New Roman"/>
          <w:lang w:val="uk-UA"/>
        </w:rPr>
        <w:t xml:space="preserve">, вихованка гуртка «Історичне краєзнавство» РЦДЮТ Харківської районної ради, учениця 6 класу Будянського ліцею </w:t>
      </w:r>
      <w:r w:rsidRPr="00714DA7">
        <w:rPr>
          <w:rFonts w:ascii="Times New Roman" w:hAnsi="Times New Roman" w:cs="Times New Roman"/>
          <w:lang w:val="uk-UA"/>
        </w:rPr>
        <w:t>Харківської районної ради</w:t>
      </w:r>
    </w:p>
    <w:p w:rsidR="001431D0" w:rsidRPr="00714DA7" w:rsidRDefault="001431D0" w:rsidP="001431D0">
      <w:pPr>
        <w:spacing w:after="0" w:line="240" w:lineRule="auto"/>
        <w:jc w:val="center"/>
        <w:rPr>
          <w:rFonts w:ascii="Times New Roman" w:hAnsi="Times New Roman" w:cs="Times New Roman"/>
          <w:lang w:val="uk-UA"/>
        </w:rPr>
      </w:pPr>
      <w:r w:rsidRPr="00714DA7">
        <w:rPr>
          <w:rFonts w:ascii="Times New Roman" w:hAnsi="Times New Roman" w:cs="Times New Roman"/>
          <w:lang w:val="uk-UA"/>
        </w:rPr>
        <w:t>Керівник : Безрукова Т.М., керівник  гуртка «Історичне краєзнавство» РЦДЮТ Харківської районної ради, почесний краєзнавець України</w:t>
      </w:r>
    </w:p>
    <w:p w:rsidR="001431D0" w:rsidRPr="001431D0" w:rsidRDefault="001431D0" w:rsidP="001431D0">
      <w:pPr>
        <w:spacing w:after="0" w:line="240" w:lineRule="auto"/>
        <w:jc w:val="center"/>
        <w:rPr>
          <w:rFonts w:ascii="Times New Roman" w:hAnsi="Times New Roman" w:cs="Times New Roman"/>
          <w:sz w:val="24"/>
          <w:szCs w:val="24"/>
          <w:lang w:val="uk-UA"/>
        </w:rPr>
      </w:pPr>
    </w:p>
    <w:p w:rsidR="001431D0" w:rsidRPr="001431D0" w:rsidRDefault="001431D0" w:rsidP="001431D0">
      <w:pPr>
        <w:spacing w:after="0" w:line="240" w:lineRule="auto"/>
        <w:ind w:firstLine="708"/>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Серед письменників першої половини ХХ ст. Гнат Хоткевич відзначався багатьма яскравими ознаками. Його не можна поставити поруч інших українських письменників, де він був інший від усіх не тільки тематикою своєї творчості, а ще більше своєю універсальністю та своєрідним життям і надзвичайною працьовитістю. Він був не тільки письменником – в його особі втілювалася низка талантів і здібностей та зацікавлень. Він і неперевершений бандурист, і автор підручників гри на бандурі, і лектор, і організатор театрів,і диригент капели бандуристів, і науковець, і перекладач творів </w:t>
      </w:r>
      <w:r w:rsidRPr="001431D0">
        <w:rPr>
          <w:rFonts w:ascii="Times New Roman" w:hAnsi="Times New Roman" w:cs="Times New Roman"/>
          <w:sz w:val="24"/>
          <w:szCs w:val="24"/>
          <w:lang w:val="uk-UA"/>
        </w:rPr>
        <w:lastRenderedPageBreak/>
        <w:t>Шекспіра, Мольєра, Шиллера, Гюго, і редактор журналу, і, зрештою, був організатором страйку залізничників у Харкові та учасником барикадних боїв. А разом з тим був людиною виняткової працьовитості, обізнаний з різними сферами життя і науки.</w:t>
      </w:r>
    </w:p>
    <w:p w:rsidR="001431D0" w:rsidRPr="001431D0" w:rsidRDefault="001431D0" w:rsidP="001431D0">
      <w:pPr>
        <w:spacing w:after="0" w:line="240" w:lineRule="auto"/>
        <w:ind w:firstLine="708"/>
        <w:jc w:val="center"/>
        <w:rPr>
          <w:rFonts w:ascii="Times New Roman" w:hAnsi="Times New Roman" w:cs="Times New Roman"/>
          <w:b/>
          <w:sz w:val="24"/>
          <w:szCs w:val="24"/>
          <w:lang w:val="uk-UA"/>
        </w:rPr>
      </w:pPr>
      <w:r w:rsidRPr="001431D0">
        <w:rPr>
          <w:rFonts w:ascii="Times New Roman" w:hAnsi="Times New Roman" w:cs="Times New Roman"/>
          <w:b/>
          <w:sz w:val="24"/>
          <w:szCs w:val="24"/>
          <w:lang w:val="uk-UA"/>
        </w:rPr>
        <w:t>Дитячі та юнацькі роки Гната Хоткевича</w:t>
      </w:r>
    </w:p>
    <w:p w:rsidR="001431D0" w:rsidRPr="001431D0" w:rsidRDefault="001431D0" w:rsidP="001431D0">
      <w:pPr>
        <w:spacing w:after="0" w:line="240" w:lineRule="auto"/>
        <w:ind w:firstLine="708"/>
        <w:jc w:val="both"/>
        <w:rPr>
          <w:rFonts w:ascii="Times New Roman" w:hAnsi="Times New Roman" w:cs="Times New Roman"/>
          <w:sz w:val="24"/>
          <w:szCs w:val="24"/>
          <w:lang w:val="uk-UA"/>
        </w:rPr>
      </w:pPr>
      <w:r w:rsidRPr="001431D0">
        <w:rPr>
          <w:rFonts w:ascii="Times New Roman" w:hAnsi="Times New Roman" w:cs="Times New Roman"/>
          <w:sz w:val="24"/>
          <w:szCs w:val="24"/>
          <w:lang w:val="ru-RU"/>
        </w:rPr>
        <w:t>Г</w:t>
      </w:r>
      <w:r w:rsidRPr="001431D0">
        <w:rPr>
          <w:rFonts w:ascii="Times New Roman" w:hAnsi="Times New Roman" w:cs="Times New Roman"/>
          <w:sz w:val="24"/>
          <w:szCs w:val="24"/>
          <w:lang w:val="uk-UA"/>
        </w:rPr>
        <w:t>нат Мартинович Хоткевич (псевдо Гнат Галайда) народився 31 грудня 1877 р. у Харкові в бідній родині. Мати працювала наймичкою у купця, а батько, що походив з старовинного козацького роду – кухарем. Батько любив читати книжки і сам навчав малого сина читати й писати. З 1894 р. Гнат навчався у реальному училищі, влітку приїздив у село Деркачі, де слухав незрячих кобзарів, брав приватні уроки гри на скрипці, захоплювався театром.</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 xml:space="preserve">У 1894 р. Гнат поступив до Харківського технологічного  інституту. Вчився на „чисті пятьорки”. Скільки в нього було енергії, ініціативи й впевненості в свою справу, що у 1899 р. він організовує перший в історії кобзарства виступ кобзарів та лірників на ХІІ археологічному з’їзді в Харкові, де виступав з критикою режиму за приниження і заборони розвитку кобзарства та рідної пісні. За це та за участь в студентських демонстраціях був звільнений з інституту без права вступу та з забороною жити в Харкові. </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Рятуючись, він іде до хору батька української класичної музики М. Лисенка, що саме гастролював по Україні. Той його радо приймає, і Г. Хоткевич виступає там з кобзою на концертах.  Та на прохання інституту в 1900 році Хоткевича поновлюють в числі студентів, і він скоро закінчує інститут. </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З осені 1900 р. він дістав посаду інженера в технічному відділі служби тяги управління Харківсько-Миколаївської залізниці.</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Хоткевич був новатором у драматургії. Йому належать п</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єси-хроніки та перший твір про 1905 рік, написаний за якийсь місяць-інший услід за подіями, „Лихоліття”. Новатором був і в „Богдані Хмельницькому”  В середньому на кожній виставі було 800 глядачів. „Кобзар” із Хоткевичевих рук відкрив ази грамоти і „посеял зерна свободолюбия” в душу деркачівцю, робітнику депо Харків-Головний Матюшенко, котрий очолив повстання на броненосці „Потьомкін”.</w:t>
      </w:r>
    </w:p>
    <w:p w:rsidR="001431D0" w:rsidRPr="001431D0" w:rsidRDefault="001431D0" w:rsidP="001431D0">
      <w:pPr>
        <w:spacing w:after="0" w:line="240" w:lineRule="auto"/>
        <w:jc w:val="center"/>
        <w:rPr>
          <w:rFonts w:ascii="Times New Roman" w:hAnsi="Times New Roman" w:cs="Times New Roman"/>
          <w:b/>
          <w:sz w:val="24"/>
          <w:szCs w:val="24"/>
          <w:lang w:val="uk-UA"/>
        </w:rPr>
      </w:pPr>
      <w:r w:rsidRPr="001431D0">
        <w:rPr>
          <w:rFonts w:ascii="Times New Roman" w:hAnsi="Times New Roman" w:cs="Times New Roman"/>
          <w:b/>
          <w:sz w:val="24"/>
          <w:szCs w:val="24"/>
          <w:lang w:val="uk-UA"/>
        </w:rPr>
        <w:t>Революційна діяльність Г. Хоткевича</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Г. Хоткевич, одначе, твердо самовизначився, як „революціонер-безпартійний”. Це він проголошував: „Єднайтеся ж швидше, пролетарі усіх країн!”, але далі читаємо: „А для того, щоб з</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єднатися, –  утворіть же попереду свою країну”. У період подій 1905 р. Хоткевича обирають головою центрального комітету профспілки  Харківсько-Миколаївської залізниці. Один з перших у Росії колективних договорів – „</w:t>
      </w:r>
      <w:r w:rsidRPr="001431D0">
        <w:rPr>
          <w:rFonts w:ascii="Times New Roman" w:hAnsi="Times New Roman" w:cs="Times New Roman"/>
          <w:i/>
          <w:sz w:val="24"/>
          <w:szCs w:val="24"/>
          <w:lang w:val="uk-UA"/>
        </w:rPr>
        <w:t>Устав об улучшении быта железнодорожных</w:t>
      </w:r>
      <w:r w:rsidRPr="001431D0">
        <w:rPr>
          <w:rFonts w:ascii="Times New Roman" w:hAnsi="Times New Roman" w:cs="Times New Roman"/>
          <w:sz w:val="24"/>
          <w:szCs w:val="24"/>
          <w:lang w:val="uk-UA"/>
        </w:rPr>
        <w:t xml:space="preserve"> </w:t>
      </w:r>
      <w:r w:rsidRPr="001431D0">
        <w:rPr>
          <w:rFonts w:ascii="Times New Roman" w:hAnsi="Times New Roman" w:cs="Times New Roman"/>
          <w:i/>
          <w:sz w:val="24"/>
          <w:szCs w:val="24"/>
          <w:lang w:val="uk-UA"/>
        </w:rPr>
        <w:t>служащих и улучшении пенсионной кассы</w:t>
      </w:r>
      <w:r w:rsidRPr="001431D0">
        <w:rPr>
          <w:rFonts w:ascii="Times New Roman" w:hAnsi="Times New Roman" w:cs="Times New Roman"/>
          <w:sz w:val="24"/>
          <w:szCs w:val="24"/>
          <w:lang w:val="uk-UA"/>
        </w:rPr>
        <w:t>” – вийшов з-під руки письменника Г. Хоткевича. Як авторитетного у Харкові громадського діяча, лідера молодого профспілкового руху, Гната Мартиновича обирають керівником страйкому залізничників та делегують в Москву на загальний Російський з</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їзд представників залізничного Союзу, який починався 5 грудня. Так він опинився у пеклі збройного повстання у Москві.</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Після придушення повстання Г. Хоткевича розшукували, аби заарештувати. За допомогою друзів і Лесі Українки він емігрував до Австро-Угорщини – в Галичину,у 1912 р. повернувся  до Харкова. Повертаючись до Харкова, він сподівався, що тут багато змінилося, і що його вже не зачепить влада. Але його відразу арештовують за колишні страйки та боротьбу на барикадах. Лише наприкінці того ж 1912 р. йому щастить вийти на волю, і він відразу береться за свою улюблену бандуру, мандрує по Україні, влаштовуючи концерти, навіть в Києві Він багато чого зробить для Харкова: береться за редагування журналу «Вісник культури і життя», відновлює вистави робітничого театру, вживає заходи, щоб привезти в Україну гуцульський театр й показати його вистави, спроваджує з Галичини майстрів-різьбарів і відкриває в Харкові майстерню гуцульських виробів.</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Але перша світова війна загальмувала його творчі плани. До того ж поліція знову влаштовує труси в його приміщенні і як неблагонадійного висилає за межі України. Лише після повалення царизму він повертається до Харкова і знову розгортає велику культурну діяльність. Читає лекції про народні пісні, кобзарів, пише музичні твори для бандури та на слова українських поетів-класиків. Окрім літературної праці, Хоткевич викладає українську літературу в Харківському зоотехнікумі, а потім </w:t>
      </w:r>
      <w:r w:rsidRPr="001431D0">
        <w:rPr>
          <w:rFonts w:ascii="Times New Roman" w:hAnsi="Times New Roman" w:cs="Times New Roman"/>
          <w:sz w:val="24"/>
          <w:szCs w:val="24"/>
          <w:lang w:val="uk-UA"/>
        </w:rPr>
        <w:lastRenderedPageBreak/>
        <w:t>класу бандури в Харківському музично-драматичному інституті. Від 1921 до 1928 року він написав і видав багато нових  творів та написаних раніше, ще в Галичині.</w:t>
      </w:r>
    </w:p>
    <w:p w:rsidR="001431D0" w:rsidRPr="001431D0" w:rsidRDefault="001431D0" w:rsidP="001431D0">
      <w:pPr>
        <w:spacing w:after="0" w:line="240" w:lineRule="auto"/>
        <w:ind w:firstLine="708"/>
        <w:jc w:val="center"/>
        <w:rPr>
          <w:rFonts w:ascii="Times New Roman" w:hAnsi="Times New Roman" w:cs="Times New Roman"/>
          <w:b/>
          <w:sz w:val="24"/>
          <w:szCs w:val="24"/>
          <w:lang w:val="uk-UA"/>
        </w:rPr>
      </w:pPr>
      <w:r w:rsidRPr="001431D0">
        <w:rPr>
          <w:rFonts w:ascii="Times New Roman" w:hAnsi="Times New Roman" w:cs="Times New Roman"/>
          <w:b/>
          <w:sz w:val="24"/>
          <w:szCs w:val="24"/>
          <w:lang w:val="uk-UA"/>
        </w:rPr>
        <w:t>Життя і смерть «нетрудового елементу»</w:t>
      </w:r>
    </w:p>
    <w:p w:rsidR="001431D0" w:rsidRPr="001431D0" w:rsidRDefault="001431D0" w:rsidP="001431D0">
      <w:pPr>
        <w:spacing w:after="0" w:line="240" w:lineRule="auto"/>
        <w:ind w:firstLine="708"/>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 Г. Хоткевич був неблагонадійний і для царського режиму, і для радянської влади, яка дала письменникові можливість дихати повітрям свободи лише у 20-х роках, а у 30-х стала душити його у лещатах. У 1928 р. Гнат Мартинович спромігся придбати у селищі Високий Харківського повіту перше своє житло – недобудовану хату. Твори Хоткевича вже на початку 30-х років не видавалися, нові твори, художні та літературознавчі, безнадійно лежали у видавництвах. Роман про життя Тараса Шевченка, над яким Хоткевич працював понад десять років, після багатьох схвальних рецензій був переданий видавництвом ще й М. Скрипнику, а після його самогубства – вилучений НКВС і опечатаний. Автору в повернені твору було відмовлено. Гнат Мартинович для свого роману діставав різні видання та матеріали архівів зі Львова та з Варшави. Натомість видавництво звернулося з позовом до суду, вимагаючи повернення авансу (2,5 тисячі карбованців). Ця непередбачена обставина поставила родину Хоткевичів у дуже скрутне становище, бо, на додаток до всіх негараздів, було накладено арешт на будинок. Родина підлягала виселенню без надання іншої житлової площі. Цей бюрократичний бар’єр вдалося владнати з великими труднощами –  розраховуючись з боргом, Хоткевич відривав від себе останнє. Ніхто не допоміг, ніхто не втрутився... </w:t>
      </w:r>
      <w:r w:rsidRPr="001431D0">
        <w:rPr>
          <w:rFonts w:ascii="Times New Roman" w:hAnsi="Times New Roman" w:cs="Times New Roman"/>
          <w:sz w:val="24"/>
          <w:szCs w:val="24"/>
          <w:lang w:val="uk-UA"/>
        </w:rPr>
        <w:tab/>
        <w:t>У 1934 р. Хоткевич потрапив під потяг і дістав каліцтво, але в призначенні йому інвалідності було відмовлено</w:t>
      </w:r>
      <w:r w:rsidRPr="001431D0">
        <w:rPr>
          <w:rFonts w:ascii="Times New Roman" w:hAnsi="Times New Roman" w:cs="Times New Roman"/>
          <w:sz w:val="24"/>
          <w:szCs w:val="24"/>
          <w:lang w:val="ru-RU"/>
        </w:rPr>
        <w:t xml:space="preserve"> </w:t>
      </w:r>
      <w:r w:rsidRPr="001431D0">
        <w:rPr>
          <w:rFonts w:ascii="Times New Roman" w:hAnsi="Times New Roman" w:cs="Times New Roman"/>
          <w:sz w:val="24"/>
          <w:szCs w:val="24"/>
          <w:lang w:val="uk-UA"/>
        </w:rPr>
        <w:t>. У свій час його разом з родиною було віднесено до так званого „нетрудового елементу” і позбавлено права на хлібні картки. Щоправда, Спілка письменників після тривалих клопотань дружини надала одноразову допомогу ... в сто карбованців. Спілка ж сліпих, вдячна за багаторічну поміч незрячим кобзарям та лірникам, прислала триста карбованців.</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У листопаді 1937 р. виповнилось сорок років літературної діяльності Г. Хоткевича, але ця дата ніяк не була відзначена навіть на рівні Спілки письменників. Повна заборона друкуватись змусила Хоткевича звернутися з листом до Сталіна. Наприкінці січня 1938 р. надійшла офіційна відповідь з апарату ЦК ВКП(б), в якій повідомлялось, що відповідним організаціям, зокрема Держвидаву УРСР, запропоновано розглянути звернення автора листа, перевірити його твори і, якщо вони відповідають усім вимогах тогодення вирішити питання щодо можливості їх публікації. Тоді ж, як реакція на лист з ЦК, надійшла згода Держвидаву УРСР на видання повісті для юнацтва про життя і творчість Т.Г. Шевченка. 22 лютого Хоткевичу було видано аванс, а наступного дня вранці працівники НКВС за санкцією військового прокурора заарештували письменника. Є всі підстави вважати це реакцією на звернення до Сталіна, бо листування з „батьком і вчителем” тоді безкарно не проходило.</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Осінь 1938-го була останньою в житті Гната Хоткевича. Прийшла вона до нього, як свідчать, уже байдужого до власної долі, – життєві сили були вичерпані. 29 вересня 1938 р. трійка УНКВС Харківської області засудила Г. Хоткевича до розстрілу з конфіскацією майна. 8 жовтня вирок було виконано. А Платониді Хоткевич, дружині письменника, повідомили, що його засудили на десять років без права на листування..</w:t>
      </w:r>
    </w:p>
    <w:p w:rsidR="001431D0" w:rsidRPr="001431D0" w:rsidRDefault="001431D0" w:rsidP="001431D0">
      <w:pPr>
        <w:spacing w:after="0" w:line="240" w:lineRule="auto"/>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ab/>
        <w:t>Наприкінці ХХ ст. було у Харкові було встановлено меморіальну дошку, в селищі Високий – пам</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ятний знак на честь Хоткевича, перейменовано вулицю, де стояв будинок. У 1995 р. у Високому відкрито Меморіальний музей-садибу Г.М. Хоткевича. Дочка Гната Мартиновича громадянка Франції Галина Гнатівна Хоткевич писала: „Я маю сувенір – табличку з написом „Вулиця Гната Хоткевича”. За все це я вдячна харків</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янам. Маю надію, що на Харківщині пам</w:t>
      </w:r>
      <w:r w:rsidRPr="001431D0">
        <w:rPr>
          <w:rFonts w:ascii="Times New Roman" w:hAnsi="Times New Roman" w:cs="Times New Roman"/>
          <w:sz w:val="24"/>
          <w:szCs w:val="24"/>
          <w:lang w:val="ru-RU"/>
        </w:rPr>
        <w:t>’</w:t>
      </w:r>
      <w:r w:rsidRPr="001431D0">
        <w:rPr>
          <w:rFonts w:ascii="Times New Roman" w:hAnsi="Times New Roman" w:cs="Times New Roman"/>
          <w:sz w:val="24"/>
          <w:szCs w:val="24"/>
          <w:lang w:val="uk-UA"/>
        </w:rPr>
        <w:t xml:space="preserve">ять про батька житиме, його творчість допомагатиме у розбудові держави”. </w:t>
      </w:r>
    </w:p>
    <w:p w:rsidR="001431D0" w:rsidRPr="001431D0" w:rsidRDefault="001431D0" w:rsidP="001431D0">
      <w:pPr>
        <w:spacing w:after="0" w:line="240" w:lineRule="auto"/>
        <w:ind w:firstLine="708"/>
        <w:jc w:val="both"/>
        <w:rPr>
          <w:rFonts w:ascii="Times New Roman" w:hAnsi="Times New Roman" w:cs="Times New Roman"/>
          <w:sz w:val="24"/>
          <w:szCs w:val="24"/>
          <w:lang w:val="uk-UA"/>
        </w:rPr>
      </w:pPr>
      <w:r w:rsidRPr="001431D0">
        <w:rPr>
          <w:rFonts w:ascii="Times New Roman" w:hAnsi="Times New Roman" w:cs="Times New Roman"/>
          <w:sz w:val="24"/>
          <w:szCs w:val="24"/>
          <w:lang w:val="uk-UA"/>
        </w:rPr>
        <w:t xml:space="preserve">Ім’я Гната Хоткевича – дієвого і послідовного будівничого української культури, донині є прикладом самовідданого служіння національній справі, взірцем успішної і плідної  діяльності в її життєстверджуючих царинах. </w:t>
      </w:r>
    </w:p>
    <w:p w:rsidR="001431D0" w:rsidRDefault="001431D0" w:rsidP="001431D0">
      <w:pPr>
        <w:spacing w:after="0" w:line="240" w:lineRule="auto"/>
        <w:jc w:val="center"/>
        <w:rPr>
          <w:rFonts w:ascii="Times New Roman" w:hAnsi="Times New Roman"/>
          <w:b/>
          <w:lang w:val="uk-UA"/>
        </w:rPr>
      </w:pPr>
    </w:p>
    <w:p w:rsidR="00390FFD" w:rsidRDefault="00390FFD" w:rsidP="001431D0">
      <w:pPr>
        <w:spacing w:after="0" w:line="240" w:lineRule="auto"/>
        <w:jc w:val="center"/>
        <w:rPr>
          <w:rFonts w:ascii="Times New Roman" w:hAnsi="Times New Roman"/>
          <w:b/>
          <w:lang w:val="uk-UA"/>
        </w:rPr>
      </w:pPr>
    </w:p>
    <w:p w:rsidR="00390FFD" w:rsidRDefault="00390FFD" w:rsidP="001431D0">
      <w:pPr>
        <w:spacing w:after="0" w:line="240" w:lineRule="auto"/>
        <w:jc w:val="center"/>
        <w:rPr>
          <w:rFonts w:ascii="Times New Roman" w:hAnsi="Times New Roman"/>
          <w:b/>
          <w:lang w:val="uk-UA"/>
        </w:rPr>
      </w:pPr>
    </w:p>
    <w:p w:rsidR="00390FFD" w:rsidRDefault="00390FFD" w:rsidP="001431D0">
      <w:pPr>
        <w:spacing w:after="0" w:line="240" w:lineRule="auto"/>
        <w:jc w:val="center"/>
        <w:rPr>
          <w:rFonts w:ascii="Times New Roman" w:hAnsi="Times New Roman"/>
          <w:b/>
          <w:lang w:val="uk-UA"/>
        </w:rPr>
      </w:pPr>
    </w:p>
    <w:p w:rsidR="00390FFD" w:rsidRDefault="00390FFD" w:rsidP="001431D0">
      <w:pPr>
        <w:spacing w:after="0" w:line="240" w:lineRule="auto"/>
        <w:jc w:val="center"/>
        <w:rPr>
          <w:rFonts w:ascii="Times New Roman" w:hAnsi="Times New Roman"/>
          <w:b/>
          <w:lang w:val="uk-UA"/>
        </w:rPr>
      </w:pPr>
    </w:p>
    <w:p w:rsidR="001431D0" w:rsidRPr="001431D0" w:rsidRDefault="001431D0" w:rsidP="001431D0">
      <w:pPr>
        <w:spacing w:after="0" w:line="240" w:lineRule="auto"/>
        <w:jc w:val="center"/>
        <w:rPr>
          <w:rFonts w:ascii="Times New Roman" w:hAnsi="Times New Roman"/>
          <w:b/>
          <w:lang w:val="uk-UA"/>
        </w:rPr>
      </w:pPr>
      <w:r w:rsidRPr="001431D0">
        <w:rPr>
          <w:rFonts w:ascii="Times New Roman" w:hAnsi="Times New Roman"/>
          <w:b/>
          <w:lang w:val="uk-UA"/>
        </w:rPr>
        <w:lastRenderedPageBreak/>
        <w:t xml:space="preserve">ОСОБЛИВОСТІ ВИКОРИСТАННЯ  ВОДНИХ РЕСУРСІВ НА ПОЛТАВЩИНІ </w:t>
      </w:r>
    </w:p>
    <w:p w:rsidR="001431D0" w:rsidRPr="001431D0" w:rsidRDefault="001431D0" w:rsidP="001431D0">
      <w:pPr>
        <w:spacing w:after="0" w:line="240" w:lineRule="auto"/>
        <w:jc w:val="center"/>
        <w:rPr>
          <w:rFonts w:ascii="Times New Roman" w:hAnsi="Times New Roman"/>
          <w:lang w:val="uk-UA"/>
        </w:rPr>
      </w:pPr>
      <w:r w:rsidRPr="001431D0">
        <w:rPr>
          <w:rFonts w:ascii="Times New Roman" w:hAnsi="Times New Roman"/>
          <w:b/>
          <w:lang w:val="uk-UA"/>
        </w:rPr>
        <w:t>Чепур Артем</w:t>
      </w:r>
      <w:r w:rsidRPr="001431D0">
        <w:rPr>
          <w:rFonts w:ascii="Times New Roman" w:hAnsi="Times New Roman"/>
          <w:lang w:val="uk-UA"/>
        </w:rPr>
        <w:t>, учень 6-Б класу Полтавської гімназії №21</w:t>
      </w:r>
    </w:p>
    <w:p w:rsidR="001431D0" w:rsidRPr="001431D0" w:rsidRDefault="001431D0" w:rsidP="001431D0">
      <w:pPr>
        <w:spacing w:after="0" w:line="240" w:lineRule="auto"/>
        <w:jc w:val="center"/>
        <w:rPr>
          <w:rFonts w:ascii="Times New Roman" w:hAnsi="Times New Roman"/>
          <w:lang w:val="uk-UA"/>
        </w:rPr>
      </w:pPr>
      <w:r w:rsidRPr="001431D0">
        <w:rPr>
          <w:rFonts w:ascii="Times New Roman" w:hAnsi="Times New Roman"/>
          <w:b/>
          <w:lang w:val="uk-UA"/>
        </w:rPr>
        <w:t>Керівник:</w:t>
      </w:r>
      <w:r w:rsidRPr="001431D0">
        <w:rPr>
          <w:rFonts w:ascii="Times New Roman" w:hAnsi="Times New Roman"/>
          <w:lang w:val="uk-UA"/>
        </w:rPr>
        <w:t xml:space="preserve"> Мороз Катерина Федорівна, вчитель географії  Полтавської гімназії №21</w:t>
      </w:r>
    </w:p>
    <w:p w:rsidR="001431D0" w:rsidRDefault="001431D0" w:rsidP="001431D0">
      <w:pPr>
        <w:spacing w:after="0" w:line="240" w:lineRule="auto"/>
        <w:ind w:firstLine="851"/>
        <w:jc w:val="both"/>
        <w:rPr>
          <w:rFonts w:ascii="Times New Roman" w:hAnsi="Times New Roman"/>
          <w:sz w:val="28"/>
          <w:szCs w:val="28"/>
          <w:lang w:val="uk-UA"/>
        </w:rPr>
      </w:pP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Водні ресурси є складними природними системами, але водночас це найважливіші складові довкілля України та її окремих регіонів. Так, водні ресурси мають значний вплив на всі інші компоненти природи – рельєф, клімат, ґрунти, флору і фауну, визначають особливості ландшафтів і водночас вони є важливими об’єктами інтенсивного господарського використання, від яких залежить економіка багатьох галузей суспільного виробництва. Саме тому обрана тема є досить актуальною та своєчасною.</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Мета даної роботи полягає в дослідженні особливостей використання водних ресурсів в Полтавській області.</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Виходячи з мети дослідження в роботі було поставлено наступне завдання оцінити особливості</w:t>
      </w:r>
      <w:r w:rsidRPr="001431D0">
        <w:rPr>
          <w:sz w:val="24"/>
          <w:szCs w:val="24"/>
          <w:lang w:val="ru-RU"/>
        </w:rPr>
        <w:t xml:space="preserve"> </w:t>
      </w:r>
      <w:r w:rsidRPr="001431D0">
        <w:rPr>
          <w:rFonts w:ascii="Times New Roman" w:hAnsi="Times New Roman"/>
          <w:sz w:val="24"/>
          <w:szCs w:val="24"/>
          <w:lang w:val="uk-UA"/>
        </w:rPr>
        <w:t>використання водних ресурсів та виявити наслідки використання водних ресурсів в Полтавській області.</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Практичне значення роботи полягає в тому, що результати виконаного дослідження можна використовувати на уроках по вивченню рідного краю та у роботі краєзнавчих гуртків.</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Новизна роботи полягає в складанні цілісної характеристики особливостей використання водних ресурсів Полтавщини.</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Дана робота дає можливість побачити особливості, що є характерними при використанні водних ресурсів на Полтавщині.</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Аналіз літератури з даної теми свідчить, що це питання недостатньо висвітлено. Основні аспекти, розкриті науковцями стосуються загальної характеристики водних об’єктів Полтавщини та проблем їх раціонального використання (Ю.П. Герасименко, А.Ю. Боярин, А.А. Гураков, Л.М. Булава та інші). Основу наукових джерел склали, як книги та доробки радянських часів, так і сучасні видання. Також було використано деякі електронні журнали з сайтів Інтернету, що мають наукове значення.</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 xml:space="preserve">Виконанні аналітичні дослідження підтверджують відсутність негативних змін у стані річок. Встановлено, що фактичний збір та використання води в Полтавській області не перевищують встановлені ліміти. </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У 2014 році з поверхневих і підземних джерел області забрано 238,8 млн.м</w:t>
      </w:r>
      <w:r w:rsidRPr="001431D0">
        <w:rPr>
          <w:rFonts w:ascii="Times New Roman" w:hAnsi="Times New Roman"/>
          <w:sz w:val="24"/>
          <w:szCs w:val="24"/>
          <w:vertAlign w:val="superscript"/>
          <w:lang w:val="uk-UA"/>
        </w:rPr>
        <w:t xml:space="preserve">3 </w:t>
      </w:r>
      <w:r w:rsidRPr="001431D0">
        <w:rPr>
          <w:rFonts w:ascii="Times New Roman" w:hAnsi="Times New Roman"/>
          <w:sz w:val="24"/>
          <w:szCs w:val="24"/>
          <w:lang w:val="uk-UA"/>
        </w:rPr>
        <w:t>води, що на 31,9 млн м</w:t>
      </w:r>
      <w:r w:rsidRPr="001431D0">
        <w:rPr>
          <w:rFonts w:ascii="Times New Roman" w:hAnsi="Times New Roman"/>
          <w:sz w:val="24"/>
          <w:szCs w:val="24"/>
          <w:vertAlign w:val="superscript"/>
          <w:lang w:val="uk-UA"/>
        </w:rPr>
        <w:t xml:space="preserve">3 </w:t>
      </w:r>
      <w:r w:rsidRPr="001431D0">
        <w:rPr>
          <w:rFonts w:ascii="Times New Roman" w:hAnsi="Times New Roman"/>
          <w:sz w:val="24"/>
          <w:szCs w:val="24"/>
          <w:lang w:val="uk-UA"/>
        </w:rPr>
        <w:t>(на 11,8%) менше, ніж у 2014 році. Використання водних ресурсів склало 204,4 млн м</w:t>
      </w:r>
      <w:r w:rsidRPr="001431D0">
        <w:rPr>
          <w:rFonts w:ascii="Times New Roman" w:hAnsi="Times New Roman"/>
          <w:sz w:val="24"/>
          <w:szCs w:val="24"/>
          <w:vertAlign w:val="superscript"/>
          <w:lang w:val="uk-UA"/>
        </w:rPr>
        <w:t xml:space="preserve">3 </w:t>
      </w:r>
      <w:r w:rsidRPr="001431D0">
        <w:rPr>
          <w:rFonts w:ascii="Times New Roman" w:hAnsi="Times New Roman"/>
          <w:sz w:val="24"/>
          <w:szCs w:val="24"/>
          <w:lang w:val="uk-UA"/>
        </w:rPr>
        <w:t>у попередньому році. У більшості підприємств Полтавщини водозабір зменшився.</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Використання води за рік на одного мешканця складає 136 м</w:t>
      </w:r>
      <w:r w:rsidRPr="001431D0">
        <w:rPr>
          <w:rFonts w:ascii="Times New Roman" w:hAnsi="Times New Roman"/>
          <w:sz w:val="24"/>
          <w:szCs w:val="24"/>
          <w:vertAlign w:val="superscript"/>
          <w:lang w:val="uk-UA"/>
        </w:rPr>
        <w:t xml:space="preserve">3 </w:t>
      </w:r>
      <w:r w:rsidRPr="001431D0">
        <w:rPr>
          <w:rFonts w:ascii="Times New Roman" w:hAnsi="Times New Roman"/>
          <w:sz w:val="24"/>
          <w:szCs w:val="24"/>
          <w:lang w:val="uk-UA"/>
        </w:rPr>
        <w:t>у тому числі на господарсько-питні потреби – 35,7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Найбільшими споживачами води є підприємства сільського господарства (58,6% всієї використаної води) та комунальне господарство (28,4%). Частка промисловості в загальному водоспоживанні складає 12,4%. Серед галузей промисловості найбільшими споживачами є підприємства харчової промисловості, електроеноергетики та чорної металургії. Втрати води при транспортуванні (17,9млн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xml:space="preserve"> – практично всі у комунальному і побутовому водопостачання) мають місце через зношеність та незадовільний стан мереж водопостачання. </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Об’єм зворотних вод, скинутих у поверхневі водойми, зменшився у 2014 році на 19,6 млн м</w:t>
      </w:r>
      <w:r w:rsidRPr="001431D0">
        <w:rPr>
          <w:rFonts w:ascii="Times New Roman" w:hAnsi="Times New Roman"/>
          <w:sz w:val="24"/>
          <w:szCs w:val="24"/>
          <w:vertAlign w:val="superscript"/>
          <w:lang w:val="uk-UA"/>
        </w:rPr>
        <w:t xml:space="preserve">3 </w:t>
      </w:r>
      <w:r w:rsidRPr="001431D0">
        <w:rPr>
          <w:rFonts w:ascii="Times New Roman" w:hAnsi="Times New Roman"/>
          <w:sz w:val="24"/>
          <w:szCs w:val="24"/>
          <w:lang w:val="uk-UA"/>
        </w:rPr>
        <w:t>(на 9,7%) у порівнянні з попереднім роком і становив 182,2 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Із цієї кількості 2,7% склали забруднені води. Обсяг недостатньо очищених вод (неочищених не було) становив 4,826 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нормативно чистих без очистки – 126,5 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нормативно очищених на очисних спорудах – 50,86 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у тому числі з біологічною очисткою – 49,21 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xml:space="preserve"> (96,8%), з механічною – 1,644 млн м</w:t>
      </w:r>
      <w:r w:rsidRPr="001431D0">
        <w:rPr>
          <w:rFonts w:ascii="Times New Roman" w:hAnsi="Times New Roman"/>
          <w:sz w:val="24"/>
          <w:szCs w:val="24"/>
          <w:vertAlign w:val="superscript"/>
          <w:lang w:val="uk-UA"/>
        </w:rPr>
        <w:t>3</w:t>
      </w:r>
      <w:r w:rsidRPr="001431D0">
        <w:rPr>
          <w:rFonts w:ascii="Times New Roman" w:hAnsi="Times New Roman"/>
          <w:sz w:val="24"/>
          <w:szCs w:val="24"/>
          <w:lang w:val="uk-UA"/>
        </w:rPr>
        <w:t xml:space="preserve"> (3,2%).</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Маса забруднюючих речовин, скинутих за рік у поверхневі водні об’єкти, становила 44,27 тис. т (29,5 кг на одного мешканця області). Порівнюючи з даними по Україні, можна відмітити, що при загальному водовідведенні води на одного мешканця області в 1,4 рази меншому, скид забруднених стічних вод менше у 13,8 разів.</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lastRenderedPageBreak/>
        <w:t>Проблемними питаннями в області щодо екологічного стану залишаються: постійне руйнування берегів Кременчуцького водосховища внаслідок водної абразії (52 км); підтоплення. Безповоротна втрата земель за рік складає від 3 до 4 метрів берегової лінії, а на окремих ділянках – до 7 метрів. На сьогодні виникла загроза руйнування житлових будинків та підсобних будівель в таких населених пунктах, як Липове, Шушвалівка, Мозоліївка, Пронозівка, Васьківка і Градизьк Глобинського та Максимівка Кременчуцького районів. Надзвичайно складна ситуація склалася в Градизьку, де берегова лінія водосховища впритул підійшла до забудованої території, та в зоні Державного геологічного пам’ятника природи – гори Пивиха, яка руйнується і зсувається під впливом дії води.</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Забруднення підземних вод внаслідок наявності на території області значної кількості недіючих артезіанських свердловин, що вимагають ліквідаційного тампонажу. Після ліквідації, реорганізації сільськогосподарських підприємств значна кількість артезіанських свердловин залишилися безгосподарними. Належні умови їх експлуатації не витримуються, технічний стан незадовільний. Недіючі свердловини на сьогодні є потенційними джерелами забруднення підземних водоносних горизонтів. Основною причиною забруднення є міжпластові перетоки, що виникають у зв’язку з корозією обсадних колон та порушення ізоляції гирл недіючих свердловин. Тому виникає нагальна потреба в їх тампонажі.</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Невирішеним залишається питання забезпечення доброякісною питною водою Великої Багачки, Карлівки, Миргорода, Машівки, Нових Санжар, Гребінки. Населення цих районів споживає воду з підвищеним вмістом хімічних речовин. А мешканці Машівського, Миргородського, Великобагачанського та Карлівського районів використовують недоброякісну питну воду з вмістом фтору, що в 1,5-2 рази перевищує норму.</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Особливої уваги потребують сільські водогони, де внаслідок незадовільного санітарно-технічного стану, зрошеності обладнання, несвоєчасності ліквідації аварій та проривів виникає вторинне забруднення питної води при транспортуванні по трубопроводах.</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Майже половина населення Полтавської області, переважно сільського, незабезпечена централізованим водопостачанням і користується водою шахтних колодязів, які не захищені від поверхневого забруднення та не захищені від поверхневого забруднення та не відповідають вимогам за мікробіологічними та хімічними показниками. За даними санепідемслужби, у 2013 р. було зареєстровано 10 випадків гострих отруєнь нітратами малюків, які перебували на штучному вигодовуванні. Отруєння спричинила висока концентрація цих хімічних речовин у воді шахтних колодязів, що перевищувала нормативний показник у 4-15 разів.</w:t>
      </w:r>
    </w:p>
    <w:p w:rsidR="001431D0" w:rsidRPr="001431D0" w:rsidRDefault="001431D0" w:rsidP="001431D0">
      <w:pPr>
        <w:spacing w:after="0" w:line="240" w:lineRule="auto"/>
        <w:ind w:firstLine="851"/>
        <w:jc w:val="both"/>
        <w:rPr>
          <w:rFonts w:ascii="Times New Roman" w:hAnsi="Times New Roman"/>
          <w:sz w:val="24"/>
          <w:szCs w:val="24"/>
          <w:lang w:val="uk-UA"/>
        </w:rPr>
      </w:pPr>
      <w:r w:rsidRPr="001431D0">
        <w:rPr>
          <w:rFonts w:ascii="Times New Roman" w:hAnsi="Times New Roman"/>
          <w:sz w:val="24"/>
          <w:szCs w:val="24"/>
          <w:lang w:val="uk-UA"/>
        </w:rPr>
        <w:t>Отже, проблеми водопостачання населення та якості питної води мають загальнодержавне стратегічне значення і потребують комплексного вирішення. До заходів, що знижують забруднення водного середовища, належать такі:</w:t>
      </w:r>
    </w:p>
    <w:p w:rsidR="001431D0" w:rsidRPr="001431D0" w:rsidRDefault="001431D0" w:rsidP="001431D0">
      <w:pPr>
        <w:pStyle w:val="a8"/>
        <w:numPr>
          <w:ilvl w:val="0"/>
          <w:numId w:val="66"/>
        </w:numPr>
        <w:spacing w:after="0" w:line="240" w:lineRule="auto"/>
        <w:ind w:left="0" w:firstLine="851"/>
        <w:jc w:val="both"/>
        <w:rPr>
          <w:rFonts w:ascii="Times New Roman" w:hAnsi="Times New Roman"/>
          <w:sz w:val="24"/>
          <w:szCs w:val="24"/>
        </w:rPr>
      </w:pPr>
      <w:r w:rsidRPr="001431D0">
        <w:rPr>
          <w:rFonts w:ascii="Times New Roman" w:hAnsi="Times New Roman"/>
          <w:sz w:val="24"/>
          <w:szCs w:val="24"/>
        </w:rPr>
        <w:t>Створення маловодної або безвідходної технології промислового виробництва із замкненими водозворотними схемами, які включають проміжне очищення або охолодження води й утилізацію відходів;</w:t>
      </w:r>
    </w:p>
    <w:p w:rsidR="001431D0" w:rsidRPr="001431D0" w:rsidRDefault="001431D0" w:rsidP="001431D0">
      <w:pPr>
        <w:pStyle w:val="a8"/>
        <w:numPr>
          <w:ilvl w:val="0"/>
          <w:numId w:val="66"/>
        </w:numPr>
        <w:spacing w:after="0" w:line="240" w:lineRule="auto"/>
        <w:ind w:left="0" w:firstLine="851"/>
        <w:jc w:val="both"/>
        <w:rPr>
          <w:rFonts w:ascii="Times New Roman" w:hAnsi="Times New Roman"/>
          <w:sz w:val="24"/>
          <w:szCs w:val="24"/>
        </w:rPr>
      </w:pPr>
      <w:r w:rsidRPr="001431D0">
        <w:rPr>
          <w:rFonts w:ascii="Times New Roman" w:hAnsi="Times New Roman"/>
          <w:sz w:val="24"/>
          <w:szCs w:val="24"/>
        </w:rPr>
        <w:t xml:space="preserve">  Удосконалення технологічних процесів для зниження обсягів відходів із захороненням у земних надрах зневоднених або концентрованих розчинів забруднювачів;</w:t>
      </w:r>
    </w:p>
    <w:p w:rsidR="001431D0" w:rsidRPr="001431D0" w:rsidRDefault="001431D0" w:rsidP="001431D0">
      <w:pPr>
        <w:pStyle w:val="a8"/>
        <w:numPr>
          <w:ilvl w:val="0"/>
          <w:numId w:val="66"/>
        </w:numPr>
        <w:spacing w:after="0" w:line="240" w:lineRule="auto"/>
        <w:ind w:left="0" w:firstLine="851"/>
        <w:jc w:val="both"/>
        <w:rPr>
          <w:rFonts w:ascii="Times New Roman" w:hAnsi="Times New Roman"/>
          <w:sz w:val="24"/>
          <w:szCs w:val="24"/>
        </w:rPr>
      </w:pPr>
      <w:r w:rsidRPr="001431D0">
        <w:rPr>
          <w:rFonts w:ascii="Times New Roman" w:hAnsi="Times New Roman"/>
          <w:sz w:val="24"/>
          <w:szCs w:val="24"/>
        </w:rPr>
        <w:t xml:space="preserve">  Використання різних методів очищення стічних вод, забруднених промисловими і побутовими відходами;</w:t>
      </w:r>
    </w:p>
    <w:p w:rsidR="001431D0" w:rsidRPr="001431D0" w:rsidRDefault="001431D0" w:rsidP="001431D0">
      <w:pPr>
        <w:pStyle w:val="a8"/>
        <w:numPr>
          <w:ilvl w:val="0"/>
          <w:numId w:val="66"/>
        </w:numPr>
        <w:spacing w:after="0" w:line="240" w:lineRule="auto"/>
        <w:ind w:left="0" w:firstLine="851"/>
        <w:jc w:val="both"/>
        <w:rPr>
          <w:rFonts w:ascii="Times New Roman" w:hAnsi="Times New Roman"/>
          <w:sz w:val="24"/>
          <w:szCs w:val="24"/>
        </w:rPr>
      </w:pPr>
      <w:r w:rsidRPr="001431D0">
        <w:rPr>
          <w:rFonts w:ascii="Times New Roman" w:hAnsi="Times New Roman"/>
          <w:sz w:val="24"/>
          <w:szCs w:val="24"/>
        </w:rPr>
        <w:t xml:space="preserve">  Зниження надмірної хімізації сільськогосподарського виробництва і лісового господарства, головним чином за рахунок розширення сфери застосування і збільшення ефективності біологічних та інших агротехнічних заходів, що забезпечують захист рослин від шкідників, хвороб, бур'янів тощо.</w:t>
      </w:r>
    </w:p>
    <w:p w:rsidR="001431D0" w:rsidRPr="001431D0" w:rsidRDefault="001431D0" w:rsidP="001431D0">
      <w:pPr>
        <w:pStyle w:val="a8"/>
        <w:spacing w:after="0" w:line="240" w:lineRule="auto"/>
        <w:ind w:left="0" w:firstLine="851"/>
        <w:jc w:val="both"/>
        <w:rPr>
          <w:rFonts w:ascii="Times New Roman" w:hAnsi="Times New Roman"/>
          <w:sz w:val="24"/>
          <w:szCs w:val="24"/>
        </w:rPr>
      </w:pPr>
      <w:r w:rsidRPr="001431D0">
        <w:rPr>
          <w:rFonts w:ascii="Times New Roman" w:hAnsi="Times New Roman"/>
          <w:sz w:val="24"/>
          <w:szCs w:val="24"/>
        </w:rPr>
        <w:t xml:space="preserve">Органам влади та місцевого самоврядування необхідно вирішити проблему щодо запобігання забрудненню джерел питного водопостачання, забезпечення їх відповідності санітарно-епідеміологічним вимогам, підвищення ефективності та надійності функціонування систем водопостачання і водовідведення за рахунок реалізації водоохоронних, технічних, санітарних заходів, </w:t>
      </w:r>
      <w:r w:rsidRPr="001431D0">
        <w:rPr>
          <w:rFonts w:ascii="Times New Roman" w:hAnsi="Times New Roman"/>
          <w:sz w:val="24"/>
          <w:szCs w:val="24"/>
        </w:rPr>
        <w:lastRenderedPageBreak/>
        <w:t xml:space="preserve">удосконалення технологій підготовки води на водоочисних станціях, контролю якості питної води, розвитку систем забору, транспортування питної води та водовідведення. </w:t>
      </w:r>
    </w:p>
    <w:p w:rsidR="001431D0" w:rsidRPr="001431D0" w:rsidRDefault="001431D0" w:rsidP="001431D0">
      <w:pPr>
        <w:pStyle w:val="a8"/>
        <w:spacing w:after="0" w:line="240" w:lineRule="auto"/>
        <w:ind w:left="0" w:firstLine="851"/>
        <w:jc w:val="both"/>
        <w:rPr>
          <w:rFonts w:ascii="Times New Roman" w:hAnsi="Times New Roman"/>
          <w:sz w:val="24"/>
          <w:szCs w:val="24"/>
        </w:rPr>
      </w:pPr>
      <w:r w:rsidRPr="001431D0">
        <w:rPr>
          <w:rFonts w:ascii="Times New Roman" w:hAnsi="Times New Roman"/>
          <w:sz w:val="24"/>
          <w:szCs w:val="24"/>
        </w:rPr>
        <w:t>Сьогодні потрібно замислитись над тим, як правильніше та більш раціонально використати водні ресурси Полтавщини, а для цього потрібно проводити необхідні заходи по їх збереженню та раціональному використанню.</w:t>
      </w:r>
    </w:p>
    <w:p w:rsidR="001431D0" w:rsidRPr="001431D0" w:rsidRDefault="001431D0" w:rsidP="001431D0">
      <w:pPr>
        <w:pStyle w:val="a8"/>
        <w:spacing w:after="0" w:line="240" w:lineRule="auto"/>
        <w:ind w:left="0" w:firstLine="851"/>
        <w:jc w:val="center"/>
        <w:rPr>
          <w:rFonts w:ascii="Times New Roman" w:hAnsi="Times New Roman"/>
          <w:b/>
          <w:sz w:val="24"/>
          <w:szCs w:val="24"/>
        </w:rPr>
      </w:pPr>
      <w:r w:rsidRPr="001431D0">
        <w:rPr>
          <w:rFonts w:ascii="Times New Roman" w:hAnsi="Times New Roman"/>
          <w:b/>
          <w:sz w:val="24"/>
          <w:szCs w:val="24"/>
        </w:rPr>
        <w:t>ЛІТЕРАТУРА</w:t>
      </w:r>
    </w:p>
    <w:p w:rsidR="001431D0" w:rsidRPr="001431D0" w:rsidRDefault="001431D0" w:rsidP="001431D0">
      <w:pPr>
        <w:pStyle w:val="a8"/>
        <w:spacing w:after="0" w:line="240" w:lineRule="auto"/>
        <w:ind w:left="0" w:firstLine="851"/>
        <w:jc w:val="both"/>
        <w:rPr>
          <w:rFonts w:ascii="Times New Roman" w:hAnsi="Times New Roman"/>
          <w:i/>
          <w:sz w:val="24"/>
          <w:szCs w:val="24"/>
        </w:rPr>
      </w:pPr>
      <w:r w:rsidRPr="001431D0">
        <w:rPr>
          <w:rFonts w:ascii="Times New Roman" w:hAnsi="Times New Roman"/>
          <w:i/>
          <w:sz w:val="24"/>
          <w:szCs w:val="24"/>
        </w:rPr>
        <w:t>1. Боярин А.Ю Закони раціонального використання водних ресурсів України. / А.Ю. Боярин. – К.: Освіта, 2001. – 456 с.</w:t>
      </w:r>
    </w:p>
    <w:p w:rsidR="001431D0" w:rsidRPr="001431D0" w:rsidRDefault="001431D0" w:rsidP="001431D0">
      <w:pPr>
        <w:pStyle w:val="a8"/>
        <w:spacing w:after="0" w:line="240" w:lineRule="auto"/>
        <w:ind w:left="0" w:firstLine="851"/>
        <w:jc w:val="both"/>
        <w:rPr>
          <w:rFonts w:ascii="Times New Roman" w:hAnsi="Times New Roman"/>
          <w:i/>
          <w:sz w:val="24"/>
          <w:szCs w:val="24"/>
        </w:rPr>
      </w:pPr>
      <w:r w:rsidRPr="001431D0">
        <w:rPr>
          <w:rFonts w:ascii="Times New Roman" w:hAnsi="Times New Roman"/>
          <w:i/>
          <w:sz w:val="24"/>
          <w:szCs w:val="24"/>
        </w:rPr>
        <w:t>2. Булава Л.М. Географія Полтавської області: Підручник для учнів 8-9 класів/ Булава Леонід Миколайович. – Полтава: ПОІПОПП, 1999. – 56 с.</w:t>
      </w:r>
    </w:p>
    <w:p w:rsidR="001431D0" w:rsidRPr="001431D0" w:rsidRDefault="001431D0" w:rsidP="001431D0">
      <w:pPr>
        <w:pStyle w:val="a8"/>
        <w:spacing w:after="0" w:line="240" w:lineRule="auto"/>
        <w:ind w:left="0" w:firstLine="851"/>
        <w:jc w:val="both"/>
        <w:rPr>
          <w:rFonts w:ascii="Times New Roman" w:hAnsi="Times New Roman"/>
          <w:i/>
          <w:sz w:val="24"/>
          <w:szCs w:val="24"/>
        </w:rPr>
      </w:pPr>
      <w:r w:rsidRPr="001431D0">
        <w:rPr>
          <w:rFonts w:ascii="Times New Roman" w:hAnsi="Times New Roman"/>
          <w:i/>
          <w:sz w:val="24"/>
          <w:szCs w:val="24"/>
        </w:rPr>
        <w:t>3. Герасименко Ю.П. Річки України / Ю.П.Герасименко. – К.: Знання, 2000. – 43 с.</w:t>
      </w:r>
    </w:p>
    <w:p w:rsidR="001431D0" w:rsidRPr="001431D0" w:rsidRDefault="001431D0" w:rsidP="001431D0">
      <w:pPr>
        <w:pStyle w:val="a8"/>
        <w:spacing w:after="0" w:line="240" w:lineRule="auto"/>
        <w:ind w:left="0" w:firstLine="851"/>
        <w:jc w:val="both"/>
        <w:rPr>
          <w:rFonts w:ascii="Times New Roman" w:hAnsi="Times New Roman"/>
          <w:i/>
          <w:sz w:val="24"/>
          <w:szCs w:val="24"/>
        </w:rPr>
      </w:pPr>
      <w:r w:rsidRPr="001431D0">
        <w:rPr>
          <w:rFonts w:ascii="Times New Roman" w:hAnsi="Times New Roman"/>
          <w:i/>
          <w:sz w:val="24"/>
          <w:szCs w:val="24"/>
        </w:rPr>
        <w:t>4. Загальна характеристика природних вод // Хіміко-технологічні виробництва Полавщини / за ред. Г.Ф. Джурки. – Полтава: Оріяна, 2006. – 136 с.</w:t>
      </w:r>
    </w:p>
    <w:p w:rsidR="001431D0" w:rsidRPr="001431D0" w:rsidRDefault="001431D0" w:rsidP="001431D0">
      <w:pPr>
        <w:spacing w:after="0" w:line="240" w:lineRule="auto"/>
        <w:ind w:firstLine="851"/>
        <w:jc w:val="both"/>
        <w:rPr>
          <w:rFonts w:ascii="Times New Roman" w:hAnsi="Times New Roman"/>
          <w:i/>
          <w:sz w:val="24"/>
          <w:szCs w:val="24"/>
          <w:lang w:val="uk-UA"/>
        </w:rPr>
      </w:pPr>
      <w:r w:rsidRPr="001431D0">
        <w:rPr>
          <w:rFonts w:ascii="Times New Roman" w:hAnsi="Times New Roman"/>
          <w:i/>
          <w:sz w:val="24"/>
          <w:szCs w:val="24"/>
          <w:lang w:val="uk-UA"/>
        </w:rPr>
        <w:t>5. Природно-ресурсний, людський та виробничий потенціал Полтавщини (історія становлення та сучасний розвиток) // Вища педагогічна освіта і наука України. Полтавська область. – Полтава: ТОВ «АСМІ», 2008. – С. 18 – 71.</w:t>
      </w:r>
    </w:p>
    <w:p w:rsidR="001431D0" w:rsidRPr="00493C09" w:rsidRDefault="001431D0" w:rsidP="001431D0">
      <w:pPr>
        <w:spacing w:after="0" w:line="240" w:lineRule="auto"/>
        <w:ind w:firstLine="851"/>
        <w:jc w:val="both"/>
        <w:rPr>
          <w:rFonts w:ascii="Times New Roman" w:hAnsi="Times New Roman"/>
          <w:sz w:val="28"/>
          <w:szCs w:val="28"/>
          <w:lang w:val="uk-UA"/>
        </w:rPr>
      </w:pPr>
    </w:p>
    <w:p w:rsidR="00F33DC9" w:rsidRPr="00F33DC9" w:rsidRDefault="00F33DC9" w:rsidP="00F33DC9">
      <w:pPr>
        <w:spacing w:after="0" w:line="240" w:lineRule="auto"/>
        <w:jc w:val="center"/>
        <w:rPr>
          <w:rFonts w:ascii="Times New Roman" w:hAnsi="Times New Roman" w:cs="Times New Roman"/>
          <w:b/>
          <w:lang w:val="uk-UA"/>
        </w:rPr>
      </w:pPr>
      <w:r w:rsidRPr="00F33DC9">
        <w:rPr>
          <w:rFonts w:ascii="Times New Roman" w:hAnsi="Times New Roman" w:cs="Times New Roman"/>
          <w:b/>
          <w:lang w:val="uk-UA"/>
        </w:rPr>
        <w:t>АНТРОПОНІМІЯ ЗАЧЕПИЛІВЩИНИ</w:t>
      </w:r>
    </w:p>
    <w:p w:rsidR="00F33DC9" w:rsidRPr="00F33DC9" w:rsidRDefault="00F33DC9" w:rsidP="00F33DC9">
      <w:pPr>
        <w:spacing w:after="0" w:line="240" w:lineRule="auto"/>
        <w:jc w:val="center"/>
        <w:rPr>
          <w:rFonts w:ascii="Times New Roman" w:hAnsi="Times New Roman" w:cs="Times New Roman"/>
          <w:lang w:val="uk-UA"/>
        </w:rPr>
      </w:pPr>
      <w:r w:rsidRPr="00F33DC9">
        <w:rPr>
          <w:rFonts w:ascii="Times New Roman" w:hAnsi="Times New Roman" w:cs="Times New Roman"/>
          <w:b/>
          <w:lang w:val="uk-UA"/>
        </w:rPr>
        <w:t>Чернікова Марія</w:t>
      </w:r>
      <w:r w:rsidRPr="00F33DC9">
        <w:rPr>
          <w:rFonts w:ascii="Times New Roman" w:hAnsi="Times New Roman" w:cs="Times New Roman"/>
          <w:lang w:val="uk-UA"/>
        </w:rPr>
        <w:t>, учениця Орчицької ЗОШ І-ІІ ступенів</w:t>
      </w:r>
    </w:p>
    <w:p w:rsidR="00F33DC9" w:rsidRPr="00F33DC9" w:rsidRDefault="00F33DC9" w:rsidP="00F33DC9">
      <w:pPr>
        <w:spacing w:after="0" w:line="240" w:lineRule="auto"/>
        <w:jc w:val="center"/>
        <w:rPr>
          <w:rFonts w:ascii="Times New Roman" w:hAnsi="Times New Roman" w:cs="Times New Roman"/>
          <w:lang w:val="uk-UA"/>
        </w:rPr>
      </w:pPr>
      <w:r w:rsidRPr="00F33DC9">
        <w:rPr>
          <w:rFonts w:ascii="Times New Roman" w:hAnsi="Times New Roman" w:cs="Times New Roman"/>
          <w:lang w:val="uk-UA"/>
        </w:rPr>
        <w:t>Зачепилівської районної ради Харківської області</w:t>
      </w:r>
    </w:p>
    <w:p w:rsidR="00F33DC9" w:rsidRPr="00F33DC9" w:rsidRDefault="00F33DC9" w:rsidP="00F33DC9">
      <w:pPr>
        <w:spacing w:after="0" w:line="240" w:lineRule="auto"/>
        <w:jc w:val="center"/>
        <w:rPr>
          <w:rFonts w:ascii="Times New Roman" w:hAnsi="Times New Roman" w:cs="Times New Roman"/>
          <w:lang w:val="uk-UA"/>
        </w:rPr>
      </w:pPr>
      <w:r w:rsidRPr="00F33DC9">
        <w:rPr>
          <w:rFonts w:ascii="Times New Roman" w:hAnsi="Times New Roman" w:cs="Times New Roman"/>
          <w:lang w:val="uk-UA"/>
        </w:rPr>
        <w:t>Керівник: Савченко О.О., вчитель української мови та літератури</w:t>
      </w:r>
    </w:p>
    <w:p w:rsidR="00F33DC9" w:rsidRPr="00F33DC9" w:rsidRDefault="00F33DC9" w:rsidP="00F33DC9">
      <w:pPr>
        <w:spacing w:after="0" w:line="240" w:lineRule="auto"/>
        <w:rPr>
          <w:rFonts w:ascii="Times New Roman" w:hAnsi="Times New Roman" w:cs="Times New Roman"/>
          <w:sz w:val="28"/>
          <w:szCs w:val="28"/>
          <w:lang w:val="uk-UA"/>
        </w:rPr>
      </w:pPr>
    </w:p>
    <w:p w:rsidR="00F33DC9" w:rsidRPr="00F33DC9" w:rsidRDefault="00F33DC9" w:rsidP="00F33DC9">
      <w:pPr>
        <w:pStyle w:val="13"/>
        <w:ind w:firstLine="540"/>
        <w:rPr>
          <w:sz w:val="24"/>
          <w:szCs w:val="24"/>
          <w:lang w:val="uk-UA"/>
        </w:rPr>
      </w:pPr>
      <w:r w:rsidRPr="00F33DC9">
        <w:rPr>
          <w:sz w:val="24"/>
          <w:szCs w:val="24"/>
          <w:lang w:val="uk-UA"/>
        </w:rPr>
        <w:t xml:space="preserve">Українська антропоніміка має ще багато невирішених завдань, зокрема створення загальноукраїнського словника прізвищ. Шлях до розв’язання проблеми – у дослідженні регіональних антропоніміконів. Чим ширше і глибше вони будуть вивчені, тим повнішим виявиться матеріал для виявлення загальних закономірностей розвитку прізвищевої системи України. </w:t>
      </w:r>
      <w:r w:rsidRPr="00F33DC9">
        <w:rPr>
          <w:bCs/>
          <w:sz w:val="24"/>
          <w:szCs w:val="24"/>
          <w:lang w:val="uk-UA"/>
        </w:rPr>
        <w:t>У системі українських власних найменувань, що склалася протягом минулих віків, відтворено різні аспекти народного життя на різних історичних етапах. Тому прізвища є одним із важливих джерел для дослідження мови, історії, матеріальної й духовної культури нашого народу.</w:t>
      </w:r>
      <w:r w:rsidRPr="00F33DC9">
        <w:rPr>
          <w:sz w:val="24"/>
          <w:szCs w:val="24"/>
          <w:lang w:val="uk-UA"/>
        </w:rPr>
        <w:t xml:space="preserve"> У цьому актуальність  дослідження  питання походження прізвищ мешканців сіл Малоорчицької сільської ради Зачепилівського району Харківської області: Залінійне, Зарічне, М.Орчик, Орчик. </w:t>
      </w:r>
    </w:p>
    <w:p w:rsidR="00F33DC9" w:rsidRPr="00F33DC9" w:rsidRDefault="00F33DC9" w:rsidP="00F33DC9">
      <w:pPr>
        <w:tabs>
          <w:tab w:val="left" w:pos="4065"/>
        </w:tabs>
        <w:spacing w:after="0" w:line="240" w:lineRule="auto"/>
        <w:ind w:firstLine="540"/>
        <w:jc w:val="both"/>
        <w:rPr>
          <w:rFonts w:ascii="Times New Roman" w:hAnsi="Times New Roman" w:cs="Times New Roman"/>
          <w:sz w:val="24"/>
          <w:szCs w:val="24"/>
          <w:lang w:val="uk-UA"/>
        </w:rPr>
      </w:pPr>
      <w:r w:rsidRPr="00F33DC9">
        <w:rPr>
          <w:rFonts w:ascii="Times New Roman" w:hAnsi="Times New Roman" w:cs="Times New Roman"/>
          <w:sz w:val="24"/>
          <w:szCs w:val="24"/>
          <w:lang w:val="uk-UA"/>
        </w:rPr>
        <w:t xml:space="preserve">Аналіз прізвищ мешканців наших </w:t>
      </w:r>
      <w:r w:rsidRPr="00F33DC9">
        <w:rPr>
          <w:rFonts w:ascii="Times New Roman" w:eastAsia="TimesNewRoman" w:hAnsi="Times New Roman" w:cs="Times New Roman"/>
          <w:sz w:val="24"/>
          <w:szCs w:val="24"/>
          <w:lang w:val="uk-UA"/>
        </w:rPr>
        <w:t xml:space="preserve">сіл </w:t>
      </w:r>
      <w:r w:rsidRPr="00F33DC9">
        <w:rPr>
          <w:rFonts w:ascii="Times New Roman" w:hAnsi="Times New Roman" w:cs="Times New Roman"/>
          <w:sz w:val="24"/>
          <w:szCs w:val="24"/>
          <w:lang w:val="uk-UA"/>
        </w:rPr>
        <w:t>виявив, що на території населеного пункту використовується 291 прізвище українського та неукраїнського походження. Значна частина прізвищ утворена від чоловічих імен та назв професій, соціальних станів, видів діяльності. Така організація антропонімічної системи  зумовлена історичними умовами та географічним положенням сіл.</w:t>
      </w:r>
    </w:p>
    <w:p w:rsidR="00F33DC9" w:rsidRPr="00F33DC9" w:rsidRDefault="00F33DC9" w:rsidP="00F33DC9">
      <w:pPr>
        <w:pStyle w:val="13"/>
        <w:ind w:firstLine="567"/>
        <w:rPr>
          <w:sz w:val="24"/>
          <w:szCs w:val="24"/>
          <w:lang w:val="uk-UA"/>
        </w:rPr>
      </w:pPr>
      <w:r w:rsidRPr="00F33DC9">
        <w:rPr>
          <w:sz w:val="24"/>
          <w:szCs w:val="24"/>
          <w:lang w:val="uk-UA"/>
        </w:rPr>
        <w:t>Була висловлена ще й така – цілком слушна – думка, яка нічого не пояснювала: введення у будь-якого народу прізвищ свідчить про появу в цьому суспільстві почуття громадянськості. Це наслідок появи прізвищ, але не причина їх введення.</w:t>
      </w:r>
    </w:p>
    <w:p w:rsidR="00F33DC9" w:rsidRPr="00F33DC9" w:rsidRDefault="00F33DC9" w:rsidP="00F33DC9">
      <w:pPr>
        <w:pStyle w:val="13"/>
        <w:ind w:firstLine="567"/>
        <w:rPr>
          <w:sz w:val="24"/>
          <w:szCs w:val="24"/>
          <w:lang w:val="uk-UA"/>
        </w:rPr>
      </w:pPr>
      <w:r w:rsidRPr="00F33DC9">
        <w:rPr>
          <w:sz w:val="24"/>
          <w:szCs w:val="24"/>
          <w:lang w:val="uk-UA"/>
        </w:rPr>
        <w:t>Вирішальна причина введення прізвищ – зміна ролі сім’ї в суспільстві на певному рівні його розвитку.</w:t>
      </w:r>
    </w:p>
    <w:p w:rsidR="00F33DC9" w:rsidRPr="00F33DC9" w:rsidRDefault="00F33DC9" w:rsidP="00F33DC9">
      <w:pPr>
        <w:pStyle w:val="13"/>
        <w:ind w:firstLine="567"/>
        <w:rPr>
          <w:sz w:val="24"/>
          <w:szCs w:val="24"/>
          <w:lang w:val="uk-UA"/>
        </w:rPr>
      </w:pPr>
      <w:r w:rsidRPr="00F33DC9">
        <w:rPr>
          <w:sz w:val="24"/>
          <w:szCs w:val="24"/>
          <w:lang w:val="uk-UA"/>
        </w:rPr>
        <w:t>П.Чучка визначає глобальні ознаки, притаманні сучасному прізвищу:</w:t>
      </w:r>
    </w:p>
    <w:p w:rsidR="00F33DC9" w:rsidRPr="00F33DC9" w:rsidRDefault="00F33DC9" w:rsidP="00F33DC9">
      <w:pPr>
        <w:pStyle w:val="13"/>
        <w:rPr>
          <w:sz w:val="24"/>
          <w:szCs w:val="24"/>
          <w:lang w:val="uk-UA"/>
        </w:rPr>
      </w:pPr>
      <w:r w:rsidRPr="00F33DC9">
        <w:rPr>
          <w:sz w:val="24"/>
          <w:szCs w:val="24"/>
          <w:lang w:val="uk-UA"/>
        </w:rPr>
        <w:t xml:space="preserve">1) Юридична обов’язковість. </w:t>
      </w:r>
    </w:p>
    <w:p w:rsidR="00F33DC9" w:rsidRPr="00F33DC9" w:rsidRDefault="00F33DC9" w:rsidP="00F33DC9">
      <w:pPr>
        <w:pStyle w:val="13"/>
        <w:rPr>
          <w:sz w:val="24"/>
          <w:szCs w:val="24"/>
          <w:lang w:val="uk-UA"/>
        </w:rPr>
      </w:pPr>
      <w:r w:rsidRPr="00F33DC9">
        <w:rPr>
          <w:sz w:val="24"/>
          <w:szCs w:val="24"/>
          <w:lang w:val="uk-UA"/>
        </w:rPr>
        <w:t xml:space="preserve">2) Родинна спадковість. </w:t>
      </w:r>
    </w:p>
    <w:p w:rsidR="00F33DC9" w:rsidRPr="00F33DC9" w:rsidRDefault="00F33DC9" w:rsidP="00F33DC9">
      <w:pPr>
        <w:pStyle w:val="13"/>
        <w:rPr>
          <w:sz w:val="24"/>
          <w:szCs w:val="24"/>
          <w:lang w:val="uk-UA"/>
        </w:rPr>
      </w:pPr>
      <w:r w:rsidRPr="00F33DC9">
        <w:rPr>
          <w:sz w:val="24"/>
          <w:szCs w:val="24"/>
          <w:lang w:val="uk-UA"/>
        </w:rPr>
        <w:t xml:space="preserve">3) Часова стабільність. </w:t>
      </w:r>
    </w:p>
    <w:p w:rsidR="00F33DC9" w:rsidRPr="00F33DC9" w:rsidRDefault="00F33DC9" w:rsidP="00F33DC9">
      <w:pPr>
        <w:pStyle w:val="13"/>
        <w:rPr>
          <w:sz w:val="24"/>
          <w:szCs w:val="24"/>
          <w:lang w:val="uk-UA"/>
        </w:rPr>
      </w:pPr>
      <w:r w:rsidRPr="00F33DC9">
        <w:rPr>
          <w:sz w:val="24"/>
          <w:szCs w:val="24"/>
          <w:lang w:val="uk-UA"/>
        </w:rPr>
        <w:t xml:space="preserve">4) Мінімальне звукове варіювання. </w:t>
      </w:r>
    </w:p>
    <w:p w:rsidR="00F33DC9" w:rsidRPr="00F33DC9" w:rsidRDefault="00F33DC9" w:rsidP="00F33DC9">
      <w:pPr>
        <w:pStyle w:val="13"/>
        <w:rPr>
          <w:sz w:val="24"/>
          <w:szCs w:val="24"/>
          <w:lang w:val="uk-UA"/>
        </w:rPr>
      </w:pPr>
      <w:r w:rsidRPr="00F33DC9">
        <w:rPr>
          <w:sz w:val="24"/>
          <w:szCs w:val="24"/>
          <w:lang w:val="uk-UA"/>
        </w:rPr>
        <w:t>5) Максимально можлива індивідуалізація кожного прізвища</w:t>
      </w:r>
      <w:r w:rsidRPr="00F33DC9">
        <w:rPr>
          <w:bCs/>
          <w:sz w:val="24"/>
          <w:szCs w:val="24"/>
          <w:lang w:val="uk-UA"/>
        </w:rPr>
        <w:t xml:space="preserve">. </w:t>
      </w:r>
    </w:p>
    <w:p w:rsidR="00F33DC9" w:rsidRPr="00F33DC9" w:rsidRDefault="00F33DC9" w:rsidP="00F33DC9">
      <w:pPr>
        <w:pStyle w:val="13"/>
        <w:ind w:firstLine="540"/>
        <w:rPr>
          <w:sz w:val="24"/>
          <w:szCs w:val="24"/>
          <w:lang w:val="uk-UA"/>
        </w:rPr>
      </w:pPr>
      <w:r w:rsidRPr="00F33DC9">
        <w:rPr>
          <w:sz w:val="24"/>
          <w:szCs w:val="24"/>
          <w:lang w:val="uk-UA"/>
        </w:rPr>
        <w:t xml:space="preserve">Села Залінійне, Зарічне, М.Орчик, Орчик  мають давню історію. Для захисту південних кордонів Російської імперії від спустошливих набігів з боку Кримського ханства в 1731-1773 роках було збудовано Українську укріплену лінію, яка простяглася від Дніпра, проходила по течії річки Оріль та її притоки Берестової до впадіння її у Сіверський Донець. Охороняли її переселенці з Бєлгородської та Курської губерній.  У  1764 році було створено Донський полк, де були військовозобов’язані із </w:t>
      </w:r>
      <w:r w:rsidRPr="00F33DC9">
        <w:rPr>
          <w:sz w:val="24"/>
          <w:szCs w:val="24"/>
          <w:lang w:val="uk-UA"/>
        </w:rPr>
        <w:lastRenderedPageBreak/>
        <w:t xml:space="preserve">наших сіл.  З 1798 року вони називаються військовими поселеннями. Мешканці не були кріпаками. Вони - переселені під час правління Катерини ІІ як вартові посли на кордоні з тою територією, на яку часто нападали татари. Першими переселенцями було 10 сімей із Курської губернії на прізвища Власови, Лапіни, Лебедєви, Овсяннікови, Прокудіни, Дрьомови. І сьогодні ці власні імена мають мешканці сіл Залінійне, Зарічне, М.Орчик, Орчик. </w:t>
      </w:r>
    </w:p>
    <w:p w:rsidR="00F33DC9" w:rsidRPr="00F33DC9" w:rsidRDefault="00F33DC9" w:rsidP="00F33DC9">
      <w:pPr>
        <w:pStyle w:val="13"/>
        <w:ind w:firstLine="567"/>
        <w:rPr>
          <w:sz w:val="24"/>
          <w:szCs w:val="24"/>
          <w:lang w:val="uk-UA"/>
        </w:rPr>
      </w:pPr>
      <w:r w:rsidRPr="00F33DC9">
        <w:rPr>
          <w:sz w:val="24"/>
          <w:szCs w:val="24"/>
          <w:lang w:val="uk-UA"/>
        </w:rPr>
        <w:t>Науковці стверджують, що «матеріалом для творення українських прізвищ були чотири основні джерела:</w:t>
      </w:r>
    </w:p>
    <w:p w:rsidR="00F33DC9" w:rsidRPr="00F33DC9" w:rsidRDefault="00F33DC9" w:rsidP="00F33DC9">
      <w:pPr>
        <w:pStyle w:val="13"/>
        <w:ind w:firstLine="567"/>
        <w:rPr>
          <w:sz w:val="24"/>
          <w:szCs w:val="24"/>
          <w:lang w:val="uk-UA"/>
        </w:rPr>
      </w:pPr>
      <w:r w:rsidRPr="00F33DC9">
        <w:rPr>
          <w:sz w:val="24"/>
          <w:szCs w:val="24"/>
          <w:lang w:val="uk-UA"/>
        </w:rPr>
        <w:t>а) імена;</w:t>
      </w:r>
    </w:p>
    <w:p w:rsidR="00F33DC9" w:rsidRPr="00F33DC9" w:rsidRDefault="00F33DC9" w:rsidP="00F33DC9">
      <w:pPr>
        <w:pStyle w:val="13"/>
        <w:ind w:firstLine="567"/>
        <w:rPr>
          <w:sz w:val="24"/>
          <w:szCs w:val="24"/>
          <w:lang w:val="uk-UA"/>
        </w:rPr>
      </w:pPr>
      <w:r w:rsidRPr="00F33DC9">
        <w:rPr>
          <w:sz w:val="24"/>
          <w:szCs w:val="24"/>
          <w:lang w:val="uk-UA"/>
        </w:rPr>
        <w:t>б) назви місця проживання чи походження;</w:t>
      </w:r>
    </w:p>
    <w:p w:rsidR="00F33DC9" w:rsidRPr="00F33DC9" w:rsidRDefault="00F33DC9" w:rsidP="00F33DC9">
      <w:pPr>
        <w:pStyle w:val="13"/>
        <w:ind w:firstLine="567"/>
        <w:rPr>
          <w:sz w:val="24"/>
          <w:szCs w:val="24"/>
          <w:lang w:val="uk-UA"/>
        </w:rPr>
      </w:pPr>
      <w:r w:rsidRPr="00F33DC9">
        <w:rPr>
          <w:sz w:val="24"/>
          <w:szCs w:val="24"/>
          <w:lang w:val="uk-UA"/>
        </w:rPr>
        <w:t>в) назви постійного заняття (професії);</w:t>
      </w:r>
    </w:p>
    <w:p w:rsidR="00F33DC9" w:rsidRPr="00F33DC9" w:rsidRDefault="00F33DC9" w:rsidP="00F33DC9">
      <w:pPr>
        <w:pStyle w:val="13"/>
        <w:ind w:firstLine="567"/>
        <w:rPr>
          <w:sz w:val="24"/>
          <w:szCs w:val="24"/>
          <w:lang w:val="uk-UA"/>
        </w:rPr>
      </w:pPr>
      <w:r w:rsidRPr="00F33DC9">
        <w:rPr>
          <w:sz w:val="24"/>
          <w:szCs w:val="24"/>
          <w:lang w:val="uk-UA"/>
        </w:rPr>
        <w:t>г) індивідуальні ознаки (фізичні, психічні чи інші властивості) першого носія прізвища».</w:t>
      </w:r>
    </w:p>
    <w:p w:rsidR="00F33DC9" w:rsidRPr="00F33DC9" w:rsidRDefault="00F33DC9" w:rsidP="00F33DC9">
      <w:pPr>
        <w:pStyle w:val="13"/>
        <w:ind w:firstLine="567"/>
        <w:rPr>
          <w:sz w:val="24"/>
          <w:szCs w:val="24"/>
          <w:lang w:val="uk-UA"/>
        </w:rPr>
      </w:pPr>
      <w:r w:rsidRPr="00F33DC9">
        <w:rPr>
          <w:sz w:val="24"/>
          <w:szCs w:val="24"/>
          <w:lang w:val="uk-UA"/>
        </w:rPr>
        <w:t>Було проаналізовано 291 прізвище мешканців, які зустрічаються на території сіл Залінійне, Зарічне,  М.Орчик, Орчик, і згруповано за цими джерелами походження.</w:t>
      </w:r>
    </w:p>
    <w:p w:rsidR="00F33DC9" w:rsidRPr="00F33DC9" w:rsidRDefault="00F33DC9" w:rsidP="00F33DC9">
      <w:pPr>
        <w:pStyle w:val="13"/>
        <w:ind w:firstLine="540"/>
        <w:rPr>
          <w:sz w:val="24"/>
          <w:szCs w:val="24"/>
          <w:lang w:val="uk-UA"/>
        </w:rPr>
      </w:pPr>
      <w:r w:rsidRPr="00F33DC9">
        <w:rPr>
          <w:b/>
          <w:sz w:val="24"/>
          <w:szCs w:val="24"/>
          <w:lang w:val="uk-UA"/>
        </w:rPr>
        <w:t>Відіменні прізвища</w:t>
      </w:r>
    </w:p>
    <w:p w:rsidR="00F33DC9" w:rsidRPr="00F33DC9" w:rsidRDefault="00F33DC9" w:rsidP="00F33DC9">
      <w:pPr>
        <w:pStyle w:val="13"/>
        <w:ind w:firstLine="567"/>
        <w:rPr>
          <w:sz w:val="24"/>
          <w:szCs w:val="24"/>
          <w:lang w:val="uk-UA"/>
        </w:rPr>
      </w:pPr>
      <w:r w:rsidRPr="00F33DC9">
        <w:rPr>
          <w:sz w:val="24"/>
          <w:szCs w:val="24"/>
          <w:lang w:val="uk-UA"/>
        </w:rPr>
        <w:t xml:space="preserve">Одна із перших і практично найбільших груп об’єднала прізвища, твірною основою яких стали чоловічі імена (91 найменування): Аврам  - Аврамчук, Акім  -Акімочкин, Ананій  -  Ананченко, Андрій  -  Андреєв… (див. таблицю 1). Цікаво, що в наших селах найуживаніші чоловічі імена, від яких утворилося по 3 прізвища: : Захар (Захаров, Захарчук, Захарченко), Петро (Петречук, Петрик, Петровський), російське ім’я Філіпп (Філіппов, Філіпповський, Філіппенко). При цьому мало випадків, коли б основою для прізвища стало ім’я жінки: Галя    Галиця, Зіна  -  Зінченко, Марія  -  Мареєв, Сима  -  Симак, Солоха  -  Солохін. Це пов’язано із ситуацією, коли батько був невідомий або давно помер, а весь тягар утримання і виховання дітей несла мати. </w:t>
      </w:r>
    </w:p>
    <w:p w:rsidR="00F33DC9" w:rsidRPr="00F33DC9" w:rsidRDefault="00F33DC9" w:rsidP="00F33DC9">
      <w:pPr>
        <w:pStyle w:val="13"/>
        <w:ind w:firstLine="567"/>
        <w:rPr>
          <w:sz w:val="24"/>
          <w:szCs w:val="24"/>
          <w:lang w:val="uk-UA"/>
        </w:rPr>
      </w:pPr>
      <w:r w:rsidRPr="00F33DC9">
        <w:rPr>
          <w:sz w:val="24"/>
          <w:szCs w:val="24"/>
          <w:lang w:val="uk-UA"/>
        </w:rPr>
        <w:t xml:space="preserve">Окрему групу відіменних прізвищ становлять ті, що були утворені від дохристиянських слов’янських імен: Позняк – Познякков. </w:t>
      </w:r>
    </w:p>
    <w:p w:rsidR="00F33DC9" w:rsidRPr="00F33DC9" w:rsidRDefault="00F33DC9" w:rsidP="00F33DC9">
      <w:pPr>
        <w:pStyle w:val="13"/>
        <w:ind w:firstLine="540"/>
        <w:rPr>
          <w:b/>
          <w:sz w:val="24"/>
          <w:szCs w:val="24"/>
          <w:lang w:val="uk-UA"/>
        </w:rPr>
      </w:pPr>
      <w:r w:rsidRPr="00F33DC9">
        <w:rPr>
          <w:b/>
          <w:sz w:val="24"/>
          <w:szCs w:val="24"/>
          <w:lang w:val="uk-UA"/>
        </w:rPr>
        <w:t>Прізвища, утворені від назви професії або за соціальною належністю</w:t>
      </w:r>
    </w:p>
    <w:p w:rsidR="00F33DC9" w:rsidRPr="00F33DC9" w:rsidRDefault="00F33DC9" w:rsidP="00F33DC9">
      <w:pPr>
        <w:pStyle w:val="13"/>
        <w:ind w:firstLine="567"/>
        <w:rPr>
          <w:sz w:val="24"/>
          <w:szCs w:val="24"/>
          <w:lang w:val="uk-UA"/>
        </w:rPr>
      </w:pPr>
      <w:r w:rsidRPr="00F33DC9">
        <w:rPr>
          <w:sz w:val="24"/>
          <w:szCs w:val="24"/>
          <w:lang w:val="uk-UA"/>
        </w:rPr>
        <w:t xml:space="preserve">Серед досліджуваних нами власні імена, утворениі від назви професії або за соціальною належністю, становлять значну кількісну групу  -  28 прізвищ: Бондар, Бондарєв, Бурило, Бурикін. </w:t>
      </w:r>
    </w:p>
    <w:p w:rsidR="00F33DC9" w:rsidRPr="00F33DC9" w:rsidRDefault="00F33DC9" w:rsidP="00F33DC9">
      <w:pPr>
        <w:pStyle w:val="13"/>
        <w:ind w:firstLine="567"/>
        <w:rPr>
          <w:sz w:val="24"/>
          <w:szCs w:val="24"/>
          <w:lang w:val="uk-UA"/>
        </w:rPr>
      </w:pPr>
      <w:r w:rsidRPr="00F33DC9">
        <w:rPr>
          <w:sz w:val="24"/>
          <w:szCs w:val="24"/>
          <w:lang w:val="uk-UA"/>
        </w:rPr>
        <w:t>Наші села утворилися внаслідок створення захисної Української лінії і переселення козаків з Курської та Бєлгородської губерній, які повинні були захищати кордони від татарської навали, наявні прізвища тої доби: Джурин, Кордонський, Левенець, Курінний, Наместніков, Сердюк, Сотников.</w:t>
      </w:r>
    </w:p>
    <w:p w:rsidR="00F33DC9" w:rsidRPr="00F33DC9" w:rsidRDefault="00F33DC9" w:rsidP="00F33DC9">
      <w:pPr>
        <w:pStyle w:val="13"/>
        <w:ind w:firstLine="540"/>
        <w:rPr>
          <w:sz w:val="24"/>
          <w:szCs w:val="24"/>
          <w:lang w:val="uk-UA"/>
        </w:rPr>
      </w:pPr>
      <w:r w:rsidRPr="00F33DC9">
        <w:rPr>
          <w:sz w:val="24"/>
          <w:szCs w:val="24"/>
          <w:lang w:val="uk-UA"/>
        </w:rPr>
        <w:t xml:space="preserve">Класове розшарування зафіксоване в таких прізвищах: Боярський (боярин), Горожанкін. Прізвище Міщенко здобували переважно ті селяни, які, проживаючи влітку на хуторах, взимку йшли в місто на заробітки. Такі люди вважалися несерйозними, тому й виникло поблажливе «Міщенко». </w:t>
      </w:r>
    </w:p>
    <w:p w:rsidR="00F33DC9" w:rsidRPr="00F33DC9" w:rsidRDefault="00F33DC9" w:rsidP="00F33DC9">
      <w:pPr>
        <w:pStyle w:val="13"/>
        <w:ind w:firstLine="540"/>
        <w:rPr>
          <w:b/>
          <w:sz w:val="24"/>
          <w:szCs w:val="24"/>
          <w:lang w:val="uk-UA"/>
        </w:rPr>
      </w:pPr>
      <w:r w:rsidRPr="00F33DC9">
        <w:rPr>
          <w:b/>
          <w:sz w:val="24"/>
          <w:szCs w:val="24"/>
          <w:lang w:val="uk-UA"/>
        </w:rPr>
        <w:t>Прізвища, утворені за індивідуальними ознаками перших носіїв</w:t>
      </w:r>
    </w:p>
    <w:p w:rsidR="00F33DC9" w:rsidRPr="00F33DC9" w:rsidRDefault="00F33DC9" w:rsidP="00F33DC9">
      <w:pPr>
        <w:pStyle w:val="13"/>
        <w:ind w:firstLine="540"/>
        <w:rPr>
          <w:sz w:val="24"/>
          <w:szCs w:val="24"/>
          <w:lang w:val="uk-UA"/>
        </w:rPr>
      </w:pPr>
      <w:r w:rsidRPr="00F33DC9">
        <w:rPr>
          <w:sz w:val="24"/>
          <w:szCs w:val="24"/>
          <w:lang w:val="uk-UA"/>
        </w:rPr>
        <w:t>Діапазон розглянутих прізвищ, утворених за індивідуальними ознаками першоносіїв, надзвичайно широкий - 106 найменувань. Ми їх поділили на дві підгрупи.:</w:t>
      </w:r>
    </w:p>
    <w:p w:rsidR="00F33DC9" w:rsidRPr="00F33DC9" w:rsidRDefault="00F33DC9" w:rsidP="00F33DC9">
      <w:pPr>
        <w:pStyle w:val="13"/>
        <w:rPr>
          <w:sz w:val="24"/>
          <w:szCs w:val="24"/>
          <w:lang w:val="uk-UA"/>
        </w:rPr>
      </w:pPr>
      <w:r w:rsidRPr="00F33DC9">
        <w:rPr>
          <w:sz w:val="24"/>
          <w:szCs w:val="24"/>
          <w:lang w:val="uk-UA"/>
        </w:rPr>
        <w:t xml:space="preserve">1) за зовнішніми ознаками: Башкатов, Безмозгов, Гладкий… </w:t>
      </w:r>
    </w:p>
    <w:p w:rsidR="00F33DC9" w:rsidRPr="00F33DC9" w:rsidRDefault="00F33DC9" w:rsidP="00F33DC9">
      <w:pPr>
        <w:pStyle w:val="13"/>
        <w:rPr>
          <w:sz w:val="24"/>
          <w:szCs w:val="24"/>
          <w:lang w:val="uk-UA"/>
        </w:rPr>
      </w:pPr>
      <w:r w:rsidRPr="00F33DC9">
        <w:rPr>
          <w:sz w:val="24"/>
          <w:szCs w:val="24"/>
          <w:lang w:val="uk-UA"/>
        </w:rPr>
        <w:t xml:space="preserve">2) за вдачею, поведінкою, способом життя: Бардаков… </w:t>
      </w:r>
    </w:p>
    <w:p w:rsidR="00F33DC9" w:rsidRPr="00F33DC9" w:rsidRDefault="00F33DC9" w:rsidP="00F33DC9">
      <w:pPr>
        <w:pStyle w:val="13"/>
        <w:ind w:firstLine="540"/>
        <w:rPr>
          <w:b/>
          <w:sz w:val="24"/>
          <w:szCs w:val="24"/>
          <w:lang w:val="uk-UA"/>
        </w:rPr>
      </w:pPr>
      <w:r w:rsidRPr="00F33DC9">
        <w:rPr>
          <w:b/>
          <w:sz w:val="24"/>
          <w:szCs w:val="24"/>
          <w:lang w:val="uk-UA"/>
        </w:rPr>
        <w:t>«Відстрашувально-захисні»  прізвища</w:t>
      </w:r>
    </w:p>
    <w:p w:rsidR="00F33DC9" w:rsidRPr="00F33DC9" w:rsidRDefault="00F33DC9" w:rsidP="00F33DC9">
      <w:pPr>
        <w:pStyle w:val="13"/>
        <w:ind w:firstLine="540"/>
        <w:rPr>
          <w:sz w:val="24"/>
          <w:szCs w:val="24"/>
          <w:lang w:val="uk-UA"/>
        </w:rPr>
      </w:pPr>
      <w:r w:rsidRPr="00F33DC9">
        <w:rPr>
          <w:sz w:val="24"/>
          <w:szCs w:val="24"/>
          <w:lang w:val="uk-UA"/>
        </w:rPr>
        <w:t>Найзагадковішу групу становлять прізвища, утворені від назв тварин, комах, риб, птахів, явищ природи. Одну з причин творення таких прізвищ наводить М.Хурдаш: «Найбільш популярним серед повір’їв було забобонне переконання, що в природі й навколишньому оточенні існують предмети і явища, особливо живі істоти і рослини, яких не любить «нечиста сила», які нейтралізують усякі чари, уроки. Отже, якщо назвою, та ще й успішно вибраною з таких предметів, явищ, живих істот чи рослин назвати дитину, то саме це ім’</w:t>
      </w:r>
      <w:r w:rsidRPr="00F33DC9">
        <w:rPr>
          <w:sz w:val="24"/>
          <w:szCs w:val="24"/>
        </w:rPr>
        <w:t xml:space="preserve">я правитиме їй за надійний захист. </w:t>
      </w:r>
      <w:r w:rsidRPr="00F33DC9">
        <w:rPr>
          <w:sz w:val="24"/>
          <w:szCs w:val="24"/>
          <w:lang w:val="uk-UA"/>
        </w:rPr>
        <w:t xml:space="preserve">З уваги саме на характер цього забобонного спрямування власних імен даного розряду відстрашувати від своїх носіїв «нечисту силу» і смерть, відводити від них чари, лихі побажання і т. ін., їх можна було б умовно назвати відстрашувально-захисними». </w:t>
      </w:r>
    </w:p>
    <w:p w:rsidR="00F33DC9" w:rsidRPr="00F33DC9" w:rsidRDefault="00F33DC9" w:rsidP="00F33DC9">
      <w:pPr>
        <w:pStyle w:val="13"/>
        <w:ind w:firstLine="540"/>
        <w:rPr>
          <w:sz w:val="24"/>
          <w:szCs w:val="24"/>
          <w:lang w:val="uk-UA"/>
        </w:rPr>
      </w:pPr>
      <w:r w:rsidRPr="00F33DC9">
        <w:rPr>
          <w:sz w:val="24"/>
          <w:szCs w:val="24"/>
          <w:lang w:val="uk-UA"/>
        </w:rPr>
        <w:t>Серед розглянутих прізвищ до цієї групи можна віднести 66 найменувань, утворених від назв:</w:t>
      </w:r>
    </w:p>
    <w:p w:rsidR="00F33DC9" w:rsidRPr="00F33DC9" w:rsidRDefault="00F33DC9" w:rsidP="00F33DC9">
      <w:pPr>
        <w:pStyle w:val="13"/>
        <w:ind w:firstLine="540"/>
        <w:rPr>
          <w:sz w:val="24"/>
          <w:szCs w:val="24"/>
          <w:lang w:val="uk-UA"/>
        </w:rPr>
      </w:pPr>
      <w:r w:rsidRPr="00F33DC9">
        <w:rPr>
          <w:sz w:val="24"/>
          <w:szCs w:val="24"/>
          <w:lang w:val="uk-UA"/>
        </w:rPr>
        <w:t>1) тварин (анімалонімічні): Бірюков,  Бобришов, Волков, Єжов, Зубров, Кобелєв, Козуля, Конєв. Кононихін, Коровін, Лапін, Мишичев, Скотаренко, Субачев, Тур;</w:t>
      </w:r>
    </w:p>
    <w:p w:rsidR="00F33DC9" w:rsidRPr="00F33DC9" w:rsidRDefault="00F33DC9" w:rsidP="00F33DC9">
      <w:pPr>
        <w:pStyle w:val="13"/>
        <w:ind w:firstLine="540"/>
        <w:rPr>
          <w:sz w:val="24"/>
          <w:szCs w:val="24"/>
          <w:lang w:val="uk-UA"/>
        </w:rPr>
      </w:pPr>
      <w:r w:rsidRPr="00F33DC9">
        <w:rPr>
          <w:sz w:val="24"/>
          <w:szCs w:val="24"/>
          <w:lang w:val="uk-UA"/>
        </w:rPr>
        <w:lastRenderedPageBreak/>
        <w:t xml:space="preserve">2) птахів (орнітонімічні): Воронін, Вороненко, Воронов…; </w:t>
      </w:r>
    </w:p>
    <w:p w:rsidR="00F33DC9" w:rsidRPr="00F33DC9" w:rsidRDefault="00F33DC9" w:rsidP="00F33DC9">
      <w:pPr>
        <w:pStyle w:val="13"/>
        <w:ind w:firstLine="540"/>
        <w:rPr>
          <w:sz w:val="24"/>
          <w:szCs w:val="24"/>
          <w:lang w:val="uk-UA"/>
        </w:rPr>
      </w:pPr>
      <w:r w:rsidRPr="00F33DC9">
        <w:rPr>
          <w:sz w:val="24"/>
          <w:szCs w:val="24"/>
          <w:lang w:val="uk-UA"/>
        </w:rPr>
        <w:t>3) комах: Комаревський, Мухан, Шершнєв;</w:t>
      </w:r>
    </w:p>
    <w:p w:rsidR="00F33DC9" w:rsidRPr="00F33DC9" w:rsidRDefault="00F33DC9" w:rsidP="00F33DC9">
      <w:pPr>
        <w:pStyle w:val="13"/>
        <w:ind w:firstLine="540"/>
        <w:rPr>
          <w:sz w:val="24"/>
          <w:szCs w:val="24"/>
          <w:lang w:val="uk-UA"/>
        </w:rPr>
      </w:pPr>
      <w:r w:rsidRPr="00F33DC9">
        <w:rPr>
          <w:sz w:val="24"/>
          <w:szCs w:val="24"/>
          <w:lang w:val="uk-UA"/>
        </w:rPr>
        <w:t>4) риб: Белущенко, Линцов, Судаков;</w:t>
      </w:r>
    </w:p>
    <w:p w:rsidR="00F33DC9" w:rsidRPr="00F33DC9" w:rsidRDefault="00F33DC9" w:rsidP="00F33DC9">
      <w:pPr>
        <w:pStyle w:val="13"/>
        <w:ind w:firstLine="540"/>
        <w:rPr>
          <w:sz w:val="24"/>
          <w:szCs w:val="24"/>
          <w:lang w:val="uk-UA"/>
        </w:rPr>
      </w:pPr>
      <w:r w:rsidRPr="00F33DC9">
        <w:rPr>
          <w:sz w:val="24"/>
          <w:szCs w:val="24"/>
          <w:lang w:val="uk-UA"/>
        </w:rPr>
        <w:t xml:space="preserve">5) дерев, рослин, та їх частин (флоронімічні): Корнілов…; </w:t>
      </w:r>
    </w:p>
    <w:p w:rsidR="00F33DC9" w:rsidRPr="00F33DC9" w:rsidRDefault="00F33DC9" w:rsidP="00F33DC9">
      <w:pPr>
        <w:pStyle w:val="13"/>
        <w:ind w:firstLine="540"/>
        <w:rPr>
          <w:sz w:val="24"/>
          <w:szCs w:val="24"/>
          <w:lang w:val="uk-UA"/>
        </w:rPr>
      </w:pPr>
      <w:r w:rsidRPr="00F33DC9">
        <w:rPr>
          <w:sz w:val="24"/>
          <w:szCs w:val="24"/>
          <w:lang w:val="uk-UA"/>
        </w:rPr>
        <w:t>6) природних явищ (метеорологонімічні): Луньов, Морозов,  Холод, Шелест.</w:t>
      </w:r>
    </w:p>
    <w:p w:rsidR="00F33DC9" w:rsidRPr="00F33DC9" w:rsidRDefault="00F33DC9" w:rsidP="00F33DC9">
      <w:pPr>
        <w:pStyle w:val="13"/>
        <w:ind w:firstLine="540"/>
        <w:rPr>
          <w:sz w:val="24"/>
          <w:szCs w:val="24"/>
          <w:lang w:val="uk-UA"/>
        </w:rPr>
      </w:pPr>
      <w:r w:rsidRPr="00F33DC9">
        <w:rPr>
          <w:sz w:val="24"/>
          <w:szCs w:val="24"/>
          <w:lang w:val="uk-UA"/>
        </w:rPr>
        <w:t>Отже, використання назв флори та фауни для творення прізвищ свідчить про збереження давньослов’янських принципів номінації, які формувалися ще в дохристиянські часи, коли наші предки вірили в те, що звірі й птахи передають свої якості названій особі.</w:t>
      </w:r>
    </w:p>
    <w:p w:rsidR="00F33DC9" w:rsidRPr="00F33DC9" w:rsidRDefault="00F33DC9" w:rsidP="00F33DC9">
      <w:pPr>
        <w:pStyle w:val="13"/>
        <w:ind w:firstLine="540"/>
        <w:rPr>
          <w:sz w:val="24"/>
          <w:szCs w:val="24"/>
          <w:lang w:val="uk-UA"/>
        </w:rPr>
      </w:pPr>
      <w:r w:rsidRPr="00F33DC9">
        <w:rPr>
          <w:b/>
          <w:sz w:val="24"/>
          <w:szCs w:val="24"/>
          <w:lang w:val="uk-UA"/>
        </w:rPr>
        <w:t>Топонімічні прізвища</w:t>
      </w:r>
    </w:p>
    <w:p w:rsidR="00F33DC9" w:rsidRPr="00F33DC9" w:rsidRDefault="00F33DC9" w:rsidP="00F33DC9">
      <w:pPr>
        <w:pStyle w:val="13"/>
        <w:ind w:firstLine="540"/>
        <w:rPr>
          <w:sz w:val="24"/>
          <w:szCs w:val="24"/>
          <w:lang w:val="uk-UA"/>
        </w:rPr>
      </w:pPr>
      <w:r w:rsidRPr="00F33DC9">
        <w:rPr>
          <w:sz w:val="24"/>
          <w:szCs w:val="24"/>
          <w:lang w:val="uk-UA"/>
        </w:rPr>
        <w:t xml:space="preserve">Окремо виділяємо групу з 11 прізвищ, утворених від назви місця проживання чи походження: </w:t>
      </w:r>
    </w:p>
    <w:p w:rsidR="00F33DC9" w:rsidRPr="00F33DC9" w:rsidRDefault="00F33DC9" w:rsidP="00F33DC9">
      <w:pPr>
        <w:pStyle w:val="13"/>
        <w:ind w:firstLine="540"/>
        <w:rPr>
          <w:sz w:val="24"/>
          <w:szCs w:val="24"/>
          <w:lang w:val="uk-UA"/>
        </w:rPr>
      </w:pPr>
      <w:r w:rsidRPr="00F33DC9">
        <w:rPr>
          <w:sz w:val="24"/>
          <w:szCs w:val="24"/>
          <w:lang w:val="uk-UA"/>
        </w:rPr>
        <w:t xml:space="preserve">- вказівка на національне походження основоположника роду: Литвинов, Лях, Татаренко, Прус; </w:t>
      </w:r>
    </w:p>
    <w:p w:rsidR="00F33DC9" w:rsidRPr="00F33DC9" w:rsidRDefault="00F33DC9" w:rsidP="00F33DC9">
      <w:pPr>
        <w:pStyle w:val="13"/>
        <w:ind w:firstLine="540"/>
        <w:rPr>
          <w:sz w:val="24"/>
          <w:szCs w:val="24"/>
          <w:lang w:val="uk-UA"/>
        </w:rPr>
      </w:pPr>
      <w:r w:rsidRPr="00F33DC9">
        <w:rPr>
          <w:sz w:val="24"/>
          <w:szCs w:val="24"/>
          <w:lang w:val="uk-UA"/>
        </w:rPr>
        <w:t>- вказівка на назву давніх племен чи діалектних груп: Бойко; Бойков;</w:t>
      </w:r>
    </w:p>
    <w:p w:rsidR="00F33DC9" w:rsidRPr="00F33DC9" w:rsidRDefault="00F33DC9" w:rsidP="00F33DC9">
      <w:pPr>
        <w:pStyle w:val="13"/>
        <w:ind w:firstLine="540"/>
        <w:rPr>
          <w:sz w:val="24"/>
          <w:szCs w:val="24"/>
          <w:lang w:val="uk-UA"/>
        </w:rPr>
      </w:pPr>
      <w:r w:rsidRPr="00F33DC9">
        <w:rPr>
          <w:sz w:val="24"/>
          <w:szCs w:val="24"/>
          <w:lang w:val="uk-UA"/>
        </w:rPr>
        <w:t>- загальна вказівка на місце, де хтось проживав: Донський, Полішко, Полянський, Путілов, Харьковенко.</w:t>
      </w:r>
    </w:p>
    <w:p w:rsidR="00F33DC9" w:rsidRPr="00F33DC9" w:rsidRDefault="00F33DC9" w:rsidP="00F33DC9">
      <w:pPr>
        <w:pStyle w:val="13"/>
        <w:ind w:firstLine="540"/>
        <w:rPr>
          <w:sz w:val="24"/>
          <w:szCs w:val="24"/>
          <w:lang w:val="uk-UA"/>
        </w:rPr>
      </w:pPr>
      <w:r w:rsidRPr="00F33DC9">
        <w:rPr>
          <w:b/>
          <w:sz w:val="24"/>
          <w:szCs w:val="24"/>
          <w:lang w:val="uk-UA"/>
        </w:rPr>
        <w:t>Побутові прізвища</w:t>
      </w:r>
    </w:p>
    <w:p w:rsidR="00F33DC9" w:rsidRPr="00F33DC9" w:rsidRDefault="00F33DC9" w:rsidP="00F33DC9">
      <w:pPr>
        <w:pStyle w:val="13"/>
        <w:ind w:firstLine="540"/>
        <w:rPr>
          <w:sz w:val="24"/>
          <w:szCs w:val="24"/>
          <w:lang w:val="uk-UA"/>
        </w:rPr>
      </w:pPr>
      <w:r w:rsidRPr="00F33DC9">
        <w:rPr>
          <w:sz w:val="24"/>
          <w:szCs w:val="24"/>
          <w:lang w:val="uk-UA"/>
        </w:rPr>
        <w:t xml:space="preserve">Невелику групу складають прізвища, утворені від слів, що означають предмети, які використовують українці у побуті, назви будівель - 16: Баклагін, Безуглов, Бочаров. Булавкін… </w:t>
      </w:r>
    </w:p>
    <w:p w:rsidR="00F33DC9" w:rsidRPr="00F33DC9" w:rsidRDefault="00F33DC9" w:rsidP="00F33DC9">
      <w:pPr>
        <w:pStyle w:val="13"/>
        <w:ind w:firstLine="540"/>
        <w:rPr>
          <w:b/>
          <w:sz w:val="24"/>
          <w:szCs w:val="24"/>
          <w:lang w:val="uk-UA"/>
        </w:rPr>
      </w:pPr>
      <w:r w:rsidRPr="00F33DC9">
        <w:rPr>
          <w:b/>
          <w:sz w:val="24"/>
          <w:szCs w:val="24"/>
          <w:lang w:val="uk-UA"/>
        </w:rPr>
        <w:t>Прізвища, які походять від назв продуктів споживання</w:t>
      </w:r>
    </w:p>
    <w:p w:rsidR="00F33DC9" w:rsidRPr="00F33DC9" w:rsidRDefault="00F33DC9" w:rsidP="00F33DC9">
      <w:pPr>
        <w:pStyle w:val="13"/>
        <w:ind w:firstLine="540"/>
        <w:rPr>
          <w:sz w:val="24"/>
          <w:szCs w:val="24"/>
          <w:lang w:val="uk-UA"/>
        </w:rPr>
      </w:pPr>
      <w:r w:rsidRPr="00F33DC9">
        <w:rPr>
          <w:sz w:val="24"/>
          <w:szCs w:val="24"/>
          <w:lang w:val="uk-UA"/>
        </w:rPr>
        <w:t>Українці  -  дуже гостинні люди, та й самі любили та вміли смачно приготувати. Тому й виникли 11 прізвищ: Бражник, Буханістий.</w:t>
      </w:r>
    </w:p>
    <w:p w:rsidR="00F33DC9" w:rsidRPr="00F33DC9" w:rsidRDefault="00F33DC9" w:rsidP="00F33DC9">
      <w:pPr>
        <w:pStyle w:val="13"/>
        <w:ind w:firstLine="540"/>
        <w:rPr>
          <w:b/>
          <w:sz w:val="24"/>
          <w:szCs w:val="24"/>
          <w:lang w:val="uk-UA"/>
        </w:rPr>
      </w:pPr>
      <w:r w:rsidRPr="00F33DC9">
        <w:rPr>
          <w:b/>
          <w:sz w:val="24"/>
          <w:szCs w:val="24"/>
          <w:lang w:val="uk-UA"/>
        </w:rPr>
        <w:t>Прізвища, утворені поєднанням основ слів</w:t>
      </w:r>
    </w:p>
    <w:p w:rsidR="00F33DC9" w:rsidRPr="00F33DC9" w:rsidRDefault="00F33DC9" w:rsidP="00F33DC9">
      <w:pPr>
        <w:pStyle w:val="13"/>
        <w:ind w:firstLine="540"/>
        <w:rPr>
          <w:sz w:val="24"/>
          <w:szCs w:val="24"/>
          <w:lang w:val="uk-UA"/>
        </w:rPr>
      </w:pPr>
      <w:r w:rsidRPr="00F33DC9">
        <w:rPr>
          <w:sz w:val="24"/>
          <w:szCs w:val="24"/>
          <w:lang w:val="uk-UA"/>
        </w:rPr>
        <w:t>16 прізвищ утворені синтаксично-морфологічним способом: Білоконь, Капиніс, Мацегоров, Самофал.</w:t>
      </w:r>
    </w:p>
    <w:p w:rsidR="00F33DC9" w:rsidRPr="00F33DC9" w:rsidRDefault="00F33DC9" w:rsidP="00F33DC9">
      <w:pPr>
        <w:pStyle w:val="13"/>
        <w:ind w:firstLine="540"/>
        <w:rPr>
          <w:sz w:val="24"/>
          <w:szCs w:val="24"/>
          <w:lang w:val="uk-UA"/>
        </w:rPr>
      </w:pPr>
      <w:r w:rsidRPr="00F33DC9">
        <w:rPr>
          <w:sz w:val="24"/>
          <w:szCs w:val="24"/>
          <w:lang w:val="uk-UA"/>
        </w:rPr>
        <w:t>У їх творенні відбулося поєднання основи прикметника з іменником.</w:t>
      </w:r>
    </w:p>
    <w:p w:rsidR="00F33DC9" w:rsidRPr="00F33DC9" w:rsidRDefault="00F33DC9" w:rsidP="00F33DC9">
      <w:pPr>
        <w:pStyle w:val="13"/>
        <w:ind w:firstLine="540"/>
        <w:rPr>
          <w:b/>
          <w:sz w:val="24"/>
          <w:szCs w:val="24"/>
          <w:lang w:val="uk-UA"/>
        </w:rPr>
      </w:pPr>
      <w:r w:rsidRPr="00F33DC9">
        <w:rPr>
          <w:b/>
          <w:sz w:val="24"/>
          <w:szCs w:val="24"/>
          <w:lang w:val="uk-UA"/>
        </w:rPr>
        <w:t>Прізвища, пов’язані з церквною тематикою</w:t>
      </w:r>
    </w:p>
    <w:p w:rsidR="00F33DC9" w:rsidRPr="00F33DC9" w:rsidRDefault="00F33DC9" w:rsidP="00F33DC9">
      <w:pPr>
        <w:pStyle w:val="13"/>
        <w:ind w:firstLine="540"/>
        <w:rPr>
          <w:sz w:val="24"/>
          <w:szCs w:val="24"/>
          <w:lang w:val="uk-UA"/>
        </w:rPr>
      </w:pPr>
      <w:r w:rsidRPr="00F33DC9">
        <w:rPr>
          <w:sz w:val="24"/>
          <w:szCs w:val="24"/>
          <w:lang w:val="uk-UA"/>
        </w:rPr>
        <w:t>Малочисельна група  -  5 прізвищ, які пов’язані з церковною тематикою: Дьяконов, Пономаренко, Пономарьов, Проскурін.</w:t>
      </w:r>
    </w:p>
    <w:p w:rsidR="00F33DC9" w:rsidRPr="00F33DC9" w:rsidRDefault="00F33DC9" w:rsidP="00F33DC9">
      <w:pPr>
        <w:pStyle w:val="13"/>
        <w:ind w:firstLine="540"/>
        <w:rPr>
          <w:sz w:val="24"/>
          <w:szCs w:val="24"/>
          <w:lang w:val="uk-UA"/>
        </w:rPr>
      </w:pPr>
      <w:r w:rsidRPr="00F33DC9">
        <w:rPr>
          <w:sz w:val="24"/>
          <w:szCs w:val="24"/>
          <w:lang w:val="uk-UA"/>
        </w:rPr>
        <w:t>Отже, група слів, утворених за індивідуальними ознаками перших носіїв, є найчисленнішою  -  106 прізвищ. Друге місце посідають відіменні прізвища  -  91.</w:t>
      </w:r>
    </w:p>
    <w:p w:rsidR="00F33DC9" w:rsidRPr="00F33DC9" w:rsidRDefault="00F33DC9" w:rsidP="00F33DC9">
      <w:pPr>
        <w:pStyle w:val="13"/>
        <w:ind w:firstLine="540"/>
        <w:rPr>
          <w:sz w:val="24"/>
          <w:szCs w:val="24"/>
          <w:lang w:val="uk-UA"/>
        </w:rPr>
      </w:pPr>
      <w:r w:rsidRPr="00F33DC9">
        <w:rPr>
          <w:sz w:val="24"/>
          <w:szCs w:val="24"/>
          <w:lang w:val="uk-UA"/>
        </w:rPr>
        <w:t>Прізвища мешканців сіл Малоорчицької сільської ради Залінійне, Зарічне, М.Орчик, Орчик взято із архівних документів: 1) «Похозяйственная книга за 1947 -1949 года. Исполнительный комитет Орчиковского сельского совета депутатов трудящихся Зачепиловского района Харьковской области. Архив 1, ед. хран. 13-21»,  2) Алфавітні книги та книги видачі свідоцтв про освіту Орчицької загальноосвітньої школи І-ІІ ступенів Зачепилівської районної ради Харківської області,  починаючи з 1947 року. Ці документи підтверджують достовірність наданої інформації.</w:t>
      </w:r>
    </w:p>
    <w:p w:rsidR="00F33DC9" w:rsidRPr="00F33DC9" w:rsidRDefault="00F33DC9" w:rsidP="00F33DC9">
      <w:pPr>
        <w:pStyle w:val="13"/>
        <w:ind w:firstLine="540"/>
        <w:rPr>
          <w:sz w:val="24"/>
          <w:szCs w:val="24"/>
          <w:lang w:val="uk-UA"/>
        </w:rPr>
      </w:pPr>
      <w:r w:rsidRPr="00F33DC9">
        <w:rPr>
          <w:sz w:val="24"/>
          <w:szCs w:val="24"/>
          <w:lang w:val="uk-UA"/>
        </w:rPr>
        <w:t>Усі досліджені власні назви є цікавим лексичним і етнографічним матеріалом, який доцільно використовувати під час вивчення історії сіл Зачепилівщини, життя мешканців, їхніх традицій і звичаїв, мовних особливостей.</w:t>
      </w:r>
    </w:p>
    <w:p w:rsidR="001431D0" w:rsidRDefault="001431D0" w:rsidP="00F33DC9">
      <w:pPr>
        <w:spacing w:after="0" w:line="240" w:lineRule="auto"/>
        <w:jc w:val="both"/>
        <w:rPr>
          <w:rFonts w:ascii="Times New Roman" w:hAnsi="Times New Roman" w:cs="Times New Roman"/>
          <w:sz w:val="24"/>
          <w:szCs w:val="24"/>
          <w:lang w:val="uk-UA"/>
        </w:rPr>
      </w:pPr>
    </w:p>
    <w:p w:rsidR="00F33DC9" w:rsidRPr="00F33DC9" w:rsidRDefault="00F33DC9" w:rsidP="00F33DC9">
      <w:pPr>
        <w:spacing w:after="0" w:line="240" w:lineRule="auto"/>
        <w:jc w:val="center"/>
        <w:rPr>
          <w:rFonts w:ascii="Times New Roman" w:hAnsi="Times New Roman" w:cs="Times New Roman"/>
          <w:b/>
          <w:caps/>
          <w:lang w:val="uk-UA"/>
        </w:rPr>
      </w:pPr>
      <w:r w:rsidRPr="00F33DC9">
        <w:rPr>
          <w:rFonts w:ascii="Times New Roman" w:hAnsi="Times New Roman" w:cs="Times New Roman"/>
          <w:b/>
          <w:caps/>
          <w:lang w:val="uk-UA"/>
        </w:rPr>
        <w:t>Спогади моєї родини</w:t>
      </w:r>
    </w:p>
    <w:p w:rsidR="00F33DC9" w:rsidRDefault="00F33DC9" w:rsidP="00F33DC9">
      <w:pPr>
        <w:spacing w:after="0" w:line="240" w:lineRule="auto"/>
        <w:jc w:val="center"/>
        <w:rPr>
          <w:rFonts w:ascii="Times New Roman" w:hAnsi="Times New Roman" w:cs="Times New Roman"/>
          <w:lang w:val="uk-UA"/>
        </w:rPr>
      </w:pPr>
      <w:r w:rsidRPr="00F33DC9">
        <w:rPr>
          <w:rFonts w:ascii="Times New Roman" w:hAnsi="Times New Roman" w:cs="Times New Roman"/>
          <w:b/>
          <w:lang w:val="uk-UA"/>
        </w:rPr>
        <w:t>Чернова Вікторія,</w:t>
      </w:r>
      <w:r>
        <w:rPr>
          <w:rFonts w:ascii="Times New Roman" w:hAnsi="Times New Roman" w:cs="Times New Roman"/>
          <w:lang w:val="uk-UA"/>
        </w:rPr>
        <w:t xml:space="preserve"> </w:t>
      </w:r>
      <w:r w:rsidRPr="00F33DC9">
        <w:rPr>
          <w:rFonts w:ascii="Times New Roman" w:hAnsi="Times New Roman" w:cs="Times New Roman"/>
          <w:lang w:val="uk-UA"/>
        </w:rPr>
        <w:t xml:space="preserve"> </w:t>
      </w:r>
      <w:r>
        <w:rPr>
          <w:rFonts w:ascii="Times New Roman" w:hAnsi="Times New Roman" w:cs="Times New Roman"/>
          <w:lang w:val="uk-UA"/>
        </w:rPr>
        <w:t>учениця</w:t>
      </w:r>
      <w:r w:rsidRPr="00F33DC9">
        <w:rPr>
          <w:rFonts w:ascii="Times New Roman" w:hAnsi="Times New Roman" w:cs="Times New Roman"/>
          <w:lang w:val="uk-UA"/>
        </w:rPr>
        <w:t xml:space="preserve"> 6-го класу </w:t>
      </w:r>
      <w:r>
        <w:rPr>
          <w:rFonts w:ascii="Times New Roman" w:hAnsi="Times New Roman" w:cs="Times New Roman"/>
          <w:lang w:val="uk-UA"/>
        </w:rPr>
        <w:t xml:space="preserve">Харківської </w:t>
      </w:r>
      <w:r w:rsidRPr="00F33DC9">
        <w:rPr>
          <w:rFonts w:ascii="Times New Roman" w:hAnsi="Times New Roman" w:cs="Times New Roman"/>
          <w:lang w:val="uk-UA"/>
        </w:rPr>
        <w:t>ЗОШ №118</w:t>
      </w:r>
      <w:r>
        <w:rPr>
          <w:rFonts w:ascii="Times New Roman" w:hAnsi="Times New Roman" w:cs="Times New Roman"/>
          <w:lang w:val="uk-UA"/>
        </w:rPr>
        <w:t xml:space="preserve"> </w:t>
      </w:r>
    </w:p>
    <w:p w:rsidR="00F33DC9" w:rsidRPr="00F33DC9" w:rsidRDefault="00F33DC9" w:rsidP="00F33DC9">
      <w:pPr>
        <w:spacing w:after="0" w:line="240" w:lineRule="auto"/>
        <w:jc w:val="center"/>
        <w:rPr>
          <w:rFonts w:ascii="Times New Roman" w:hAnsi="Times New Roman" w:cs="Times New Roman"/>
          <w:lang w:val="uk-UA"/>
        </w:rPr>
      </w:pPr>
      <w:r>
        <w:rPr>
          <w:rFonts w:ascii="Times New Roman" w:hAnsi="Times New Roman" w:cs="Times New Roman"/>
          <w:lang w:val="uk-UA"/>
        </w:rPr>
        <w:t>Харківської міської ради Харківської області</w:t>
      </w:r>
    </w:p>
    <w:p w:rsidR="00F33DC9" w:rsidRDefault="00F33DC9" w:rsidP="00F33DC9">
      <w:pPr>
        <w:spacing w:after="0" w:line="240" w:lineRule="auto"/>
        <w:jc w:val="center"/>
        <w:rPr>
          <w:rFonts w:ascii="Times New Roman" w:hAnsi="Times New Roman" w:cs="Times New Roman"/>
          <w:lang w:val="uk-UA"/>
        </w:rPr>
      </w:pPr>
      <w:r w:rsidRPr="00F33DC9">
        <w:rPr>
          <w:rFonts w:ascii="Times New Roman" w:hAnsi="Times New Roman" w:cs="Times New Roman"/>
          <w:lang w:val="uk-UA"/>
        </w:rPr>
        <w:t>Керівник: Коваленко Майя Леонідівна</w:t>
      </w:r>
      <w:r>
        <w:rPr>
          <w:rFonts w:ascii="Times New Roman" w:hAnsi="Times New Roman" w:cs="Times New Roman"/>
          <w:lang w:val="uk-UA"/>
        </w:rPr>
        <w:t>, к</w:t>
      </w:r>
      <w:r w:rsidRPr="00F33DC9">
        <w:rPr>
          <w:rFonts w:ascii="Times New Roman" w:hAnsi="Times New Roman" w:cs="Times New Roman"/>
          <w:lang w:val="uk-UA"/>
        </w:rPr>
        <w:t xml:space="preserve">ерівник народознавчого гуртка </w:t>
      </w:r>
    </w:p>
    <w:p w:rsidR="00F33DC9" w:rsidRPr="00F33DC9" w:rsidRDefault="00F33DC9" w:rsidP="00F33DC9">
      <w:pPr>
        <w:spacing w:after="0" w:line="240" w:lineRule="auto"/>
        <w:jc w:val="center"/>
        <w:rPr>
          <w:rFonts w:ascii="Times New Roman" w:hAnsi="Times New Roman" w:cs="Times New Roman"/>
          <w:lang w:val="uk-UA"/>
        </w:rPr>
      </w:pPr>
      <w:r w:rsidRPr="00F33DC9">
        <w:rPr>
          <w:rFonts w:ascii="Times New Roman" w:hAnsi="Times New Roman" w:cs="Times New Roman"/>
          <w:lang w:val="uk-UA"/>
        </w:rPr>
        <w:t>КЗ</w:t>
      </w:r>
      <w:r>
        <w:rPr>
          <w:rFonts w:ascii="Times New Roman" w:hAnsi="Times New Roman" w:cs="Times New Roman"/>
          <w:lang w:val="uk-UA"/>
        </w:rPr>
        <w:t xml:space="preserve"> </w:t>
      </w:r>
      <w:r w:rsidRPr="00F33DC9">
        <w:rPr>
          <w:rFonts w:ascii="Times New Roman" w:hAnsi="Times New Roman" w:cs="Times New Roman"/>
          <w:lang w:val="uk-UA"/>
        </w:rPr>
        <w:t>«Харківська обласна станція юних туристів»</w:t>
      </w:r>
      <w:r>
        <w:rPr>
          <w:rFonts w:ascii="Times New Roman" w:hAnsi="Times New Roman" w:cs="Times New Roman"/>
          <w:lang w:val="uk-UA"/>
        </w:rPr>
        <w:t xml:space="preserve"> Харківської обласної ради</w:t>
      </w:r>
    </w:p>
    <w:p w:rsidR="00F33DC9" w:rsidRPr="00F33DC9" w:rsidRDefault="00F33DC9" w:rsidP="00F33DC9">
      <w:pPr>
        <w:spacing w:after="0" w:line="240" w:lineRule="auto"/>
        <w:jc w:val="right"/>
        <w:rPr>
          <w:rFonts w:ascii="Times New Roman" w:hAnsi="Times New Roman" w:cs="Times New Roman"/>
          <w:sz w:val="28"/>
          <w:szCs w:val="28"/>
          <w:lang w:val="uk-UA"/>
        </w:rPr>
      </w:pP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uk-UA"/>
        </w:rPr>
        <w:t>Щ</w:t>
      </w:r>
      <w:r w:rsidRPr="00F33DC9">
        <w:rPr>
          <w:rFonts w:ascii="Times New Roman" w:hAnsi="Times New Roman" w:cs="Times New Roman"/>
          <w:sz w:val="24"/>
          <w:szCs w:val="24"/>
          <w:lang w:val="ru-RU"/>
        </w:rPr>
        <w:t>об зрозуміти, хто ми який шлях обрати  в  майбутньому, потрібно відповісти на питання: звідки або від кого ми походимо? Тому  моїх батьків і мене  завжди цікавила історія нашої родини. Мама і тато  намагалися якнайбільше дізнатися про кожного члена нашої великої сім’ї. Вони записували спогади своїх батьків, збирали документи,  родинні  фото та відео матеріали, різні старовинні речі.</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lastRenderedPageBreak/>
        <w:t>Ми ще не знаємо своєї родини аж «до сьомого коліна», але працюємо й далі, щоб краще знати історію нашої сім’ї.</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«Спогади моєї родини» - це книга, яка немає свого завершення. Ми будемо її продовжувати, а зібрані матеріали  передамо  нащадкам.</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Що більший рід, то міцнішим стає дерево, і  у кожної гілочки є своє ім’я. То ж будьмо знайомі…</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Велике  натхнення до мене приходить під час Великодніх свят. Писанки тоді виходять особливо красиві. Мої роботи час свят прикрашали супермаркет «Восторг»  </w:t>
      </w:r>
    </w:p>
    <w:p w:rsidR="00F33DC9" w:rsidRPr="00F33DC9" w:rsidRDefault="00F33DC9" w:rsidP="00F33DC9">
      <w:pPr>
        <w:spacing w:after="0" w:line="240" w:lineRule="auto"/>
        <w:ind w:firstLine="567"/>
        <w:jc w:val="both"/>
        <w:rPr>
          <w:rFonts w:ascii="Times New Roman" w:hAnsi="Times New Roman" w:cs="Times New Roman"/>
          <w:sz w:val="24"/>
          <w:szCs w:val="24"/>
          <w:lang w:val="uk-UA"/>
        </w:rPr>
      </w:pPr>
      <w:r w:rsidRPr="00F33DC9">
        <w:rPr>
          <w:rFonts w:ascii="Times New Roman" w:hAnsi="Times New Roman" w:cs="Times New Roman"/>
          <w:sz w:val="24"/>
          <w:szCs w:val="24"/>
          <w:lang w:val="ru-RU"/>
        </w:rPr>
        <w:t xml:space="preserve"> У нашій родині в пошані народні звичаї та  традиції, які  ми отримали у спадок, і потрібно зберегти  їх, нічого не втративши, передати нашим дітям, щоб не перервався зв'язок поколінь. Тому  мама вчить мене колядок, щедрівок, знайомить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з різними звичаями та повір’ями. На уроці з хореографії</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Заняття</w:t>
      </w:r>
      <w:r w:rsidRPr="00F33DC9">
        <w:rPr>
          <w:rFonts w:ascii="Times New Roman" w:hAnsi="Times New Roman" w:cs="Times New Roman"/>
          <w:sz w:val="24"/>
          <w:szCs w:val="24"/>
        </w:rPr>
        <w:t> </w:t>
      </w:r>
      <w:r w:rsidRPr="00F33DC9">
        <w:rPr>
          <w:rFonts w:ascii="Times New Roman" w:hAnsi="Times New Roman" w:cs="Times New Roman"/>
          <w:sz w:val="24"/>
          <w:szCs w:val="24"/>
          <w:lang w:val="ru-RU"/>
        </w:rPr>
        <w:t>танцями забирають багато</w:t>
      </w:r>
      <w:r w:rsidRPr="00F33DC9">
        <w:rPr>
          <w:rFonts w:ascii="Times New Roman" w:hAnsi="Times New Roman" w:cs="Times New Roman"/>
          <w:sz w:val="24"/>
          <w:szCs w:val="24"/>
        </w:rPr>
        <w:t> </w:t>
      </w:r>
      <w:r w:rsidRPr="00F33DC9">
        <w:rPr>
          <w:rFonts w:ascii="Times New Roman" w:hAnsi="Times New Roman" w:cs="Times New Roman"/>
          <w:sz w:val="24"/>
          <w:szCs w:val="24"/>
          <w:lang w:val="ru-RU"/>
        </w:rPr>
        <w:t>часу,  тренування 4 рази на тиждень. Але це не лише приносить задоволення, а й  є гарною можливістю  удосконалити себе.</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Дитинство пройшло на берегах прекрасної річки Сіверський Дінець. Село оточують мальовничі соснові  ліси. Тут ростуть   і гриби , і ягоди . А  якщо пройти кілометрів дев’ять через ліс, то можна потрапити до Свято –Успенської  Святогорської  Лаври. Тато, разом зі своїми друзями, часто ходив пішки у  монастир. Йшли лісом. Тут водились вовки,  кабани, змії.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Існувала небезпека зустрітись з ними… А  під час весняних канікул діти  садили сосновий ліс.Так швидко пролетіло дитинство…</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Після закінчення  середньої школи, тато поступив  у Харківський політехнічний інститут. Потім  працював на заводі ім. Малишева.   Зараз тато працює на заводі «Турбоатом» інженером.</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Мій татко  добре володіє німецькою мовою, багато читає, захоплюється астрономією та історією, вміє складати гороскоп. З ним завжди цікаво.</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Після закінчення середньої школи , поступила  на навчання у Харківський державний університет ім. Горького (ім. Каразіна) на філологічне відділення.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Село Глинськ, Здолбунівський район, Рівненська область</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Після завершення навчання в університеті, працювала в училищі. Своє життя присвятила педагогічній  діяльності.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Вона любить дітей і діти про це пам’ятають. Була відзначена учнями  в номінації  «Добрий учитель». Це була найкраща нагорода!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Мама багато працює. Стала лауреатом обласного конкурсу  «Учитель року -1997» та нагороджена знаком «Відмінник освіти України».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Саме тут, у Харкові, мої батьки зустрілись і створили сім’ю.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У вільний час мама  любить вишивати, шити, готувати. А ще захоплюється медициною.</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Прабабуся  дуже хвилювалась, щоб її  дівчат  німці не забрали на роботу в  Германію, тому змінила їх дати народження. Так бабуся стала на два роки молодша. З новою датою народження вона прожила все життя. Бабусине життя було невеселе, бо рано втратила батька ( у тринадцять років). Прадіда  Зіновія вбили за те, що він був головою сільської ради. Тому бабуся, разом зі своїми сестрами, вміли: і орати, і сіяти ,і дрова рубати. Діти тяжко працювали.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Зміна  в датах народження дітей не врятувала життя бабусиної сестри  Ксенії.  Вона потрапила на роботу в Германію. Важка робота  виснажила її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Ксенія захворіла на сухоти. Вона повернулась додому і померла. Цей</w:t>
      </w:r>
      <w:r w:rsidRPr="00F33DC9">
        <w:rPr>
          <w:rFonts w:ascii="Times New Roman" w:hAnsi="Times New Roman" w:cs="Times New Roman"/>
          <w:sz w:val="24"/>
          <w:szCs w:val="24"/>
          <w:lang w:val="uk-UA"/>
        </w:rPr>
        <w:t xml:space="preserve"> </w:t>
      </w:r>
      <w:r w:rsidRPr="00F33DC9">
        <w:rPr>
          <w:rFonts w:ascii="Times New Roman" w:hAnsi="Times New Roman" w:cs="Times New Roman"/>
          <w:sz w:val="24"/>
          <w:szCs w:val="24"/>
          <w:lang w:val="ru-RU"/>
        </w:rPr>
        <w:t>трагічний випадок вирішив вибір професії  бабусі  Ніни, вона стала медсестрою.  В 1953р. на відмінно  закінчила  Дубнівське медичне училище.</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Бабуся Ніна більше сорока років пропрацювала  спочатку медичною сестрою,  а потім лаборантом. Багатьом вона допомогла. Врятувала навіть дівчинку,   у  якої зупинялось серце. Бабуся любила людей і люди були їй вдячні.</w:t>
      </w:r>
    </w:p>
    <w:p w:rsid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На жаль, її вже немає з нами. Але я  пам’ятаю бабусю. Її життя для нас є зразком сміливості, стійкості, волі та оптимізму. Вона любила життя, любила влучне слово і гарну пісню. Це улюблена пісня бабусі.</w:t>
      </w:r>
    </w:p>
    <w:p w:rsidR="00F33DC9" w:rsidRPr="00F33DC9" w:rsidRDefault="00F33DC9" w:rsidP="00F33DC9">
      <w:pPr>
        <w:spacing w:after="0" w:line="240" w:lineRule="auto"/>
        <w:ind w:firstLine="567"/>
        <w:jc w:val="both"/>
        <w:rPr>
          <w:rFonts w:ascii="Times New Roman" w:hAnsi="Times New Roman" w:cs="Times New Roman"/>
          <w:i/>
          <w:lang w:val="ru-RU"/>
        </w:rPr>
      </w:pPr>
      <w:r w:rsidRPr="00F33DC9">
        <w:rPr>
          <w:rFonts w:ascii="Times New Roman" w:hAnsi="Times New Roman" w:cs="Times New Roman"/>
          <w:i/>
          <w:lang w:val="ru-RU"/>
        </w:rPr>
        <w:lastRenderedPageBreak/>
        <w:t>Мав я раз дівчиноньку чепурненьку,</w:t>
      </w:r>
    </w:p>
    <w:p w:rsidR="00F33DC9" w:rsidRPr="00F33DC9" w:rsidRDefault="00F33DC9" w:rsidP="00F33DC9">
      <w:pPr>
        <w:spacing w:after="0" w:line="240" w:lineRule="auto"/>
        <w:ind w:firstLine="567"/>
        <w:jc w:val="both"/>
        <w:rPr>
          <w:rFonts w:ascii="Times New Roman" w:hAnsi="Times New Roman" w:cs="Times New Roman"/>
          <w:i/>
          <w:lang w:val="ru-RU"/>
        </w:rPr>
      </w:pPr>
      <w:r w:rsidRPr="00F33DC9">
        <w:rPr>
          <w:rFonts w:ascii="Times New Roman" w:hAnsi="Times New Roman" w:cs="Times New Roman"/>
          <w:i/>
          <w:lang w:val="ru-RU"/>
        </w:rPr>
        <w:t>Любу щебетушечку рум'яненьку.</w:t>
      </w:r>
    </w:p>
    <w:p w:rsidR="00F33DC9" w:rsidRPr="00F33DC9" w:rsidRDefault="00F33DC9" w:rsidP="00F33DC9">
      <w:pPr>
        <w:spacing w:after="0" w:line="240" w:lineRule="auto"/>
        <w:ind w:firstLine="567"/>
        <w:jc w:val="both"/>
        <w:rPr>
          <w:rFonts w:ascii="Times New Roman" w:hAnsi="Times New Roman" w:cs="Times New Roman"/>
          <w:i/>
          <w:lang w:val="ru-RU"/>
        </w:rPr>
      </w:pPr>
      <w:r w:rsidRPr="00F33DC9">
        <w:rPr>
          <w:rFonts w:ascii="Times New Roman" w:hAnsi="Times New Roman" w:cs="Times New Roman"/>
          <w:i/>
          <w:lang w:val="ru-RU"/>
        </w:rPr>
        <w:t>Гей гей га уха-ха-ха</w:t>
      </w:r>
    </w:p>
    <w:p w:rsidR="00F33DC9" w:rsidRPr="00F33DC9" w:rsidRDefault="00F33DC9" w:rsidP="00F33DC9">
      <w:pPr>
        <w:spacing w:after="0" w:line="240" w:lineRule="auto"/>
        <w:ind w:firstLine="567"/>
        <w:jc w:val="both"/>
        <w:rPr>
          <w:rFonts w:ascii="Times New Roman" w:hAnsi="Times New Roman" w:cs="Times New Roman"/>
          <w:i/>
          <w:lang w:val="ru-RU"/>
        </w:rPr>
      </w:pPr>
      <w:r w:rsidRPr="00F33DC9">
        <w:rPr>
          <w:rFonts w:ascii="Times New Roman" w:hAnsi="Times New Roman" w:cs="Times New Roman"/>
          <w:i/>
          <w:lang w:val="ru-RU"/>
        </w:rPr>
        <w:t>Дівчино-рибчино молода.</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Одержав атестат про середню освіту, обрав  професію  кравця . Працював в ательє. А у 80-тих р.р.  перейшов працювати на цементно-шиферний комбінат. Дідусь жив у селі Глинські, там і помер.</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 Дід Славик, так ми  його називали, був талановитим: грав на скрипці, гарно малював і навіть співав у  сільському хорі. Хист до малювання  від батька передався  моїй мамі, а від неї мені.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bookmarkStart w:id="5" w:name="_Toc491668131"/>
      <w:r w:rsidRPr="00F33DC9">
        <w:rPr>
          <w:rFonts w:ascii="Times New Roman" w:hAnsi="Times New Roman" w:cs="Times New Roman"/>
          <w:sz w:val="24"/>
          <w:szCs w:val="24"/>
        </w:rPr>
        <w:t> </w:t>
      </w:r>
      <w:r w:rsidRPr="00F33DC9">
        <w:rPr>
          <w:rFonts w:ascii="Times New Roman" w:hAnsi="Times New Roman" w:cs="Times New Roman"/>
          <w:sz w:val="24"/>
          <w:szCs w:val="24"/>
          <w:lang w:val="ru-RU"/>
        </w:rPr>
        <w:t xml:space="preserve"> </w:t>
      </w:r>
      <w:bookmarkEnd w:id="5"/>
      <w:r w:rsidRPr="00F33DC9">
        <w:rPr>
          <w:rFonts w:ascii="Times New Roman" w:hAnsi="Times New Roman" w:cs="Times New Roman"/>
          <w:sz w:val="24"/>
          <w:szCs w:val="24"/>
          <w:lang w:val="ru-RU"/>
        </w:rPr>
        <w:t xml:space="preserve">ІСТОРІЯ ПРАБАБУСІ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У нестатках і злигоднях жила сім’я - не всі діти вижили. До  старості дожило лише три сестри ( Оля, Віра та Ніна). Прабабуся  була неписьменна. Вона мріяла про освіту  і пішла до попа, щоб той навчив грамоти. Та піп змусив її працювати на господарстві. Так і закінчилось її навчання.</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Прабабуся виховувала  дітей і лікувала людей. Лікувала молитвами та травами. Відомо, що вона врятувала хлопчика від якого  відмовились лікарі. Прабабуся довго молилась і дитина стала на ноги, хоча сама потім важко хворіла. Свій знахарський дар вона передала далекій родичці, тому що ніхто з дітей не мав бажання  з рідних продовжувати лікувати людей.</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Війна, втрата чоловіка, нестатки і малі діти не зробили її жорстокою. Прабабуся любила  співати, цінувала гумор.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Читати навчилась у пенсійному віці. Можна було спостерігати як вона із захопленням шепоче, читаючи українську народну казку.</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Прабабуся була освічена, мала каліграфічний почерк, була охайна, вміла добре куховарити. Вона  висока на зріст, худа і фізично сильна.</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Деякий час працювала у пана.  Пани до неї добре ставилися, як до доньки.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Прабабуся  доглядала за кіньми, годувала гусей ( напихала їх їжею, щоб люди могли поласувати смачною печінкою).</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Вона згадувала, як пан просив не годувати дуже коней - взимку  вони не  працюють. Прабабуся не послухала. Їй було шкода тварин. І, коли пан сів в тарантас, то коні понесли його з такою швидкістю, що він мало не розбився!</w:t>
      </w:r>
    </w:p>
    <w:p w:rsidR="00F33DC9" w:rsidRPr="00714DA7"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Але все скінчилося добре. Пізніше прабабуся  йде працювати на шкіряну фабрику. Тут вона знайомиться з Перегінчуком Петром Микитовичем, який згодом став її чоловіком. </w:t>
      </w:r>
      <w:r w:rsidRPr="00714DA7">
        <w:rPr>
          <w:rFonts w:ascii="Times New Roman" w:hAnsi="Times New Roman" w:cs="Times New Roman"/>
          <w:sz w:val="24"/>
          <w:szCs w:val="24"/>
          <w:lang w:val="ru-RU"/>
        </w:rPr>
        <w:t xml:space="preserve">За ним поїхала вона  в Україну.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Їй було важко звикати до нового життя. На схилі років прабабуся казала: «Я і тут чужа( в Україні) і там  не своя (у Чехії)».</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ІСТОРІЯ ПРАДІДУСЯ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Прадід працював в Чехії на шкіряній фабриці. Одружився і вирішив їхати  в Україну. Йому говорили, що там живуть добре. Але дійсність його шокувала. </w:t>
      </w:r>
    </w:p>
    <w:p w:rsid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Пробував займатися виробництвом шкіри, але не вийшло. Працював в колгоспі конюхом. Сімейні нестатки його дратували. Він заборонив сину одружуватись, щоб полегшити йому життя. Син Ярослав одружився лише після смерті батька.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p>
    <w:p w:rsidR="00F33DC9" w:rsidRPr="00F33DC9" w:rsidRDefault="00F33DC9" w:rsidP="00F33DC9">
      <w:pPr>
        <w:spacing w:after="0" w:line="240" w:lineRule="auto"/>
        <w:jc w:val="center"/>
        <w:rPr>
          <w:rFonts w:ascii="Times New Roman" w:eastAsia="Times New Roman" w:hAnsi="Times New Roman" w:cs="Times New Roman"/>
          <w:b/>
          <w:color w:val="000000"/>
          <w:lang w:val="ru-RU"/>
        </w:rPr>
      </w:pPr>
      <w:r w:rsidRPr="00F33DC9">
        <w:rPr>
          <w:rFonts w:ascii="Times New Roman" w:eastAsia="Times New Roman" w:hAnsi="Times New Roman" w:cs="Times New Roman"/>
          <w:b/>
          <w:color w:val="000000"/>
          <w:lang w:val="ru-RU"/>
        </w:rPr>
        <w:t>«ЗЕМЛЯ МОЯ БАГАТА НА ТАЛАНТИ»</w:t>
      </w:r>
    </w:p>
    <w:p w:rsidR="00F33DC9" w:rsidRDefault="00F33DC9" w:rsidP="00F33DC9">
      <w:pPr>
        <w:spacing w:after="0" w:line="240" w:lineRule="auto"/>
        <w:jc w:val="center"/>
        <w:rPr>
          <w:rFonts w:ascii="Times New Roman" w:eastAsia="Times New Roman" w:hAnsi="Times New Roman" w:cs="Times New Roman"/>
          <w:color w:val="000000"/>
          <w:lang w:val="ru-RU"/>
        </w:rPr>
      </w:pPr>
      <w:r w:rsidRPr="00F33DC9">
        <w:rPr>
          <w:rFonts w:ascii="Times New Roman" w:eastAsia="Times New Roman" w:hAnsi="Times New Roman" w:cs="Times New Roman"/>
          <w:b/>
          <w:color w:val="000000"/>
          <w:lang w:val="ru-RU"/>
        </w:rPr>
        <w:t>Чернуцька Анастасія</w:t>
      </w:r>
      <w:r w:rsidRPr="00F33DC9">
        <w:rPr>
          <w:rFonts w:ascii="Times New Roman" w:eastAsia="Times New Roman" w:hAnsi="Times New Roman" w:cs="Times New Roman"/>
          <w:color w:val="000000"/>
          <w:lang w:val="ru-RU"/>
        </w:rPr>
        <w:t>,</w:t>
      </w:r>
      <w:r>
        <w:rPr>
          <w:rFonts w:ascii="Times New Roman" w:eastAsia="Times New Roman" w:hAnsi="Times New Roman" w:cs="Times New Roman"/>
          <w:color w:val="000000"/>
          <w:lang w:val="ru-RU"/>
        </w:rPr>
        <w:t xml:space="preserve"> </w:t>
      </w:r>
      <w:r w:rsidRPr="00F33DC9">
        <w:rPr>
          <w:rFonts w:ascii="Times New Roman" w:eastAsia="Times New Roman" w:hAnsi="Times New Roman" w:cs="Times New Roman"/>
          <w:color w:val="000000"/>
          <w:lang w:val="ru-RU"/>
        </w:rPr>
        <w:t xml:space="preserve">учениця 10-А класу Люботинської загальноосвітньої школи   </w:t>
      </w:r>
    </w:p>
    <w:p w:rsidR="00F33DC9" w:rsidRPr="00F33DC9" w:rsidRDefault="00F33DC9" w:rsidP="00F33DC9">
      <w:pPr>
        <w:spacing w:after="0" w:line="240" w:lineRule="auto"/>
        <w:jc w:val="center"/>
        <w:rPr>
          <w:rFonts w:ascii="Times New Roman" w:eastAsia="Times New Roman" w:hAnsi="Times New Roman" w:cs="Times New Roman"/>
          <w:color w:val="000000"/>
          <w:lang w:val="ru-RU"/>
        </w:rPr>
      </w:pPr>
      <w:r w:rsidRPr="00F33DC9">
        <w:rPr>
          <w:rFonts w:ascii="Times New Roman" w:eastAsia="Times New Roman" w:hAnsi="Times New Roman" w:cs="Times New Roman"/>
          <w:color w:val="000000"/>
          <w:lang w:val="ru-RU"/>
        </w:rPr>
        <w:t xml:space="preserve">І – ІІІ ступенів № 4 </w:t>
      </w:r>
      <w:r>
        <w:rPr>
          <w:rFonts w:ascii="Times New Roman" w:eastAsia="Times New Roman" w:hAnsi="Times New Roman" w:cs="Times New Roman"/>
          <w:color w:val="000000"/>
          <w:lang w:val="ru-RU"/>
        </w:rPr>
        <w:t xml:space="preserve"> </w:t>
      </w:r>
      <w:r w:rsidRPr="00F33DC9">
        <w:rPr>
          <w:rFonts w:ascii="Times New Roman" w:eastAsia="Times New Roman" w:hAnsi="Times New Roman" w:cs="Times New Roman"/>
          <w:color w:val="000000"/>
          <w:lang w:val="ru-RU"/>
        </w:rPr>
        <w:t>Люботинської міської ради Харківської області.</w:t>
      </w:r>
    </w:p>
    <w:p w:rsidR="00F33DC9" w:rsidRPr="00F33DC9" w:rsidRDefault="00F33DC9" w:rsidP="00F33DC9">
      <w:pPr>
        <w:spacing w:after="0" w:line="240" w:lineRule="auto"/>
        <w:jc w:val="center"/>
        <w:rPr>
          <w:rFonts w:ascii="Times New Roman" w:eastAsia="Times New Roman" w:hAnsi="Times New Roman" w:cs="Times New Roman"/>
          <w:color w:val="000000"/>
          <w:lang w:val="ru-RU"/>
        </w:rPr>
      </w:pPr>
      <w:r w:rsidRPr="00F33DC9">
        <w:rPr>
          <w:rFonts w:ascii="Times New Roman" w:eastAsia="Times New Roman" w:hAnsi="Times New Roman" w:cs="Times New Roman"/>
          <w:color w:val="000000"/>
          <w:lang w:val="ru-RU"/>
        </w:rPr>
        <w:t xml:space="preserve">Керівник: </w:t>
      </w:r>
      <w:r w:rsidRPr="00F33DC9">
        <w:rPr>
          <w:rFonts w:ascii="Times New Roman" w:eastAsia="Times New Roman" w:hAnsi="Times New Roman" w:cs="Times New Roman"/>
          <w:b/>
          <w:color w:val="000000"/>
          <w:lang w:val="ru-RU"/>
        </w:rPr>
        <w:t>Іванченко Олена Анатоліївна</w:t>
      </w:r>
      <w:r w:rsidRPr="00F33DC9">
        <w:rPr>
          <w:rFonts w:ascii="Times New Roman" w:eastAsia="Times New Roman" w:hAnsi="Times New Roman" w:cs="Times New Roman"/>
          <w:color w:val="000000"/>
          <w:lang w:val="ru-RU"/>
        </w:rPr>
        <w:t>, вчитель історії та правознавства.</w:t>
      </w:r>
    </w:p>
    <w:p w:rsidR="00F33DC9" w:rsidRPr="00F33DC9" w:rsidRDefault="00F33DC9" w:rsidP="00F33DC9">
      <w:pPr>
        <w:spacing w:after="0" w:line="240" w:lineRule="auto"/>
        <w:jc w:val="both"/>
        <w:rPr>
          <w:rFonts w:ascii="Times New Roman" w:eastAsia="Times New Roman" w:hAnsi="Times New Roman" w:cs="Times New Roman"/>
          <w:i/>
          <w:color w:val="000000"/>
          <w:lang w:val="ru-RU"/>
        </w:rPr>
      </w:pPr>
    </w:p>
    <w:p w:rsidR="00F33DC9" w:rsidRPr="00F33DC9" w:rsidRDefault="00F33DC9" w:rsidP="00F33DC9">
      <w:pPr>
        <w:spacing w:after="0" w:line="240" w:lineRule="auto"/>
        <w:ind w:firstLine="180"/>
        <w:jc w:val="both"/>
        <w:rPr>
          <w:rFonts w:ascii="Times New Roman" w:eastAsia="Times New Roman" w:hAnsi="Times New Roman" w:cs="Times New Roman"/>
          <w:sz w:val="24"/>
          <w:szCs w:val="24"/>
          <w:lang w:val="ru-RU"/>
        </w:rPr>
      </w:pPr>
      <w:r w:rsidRPr="00F33DC9">
        <w:rPr>
          <w:rFonts w:ascii="Calibri" w:eastAsia="Calibri" w:hAnsi="Calibri" w:cs="Calibri"/>
          <w:i/>
          <w:color w:val="000000"/>
          <w:sz w:val="24"/>
          <w:szCs w:val="24"/>
          <w:lang w:val="ru-RU"/>
        </w:rPr>
        <w:tab/>
      </w:r>
      <w:r w:rsidRPr="00F33DC9">
        <w:rPr>
          <w:rFonts w:ascii="Times New Roman" w:eastAsia="Times New Roman" w:hAnsi="Times New Roman" w:cs="Times New Roman"/>
          <w:sz w:val="24"/>
          <w:szCs w:val="24"/>
          <w:lang w:val="ru-RU"/>
        </w:rPr>
        <w:t>“Земля моя багата на таланти”, - так говорив про Люботинський край Станіслав Шумицький – журналіст, поет. У спілкуванні з оточуючими поводився просто, ввічливо, лагідно. Завжди посміхався щиро, дружньо. Надзвичайна скромність і соромливість – ще одні основні риси С.В.Шумицького. Визнаний у країні письменник писав:</w:t>
      </w:r>
    </w:p>
    <w:p w:rsidR="00F33DC9" w:rsidRPr="00F33DC9" w:rsidRDefault="00F33DC9" w:rsidP="00F33DC9">
      <w:pPr>
        <w:tabs>
          <w:tab w:val="left" w:pos="540"/>
        </w:tabs>
        <w:spacing w:after="0" w:line="240" w:lineRule="auto"/>
        <w:ind w:firstLine="180"/>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i/>
          <w:sz w:val="24"/>
          <w:szCs w:val="24"/>
        </w:rPr>
        <w:t> </w:t>
      </w:r>
      <w:r w:rsidRPr="00F33DC9">
        <w:rPr>
          <w:rFonts w:ascii="Times New Roman" w:eastAsia="Times New Roman" w:hAnsi="Times New Roman" w:cs="Times New Roman"/>
          <w:i/>
          <w:sz w:val="24"/>
          <w:szCs w:val="24"/>
          <w:lang w:val="ru-RU"/>
        </w:rPr>
        <w:t>Я коханого краю біограф</w:t>
      </w:r>
    </w:p>
    <w:p w:rsidR="00F33DC9" w:rsidRPr="00F33DC9" w:rsidRDefault="00F33DC9" w:rsidP="00F33DC9">
      <w:pPr>
        <w:tabs>
          <w:tab w:val="left" w:pos="540"/>
        </w:tabs>
        <w:spacing w:after="0" w:line="240" w:lineRule="auto"/>
        <w:ind w:firstLine="180"/>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i/>
          <w:sz w:val="24"/>
          <w:szCs w:val="24"/>
          <w:lang w:val="ru-RU"/>
        </w:rPr>
        <w:t>І хіба що трохи поет.</w:t>
      </w:r>
    </w:p>
    <w:p w:rsidR="00F33DC9" w:rsidRPr="00F33DC9" w:rsidRDefault="00F33DC9" w:rsidP="00F33DC9">
      <w:pPr>
        <w:spacing w:after="0" w:line="240" w:lineRule="auto"/>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lastRenderedPageBreak/>
        <w:t>Спілкування з ним приносило насолоду.</w:t>
      </w:r>
    </w:p>
    <w:p w:rsidR="00F33DC9" w:rsidRPr="00F33DC9" w:rsidRDefault="00F33DC9" w:rsidP="00F33DC9">
      <w:pPr>
        <w:tabs>
          <w:tab w:val="left" w:pos="540"/>
        </w:tabs>
        <w:spacing w:after="0" w:line="240" w:lineRule="auto"/>
        <w:ind w:firstLine="567"/>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ab/>
        <w:t xml:space="preserve">Народився він 20 березня 1937 року у родині офіцера Радянської Армії в місті Саратові. Батько служив на західному кордоні перед війною. Коли почалася війна, мати з малим Стасиком пробиваються в тил, осівши в Україні. Одержали похоронку з фронту.  У 40-х роках живуть у Гутах, Коломаку. В 1949 році оселяються в Каравані, де Станіслав у 1952 році закінчує 7-річну школу. У школі почав писати вірші. Багато допомагала йому вчителька української мови та літератури Євдокія Кузьмівна Мякішева – перший слухач і рецензент. </w:t>
      </w:r>
    </w:p>
    <w:p w:rsidR="00F33DC9" w:rsidRPr="00F33DC9" w:rsidRDefault="00F33DC9" w:rsidP="00F33DC9">
      <w:pPr>
        <w:tabs>
          <w:tab w:val="left" w:pos="540"/>
        </w:tabs>
        <w:spacing w:after="0" w:line="240" w:lineRule="auto"/>
        <w:ind w:firstLine="567"/>
        <w:jc w:val="both"/>
        <w:rPr>
          <w:rFonts w:ascii="Times New Roman" w:eastAsia="Times New Roman" w:hAnsi="Times New Roman" w:cs="Times New Roman"/>
          <w:sz w:val="24"/>
          <w:szCs w:val="24"/>
          <w:lang w:val="ru-RU"/>
        </w:rPr>
      </w:pPr>
      <w:r w:rsidRPr="00714DA7">
        <w:rPr>
          <w:rFonts w:ascii="Times New Roman" w:eastAsia="Times New Roman" w:hAnsi="Times New Roman" w:cs="Times New Roman"/>
          <w:sz w:val="24"/>
          <w:szCs w:val="24"/>
          <w:lang w:val="ru-RU"/>
        </w:rPr>
        <w:t xml:space="preserve">Після виходу в 1963 році першої поетичної збірки Станіслав одразу 22.09.63. відправляє її вчительці, зазначивши у листі: “Вважайте кожен вірш і кожен рядок нашим спільним твором. </w:t>
      </w:r>
      <w:r w:rsidRPr="00F33DC9">
        <w:rPr>
          <w:rFonts w:ascii="Times New Roman" w:eastAsia="Times New Roman" w:hAnsi="Times New Roman" w:cs="Times New Roman"/>
          <w:sz w:val="24"/>
          <w:szCs w:val="24"/>
          <w:lang w:val="ru-RU"/>
        </w:rPr>
        <w:t>Ви маєте на це право”. Дорогій серцю вчительці вдячний поет присвятив вірш “Спогад”. У шліфуванні молодого поета безпосередню участь брав Володимир Сосюра, якому поет-початківець присвятив поезію “Поет”  Збірочка має 26 віршів. Газета “Соціалістична Харківщина “ так відгукнулася про неї: “У поета СтаніславаШумицького проявилися ознаки нового бачення світу, - рисочки й інтонації, які обіцяють народження творчої індивідуальності, подають заявку автора на майбутні творчі успіхи” Критик також відзначив, що поезія Станіслава Шумицького позбавлена поганої моди римування і поетичної драбинки. Збірочка розкриває теми психології людини, кохання, природи рідного краю. Центральною темою є цілеспрямованість, героїзм, чистота думок і дій, роздуми над людським життям. Майстерно володіючи українською мовою, Станіслав Шумицький збагачує її такими висловами: ”нема нічого страшнішого за тишу, що враз оживає”, “йому майбутнє вмерти не дає”, ”куди страшніше, як вона (людина) в собі безповоротно втратила Людину” тощо. У другій збірці – 54 вірші. Вона свідчить про поетичне зростання автора. У третій збірці – 43</w:t>
      </w:r>
      <w:r>
        <w:rPr>
          <w:rFonts w:ascii="Times New Roman" w:eastAsia="Times New Roman" w:hAnsi="Times New Roman" w:cs="Times New Roman"/>
          <w:sz w:val="24"/>
          <w:szCs w:val="24"/>
          <w:lang w:val="ru-RU"/>
        </w:rPr>
        <w:t xml:space="preserve"> </w:t>
      </w:r>
      <w:r w:rsidRPr="00F33DC9">
        <w:rPr>
          <w:rFonts w:ascii="Times New Roman" w:eastAsia="Times New Roman" w:hAnsi="Times New Roman" w:cs="Times New Roman"/>
          <w:sz w:val="24"/>
          <w:szCs w:val="24"/>
          <w:lang w:val="ru-RU"/>
        </w:rPr>
        <w:t>поезії. Дивною є назва збірки, що він її готував до друку “Осінь відкриває обрій”: вона ніби передчуває смерть поета Частим гостем Станіслав був у бабусі й дідуся, що жили в Люботині на вулиці Леніна біля Перекошки.</w:t>
      </w:r>
    </w:p>
    <w:p w:rsidR="00F33DC9" w:rsidRPr="00F33DC9" w:rsidRDefault="00F33DC9" w:rsidP="00F33DC9">
      <w:pPr>
        <w:tabs>
          <w:tab w:val="left" w:pos="540"/>
        </w:tabs>
        <w:spacing w:after="0" w:line="240" w:lineRule="auto"/>
        <w:ind w:firstLine="567"/>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 Про Люботин, Караван, природу рідного краю залишив поезії: “Люботин”, “Караван”, “Рідному місту”, “Хвилинка”, “Околиця” тощо. В Малинівці Чугуївського району здав екстерном курс за середню школу. Якийсь час навчався на філологічному факультеті Харківського Держуніверситету імені М.Горького (нині ім.Каразіна). Працював у редакціях газет: районної Дергачів (Харківська область), Обухівської районної (Київська область), “Ленінська зміна”, “Вечірній Харків”, “Молодь України”. Жив у Люботині, тому їздив електричкою – типова ситуація не дуже влаштованого життя. Вона ж, переломлена любовно і з елегійним філософуванням, вилилася у вірші, подарованому  Іриною Корж Кімові Балабусі: - професорові, кандидату філологічних наук Харківського педагогічного університету ім.. Г. С. Сковороди:</w:t>
      </w:r>
    </w:p>
    <w:p w:rsidR="00F33DC9" w:rsidRPr="00F33DC9" w:rsidRDefault="00F33DC9" w:rsidP="00F33DC9">
      <w:pPr>
        <w:tabs>
          <w:tab w:val="left" w:pos="540"/>
        </w:tabs>
        <w:spacing w:after="0" w:line="240" w:lineRule="auto"/>
        <w:ind w:firstLine="567"/>
        <w:jc w:val="both"/>
        <w:rPr>
          <w:rFonts w:ascii="Times New Roman" w:eastAsia="Times New Roman" w:hAnsi="Times New Roman" w:cs="Times New Roman"/>
          <w:lang w:val="ru-RU"/>
        </w:rPr>
      </w:pPr>
      <w:r w:rsidRPr="00F33DC9">
        <w:rPr>
          <w:rFonts w:ascii="Times New Roman" w:eastAsia="Times New Roman" w:hAnsi="Times New Roman" w:cs="Times New Roman"/>
          <w:i/>
          <w:lang w:val="ru-RU"/>
        </w:rPr>
        <w:t>Поїзди, як життя: все немає спочину їм.</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Поспішають кудись -  у невідомий край.</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А життя -  поїзди: як спинився хвилиною –</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На порожнім пероні самотньо чекай.</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До побачення, Харкова солов’їні околиці,</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Де в осінніх садах залягла тишина.</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Чи зустріну коли, чи не стріну ніколи цю</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Дівчиноньку, що в мене, як серце, одна.</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Та не можу відкласти прощально години ці.</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Пам’ятай же, кохано, повсюди й завжди: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Як не зможем любов зберігать поодинці –</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Не зуміємо й вкупі її берегти.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Всім вокзалам планети судилися муки: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Розставання завжди викликали жалі.</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Та якби на Землі припинились розлуки,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То й побачень би вік не було на Землі.</w:t>
      </w:r>
    </w:p>
    <w:p w:rsidR="00F33DC9" w:rsidRPr="00F33DC9" w:rsidRDefault="00F33DC9" w:rsidP="00F33DC9">
      <w:pPr>
        <w:spacing w:after="0" w:line="240" w:lineRule="auto"/>
        <w:ind w:firstLine="567"/>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Дивний настрій для молодого віку автора – “ і все більше вокзалів”, тобто розставань і менше причалів – зустрічей. Отак і бачу його на пероні, як і сам Люботин, блакитноокого русявого Станіслава, мов уславлені місцеві ставки. Як ота крапля з однойменного вірша “Ти знаєш, що ти Людина?” Василя Симоненка ідеєю співзвучна, та вірш С.Шумицького за художнім рівнем вважаю </w:t>
      </w:r>
      <w:r w:rsidRPr="00F33DC9">
        <w:rPr>
          <w:rFonts w:ascii="Times New Roman" w:eastAsia="Times New Roman" w:hAnsi="Times New Roman" w:cs="Times New Roman"/>
          <w:sz w:val="24"/>
          <w:szCs w:val="24"/>
          <w:lang w:val="ru-RU"/>
        </w:rPr>
        <w:lastRenderedPageBreak/>
        <w:t>вищим.  Тут вбачається образ, хай і елементарний, прикутий до залізничної колії Люботин - Харків , який  лине з кожним краєвидом вікна, що пролітає повз  поїзд., розуміючи щось потаємне і віддзеркалюючи себе у слові.</w:t>
      </w:r>
    </w:p>
    <w:p w:rsidR="00F33DC9" w:rsidRPr="00F33DC9" w:rsidRDefault="00F33DC9" w:rsidP="00F33DC9">
      <w:pPr>
        <w:spacing w:after="0" w:line="240" w:lineRule="auto"/>
        <w:ind w:firstLine="567"/>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Його твори друкувала місцева, районна, обласна преса, журнали “Ранок”, “Дніпро”, “Вітчизна”, “Сибирскиеогни”. Матері, що жила в Каравані, присвятив поезію “Сивина” За життя Станіслава вийшли друком три збірочки – “Ознаки вірності” (1963 рік), “Сорок ударів серця” (1966 рік), “Герої приходять у пісню” (1971 рік) Був одружений, мав доньку Мариночку. В перших числах січня 1974 року трагічно загинув. Вбивство, а, може, самогубство, трапилося в час відрядження. Та й до цього часу бентежить питання: чому тіло забитого поета “знайшлося” в моргу аж на 21 день після смерті (третього січня 1974 року знайдене за Харковом у глибокому яру) при наявності в нього в кишені посвідчень члена спілки журналістів і члена спілки письменників. Його смерть і до цього часу залишається загадковою. Деякі поезії С.В.Шумицького покладені на музику композиторами А.Сало, Б.Михайлівським, О.Еткало, Іллею Летюком.. Поетичною естафетою біля пам’ятника Кобзаря в Харкові є пісня на слова С.Шумицького “Шевченківський сад”:</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Безліч у житті бачив я садів</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Скільки ще, напевне, перейду,</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 xml:space="preserve"> Тільки в одному зможу молодіть –</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В рідному Шевченківськім саду.</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Кожне деревце в мирній тишині</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Голосом дитинства промовля.</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Тут мене колись вранці навесні</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В славну путь Кобзар благословив.</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Ставши на Сумській, дивиться з гори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Вічно і безмежно молодий.</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Кожної пори в сині вечори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Сходяться закохані сюди.</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Лине в голубінь пісня голосна,</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В ній живе Шевченківський вогонь.</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В нашому саду юність і весна</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lang w:val="ru-RU"/>
        </w:rPr>
      </w:pPr>
      <w:r w:rsidRPr="00F33DC9">
        <w:rPr>
          <w:rFonts w:ascii="Times New Roman" w:eastAsia="Times New Roman" w:hAnsi="Times New Roman" w:cs="Times New Roman"/>
          <w:i/>
          <w:lang w:val="ru-RU"/>
        </w:rPr>
        <w:t>Харкова робочого мого.</w:t>
      </w:r>
    </w:p>
    <w:p w:rsidR="00F33DC9" w:rsidRPr="00F33DC9" w:rsidRDefault="00F33DC9" w:rsidP="00F33DC9">
      <w:pPr>
        <w:tabs>
          <w:tab w:val="left" w:pos="540"/>
        </w:tabs>
        <w:spacing w:after="0" w:line="240" w:lineRule="auto"/>
        <w:ind w:firstLine="567"/>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(Публікація В. Кривенчук – К.Балабухи)</w:t>
      </w:r>
    </w:p>
    <w:p w:rsidR="00F33DC9" w:rsidRPr="00F33DC9" w:rsidRDefault="00F33DC9" w:rsidP="00F33DC9">
      <w:pPr>
        <w:spacing w:after="0" w:line="240" w:lineRule="auto"/>
        <w:ind w:firstLine="567"/>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Та люботинці  пишаються тим, що ранкова зірка С Шумицького зійшла саме тут і відбивала промені натхнення, радості, любові, героїзму, людяності.</w:t>
      </w:r>
    </w:p>
    <w:p w:rsidR="00F33DC9" w:rsidRDefault="00F33DC9" w:rsidP="00F33DC9">
      <w:pPr>
        <w:spacing w:after="0" w:line="240" w:lineRule="auto"/>
        <w:jc w:val="both"/>
        <w:rPr>
          <w:rFonts w:ascii="Times New Roman" w:hAnsi="Times New Roman" w:cs="Times New Roman"/>
          <w:sz w:val="24"/>
          <w:szCs w:val="24"/>
          <w:lang w:val="ru-RU"/>
        </w:rPr>
      </w:pPr>
    </w:p>
    <w:p w:rsidR="00F33DC9" w:rsidRPr="00F33DC9" w:rsidRDefault="00F33DC9" w:rsidP="00F33DC9">
      <w:pPr>
        <w:widowControl w:val="0"/>
        <w:tabs>
          <w:tab w:val="center" w:pos="5103"/>
          <w:tab w:val="left" w:pos="8222"/>
        </w:tabs>
        <w:spacing w:after="0" w:line="240" w:lineRule="auto"/>
        <w:jc w:val="center"/>
        <w:rPr>
          <w:rFonts w:ascii="Times New Roman" w:hAnsi="Times New Roman"/>
          <w:b/>
          <w:color w:val="000000"/>
          <w:lang w:val="uk-UA"/>
        </w:rPr>
      </w:pPr>
      <w:r w:rsidRPr="00F33DC9">
        <w:rPr>
          <w:rFonts w:ascii="Times New Roman" w:hAnsi="Times New Roman"/>
          <w:b/>
          <w:color w:val="000000"/>
          <w:lang w:val="uk-UA"/>
        </w:rPr>
        <w:t xml:space="preserve">ОБРЯД ПРОВОДІВ ДО ВІЙСЬКА НА ЧУГУЇВЩИНІ </w:t>
      </w:r>
      <w:r>
        <w:rPr>
          <w:rFonts w:ascii="Times New Roman" w:hAnsi="Times New Roman"/>
          <w:b/>
          <w:color w:val="000000"/>
          <w:lang w:val="uk-UA"/>
        </w:rPr>
        <w:t xml:space="preserve"> </w:t>
      </w:r>
      <w:r w:rsidRPr="00F33DC9">
        <w:rPr>
          <w:rFonts w:ascii="Times New Roman" w:hAnsi="Times New Roman"/>
          <w:b/>
          <w:color w:val="000000"/>
          <w:lang w:val="uk-UA"/>
        </w:rPr>
        <w:t xml:space="preserve">В ХХ - НА ПОЧАТКУ ХХІ СТОЛІТТЯ </w:t>
      </w:r>
    </w:p>
    <w:p w:rsidR="00F33DC9" w:rsidRPr="00F33DC9" w:rsidRDefault="00F33DC9" w:rsidP="00F33DC9">
      <w:pPr>
        <w:widowControl w:val="0"/>
        <w:tabs>
          <w:tab w:val="center" w:pos="5103"/>
          <w:tab w:val="left" w:pos="8222"/>
        </w:tabs>
        <w:spacing w:after="0" w:line="240" w:lineRule="auto"/>
        <w:jc w:val="center"/>
        <w:rPr>
          <w:rFonts w:ascii="Times New Roman" w:hAnsi="Times New Roman"/>
          <w:color w:val="000000"/>
          <w:lang w:val="uk-UA"/>
        </w:rPr>
      </w:pPr>
      <w:r w:rsidRPr="00F33DC9">
        <w:rPr>
          <w:rFonts w:ascii="Times New Roman" w:hAnsi="Times New Roman"/>
          <w:b/>
          <w:color w:val="000000"/>
          <w:lang w:val="uk-UA"/>
        </w:rPr>
        <w:t>Чирва Артем</w:t>
      </w:r>
      <w:r w:rsidRPr="00F33DC9">
        <w:rPr>
          <w:rFonts w:ascii="Times New Roman" w:hAnsi="Times New Roman"/>
          <w:color w:val="000000"/>
          <w:lang w:val="uk-UA"/>
        </w:rPr>
        <w:t>, учень 10 класу Коробочкинського навчально-виховного комплексу Чугуївської районної ради Харківської області</w:t>
      </w:r>
      <w:r>
        <w:rPr>
          <w:rFonts w:ascii="Times New Roman" w:hAnsi="Times New Roman"/>
          <w:color w:val="000000"/>
          <w:lang w:val="uk-UA"/>
        </w:rPr>
        <w:t xml:space="preserve">. </w:t>
      </w:r>
      <w:r w:rsidRPr="00F33DC9">
        <w:rPr>
          <w:rFonts w:ascii="Times New Roman" w:hAnsi="Times New Roman"/>
          <w:color w:val="000000"/>
          <w:lang w:val="uk-UA"/>
        </w:rPr>
        <w:t>Керівник: Біла Зінаїда Петрівна, керівник гуртків Чугуївського районного Центру туризму, краєзнавства та екскурсій учнівської молоді Чугуївської районної ради Харківської області</w:t>
      </w:r>
    </w:p>
    <w:p w:rsidR="00F33DC9" w:rsidRPr="005722FB" w:rsidRDefault="00F33DC9" w:rsidP="00F33DC9">
      <w:pPr>
        <w:widowControl w:val="0"/>
        <w:spacing w:after="0" w:line="240" w:lineRule="auto"/>
        <w:ind w:right="-5" w:firstLine="567"/>
        <w:jc w:val="both"/>
        <w:rPr>
          <w:rFonts w:ascii="Times New Roman" w:hAnsi="Times New Roman"/>
          <w:color w:val="000000"/>
          <w:sz w:val="28"/>
          <w:szCs w:val="28"/>
          <w:lang w:val="uk-UA"/>
        </w:rPr>
      </w:pP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Армія є однією з ознак будь-якої незалежної держави. Саме з її громадян відбувається поповнення лав цього утворення, а тому армійська субкультура є важливою складовою загальної культури держави і нації.</w:t>
      </w:r>
    </w:p>
    <w:p w:rsidR="00F33DC9" w:rsidRPr="00F33DC9" w:rsidRDefault="00F33DC9" w:rsidP="00F33DC9">
      <w:pPr>
        <w:widowControl w:val="0"/>
        <w:tabs>
          <w:tab w:val="left" w:pos="3060"/>
        </w:tabs>
        <w:spacing w:after="0" w:line="240" w:lineRule="auto"/>
        <w:ind w:firstLine="720"/>
        <w:jc w:val="both"/>
        <w:rPr>
          <w:rFonts w:ascii="Times New Roman" w:hAnsi="Times New Roman"/>
          <w:color w:val="000000"/>
          <w:sz w:val="24"/>
          <w:szCs w:val="24"/>
          <w:lang w:val="uk-UA"/>
        </w:rPr>
      </w:pPr>
      <w:r w:rsidRPr="00F33DC9">
        <w:rPr>
          <w:rFonts w:ascii="Times New Roman" w:hAnsi="Times New Roman"/>
          <w:color w:val="000000"/>
          <w:sz w:val="24"/>
          <w:szCs w:val="24"/>
          <w:lang w:val="uk-UA"/>
        </w:rPr>
        <w:t xml:space="preserve">Сучасні дослідники армійської культури на теренах пострадянського простору приділяють увагу вивченню таких аспектів, як нестатутні відносини, армійський сленг, армія як інститут соціалізації особистості, воїнська культура в контексті релігійного менталітету, армійський фольклор. Тобто наукові розробки ведуться, як правило, в рамках окремих розділів гуманітарного знання: філології, соціології, історії, педагогіки, військових наук, права та ін. </w:t>
      </w:r>
    </w:p>
    <w:p w:rsidR="00F33DC9" w:rsidRPr="00F33DC9" w:rsidRDefault="00F33DC9" w:rsidP="00F33DC9">
      <w:pPr>
        <w:widowControl w:val="0"/>
        <w:tabs>
          <w:tab w:val="left" w:pos="3060"/>
        </w:tabs>
        <w:spacing w:after="0" w:line="240" w:lineRule="auto"/>
        <w:ind w:firstLine="720"/>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А от досліджень етнографічного характеру зовсім небагато, тобто армія як феномен культури розкрита недостатньо, системного вивчення армійської культури та її окремих складових, зокрема, проводів до війська, проведено не було.</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Ґрунтовне осмислення армійської субкультури та усіх її складових в широкому хронологічному розрізі є вкрай актуальним завданням сучасної етнологічної думки.</w:t>
      </w:r>
    </w:p>
    <w:p w:rsidR="00F33DC9" w:rsidRPr="00F33DC9" w:rsidRDefault="00F33DC9" w:rsidP="00F33DC9">
      <w:pPr>
        <w:widowControl w:val="0"/>
        <w:spacing w:after="0" w:line="240" w:lineRule="auto"/>
        <w:ind w:firstLine="720"/>
        <w:jc w:val="both"/>
        <w:rPr>
          <w:rFonts w:ascii="Times New Roman" w:hAnsi="Times New Roman"/>
          <w:color w:val="000000"/>
          <w:sz w:val="24"/>
          <w:szCs w:val="24"/>
          <w:lang w:val="uk-UA"/>
        </w:rPr>
      </w:pPr>
      <w:r w:rsidRPr="00F33DC9">
        <w:rPr>
          <w:rFonts w:ascii="Times New Roman" w:hAnsi="Times New Roman"/>
          <w:color w:val="000000"/>
          <w:sz w:val="24"/>
          <w:szCs w:val="24"/>
          <w:lang w:val="uk-UA"/>
        </w:rPr>
        <w:lastRenderedPageBreak/>
        <w:t xml:space="preserve">Нами опрацьовані власні польові матеріали з населених пунктів Чугуївського району Харківської області, які ми порівнювали з матеріалами з різних місцевостей сучасної України. </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 xml:space="preserve">Впродовж зазначеного періоду в народній культурі трансформувалося ставлення до служби в армії. </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В XIX столітті відхід на службу сприймався як повний вихід з соціуму і репрезентувався в термінах похоронно-поминальної обрядовості. Про це свідчить текст рекрутської пісні, яку ми записали і яку співають на проводах до армії в селі Коробочкине і в наш час.</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Последний нонешний денечек</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 xml:space="preserve"> Гуляю с вами я, друзья!</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 xml:space="preserve"> А завтра рано чуть светочек</w:t>
      </w:r>
    </w:p>
    <w:p w:rsidR="00F33DC9" w:rsidRPr="00F33DC9" w:rsidRDefault="00F33DC9" w:rsidP="00390FFD">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Заплачет вся моя семья….</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Крестьянский сын давно готовый,</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Семья вся замертво лежит.</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 xml:space="preserve"> «Прощай, папаша и мамаша,</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 xml:space="preserve"> Прощайте, все мои друзья!</w:t>
      </w:r>
    </w:p>
    <w:p w:rsidR="00F33DC9" w:rsidRPr="00F33DC9" w:rsidRDefault="00F33DC9" w:rsidP="00F33DC9">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 xml:space="preserve"> Прощайте, все мои кусточки,</w:t>
      </w:r>
    </w:p>
    <w:p w:rsidR="00F33DC9" w:rsidRPr="00390FFD" w:rsidRDefault="00F33DC9" w:rsidP="00390FFD">
      <w:pPr>
        <w:widowControl w:val="0"/>
        <w:spacing w:after="0" w:line="240" w:lineRule="auto"/>
        <w:ind w:firstLine="567"/>
        <w:jc w:val="both"/>
        <w:rPr>
          <w:rFonts w:ascii="Times New Roman" w:hAnsi="Times New Roman"/>
          <w:i/>
          <w:color w:val="000000"/>
          <w:lang w:val="uk-UA"/>
        </w:rPr>
      </w:pPr>
      <w:r w:rsidRPr="00F33DC9">
        <w:rPr>
          <w:rFonts w:ascii="Times New Roman" w:hAnsi="Times New Roman"/>
          <w:i/>
          <w:color w:val="000000"/>
          <w:lang w:val="uk-UA"/>
        </w:rPr>
        <w:t xml:space="preserve"> Прощай, любимая моя!»</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Обряд проводів в армію, який частково дійшов до нашого часу, бере свій початок у 20-тих роках ХХ століття, коли утворилася Робітничо-селянська Червона армія.  Оскільки радянський обряд протистояв сумному відряджанню на службу в царській армії, коли солдат більше міг не побачити своїх батьків, міг залишитися без сім’ї, без здоров’я, проводи на службу в Радянській армії повинні були бути радісним заходом, про що йде мова в частівках, записаних в 30-ті роки ХХ століття:</w:t>
      </w:r>
    </w:p>
    <w:p w:rsidR="00F33DC9" w:rsidRPr="00F33DC9" w:rsidRDefault="00F33DC9" w:rsidP="00F33DC9">
      <w:pPr>
        <w:widowControl w:val="0"/>
        <w:spacing w:after="0" w:line="240" w:lineRule="auto"/>
        <w:ind w:left="993"/>
        <w:jc w:val="both"/>
        <w:rPr>
          <w:rFonts w:ascii="Times New Roman" w:hAnsi="Times New Roman"/>
          <w:i/>
          <w:color w:val="000000"/>
          <w:lang w:val="ru-RU"/>
        </w:rPr>
      </w:pPr>
      <w:r w:rsidRPr="00F33DC9">
        <w:rPr>
          <w:rFonts w:ascii="Times New Roman" w:hAnsi="Times New Roman"/>
          <w:i/>
          <w:color w:val="000000"/>
          <w:lang w:val="uk-UA"/>
        </w:rPr>
        <w:t>«</w:t>
      </w:r>
      <w:r w:rsidRPr="00F33DC9">
        <w:rPr>
          <w:rFonts w:ascii="Times New Roman" w:hAnsi="Times New Roman"/>
          <w:i/>
          <w:color w:val="000000"/>
          <w:lang w:val="ru-RU"/>
        </w:rPr>
        <w:t>Было весело на станции,</w:t>
      </w:r>
    </w:p>
    <w:p w:rsidR="00F33DC9" w:rsidRPr="00F33DC9" w:rsidRDefault="00F33DC9" w:rsidP="00F33DC9">
      <w:pPr>
        <w:widowControl w:val="0"/>
        <w:spacing w:after="0" w:line="240" w:lineRule="auto"/>
        <w:ind w:left="993"/>
        <w:jc w:val="both"/>
        <w:rPr>
          <w:rFonts w:ascii="Times New Roman" w:hAnsi="Times New Roman"/>
          <w:i/>
          <w:color w:val="000000"/>
          <w:lang w:val="ru-RU"/>
        </w:rPr>
      </w:pPr>
      <w:r w:rsidRPr="00F33DC9">
        <w:rPr>
          <w:rFonts w:ascii="Times New Roman" w:hAnsi="Times New Roman"/>
          <w:i/>
          <w:color w:val="000000"/>
          <w:lang w:val="ru-RU"/>
        </w:rPr>
        <w:t>Шумели поезда.</w:t>
      </w:r>
    </w:p>
    <w:p w:rsidR="00F33DC9" w:rsidRPr="00F33DC9" w:rsidRDefault="00F33DC9" w:rsidP="00F33DC9">
      <w:pPr>
        <w:widowControl w:val="0"/>
        <w:spacing w:after="0" w:line="240" w:lineRule="auto"/>
        <w:ind w:left="993"/>
        <w:jc w:val="both"/>
        <w:rPr>
          <w:rFonts w:ascii="Times New Roman" w:hAnsi="Times New Roman"/>
          <w:i/>
          <w:color w:val="000000"/>
          <w:lang w:val="ru-RU"/>
        </w:rPr>
      </w:pPr>
      <w:r w:rsidRPr="00F33DC9">
        <w:rPr>
          <w:rFonts w:ascii="Times New Roman" w:hAnsi="Times New Roman"/>
          <w:i/>
          <w:color w:val="000000"/>
          <w:lang w:val="ru-RU"/>
        </w:rPr>
        <w:t>Ягодинка в Красну Армию</w:t>
      </w:r>
    </w:p>
    <w:p w:rsidR="00F33DC9" w:rsidRPr="00F33DC9" w:rsidRDefault="00F33DC9" w:rsidP="00F33DC9">
      <w:pPr>
        <w:widowControl w:val="0"/>
        <w:spacing w:after="0" w:line="240" w:lineRule="auto"/>
        <w:ind w:left="993"/>
        <w:jc w:val="both"/>
        <w:rPr>
          <w:rFonts w:ascii="Times New Roman" w:hAnsi="Times New Roman"/>
          <w:i/>
          <w:color w:val="000000"/>
          <w:lang w:val="uk-UA"/>
        </w:rPr>
      </w:pPr>
      <w:r w:rsidRPr="00F33DC9">
        <w:rPr>
          <w:rFonts w:ascii="Times New Roman" w:hAnsi="Times New Roman"/>
          <w:i/>
          <w:color w:val="000000"/>
          <w:lang w:val="ru-RU"/>
        </w:rPr>
        <w:t>Ушел не навсегда</w:t>
      </w:r>
      <w:r w:rsidRPr="00F33DC9">
        <w:rPr>
          <w:rFonts w:ascii="Times New Roman" w:hAnsi="Times New Roman"/>
          <w:i/>
          <w:color w:val="000000"/>
          <w:lang w:val="uk-UA"/>
        </w:rPr>
        <w:t>»;</w:t>
      </w:r>
    </w:p>
    <w:p w:rsidR="00F33DC9" w:rsidRPr="00F33DC9" w:rsidRDefault="00F33DC9" w:rsidP="00F33DC9">
      <w:pPr>
        <w:widowControl w:val="0"/>
        <w:spacing w:after="0" w:line="240" w:lineRule="auto"/>
        <w:ind w:left="993"/>
        <w:jc w:val="both"/>
        <w:rPr>
          <w:rFonts w:ascii="Times New Roman" w:hAnsi="Times New Roman"/>
          <w:i/>
          <w:color w:val="000000"/>
          <w:lang w:val="ru-RU"/>
        </w:rPr>
      </w:pPr>
      <w:r w:rsidRPr="00F33DC9">
        <w:rPr>
          <w:rFonts w:ascii="Times New Roman" w:hAnsi="Times New Roman"/>
          <w:i/>
          <w:color w:val="000000"/>
          <w:lang w:val="uk-UA"/>
        </w:rPr>
        <w:t>«</w:t>
      </w:r>
      <w:r w:rsidRPr="00F33DC9">
        <w:rPr>
          <w:rFonts w:ascii="Times New Roman" w:hAnsi="Times New Roman"/>
          <w:i/>
          <w:color w:val="000000"/>
          <w:lang w:val="ru-RU"/>
        </w:rPr>
        <w:t>Снежки падают и тают,</w:t>
      </w:r>
    </w:p>
    <w:p w:rsidR="00F33DC9" w:rsidRPr="00F33DC9" w:rsidRDefault="00F33DC9" w:rsidP="00F33DC9">
      <w:pPr>
        <w:widowControl w:val="0"/>
        <w:spacing w:after="0" w:line="240" w:lineRule="auto"/>
        <w:ind w:left="993"/>
        <w:jc w:val="both"/>
        <w:rPr>
          <w:rFonts w:ascii="Times New Roman" w:hAnsi="Times New Roman"/>
          <w:i/>
          <w:color w:val="000000"/>
          <w:lang w:val="ru-RU"/>
        </w:rPr>
      </w:pPr>
      <w:r w:rsidRPr="00F33DC9">
        <w:rPr>
          <w:rFonts w:ascii="Times New Roman" w:hAnsi="Times New Roman"/>
          <w:i/>
          <w:color w:val="000000"/>
          <w:lang w:val="ru-RU"/>
        </w:rPr>
        <w:t>Допризывники играют.</w:t>
      </w:r>
    </w:p>
    <w:p w:rsidR="00F33DC9" w:rsidRPr="00F33DC9" w:rsidRDefault="00F33DC9" w:rsidP="00F33DC9">
      <w:pPr>
        <w:widowControl w:val="0"/>
        <w:spacing w:after="0" w:line="240" w:lineRule="auto"/>
        <w:ind w:left="993"/>
        <w:jc w:val="both"/>
        <w:rPr>
          <w:rFonts w:ascii="Times New Roman" w:hAnsi="Times New Roman"/>
          <w:i/>
          <w:color w:val="000000"/>
          <w:lang w:val="ru-RU"/>
        </w:rPr>
      </w:pPr>
      <w:r w:rsidRPr="00F33DC9">
        <w:rPr>
          <w:rFonts w:ascii="Times New Roman" w:hAnsi="Times New Roman"/>
          <w:i/>
          <w:color w:val="000000"/>
          <w:lang w:val="ru-RU"/>
        </w:rPr>
        <w:t>Песни весело поют —</w:t>
      </w:r>
    </w:p>
    <w:p w:rsidR="00F33DC9" w:rsidRPr="00F33DC9" w:rsidRDefault="00F33DC9" w:rsidP="00F33DC9">
      <w:pPr>
        <w:widowControl w:val="0"/>
        <w:spacing w:after="0" w:line="240" w:lineRule="auto"/>
        <w:ind w:left="993"/>
        <w:jc w:val="both"/>
        <w:rPr>
          <w:rFonts w:ascii="Times New Roman" w:hAnsi="Times New Roman"/>
          <w:i/>
          <w:color w:val="000000"/>
          <w:lang w:val="uk-UA"/>
        </w:rPr>
      </w:pPr>
      <w:r w:rsidRPr="00F33DC9">
        <w:rPr>
          <w:rFonts w:ascii="Times New Roman" w:hAnsi="Times New Roman"/>
          <w:i/>
          <w:color w:val="000000"/>
          <w:lang w:val="ru-RU"/>
        </w:rPr>
        <w:t>В Красну Армию идут</w:t>
      </w:r>
      <w:r w:rsidRPr="00F33DC9">
        <w:rPr>
          <w:rFonts w:ascii="Times New Roman" w:hAnsi="Times New Roman"/>
          <w:i/>
          <w:color w:val="000000"/>
          <w:lang w:val="uk-UA"/>
        </w:rPr>
        <w:t>»</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В ті роки і зародилась традиція урочистого виряджання юнаків до лав Червоної Армії.</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В 60-ті роки ХХ століття етнографами та працівниками культури був створений офіційний урочистий обряд «</w:t>
      </w:r>
      <w:r w:rsidRPr="00F33DC9">
        <w:rPr>
          <w:rFonts w:ascii="Times New Roman" w:hAnsi="Times New Roman"/>
          <w:color w:val="000000"/>
          <w:sz w:val="24"/>
          <w:szCs w:val="24"/>
          <w:lang w:val="ru-RU"/>
        </w:rPr>
        <w:t>Проводы в Вооруженные Силы Союза ССР</w:t>
      </w:r>
      <w:r w:rsidRPr="00F33DC9">
        <w:rPr>
          <w:rFonts w:ascii="Times New Roman" w:hAnsi="Times New Roman"/>
          <w:color w:val="000000"/>
          <w:sz w:val="24"/>
          <w:szCs w:val="24"/>
          <w:lang w:val="uk-UA"/>
        </w:rPr>
        <w:t xml:space="preserve">», який чітко визначив наступні його етапи: </w:t>
      </w:r>
    </w:p>
    <w:p w:rsidR="00F33DC9" w:rsidRPr="00F33DC9" w:rsidRDefault="00F33DC9" w:rsidP="00F33DC9">
      <w:pPr>
        <w:pStyle w:val="a8"/>
        <w:widowControl w:val="0"/>
        <w:numPr>
          <w:ilvl w:val="0"/>
          <w:numId w:val="67"/>
        </w:numPr>
        <w:spacing w:after="0" w:line="240" w:lineRule="auto"/>
        <w:jc w:val="both"/>
        <w:rPr>
          <w:rFonts w:ascii="Times New Roman" w:hAnsi="Times New Roman"/>
          <w:color w:val="000000"/>
          <w:sz w:val="24"/>
          <w:szCs w:val="24"/>
        </w:rPr>
      </w:pPr>
      <w:r w:rsidRPr="00F33DC9">
        <w:rPr>
          <w:rFonts w:ascii="Times New Roman" w:hAnsi="Times New Roman"/>
          <w:color w:val="000000"/>
          <w:sz w:val="24"/>
          <w:szCs w:val="24"/>
        </w:rPr>
        <w:t xml:space="preserve">проводи з трудового колективу, </w:t>
      </w:r>
    </w:p>
    <w:p w:rsidR="00F33DC9" w:rsidRPr="00F33DC9" w:rsidRDefault="00F33DC9" w:rsidP="00F33DC9">
      <w:pPr>
        <w:pStyle w:val="a8"/>
        <w:widowControl w:val="0"/>
        <w:numPr>
          <w:ilvl w:val="0"/>
          <w:numId w:val="67"/>
        </w:numPr>
        <w:spacing w:after="0" w:line="240" w:lineRule="auto"/>
        <w:jc w:val="both"/>
        <w:rPr>
          <w:rFonts w:ascii="Times New Roman" w:hAnsi="Times New Roman"/>
          <w:color w:val="000000"/>
          <w:sz w:val="24"/>
          <w:szCs w:val="24"/>
        </w:rPr>
      </w:pPr>
      <w:r w:rsidRPr="00F33DC9">
        <w:rPr>
          <w:rFonts w:ascii="Times New Roman" w:hAnsi="Times New Roman"/>
          <w:color w:val="000000"/>
          <w:sz w:val="24"/>
          <w:szCs w:val="24"/>
        </w:rPr>
        <w:t xml:space="preserve">проводи з батьківського дому, </w:t>
      </w:r>
    </w:p>
    <w:p w:rsidR="00F33DC9" w:rsidRPr="00F33DC9" w:rsidRDefault="00F33DC9" w:rsidP="00F33DC9">
      <w:pPr>
        <w:pStyle w:val="a8"/>
        <w:widowControl w:val="0"/>
        <w:numPr>
          <w:ilvl w:val="0"/>
          <w:numId w:val="67"/>
        </w:numPr>
        <w:spacing w:after="0" w:line="240" w:lineRule="auto"/>
        <w:jc w:val="both"/>
        <w:rPr>
          <w:rFonts w:ascii="Times New Roman" w:hAnsi="Times New Roman"/>
          <w:color w:val="000000"/>
          <w:sz w:val="24"/>
          <w:szCs w:val="24"/>
        </w:rPr>
      </w:pPr>
      <w:r w:rsidRPr="00F33DC9">
        <w:rPr>
          <w:rFonts w:ascii="Times New Roman" w:hAnsi="Times New Roman"/>
          <w:color w:val="000000"/>
          <w:sz w:val="24"/>
          <w:szCs w:val="24"/>
        </w:rPr>
        <w:t xml:space="preserve">з районного центру на обласний збірний пункт, </w:t>
      </w:r>
    </w:p>
    <w:p w:rsidR="00F33DC9" w:rsidRPr="00F33DC9" w:rsidRDefault="00F33DC9" w:rsidP="00F33DC9">
      <w:pPr>
        <w:pStyle w:val="a8"/>
        <w:widowControl w:val="0"/>
        <w:numPr>
          <w:ilvl w:val="0"/>
          <w:numId w:val="67"/>
        </w:numPr>
        <w:spacing w:after="0" w:line="240" w:lineRule="auto"/>
        <w:jc w:val="both"/>
        <w:rPr>
          <w:rFonts w:ascii="Times New Roman" w:hAnsi="Times New Roman"/>
          <w:color w:val="000000"/>
          <w:sz w:val="24"/>
          <w:szCs w:val="24"/>
        </w:rPr>
      </w:pPr>
      <w:r w:rsidRPr="00F33DC9">
        <w:rPr>
          <w:rFonts w:ascii="Times New Roman" w:hAnsi="Times New Roman"/>
          <w:color w:val="000000"/>
          <w:sz w:val="24"/>
          <w:szCs w:val="24"/>
        </w:rPr>
        <w:t xml:space="preserve">з обласного збірного пункту. </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У 1990 році цей звичай ще зберігся. Жителька села Коробочкине згадує: «</w:t>
      </w:r>
      <w:r w:rsidRPr="00F33DC9">
        <w:rPr>
          <w:rFonts w:ascii="Times New Roman" w:hAnsi="Times New Roman"/>
          <w:color w:val="000000"/>
          <w:sz w:val="24"/>
          <w:szCs w:val="24"/>
          <w:lang w:val="ru-RU"/>
        </w:rPr>
        <w:t>Всех призывником собирали в Доме культуры села и почетно, на сцене награждали подарками и цепляли ленту</w:t>
      </w:r>
      <w:r w:rsidRPr="00F33DC9">
        <w:rPr>
          <w:rFonts w:ascii="Times New Roman" w:hAnsi="Times New Roman"/>
          <w:color w:val="000000"/>
          <w:sz w:val="24"/>
          <w:szCs w:val="24"/>
          <w:lang w:val="uk-UA"/>
        </w:rPr>
        <w:t>».</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Досить розповсюдженим є обряд, який має ще язичеське коріння і направлений на те, щоб обманути злих духів і дати можливість призовнику обов’язково повернутися додому. Потрібно було щоб, коли рекрут сідав в автобус, попрощавшись зі всіма, щось забував. Новобранець повинен повернутися з автобуса, забрати річ, яку він забув, і знову попрощатися зі своїми рідними, і так декілька разів.  В інших випадках новобранець повинен виходити з дому спиною вперед, щоб його сліди йшли не з хати, а в хату, так, якби він уже повертався додому. Також часто призовнику махали долонею не від себе, а до себе, начебто кликали його. Коли новобранець виходив з хати, мама кликала його назад, знову благословляла і відпускала.</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Окремо нами були досліджені обрядові атрибути проводів в армію: хустка,  рушник, стрічка, релігійні атрибути, їжа як неодмінний атрибут проводів в армію.</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З розповідей жителів с. Коробочкине, стрічка залишається головним атрибутом від нареченої призовника: «</w:t>
      </w:r>
      <w:r w:rsidRPr="00F33DC9">
        <w:rPr>
          <w:rFonts w:ascii="Times New Roman" w:hAnsi="Times New Roman"/>
          <w:color w:val="000000"/>
          <w:sz w:val="24"/>
          <w:szCs w:val="24"/>
          <w:lang w:val="ru-RU"/>
        </w:rPr>
        <w:t xml:space="preserve">Если была невеста (девушка), она делала из ленты розу и длинную ленту (ниже колен) и </w:t>
      </w:r>
      <w:r w:rsidRPr="00F33DC9">
        <w:rPr>
          <w:rFonts w:ascii="Times New Roman" w:hAnsi="Times New Roman"/>
          <w:color w:val="000000"/>
          <w:sz w:val="24"/>
          <w:szCs w:val="24"/>
          <w:lang w:val="ru-RU"/>
        </w:rPr>
        <w:lastRenderedPageBreak/>
        <w:t>цепляла на пиджак или рубашку рекруту  на левую сторону. Все дни он ходил с этой розой по селу</w:t>
      </w:r>
      <w:r w:rsidRPr="00F33DC9">
        <w:rPr>
          <w:rFonts w:ascii="Times New Roman" w:hAnsi="Times New Roman"/>
          <w:color w:val="000000"/>
          <w:sz w:val="24"/>
          <w:szCs w:val="24"/>
          <w:lang w:val="uk-UA"/>
        </w:rPr>
        <w:t>».</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Довжина стрічки повинна була бути 5 метрів як символічний перехід з одного світу в інший, як аналог рушників, що давали рекрутам в минулі часи,  щоб у разі смерті солдата його на цьому рушнику могли опустити у могилу.</w:t>
      </w:r>
    </w:p>
    <w:p w:rsidR="00F33DC9" w:rsidRPr="00F33DC9" w:rsidRDefault="00F33DC9" w:rsidP="00F33DC9">
      <w:pPr>
        <w:widowControl w:val="0"/>
        <w:spacing w:after="0" w:line="240" w:lineRule="auto"/>
        <w:ind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Існує і така версія використання стрічки: після гулянь всі друзі писали на ній побажання, дату, коли проводжають, і стрічка залишалася вдома у мами.</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Під час проводів на Харківщині у 1956 році перев’язувати призовників таким чином: мати перев’язувала рушниками у вигляді хреста, а дівчата – хустинами. Хлопець, на якому було більше хустин, був дуже гордий – адже його любило більше дівчат.</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В кінці ХХ століття, у пострадянський період і до 2014 року в Україні через дідівщину, участь воїнів у збройних конфліктах інших держав, потім - занепад армії про служіння сформувалася негативна суспільна думка, що привело до зміни традицій проводів на службу у Збройних Силах країни.</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 xml:space="preserve">Військовий конфлікт на Сході України, необхідність захищати цілісність країни та спокій родин призвели до суттєвих змін у світоглядах чоловіків щодо проходження служби в армії. </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На рівні держави постала необхідність відродження та формування нових традицій проводів до лав армії, які б були направлені на піднесення духу майбутніх захисників.</w:t>
      </w:r>
    </w:p>
    <w:p w:rsidR="00F33DC9" w:rsidRPr="00F33DC9" w:rsidRDefault="00F33DC9" w:rsidP="00F33DC9">
      <w:pPr>
        <w:spacing w:after="0" w:line="240" w:lineRule="auto"/>
        <w:ind w:firstLine="567"/>
        <w:jc w:val="both"/>
        <w:rPr>
          <w:rFonts w:ascii="Times New Roman" w:hAnsi="Times New Roman"/>
          <w:sz w:val="24"/>
          <w:szCs w:val="24"/>
          <w:lang w:val="uk-UA"/>
        </w:rPr>
      </w:pPr>
      <w:r w:rsidRPr="00F33DC9">
        <w:rPr>
          <w:rFonts w:ascii="Times New Roman" w:hAnsi="Times New Roman"/>
          <w:sz w:val="24"/>
          <w:szCs w:val="24"/>
          <w:lang w:val="uk-UA"/>
        </w:rPr>
        <w:t xml:space="preserve">У 2015-2016 роках відбулося повернення до традиції урочистих проводів до лав Збройних Сил України зі свого населеного пункту, які відбуваються в місцевих будинках культури, де збираються члени сім’ї, друзі, товариші по роботі, односельці.  </w:t>
      </w:r>
    </w:p>
    <w:p w:rsidR="00F33DC9" w:rsidRPr="00F33DC9" w:rsidRDefault="00F33DC9" w:rsidP="00F33DC9">
      <w:pPr>
        <w:spacing w:after="0" w:line="240" w:lineRule="auto"/>
        <w:ind w:firstLine="567"/>
        <w:jc w:val="both"/>
        <w:rPr>
          <w:rFonts w:ascii="Times New Roman" w:hAnsi="Times New Roman"/>
          <w:sz w:val="24"/>
          <w:szCs w:val="24"/>
          <w:lang w:val="uk-UA"/>
        </w:rPr>
      </w:pPr>
      <w:r w:rsidRPr="00F33DC9">
        <w:rPr>
          <w:rFonts w:ascii="Times New Roman" w:hAnsi="Times New Roman"/>
          <w:sz w:val="24"/>
          <w:szCs w:val="24"/>
          <w:lang w:val="uk-UA"/>
        </w:rPr>
        <w:t xml:space="preserve">Захід розпочинається гімном України. Потім до призовників з напутнім словом звертаються військовий комісар, голова місцевої адміністрації, ветеран Другої світової війни, воїн-інтернаціоналіст, воїн – учасник АТО, батьки призовників. Вони висловлюють надію, щоб хлопці через рік служби повернуться живими та здоровими до рідної домівки. Стало традицією запрошувати на урочистості духовенство. Представник церкви благословляє завтрашніх солдатів на новий, відповідальний і дуже непростий етап їхнього життя, окроплює хлопців свяченою водою та кожному дарує натільний хрестик або ікону. Матері перев’язують на щасливу дорогу своїх  синів вишитими рушниками, вручають хліб-сіль. </w:t>
      </w:r>
    </w:p>
    <w:p w:rsidR="00F33DC9" w:rsidRPr="00F33DC9" w:rsidRDefault="00F33DC9" w:rsidP="00F33DC9">
      <w:pPr>
        <w:spacing w:after="0" w:line="240" w:lineRule="auto"/>
        <w:ind w:firstLine="284"/>
        <w:jc w:val="both"/>
        <w:rPr>
          <w:rFonts w:ascii="Times New Roman" w:hAnsi="Times New Roman"/>
          <w:sz w:val="24"/>
          <w:szCs w:val="24"/>
          <w:lang w:val="uk-UA"/>
        </w:rPr>
      </w:pPr>
      <w:r w:rsidRPr="00F33DC9">
        <w:rPr>
          <w:rFonts w:ascii="Times New Roman" w:hAnsi="Times New Roman"/>
          <w:sz w:val="24"/>
          <w:szCs w:val="24"/>
          <w:lang w:val="uk-UA"/>
        </w:rPr>
        <w:t>До всіх побажань, які в цей урочистий день надходять на адресу призовників, приєднуються учасники художньої самодіяльності, які дарують присутнім чудові пісні та танці. У ході церемонії новобранцям керівники району чи міста вручають подарунки. На згадку про цю хвилюючу мить робиться колективне фото.</w:t>
      </w:r>
    </w:p>
    <w:p w:rsidR="00F33DC9" w:rsidRPr="00F33DC9" w:rsidRDefault="00F33DC9" w:rsidP="00F33DC9">
      <w:pPr>
        <w:spacing w:after="0" w:line="240" w:lineRule="auto"/>
        <w:ind w:firstLine="567"/>
        <w:jc w:val="both"/>
        <w:rPr>
          <w:rFonts w:ascii="Times New Roman" w:hAnsi="Times New Roman"/>
          <w:b/>
          <w:sz w:val="24"/>
          <w:szCs w:val="24"/>
          <w:lang w:val="uk-UA"/>
        </w:rPr>
      </w:pPr>
      <w:r w:rsidRPr="00F33DC9">
        <w:rPr>
          <w:rFonts w:ascii="Times New Roman" w:hAnsi="Times New Roman"/>
          <w:sz w:val="24"/>
          <w:szCs w:val="24"/>
          <w:lang w:val="uk-UA"/>
        </w:rPr>
        <w:t>Також увійшло в традицію дарування призовникам оберегів від дітей: малюнки, ляльки-мотанки, фєнєчки в національних кольорах тощо. Особливо стали актуальними обереги в наш неспокійний час.</w:t>
      </w:r>
    </w:p>
    <w:p w:rsidR="00F33DC9" w:rsidRPr="00F33DC9" w:rsidRDefault="00F33DC9" w:rsidP="00F33DC9">
      <w:pPr>
        <w:widowControl w:val="0"/>
        <w:spacing w:after="0" w:line="240" w:lineRule="auto"/>
        <w:ind w:right="-5" w:firstLine="567"/>
        <w:jc w:val="both"/>
        <w:rPr>
          <w:rFonts w:ascii="Times New Roman" w:hAnsi="Times New Roman"/>
          <w:color w:val="000000"/>
          <w:sz w:val="24"/>
          <w:szCs w:val="24"/>
          <w:lang w:val="uk-UA"/>
        </w:rPr>
      </w:pPr>
      <w:r w:rsidRPr="00F33DC9">
        <w:rPr>
          <w:rFonts w:ascii="Times New Roman" w:hAnsi="Times New Roman"/>
          <w:color w:val="000000"/>
          <w:sz w:val="24"/>
          <w:szCs w:val="24"/>
          <w:lang w:val="uk-UA"/>
        </w:rPr>
        <w:t>На сучасному етапі державою анонсована політика професіоналізації та гуманізації армії, що, природно, призводить до необхідності системної переоцінки поглядів на її сутність та робить нагальним питання випрацювання відповідної нової армійської субкультури.</w:t>
      </w:r>
    </w:p>
    <w:p w:rsidR="00F33DC9" w:rsidRPr="00390FFD" w:rsidRDefault="00F33DC9" w:rsidP="00F33DC9">
      <w:pPr>
        <w:widowControl w:val="0"/>
        <w:spacing w:after="0" w:line="240" w:lineRule="auto"/>
        <w:ind w:right="-5" w:firstLine="567"/>
        <w:jc w:val="both"/>
        <w:rPr>
          <w:rFonts w:ascii="Times New Roman" w:hAnsi="Times New Roman"/>
          <w:color w:val="000000"/>
          <w:sz w:val="16"/>
          <w:szCs w:val="16"/>
          <w:lang w:val="uk-UA"/>
        </w:rPr>
      </w:pPr>
    </w:p>
    <w:p w:rsidR="00F33DC9" w:rsidRPr="00F33DC9" w:rsidRDefault="00F33DC9" w:rsidP="00F33DC9">
      <w:pPr>
        <w:spacing w:line="240" w:lineRule="auto"/>
        <w:contextualSpacing/>
        <w:jc w:val="center"/>
        <w:rPr>
          <w:rFonts w:ascii="Times New Roman" w:hAnsi="Times New Roman"/>
          <w:b/>
          <w:lang w:val="uk-UA"/>
        </w:rPr>
      </w:pPr>
      <w:r w:rsidRPr="00F33DC9">
        <w:rPr>
          <w:rFonts w:ascii="Times New Roman" w:hAnsi="Times New Roman"/>
          <w:b/>
          <w:lang w:val="uk-UA"/>
        </w:rPr>
        <w:t>ГЕРБ МІСТА КОБЕЛЯКИ – КОЗАЦЬКА СПАДЩИНА</w:t>
      </w:r>
    </w:p>
    <w:p w:rsidR="00F33DC9" w:rsidRPr="00F33DC9" w:rsidRDefault="00F33DC9" w:rsidP="00F33DC9">
      <w:pPr>
        <w:spacing w:line="240" w:lineRule="auto"/>
        <w:contextualSpacing/>
        <w:jc w:val="center"/>
        <w:rPr>
          <w:rFonts w:ascii="Times New Roman" w:hAnsi="Times New Roman"/>
          <w:lang w:val="uk-UA"/>
        </w:rPr>
      </w:pPr>
      <w:r w:rsidRPr="00F33DC9">
        <w:rPr>
          <w:rFonts w:ascii="Times New Roman" w:hAnsi="Times New Roman"/>
          <w:b/>
          <w:lang w:val="uk-UA"/>
        </w:rPr>
        <w:t>Чопенко Карина, Кононенко Софія,</w:t>
      </w:r>
      <w:r w:rsidRPr="00F33DC9">
        <w:rPr>
          <w:rFonts w:ascii="Times New Roman" w:hAnsi="Times New Roman"/>
          <w:lang w:val="uk-UA"/>
        </w:rPr>
        <w:t xml:space="preserve"> вихованки гуртка «Екологічне краєзнавство» </w:t>
      </w:r>
    </w:p>
    <w:p w:rsidR="00F33DC9" w:rsidRPr="00F33DC9" w:rsidRDefault="00F33DC9" w:rsidP="00F33DC9">
      <w:pPr>
        <w:spacing w:line="240" w:lineRule="auto"/>
        <w:contextualSpacing/>
        <w:jc w:val="center"/>
        <w:rPr>
          <w:rFonts w:ascii="Times New Roman" w:hAnsi="Times New Roman"/>
          <w:lang w:val="uk-UA"/>
        </w:rPr>
      </w:pPr>
      <w:r w:rsidRPr="00F33DC9">
        <w:rPr>
          <w:rFonts w:ascii="Times New Roman" w:hAnsi="Times New Roman"/>
          <w:lang w:val="uk-UA"/>
        </w:rPr>
        <w:t xml:space="preserve">Полтавського обласного центру туризму і краєзнавства учнівської молоді </w:t>
      </w:r>
    </w:p>
    <w:p w:rsidR="00F33DC9" w:rsidRPr="00F33DC9" w:rsidRDefault="00F33DC9" w:rsidP="00F33DC9">
      <w:pPr>
        <w:spacing w:line="240" w:lineRule="auto"/>
        <w:contextualSpacing/>
        <w:jc w:val="center"/>
        <w:rPr>
          <w:rFonts w:ascii="Times New Roman" w:hAnsi="Times New Roman"/>
          <w:lang w:val="uk-UA"/>
        </w:rPr>
      </w:pPr>
      <w:r w:rsidRPr="00F33DC9">
        <w:rPr>
          <w:rFonts w:ascii="Times New Roman" w:hAnsi="Times New Roman"/>
          <w:lang w:val="uk-UA"/>
        </w:rPr>
        <w:t>Керівник – Копилець Є.В., керівник гуртків ПОЦТКУМ</w:t>
      </w:r>
    </w:p>
    <w:p w:rsidR="00F33DC9" w:rsidRPr="00390FFD" w:rsidRDefault="00F33DC9" w:rsidP="00F33DC9">
      <w:pPr>
        <w:spacing w:line="240" w:lineRule="auto"/>
        <w:ind w:left="2124"/>
        <w:contextualSpacing/>
        <w:jc w:val="both"/>
        <w:rPr>
          <w:rFonts w:ascii="Times New Roman" w:hAnsi="Times New Roman"/>
          <w:sz w:val="16"/>
          <w:szCs w:val="16"/>
          <w:lang w:val="uk-UA"/>
        </w:rPr>
      </w:pPr>
    </w:p>
    <w:p w:rsidR="00F33DC9" w:rsidRPr="00F33DC9" w:rsidRDefault="00F33DC9" w:rsidP="00F33DC9">
      <w:pPr>
        <w:spacing w:line="240" w:lineRule="auto"/>
        <w:ind w:firstLine="709"/>
        <w:contextualSpacing/>
        <w:jc w:val="both"/>
        <w:rPr>
          <w:rFonts w:ascii="Times New Roman" w:hAnsi="Times New Roman"/>
          <w:sz w:val="24"/>
          <w:szCs w:val="24"/>
          <w:lang w:val="uk-UA"/>
        </w:rPr>
      </w:pPr>
      <w:r w:rsidRPr="00F33DC9">
        <w:rPr>
          <w:rFonts w:ascii="Times New Roman" w:hAnsi="Times New Roman"/>
          <w:sz w:val="24"/>
          <w:szCs w:val="24"/>
          <w:lang w:val="uk-UA"/>
        </w:rPr>
        <w:t xml:space="preserve">Традиційно самобутність та самоврядність території – держави, області, району, населеного пункту уособлюється символікою, зокрема, гербом. Під час комплексних краєзнавчих експедицій до м. Кобеляк та Кобеляцького району Полтавської області у 2014-2015 рр. ми звернули увагу на сучасну міську і районну символіку. Герб району був розроблений на основі герба Кобеляк 1842 р. В основу ж сучасної міської символіки було покладено зображення на печатці міста </w:t>
      </w:r>
      <w:r w:rsidRPr="00F33DC9">
        <w:rPr>
          <w:rFonts w:ascii="Times New Roman" w:hAnsi="Times New Roman"/>
          <w:sz w:val="24"/>
          <w:szCs w:val="24"/>
        </w:rPr>
        <w:t>XVIII </w:t>
      </w:r>
      <w:r w:rsidRPr="00F33DC9">
        <w:rPr>
          <w:rFonts w:ascii="Times New Roman" w:hAnsi="Times New Roman"/>
          <w:sz w:val="24"/>
          <w:szCs w:val="24"/>
          <w:lang w:val="uk-UA"/>
        </w:rPr>
        <w:t>ст. Принципова відмінність між гербами районного центру та району – явище незвичне. Тож ми поставили перед собою мету: з’ясувати, що ж уособлюють чинні герби міста та району, який із них більш доречний з огляду на історичну пам’ять українського народу.</w:t>
      </w:r>
    </w:p>
    <w:p w:rsidR="00F33DC9" w:rsidRPr="00F33DC9" w:rsidRDefault="00F33DC9" w:rsidP="00F33DC9">
      <w:pPr>
        <w:spacing w:line="240" w:lineRule="auto"/>
        <w:ind w:firstLine="709"/>
        <w:contextualSpacing/>
        <w:jc w:val="both"/>
        <w:rPr>
          <w:rFonts w:ascii="Times New Roman" w:hAnsi="Times New Roman"/>
          <w:sz w:val="24"/>
          <w:szCs w:val="24"/>
          <w:lang w:val="uk-UA"/>
        </w:rPr>
      </w:pPr>
      <w:r w:rsidRPr="00F33DC9">
        <w:rPr>
          <w:rFonts w:ascii="Times New Roman" w:hAnsi="Times New Roman"/>
          <w:sz w:val="24"/>
          <w:szCs w:val="24"/>
          <w:lang w:val="uk-UA"/>
        </w:rPr>
        <w:lastRenderedPageBreak/>
        <w:t xml:space="preserve">Щоб дізнатися це, ми опрацювали історичну літературу, публікації місцевих періодичних видань, матеріали науково-допоміжного фонду Кобеляцького районного музею літератури та мистецтва імені Олексія Кулика, ознайомилися з архівними документами Кобеляцької міської ради, поспілкувалися з очільниками місцевого самоврядування та кобеляцькими краєзнавцями. </w:t>
      </w:r>
    </w:p>
    <w:p w:rsidR="00F33DC9" w:rsidRPr="00F33DC9" w:rsidRDefault="00F33DC9" w:rsidP="00F33DC9">
      <w:pPr>
        <w:spacing w:line="240" w:lineRule="auto"/>
        <w:ind w:firstLine="709"/>
        <w:contextualSpacing/>
        <w:jc w:val="both"/>
        <w:rPr>
          <w:rStyle w:val="aa"/>
          <w:rFonts w:ascii="Times New Roman" w:hAnsi="Times New Roman"/>
          <w:i w:val="0"/>
          <w:iCs w:val="0"/>
          <w:sz w:val="24"/>
          <w:szCs w:val="24"/>
          <w:lang w:val="uk-UA"/>
        </w:rPr>
      </w:pPr>
      <w:r w:rsidRPr="00F33DC9">
        <w:rPr>
          <w:rFonts w:ascii="Times New Roman" w:hAnsi="Times New Roman"/>
          <w:sz w:val="24"/>
          <w:szCs w:val="24"/>
          <w:lang w:val="uk-UA"/>
        </w:rPr>
        <w:t>У підсумку проведеної пошукової роботи ми довідалися</w:t>
      </w:r>
      <w:r w:rsidRPr="00F33DC9">
        <w:rPr>
          <w:rFonts w:ascii="Times New Roman" w:hAnsi="Times New Roman"/>
          <w:sz w:val="24"/>
          <w:szCs w:val="24"/>
          <w:lang w:val="ru-RU"/>
        </w:rPr>
        <w:t>, що герб Кобеляк був затверджений 2000</w:t>
      </w:r>
      <w:r w:rsidRPr="00F33DC9">
        <w:rPr>
          <w:rFonts w:ascii="Times New Roman" w:hAnsi="Times New Roman"/>
          <w:sz w:val="24"/>
          <w:szCs w:val="24"/>
        </w:rPr>
        <w:t> </w:t>
      </w:r>
      <w:r w:rsidRPr="00F33DC9">
        <w:rPr>
          <w:rFonts w:ascii="Times New Roman" w:hAnsi="Times New Roman"/>
          <w:sz w:val="24"/>
          <w:szCs w:val="24"/>
          <w:lang w:val="ru-RU"/>
        </w:rPr>
        <w:t xml:space="preserve">р. </w:t>
      </w:r>
      <w:r w:rsidRPr="00F33DC9">
        <w:rPr>
          <w:rFonts w:ascii="Times New Roman" w:hAnsi="Times New Roman"/>
          <w:sz w:val="24"/>
          <w:szCs w:val="24"/>
          <w:lang w:val="uk-UA"/>
        </w:rPr>
        <w:t>після широкого громадського обговорення. На конкурс було подано два десятки проектів. Найвдалішим було визнано один із проектів А.Б. Гречила – голови Українського геральдичного товариства, наукового співробітника Інституту української археографії та джерелознавства імені М.С. Грушевського. Автор поклав у його основу малюнок на сургучевій печатці 1727 р. – щит із літерою «К», зазначивши, що зображення в гербі початкових літер назви міста є досить поширеним явищем у вітчизняній міській символіці XV-XIX ст. Зображення доповнюють золотий хрест та червоні 8-променеві зірки – традиційні козацькі символи, притаманні, зокрема, Полтавщині. Натомість герб Кобеляцького району, схвалений 2003 р. з подачі голови райдержадміністрації, традиційно символізує «остаточну поразку шведських військ 1709 року поблизу Кобеляк, неподалік від Переволочанської фортеці»: у верхній частині щита – вінок, у нижній – річка, під якою покладені навхрест меч і рушниця.</w:t>
      </w:r>
      <w:r w:rsidRPr="00F33DC9">
        <w:rPr>
          <w:rStyle w:val="aa"/>
          <w:rFonts w:ascii="Times New Roman" w:hAnsi="Times New Roman"/>
          <w:sz w:val="24"/>
          <w:szCs w:val="24"/>
          <w:lang w:val="uk-UA"/>
        </w:rPr>
        <w:t xml:space="preserve"> </w:t>
      </w:r>
    </w:p>
    <w:p w:rsidR="00F33DC9" w:rsidRPr="00F33DC9" w:rsidRDefault="00F33DC9" w:rsidP="00F33DC9">
      <w:pPr>
        <w:spacing w:line="240" w:lineRule="auto"/>
        <w:ind w:firstLine="709"/>
        <w:contextualSpacing/>
        <w:jc w:val="both"/>
        <w:rPr>
          <w:rFonts w:ascii="Times New Roman" w:hAnsi="Times New Roman"/>
          <w:sz w:val="24"/>
          <w:szCs w:val="24"/>
          <w:lang w:val="uk-UA"/>
        </w:rPr>
      </w:pPr>
      <w:r w:rsidRPr="00F33DC9">
        <w:rPr>
          <w:rStyle w:val="aa"/>
          <w:rFonts w:ascii="Times New Roman" w:hAnsi="Times New Roman"/>
          <w:i w:val="0"/>
          <w:sz w:val="24"/>
          <w:szCs w:val="24"/>
          <w:lang w:val="uk-UA"/>
        </w:rPr>
        <w:t xml:space="preserve">Що ж означала для наших пращурів ця подія? Із праць істориків відомо, що </w:t>
      </w:r>
      <w:r w:rsidRPr="00F33DC9">
        <w:rPr>
          <w:rFonts w:ascii="Times New Roman" w:hAnsi="Times New Roman"/>
          <w:sz w:val="24"/>
          <w:szCs w:val="24"/>
          <w:lang w:val="uk-UA"/>
        </w:rPr>
        <w:t xml:space="preserve">після поразки під Полтавою шведська армія поспішала до Переволочної, де була найзручніша переправа через Дніпро. Та шведи не знали, що Переволочна ще навесні 1709 р. була спалена російським військом. </w:t>
      </w:r>
    </w:p>
    <w:p w:rsidR="00F33DC9" w:rsidRPr="00F33DC9" w:rsidRDefault="00F33DC9" w:rsidP="00F33DC9">
      <w:pPr>
        <w:spacing w:line="240" w:lineRule="auto"/>
        <w:ind w:firstLine="709"/>
        <w:contextualSpacing/>
        <w:jc w:val="both"/>
        <w:rPr>
          <w:rStyle w:val="aa"/>
          <w:rFonts w:ascii="Times New Roman" w:hAnsi="Times New Roman"/>
          <w:i w:val="0"/>
          <w:sz w:val="24"/>
          <w:szCs w:val="24"/>
          <w:lang w:val="uk-UA"/>
        </w:rPr>
      </w:pPr>
      <w:r w:rsidRPr="00F33DC9">
        <w:rPr>
          <w:rStyle w:val="aa"/>
          <w:rFonts w:ascii="Times New Roman" w:hAnsi="Times New Roman"/>
          <w:i w:val="0"/>
          <w:sz w:val="24"/>
          <w:szCs w:val="24"/>
          <w:lang w:val="uk-UA"/>
        </w:rPr>
        <w:t xml:space="preserve">Тривалий час обставини зруйнування сотенного містечка Переволочної перебували поза увагою краєзнавців. Ось що ми прочитали про ті події у книзі Миколи Костомарова «Мазепа»: </w:t>
      </w:r>
      <w:r w:rsidRPr="00F33DC9">
        <w:rPr>
          <w:rStyle w:val="aa"/>
          <w:rFonts w:ascii="Times New Roman" w:hAnsi="Times New Roman"/>
          <w:i w:val="0"/>
          <w:sz w:val="24"/>
          <w:szCs w:val="24"/>
          <w:lang w:val="ru-RU"/>
        </w:rPr>
        <w:t>«</w:t>
      </w:r>
      <w:r w:rsidRPr="00F33DC9">
        <w:rPr>
          <w:rStyle w:val="aa"/>
          <w:rFonts w:ascii="Times New Roman" w:hAnsi="Times New Roman"/>
          <w:i w:val="0"/>
          <w:sz w:val="24"/>
          <w:szCs w:val="24"/>
          <w:lang w:val="uk-UA"/>
        </w:rPr>
        <w:t>…</w:t>
      </w:r>
      <w:r w:rsidRPr="00F33DC9">
        <w:rPr>
          <w:rStyle w:val="aa"/>
          <w:rFonts w:ascii="Times New Roman" w:hAnsi="Times New Roman"/>
          <w:i w:val="0"/>
          <w:sz w:val="24"/>
          <w:szCs w:val="24"/>
          <w:lang w:val="ru-RU"/>
        </w:rPr>
        <w:t>Яковлев прибыл к Переволочне. Там находился запорожский полковник Зинец с тысячью сечевиков. Ему повиновались тамошние обыватели и набежавшие в Переволочну люди из окрестных селений в числе двух тысяч. …Русские военные люди были многочисленнее и искуснее защитников Переволочны: они ворвались в местечко, рассеяли защищавших его козаков и стали метать в замок ядра и бомбы… После двухчасового дела замок был взят, запорожцы в числе 1</w:t>
      </w:r>
      <w:r w:rsidRPr="00F33DC9">
        <w:rPr>
          <w:rStyle w:val="aa"/>
          <w:rFonts w:ascii="Times New Roman" w:hAnsi="Times New Roman"/>
          <w:i w:val="0"/>
          <w:sz w:val="24"/>
          <w:szCs w:val="24"/>
        </w:rPr>
        <w:t> </w:t>
      </w:r>
      <w:r w:rsidRPr="00F33DC9">
        <w:rPr>
          <w:rStyle w:val="aa"/>
          <w:rFonts w:ascii="Times New Roman" w:hAnsi="Times New Roman"/>
          <w:i w:val="0"/>
          <w:sz w:val="24"/>
          <w:szCs w:val="24"/>
          <w:lang w:val="ru-RU"/>
        </w:rPr>
        <w:t>000 человек побиты, иные засели обороняться в избах и сараях и были там сожжены вместе с их убежищами; прочие все бросились спасаться бегством, но попали в Ворсклу и в Днепр и потонули. Взято было в плен только 12 человек; солдаты в погоне за беглецами без разбора всех убивали, не щадили ни женщин, ни детей»</w:t>
      </w:r>
      <w:r w:rsidRPr="00F33DC9">
        <w:rPr>
          <w:rStyle w:val="aa"/>
          <w:rFonts w:ascii="Times New Roman" w:hAnsi="Times New Roman"/>
          <w:i w:val="0"/>
          <w:sz w:val="24"/>
          <w:szCs w:val="24"/>
          <w:lang w:val="uk-UA"/>
        </w:rPr>
        <w:t>.</w:t>
      </w:r>
    </w:p>
    <w:p w:rsidR="00F33DC9" w:rsidRPr="00F33DC9" w:rsidRDefault="00F33DC9" w:rsidP="00F33DC9">
      <w:pPr>
        <w:spacing w:line="240" w:lineRule="auto"/>
        <w:ind w:firstLine="709"/>
        <w:contextualSpacing/>
        <w:jc w:val="both"/>
        <w:rPr>
          <w:rFonts w:ascii="Times New Roman" w:hAnsi="Times New Roman"/>
          <w:sz w:val="24"/>
          <w:szCs w:val="24"/>
          <w:lang w:val="uk-UA"/>
        </w:rPr>
      </w:pPr>
      <w:r w:rsidRPr="00F33DC9">
        <w:rPr>
          <w:rFonts w:ascii="Times New Roman" w:hAnsi="Times New Roman"/>
          <w:sz w:val="24"/>
          <w:szCs w:val="24"/>
          <w:lang w:val="uk-UA"/>
        </w:rPr>
        <w:t xml:space="preserve">Прибувши до згарища, шведи зрозуміли, що переправити армію через Дніпро неможливо. </w:t>
      </w:r>
      <w:r w:rsidRPr="00F33DC9">
        <w:rPr>
          <w:rStyle w:val="aa"/>
          <w:rFonts w:ascii="Times New Roman" w:hAnsi="Times New Roman"/>
          <w:i w:val="0"/>
          <w:sz w:val="24"/>
          <w:szCs w:val="24"/>
          <w:lang w:val="uk-UA"/>
        </w:rPr>
        <w:t>Було вирішено, що переправиться лише Карл ХІІ із вищими офіцерами та загоном охорони, армія ж наступного дня форсує Ворсклу і рухатиметься лівим берегом Дніпра до Криму.</w:t>
      </w:r>
      <w:r w:rsidRPr="00F33DC9">
        <w:rPr>
          <w:rFonts w:ascii="Times New Roman" w:hAnsi="Times New Roman"/>
          <w:sz w:val="24"/>
          <w:szCs w:val="24"/>
          <w:lang w:val="uk-UA"/>
        </w:rPr>
        <w:t xml:space="preserve"> Але вранці шведів наздогнали російські переслідувачі. Генерал Левенгаупт, який лишився командувати шведською армією, підписав угоду про капітуляцію. П’</w:t>
      </w:r>
      <w:r w:rsidRPr="00F33DC9">
        <w:rPr>
          <w:rFonts w:ascii="Times New Roman" w:hAnsi="Times New Roman"/>
          <w:sz w:val="24"/>
          <w:szCs w:val="24"/>
          <w:lang w:val="ru-RU"/>
        </w:rPr>
        <w:t xml:space="preserve">ятим пунктом </w:t>
      </w:r>
      <w:r w:rsidRPr="00F33DC9">
        <w:rPr>
          <w:rFonts w:ascii="Times New Roman" w:hAnsi="Times New Roman"/>
          <w:sz w:val="24"/>
          <w:szCs w:val="24"/>
          <w:lang w:val="uk-UA"/>
        </w:rPr>
        <w:t xml:space="preserve">цієї </w:t>
      </w:r>
      <w:r w:rsidRPr="00F33DC9">
        <w:rPr>
          <w:rFonts w:ascii="Times New Roman" w:hAnsi="Times New Roman"/>
          <w:sz w:val="24"/>
          <w:szCs w:val="24"/>
          <w:lang w:val="ru-RU"/>
        </w:rPr>
        <w:t xml:space="preserve">угоди </w:t>
      </w:r>
      <w:r w:rsidRPr="00F33DC9">
        <w:rPr>
          <w:rFonts w:ascii="Times New Roman" w:hAnsi="Times New Roman"/>
          <w:sz w:val="24"/>
          <w:szCs w:val="24"/>
          <w:lang w:val="uk-UA"/>
        </w:rPr>
        <w:t xml:space="preserve">передбачалося, що «запорожцы и другие изменники, которые… у шведов находятся, имеют выданы быть Его Царскому Величеству». Шведський історик Петер Енглунд свідчить: «Внизу біля Дніпра росіяни влаштували полювання на збунтованих козаків. Вони зганяли їх докупи «мов худобу», не тільки чоловіків, а й жінок та дітей, що їхали з обозом… Росіяни вбивали їх на місці. Дехто пробував боронитися до останку, відчайдушно, але надаремне, інші топились у Дніпрі». Його доповнює «История запорожских козаков» Дмитра Яворницького: «…те из козаков, которые или не успели броситься в реку или не решились сделать этого, …подверглись жестоким казням по приказанию царя. …Одних из запорожцев он велел колесовать, других… приказывал немилосердно штыками исколоть; третьих велел в железо оковать и в дальние места Сибири отослать». </w:t>
      </w:r>
    </w:p>
    <w:p w:rsidR="00F33DC9" w:rsidRPr="00F33DC9" w:rsidRDefault="00F33DC9" w:rsidP="00F33DC9">
      <w:pPr>
        <w:spacing w:line="240" w:lineRule="auto"/>
        <w:ind w:firstLine="709"/>
        <w:contextualSpacing/>
        <w:jc w:val="both"/>
        <w:rPr>
          <w:rFonts w:ascii="Times New Roman" w:hAnsi="Times New Roman"/>
          <w:sz w:val="24"/>
          <w:szCs w:val="24"/>
          <w:lang w:val="uk-UA"/>
        </w:rPr>
      </w:pPr>
      <w:r w:rsidRPr="00F33DC9">
        <w:rPr>
          <w:rFonts w:ascii="Times New Roman" w:hAnsi="Times New Roman"/>
          <w:sz w:val="24"/>
          <w:szCs w:val="24"/>
          <w:lang w:val="uk-UA"/>
        </w:rPr>
        <w:t>Такою була для наших предків ціна шведської поразки!</w:t>
      </w:r>
      <w:r w:rsidRPr="00F33DC9">
        <w:rPr>
          <w:rStyle w:val="aa"/>
          <w:rFonts w:ascii="Times New Roman" w:hAnsi="Times New Roman"/>
          <w:i w:val="0"/>
          <w:sz w:val="24"/>
          <w:szCs w:val="24"/>
          <w:lang w:val="uk-UA"/>
        </w:rPr>
        <w:t xml:space="preserve"> Герб Кобеляк, розроблений царською Герольдією, уособлює насамперед не «остаточну поразку шведських військ», а страшну долю тисяч запорожців та місцевих жителів – переволочан: застрелених, зарубаних, спалених живцем, скалічених чоловіків, жінок та дітей. </w:t>
      </w:r>
    </w:p>
    <w:p w:rsidR="00F33DC9" w:rsidRPr="00F33DC9" w:rsidRDefault="00F33DC9" w:rsidP="00F33DC9">
      <w:pPr>
        <w:spacing w:line="240" w:lineRule="auto"/>
        <w:ind w:firstLine="709"/>
        <w:contextualSpacing/>
        <w:jc w:val="both"/>
        <w:rPr>
          <w:rStyle w:val="aa"/>
          <w:rFonts w:ascii="Times New Roman" w:hAnsi="Times New Roman"/>
          <w:i w:val="0"/>
          <w:sz w:val="24"/>
          <w:szCs w:val="24"/>
          <w:lang w:val="uk-UA"/>
        </w:rPr>
      </w:pPr>
      <w:r w:rsidRPr="00F33DC9">
        <w:rPr>
          <w:rStyle w:val="aa"/>
          <w:rFonts w:ascii="Times New Roman" w:hAnsi="Times New Roman"/>
          <w:i w:val="0"/>
          <w:sz w:val="24"/>
          <w:szCs w:val="24"/>
          <w:lang w:val="uk-UA"/>
        </w:rPr>
        <w:t xml:space="preserve">Як ми з’ясували, заклики переосмислити символіку царського герба Кобеляк з’являлися у районній пресі з 1998 р. Міська влада до них дослухалася, а от районна – ні. На початку 2015 р. з ініціативи Кобеляцької районної ради було проведено «круглий стіл» серед представників місцевого </w:t>
      </w:r>
      <w:r w:rsidRPr="00F33DC9">
        <w:rPr>
          <w:rStyle w:val="aa"/>
          <w:rFonts w:ascii="Times New Roman" w:hAnsi="Times New Roman"/>
          <w:i w:val="0"/>
          <w:sz w:val="24"/>
          <w:szCs w:val="24"/>
          <w:lang w:val="uk-UA"/>
        </w:rPr>
        <w:lastRenderedPageBreak/>
        <w:t xml:space="preserve">самоврядування, освітян, краєзнавців щодо подальшої долі районної символіки, адже вона не відповідала реаліям сьогодення. Але, незважаючи на те, що чимало присутніх (зокрема, міський голова О.М. Ісип, громадський діяч В.С. Чернявський, директор районного </w:t>
      </w:r>
      <w:r w:rsidRPr="00F33DC9">
        <w:rPr>
          <w:rFonts w:ascii="Times New Roman" w:hAnsi="Times New Roman"/>
          <w:sz w:val="24"/>
          <w:szCs w:val="24"/>
          <w:lang w:val="uk-UA"/>
        </w:rPr>
        <w:t xml:space="preserve">музею літератури та мистецтва Т.М. Чешко, учитель історії Кобеляцької ЗОШ № 3 В.Г. Гриценко) </w:t>
      </w:r>
      <w:r w:rsidRPr="00F33DC9">
        <w:rPr>
          <w:rStyle w:val="aa"/>
          <w:rFonts w:ascii="Times New Roman" w:hAnsi="Times New Roman"/>
          <w:i w:val="0"/>
          <w:sz w:val="24"/>
          <w:szCs w:val="24"/>
          <w:lang w:val="uk-UA"/>
        </w:rPr>
        <w:t>висловилися за зміну герба району, ніяких наслідків це обговорення так і не мало.</w:t>
      </w:r>
    </w:p>
    <w:p w:rsidR="00F33DC9" w:rsidRPr="00F33DC9" w:rsidRDefault="00F33DC9" w:rsidP="00F33DC9">
      <w:pPr>
        <w:spacing w:line="240" w:lineRule="auto"/>
        <w:ind w:firstLine="709"/>
        <w:contextualSpacing/>
        <w:jc w:val="both"/>
        <w:rPr>
          <w:rFonts w:ascii="Times New Roman" w:hAnsi="Times New Roman"/>
          <w:sz w:val="24"/>
          <w:szCs w:val="24"/>
          <w:lang w:val="uk-UA"/>
        </w:rPr>
      </w:pPr>
      <w:r w:rsidRPr="00F33DC9">
        <w:rPr>
          <w:rStyle w:val="aa"/>
          <w:rFonts w:ascii="Times New Roman" w:hAnsi="Times New Roman"/>
          <w:i w:val="0"/>
          <w:sz w:val="24"/>
          <w:szCs w:val="24"/>
          <w:lang w:val="uk-UA"/>
        </w:rPr>
        <w:t>Ми переконані: настав час відмовитися від герба, накинутого українцям ворожою царською владою. У кобелячан вистачає козацьких символів, які можуть служити уособленням історичних цінностей та народних традицій і можуть бути покладені в основу сучасного герба району. Тож послідовно обстоюємо цю позицію перед кобеляцькою громадою. Наступного року ми плануємо влаштувати у Кобеляцькому районному музеї літератури та мистецтва імені Олексія Кулика та у Полтавській обласній універсальній науковій бібліотеці імені І.П. Котляревського тематичні виставки, присвячені історії місцевого герба.</w:t>
      </w:r>
    </w:p>
    <w:p w:rsidR="00F33DC9" w:rsidRDefault="00F33DC9" w:rsidP="00F33DC9">
      <w:pPr>
        <w:spacing w:after="0" w:line="240" w:lineRule="auto"/>
        <w:jc w:val="both"/>
        <w:rPr>
          <w:rFonts w:ascii="Times New Roman" w:hAnsi="Times New Roman" w:cs="Times New Roman"/>
          <w:sz w:val="24"/>
          <w:szCs w:val="24"/>
          <w:lang w:val="uk-UA"/>
        </w:rPr>
      </w:pPr>
    </w:p>
    <w:p w:rsidR="00F33DC9" w:rsidRPr="00F33DC9" w:rsidRDefault="00F33DC9" w:rsidP="00F33DC9">
      <w:pPr>
        <w:spacing w:after="0" w:line="240" w:lineRule="auto"/>
        <w:ind w:firstLine="567"/>
        <w:jc w:val="center"/>
        <w:rPr>
          <w:rFonts w:ascii="Times New Roman" w:hAnsi="Times New Roman"/>
          <w:b/>
          <w:lang w:val="ru-RU"/>
        </w:rPr>
      </w:pPr>
      <w:r w:rsidRPr="00F33DC9">
        <w:rPr>
          <w:rFonts w:ascii="Times New Roman" w:hAnsi="Times New Roman"/>
          <w:b/>
          <w:lang w:val="ru-RU"/>
        </w:rPr>
        <w:t>ДО ПИТАННЯ ВЗАЄМОДІЇ ЛЮДИНИ І ПРИРОДИ</w:t>
      </w:r>
    </w:p>
    <w:p w:rsidR="00F33DC9" w:rsidRPr="00F33DC9" w:rsidRDefault="00F33DC9" w:rsidP="00F33DC9">
      <w:pPr>
        <w:spacing w:after="0" w:line="240" w:lineRule="auto"/>
        <w:jc w:val="center"/>
        <w:rPr>
          <w:rFonts w:ascii="Times New Roman" w:hAnsi="Times New Roman"/>
          <w:b/>
          <w:lang w:val="ru-RU"/>
        </w:rPr>
      </w:pPr>
      <w:r w:rsidRPr="00F33DC9">
        <w:rPr>
          <w:rFonts w:ascii="Times New Roman" w:hAnsi="Times New Roman"/>
          <w:b/>
          <w:lang w:val="ru-RU"/>
        </w:rPr>
        <w:t>Чубенко Андрій</w:t>
      </w:r>
      <w:r>
        <w:rPr>
          <w:rFonts w:ascii="Times New Roman" w:hAnsi="Times New Roman"/>
          <w:b/>
          <w:lang w:val="ru-RU"/>
        </w:rPr>
        <w:t xml:space="preserve">, </w:t>
      </w:r>
      <w:r w:rsidRPr="00F33DC9">
        <w:rPr>
          <w:rFonts w:ascii="Times New Roman" w:hAnsi="Times New Roman"/>
          <w:lang w:val="ru-RU"/>
        </w:rPr>
        <w:t>учень 8-А класу Харківської ЗОШ І-ІІІ ступенів № 2 Харківської  міської ради,</w:t>
      </w:r>
    </w:p>
    <w:p w:rsidR="00F33DC9" w:rsidRPr="00F33DC9" w:rsidRDefault="00F33DC9" w:rsidP="00F33DC9">
      <w:pPr>
        <w:spacing w:after="0" w:line="240" w:lineRule="auto"/>
        <w:jc w:val="center"/>
        <w:rPr>
          <w:rFonts w:ascii="Times New Roman" w:hAnsi="Times New Roman"/>
          <w:lang w:val="ru-RU"/>
        </w:rPr>
      </w:pPr>
      <w:r w:rsidRPr="00F33DC9">
        <w:rPr>
          <w:rFonts w:ascii="Times New Roman" w:hAnsi="Times New Roman"/>
          <w:lang w:val="ru-RU"/>
        </w:rPr>
        <w:t xml:space="preserve"> Керівник: Логвинова М.О., вчитель географії ХЗОШ № 2</w:t>
      </w:r>
    </w:p>
    <w:p w:rsidR="00F33DC9" w:rsidRPr="00390FFD" w:rsidRDefault="00F33DC9" w:rsidP="00F33DC9">
      <w:pPr>
        <w:spacing w:after="0" w:line="240" w:lineRule="auto"/>
        <w:jc w:val="both"/>
        <w:rPr>
          <w:rFonts w:ascii="Times New Roman" w:hAnsi="Times New Roman"/>
          <w:sz w:val="16"/>
          <w:szCs w:val="16"/>
          <w:lang w:val="ru-RU"/>
        </w:rPr>
      </w:pP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 xml:space="preserve">На мій погляд, найнебезпечніша проблема на сьогоднішній день – забруднення повітряного басейну, адже атмосферне повітря є найважливішим життєзабезпечуючим природним середовищем і являє собою суміш газів та аерозолей приземного шару атмосфери, що склалася в ході еволюції Землі, діяльності людини і знаходиться за межами житлових, виробничих та інших приміщень. </w:t>
      </w: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Стрімке зростання чисельності людства та її науково-технічної озброєності докорінно змінили ситуацію на Землі. Якщо в недавньому минулому вся людська діяльність проявлялася негативно лише на обмежених, хоч і численних територіях, а сила впливу була незрівнянно менше потужного кругообігу речовин у природі, то тепер масштаби природних і антропогенних процесів стали співставними, а співвідношення між ними продовжує змінюватися з прискоренням в бік зростання потужності антропогенного впливу на біосферу.</w:t>
      </w: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 xml:space="preserve">Навіть первісна людина любила і поважала природу. Вона вважала, що природа – це щось священне і з нею не можна впоратися. Але людство перестало так думати. Воно сходило від перших проблисків пробудження розуму до вершин. Незабаром люди перестали замислюватися про природу. Посадити мені це дерево? Ми почали все більше і більше вирубувати дерева, будувати фабрики, руйнувати екологічні системи, забруднювати водні ресурси та забруднювати повітряний басейн. Такі глобальні екологічні проблеми вбивають, не тільки природу, але й саму людину. Деякі люди думають, як би скоріше «звалити» з цієї планети, але не думають щоб врятувати її. </w:t>
      </w: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Атмосфера являє собою повітряну оболонку землі, що складається з суміші газів. Залежно від розподілу температури атмосферу ділять на тропосферу, стратосферу, мезосферу, термосферу, екзосферу.</w:t>
      </w: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Забрудненням атмосферного повітря називається привнесення якихось речовин, не характерних для нього.</w:t>
      </w:r>
    </w:p>
    <w:p w:rsidR="00F33DC9" w:rsidRPr="00F33DC9" w:rsidRDefault="00F33DC9" w:rsidP="00F33DC9">
      <w:pPr>
        <w:spacing w:after="0" w:line="240" w:lineRule="auto"/>
        <w:ind w:firstLine="567"/>
        <w:jc w:val="both"/>
        <w:rPr>
          <w:rFonts w:ascii="Times New Roman" w:hAnsi="Times New Roman"/>
          <w:sz w:val="24"/>
          <w:szCs w:val="24"/>
          <w:lang w:val="ru-RU"/>
        </w:rPr>
      </w:pPr>
      <w:r w:rsidRPr="00714DA7">
        <w:rPr>
          <w:rFonts w:ascii="Times New Roman" w:hAnsi="Times New Roman"/>
          <w:sz w:val="24"/>
          <w:szCs w:val="24"/>
          <w:lang w:val="ru-RU"/>
        </w:rPr>
        <w:t xml:space="preserve">Найбільш небезпечні процеси антропогенного забруднення: згоряння палива і сміття, ядерні реакції при отриманні атомної енергії, випробуваннях ядерної зброї, металургія і гаряча металообробка, різні хімічні виробництва, в тому числі переробка нафти і газу, вугілля. Головними антропогенними забруднювачами атмосферного повітря, крім великотоннажних оксидів сірки, азоту, вуглецю, пилу і сажі, є складні органічні, хлорорганічні і нітросполуки, техногенні радіонукліди, віруси і мікроби. Найбільш небезпечні широко поширені в повітряному басейні діоксин, бензапірен, феноли, формальдегід, сірковуглець. </w:t>
      </w:r>
      <w:r w:rsidRPr="00F33DC9">
        <w:rPr>
          <w:rFonts w:ascii="Times New Roman" w:hAnsi="Times New Roman"/>
          <w:sz w:val="24"/>
          <w:szCs w:val="24"/>
          <w:lang w:val="ru-RU"/>
        </w:rPr>
        <w:t>Важкі метали, що знаходяться в приземної атмосфері переважно в газоподібному стані, і тому їх не можна вловити фільтрами.</w:t>
      </w: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 xml:space="preserve">На щастя, історія навчила людство робити правильні висновки з скоєних помилок, і сьогодні світове співтовариство витрачає мільярди доларів на те, щоб сповільнити, а потім звести нанівець всі ті негативні фактори впливу на довкілля, до яких призвів технічний прогрес. Наша країна не становить винятку. Звичайно, витрати України на рішення цієї проблеми непорівняні з витратами </w:t>
      </w:r>
      <w:r w:rsidRPr="00F33DC9">
        <w:rPr>
          <w:rFonts w:ascii="Times New Roman" w:hAnsi="Times New Roman"/>
          <w:sz w:val="24"/>
          <w:szCs w:val="24"/>
          <w:lang w:val="ru-RU"/>
        </w:rPr>
        <w:lastRenderedPageBreak/>
        <w:t xml:space="preserve">розвинених країн, але це питання часу. В забрудненні атмосфери винна не тільки людина, але і сама природа. До природного забруднення відносяться виверження вулканів і пожежі природного походження. Природні забруднювачі приземної атмосфери представлені головним чином оксидами азоту, сірки, вуглецю, метаном та іншими вуглеводнями, радоном, радіоактивними елементами і важкими металами у газоподібному та аерозольному формах. Тверді аерозолі викидаються в атмосферу не тільки звичайними, але і грязьовими вулканами. При виверженні вулканів виділяється велика кількість отруйних парів. Кілька разів за історію Землі, активності вулканів, були випадки майже повного знищення тваринного світу. Але є й інший приклад, коли з вулканічних порід виділяється велика кількість газів, які перекривають Землю від сонячних променів, внаслідок чого виникав льодовиковий період. На цьому прикладі видно, що всі екологічні проблеми геть пов'язані між собою. </w:t>
      </w:r>
    </w:p>
    <w:p w:rsidR="00F33DC9" w:rsidRPr="00F33DC9" w:rsidRDefault="00F33DC9" w:rsidP="00F33DC9">
      <w:pPr>
        <w:spacing w:after="0" w:line="240" w:lineRule="auto"/>
        <w:ind w:firstLine="567"/>
        <w:jc w:val="both"/>
        <w:rPr>
          <w:rFonts w:ascii="Times New Roman" w:hAnsi="Times New Roman"/>
          <w:sz w:val="24"/>
          <w:szCs w:val="24"/>
          <w:lang w:val="ru-RU"/>
        </w:rPr>
      </w:pPr>
      <w:r w:rsidRPr="00F33DC9">
        <w:rPr>
          <w:rFonts w:ascii="Times New Roman" w:hAnsi="Times New Roman"/>
          <w:sz w:val="24"/>
          <w:szCs w:val="24"/>
          <w:lang w:val="ru-RU"/>
        </w:rPr>
        <w:t>Людина починає поважати природу, коли вона її вже майже знищила, і їй самій загрожує загибель. Людство геть пов'язано з природою і якщо воно їй допоможе, то вона не залишиться в боргу!</w:t>
      </w:r>
    </w:p>
    <w:p w:rsidR="00F33DC9" w:rsidRDefault="00F33DC9" w:rsidP="00F33DC9">
      <w:pPr>
        <w:spacing w:after="0" w:line="240" w:lineRule="auto"/>
        <w:jc w:val="both"/>
        <w:rPr>
          <w:rFonts w:ascii="Times New Roman" w:hAnsi="Times New Roman" w:cs="Times New Roman"/>
          <w:sz w:val="24"/>
          <w:szCs w:val="24"/>
          <w:lang w:val="ru-RU"/>
        </w:rPr>
      </w:pPr>
    </w:p>
    <w:p w:rsidR="00F33DC9" w:rsidRPr="00F33DC9" w:rsidRDefault="00F33DC9" w:rsidP="00F33DC9">
      <w:pPr>
        <w:spacing w:after="0" w:line="240" w:lineRule="auto"/>
        <w:ind w:firstLine="540"/>
        <w:jc w:val="center"/>
        <w:rPr>
          <w:rFonts w:ascii="Times New Roman" w:hAnsi="Times New Roman"/>
          <w:b/>
          <w:lang w:val="uk-UA"/>
        </w:rPr>
      </w:pPr>
      <w:r w:rsidRPr="00F33DC9">
        <w:rPr>
          <w:rFonts w:ascii="Times New Roman" w:hAnsi="Times New Roman"/>
          <w:b/>
          <w:lang w:val="uk-UA"/>
        </w:rPr>
        <w:t>ХТО Є ПАТРІОТОМ?</w:t>
      </w:r>
    </w:p>
    <w:p w:rsidR="00F33DC9" w:rsidRDefault="00F33DC9" w:rsidP="00F33DC9">
      <w:pPr>
        <w:spacing w:after="0" w:line="240" w:lineRule="auto"/>
        <w:ind w:left="540"/>
        <w:jc w:val="center"/>
        <w:rPr>
          <w:rFonts w:ascii="Times New Roman" w:hAnsi="Times New Roman"/>
          <w:lang w:val="uk-UA"/>
        </w:rPr>
      </w:pPr>
      <w:r w:rsidRPr="00F33DC9">
        <w:rPr>
          <w:rFonts w:ascii="Times New Roman" w:hAnsi="Times New Roman"/>
          <w:b/>
          <w:lang w:val="uk-UA"/>
        </w:rPr>
        <w:t>Чуприна Дмитро</w:t>
      </w:r>
      <w:r w:rsidRPr="00F33DC9">
        <w:rPr>
          <w:rFonts w:ascii="Times New Roman" w:hAnsi="Times New Roman"/>
          <w:lang w:val="uk-UA"/>
        </w:rPr>
        <w:t xml:space="preserve">, учень 9 класу, вихованець гуртка «Школа журналістики» </w:t>
      </w:r>
    </w:p>
    <w:p w:rsidR="00F33DC9" w:rsidRDefault="00F33DC9" w:rsidP="00390FFD">
      <w:pPr>
        <w:spacing w:after="0" w:line="240" w:lineRule="auto"/>
        <w:ind w:left="540"/>
        <w:jc w:val="center"/>
        <w:rPr>
          <w:rFonts w:ascii="Times New Roman" w:hAnsi="Times New Roman"/>
          <w:lang w:val="uk-UA"/>
        </w:rPr>
      </w:pPr>
      <w:r w:rsidRPr="00F33DC9">
        <w:rPr>
          <w:rFonts w:ascii="Times New Roman" w:hAnsi="Times New Roman"/>
          <w:lang w:val="uk-UA"/>
        </w:rPr>
        <w:t>БДЮТ Заводського району м. Миколаєва.</w:t>
      </w:r>
      <w:r w:rsidR="00390FFD">
        <w:rPr>
          <w:rFonts w:ascii="Times New Roman" w:hAnsi="Times New Roman"/>
          <w:lang w:val="uk-UA"/>
        </w:rPr>
        <w:t xml:space="preserve"> </w:t>
      </w:r>
      <w:r w:rsidRPr="00F33DC9">
        <w:rPr>
          <w:rFonts w:ascii="Times New Roman" w:hAnsi="Times New Roman"/>
          <w:lang w:val="uk-UA"/>
        </w:rPr>
        <w:t xml:space="preserve">Керівник: Василенко І.А., керівник гуртка «Школа журналістики» БДЮТ </w:t>
      </w:r>
      <w:r w:rsidR="00390FFD">
        <w:rPr>
          <w:rFonts w:ascii="Times New Roman" w:hAnsi="Times New Roman"/>
          <w:lang w:val="uk-UA"/>
        </w:rPr>
        <w:t xml:space="preserve"> </w:t>
      </w:r>
      <w:r w:rsidRPr="00F33DC9">
        <w:rPr>
          <w:rFonts w:ascii="Times New Roman" w:hAnsi="Times New Roman"/>
          <w:lang w:val="uk-UA"/>
        </w:rPr>
        <w:t>Заводського району м. Миколаєва</w:t>
      </w:r>
    </w:p>
    <w:p w:rsidR="00F33DC9" w:rsidRPr="00F33DC9" w:rsidRDefault="00F33DC9" w:rsidP="00F33DC9">
      <w:pPr>
        <w:spacing w:after="0" w:line="240" w:lineRule="auto"/>
        <w:ind w:left="540"/>
        <w:jc w:val="center"/>
        <w:rPr>
          <w:rFonts w:ascii="Times New Roman" w:hAnsi="Times New Roman"/>
          <w:b/>
          <w:i/>
          <w:lang w:val="uk-UA"/>
        </w:rPr>
      </w:pP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Патріот! Що вкладається в це слово? Хто є справжнім патріотом? Як відрізнити справжнього патріота від того, хто лише одягає вишиванку та кричить про свою любов до Батьківщини?</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У філософському словнику патріотичне виховання розглядається як виховання, змістом якого є любов до Вітчизни, відданість, гордість за її минуле й сучасне прагнення захищати інтереси Батьківщини. Це визначення актуалізує роль патріотичного виховання, оскільки саме через активну діяльність людини на користь суспільства виявляються її справжні почуття.</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 Кожен з нас, молодих українців, може обрати своє визначення патріотизму, але як серед них виокремити одне, правильне? Відповідь дуже проста: кожний особисто повинен для себе сформулювати власне визначення, на власні очі побачити вияви патріотизму. Мені здається, що патріот – це людина, яка присвятила своє життя служінню Батьківщини, своєму народові, це людина, яка зберігає історичну пам'ять, людина, яка не словами, а справами показує прикладом свого життя любов до Батьківщини.</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Тарас Шевченко, Іван Франко, Леся Українка, Григорій Сковорода - видатні люди, які своїм життям довели, що є патріотами України. В одному ряду з ними славетні козаки, ветерани Другої Світової війни, воїни-захисники у зоні АТО. </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Четвертий рік займаюся в гуртку «Школа журналістики» і постійно спілкуюся з людьми, яких теж вважаю патріотами України. Багато інтерв’ю ми провели з миколаївськими письменниками, акторами, художниками, політиками, вчителями, громадськими діячами. Кожен з них є гордістю нашої держави. </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Перегортаю сторінки свого журналістського блокноту, і розумію, що хочу розповісти про наших земляків, про тих, з кого беру приклад, про тих, чиє життя стало життям свого народу, які допомагають мені вже чітко розуміти поняття  «патріотизм». </w:t>
      </w:r>
    </w:p>
    <w:p w:rsidR="00F33DC9" w:rsidRPr="00F33DC9" w:rsidRDefault="00F33DC9" w:rsidP="00F33DC9">
      <w:pPr>
        <w:spacing w:after="0" w:line="240" w:lineRule="auto"/>
        <w:ind w:left="142" w:firstLine="709"/>
        <w:jc w:val="both"/>
        <w:rPr>
          <w:rFonts w:ascii="Times New Roman" w:hAnsi="Times New Roman"/>
          <w:sz w:val="24"/>
          <w:szCs w:val="24"/>
          <w:lang w:val="uk-UA"/>
        </w:rPr>
      </w:pPr>
      <w:r w:rsidRPr="00F33DC9">
        <w:rPr>
          <w:rFonts w:ascii="Times New Roman" w:hAnsi="Times New Roman"/>
          <w:sz w:val="24"/>
          <w:szCs w:val="24"/>
          <w:lang w:val="uk-UA"/>
        </w:rPr>
        <w:t xml:space="preserve">Сьогодні наше славетне місто Миколаїв є центром юнкорівського руху в Україні, адже кожен рік тут проводиться Міжнародний конкурс шкільних медіа. А все почалося з того, що у кінці 60-х рр. ХХ століття вчитель миколаївської ЗОШ №7, талановитий журналіст, ветеран Другої світової війни Леонід Григорович Леонідов вперше на Миколаївщині заснував гурток «Юний журналіст». Перші миколаївські юнкори тісно співпрацювали з місцевими газетами, їх замітки друкували популярні у той час дитячі та молодіжні газети, брали участь у Всесоюзних юнкорівських зльотах, різноманітних конкурсах, займатися пошуково-дослідницькою роботою за темою «Пам’яті загиблих журналістів», яка була присвячена миколаївським журналістам, що загинули у роки Другої світової війни. Вони збирали матеріали про земляків-журналістів, вели листування з їхніми рідними та </w:t>
      </w:r>
      <w:r w:rsidRPr="00F33DC9">
        <w:rPr>
          <w:rFonts w:ascii="Times New Roman" w:hAnsi="Times New Roman"/>
          <w:sz w:val="24"/>
          <w:szCs w:val="24"/>
          <w:lang w:val="uk-UA"/>
        </w:rPr>
        <w:lastRenderedPageBreak/>
        <w:t xml:space="preserve">бойовими друзями, їздили до Молдови, де пройшли шляхом боїв партизанського загону «Журналіст», командиром якого був заступник редактора обласної молодіжної газети «Більшовицьке плем’я» Георгій Смілевський. </w:t>
      </w:r>
    </w:p>
    <w:p w:rsidR="00F33DC9" w:rsidRPr="00F33DC9" w:rsidRDefault="00F33DC9" w:rsidP="00F33DC9">
      <w:pPr>
        <w:pStyle w:val="a5"/>
        <w:spacing w:before="0" w:beforeAutospacing="0" w:after="0" w:afterAutospacing="0"/>
        <w:ind w:left="142"/>
        <w:rPr>
          <w:lang w:val="uk-UA"/>
        </w:rPr>
      </w:pPr>
      <w:r w:rsidRPr="00F33DC9">
        <w:rPr>
          <w:lang w:val="uk-UA"/>
        </w:rPr>
        <w:t xml:space="preserve">Зібравши особисті речі, фронтові листи, фотознімки, спогади рідних, книжки, що розповідали про подвиги фронтових кореспондентів, гуртківці відкрили у школі №7 незвичайний музей. Його цілком було присвячено пам’яті миколаївських журналістів, які загинули в боях за нашу Батьківщину. А потім невгамовні слідопити звернулися до своїх однолітків з місць, пов’язаних з іменами загиблих журналістів, із закликом: «Створимо на пам’ять про журналістів, які не повернулися з поля бою, обеліск». І ось у 1979 році на подвір’ї школи №7 відкривається пам’ятний знак. На сірому камені викарбовано слова: «Загиблим журналістам у роки Великої Вітчизняної війни». </w:t>
      </w:r>
    </w:p>
    <w:p w:rsidR="00F33DC9" w:rsidRPr="00F33DC9" w:rsidRDefault="00F33DC9" w:rsidP="00F33DC9">
      <w:pPr>
        <w:spacing w:after="0" w:line="240" w:lineRule="auto"/>
        <w:ind w:left="142" w:firstLine="709"/>
        <w:jc w:val="both"/>
        <w:rPr>
          <w:rFonts w:ascii="Times New Roman" w:hAnsi="Times New Roman"/>
          <w:sz w:val="24"/>
          <w:szCs w:val="24"/>
          <w:lang w:val="uk-UA"/>
        </w:rPr>
      </w:pPr>
      <w:r w:rsidRPr="00F33DC9">
        <w:rPr>
          <w:rFonts w:ascii="Times New Roman" w:hAnsi="Times New Roman"/>
          <w:sz w:val="24"/>
          <w:szCs w:val="24"/>
          <w:lang w:val="uk-UA"/>
        </w:rPr>
        <w:t>Л. Леонідов був знайомим з багатьма відомими письменниками, артистами, журналістами. Він має 15 урядових нагород, серед яких медалі за участь у Великій Вітчизняній війні, відзнака за плідну роботу на ниві охорони пам’яток історії та культури, є Відмінником народної освіти України та ветераном спорту Миколаєва. За згадками перших миколаївських юнкорів, їхній вчитель був надзвичайно скромною людиною, майже нічого не розповідав про себе, однак на кожному занятті згадував героїв своїх публікацій, друзів-журналістів, випускників та наших земляків, що з пером та автоматом пішли захищати Батьківщину у страшні роки Другої світової війни. Імена загиблих газетярів відомі сучасним юнкорам і є для нас прикладами справжнього патріотизму.</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До війни редакція газети «Южная правда» розташовувалась на місці нинішнього Каштанового скверу. Вже вранці 22 червня 1941 року її журналісти розійшлися у різні кінці міста, щоб написати про перші відгомони війни. А через деякий час пішли на фронт Федор Базиленко, Мирон Бондарь, Яков Маркус, Давид Смелянський, Віктор Гавілевський. З війни ніхто з них не повернувся.</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Федор Базиленко та Мирон Бондарь працювали кореспондентами сільського відділу. У будь-яку погоду їхали у далекі села, де добували інформацію про збір врожаю, про простих сільських трудівників, про їхню нелегку працю. Розвідник Мирон Бондарь загинув смертю хоробрих під Віднем. Партизана Федора Базиленка закатували гітлерівці.</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Віктора Гавілевського вважали найоперативнішим журналістом. Часто одразу ж після повернення з редакційного завдання він з ходу диктував свої репортажі друкаркам. Перед війною Гавілевський очолив військовий відділ редакції, а за кілька днів до початку війни було надруковано його репортаж про навчання «Штурм Каховского плацдарма». Зовсім скоро він сам брав участь у боях за Каховку. </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Пішов на фронт і фотокореспондент газети «Більшовицьке плем’я» Микола Ксенофонтов.</w:t>
      </w:r>
      <w:r w:rsidRPr="00F33DC9">
        <w:rPr>
          <w:rFonts w:ascii="Times New Roman" w:hAnsi="Times New Roman"/>
          <w:color w:val="0000FF"/>
          <w:sz w:val="24"/>
          <w:szCs w:val="24"/>
          <w:lang w:val="uk-UA"/>
        </w:rPr>
        <w:t xml:space="preserve"> </w:t>
      </w:r>
      <w:r w:rsidRPr="00F33DC9">
        <w:rPr>
          <w:rFonts w:ascii="Times New Roman" w:hAnsi="Times New Roman"/>
          <w:sz w:val="24"/>
          <w:szCs w:val="24"/>
          <w:lang w:val="uk-UA"/>
        </w:rPr>
        <w:t xml:space="preserve">Він теж не повернувся. У бою під польським містом Бреслау, роблячи знімки для військової газети, вступив у бій з фашистами. </w:t>
      </w:r>
    </w:p>
    <w:p w:rsidR="00F33DC9" w:rsidRPr="00F33DC9" w:rsidRDefault="00F33DC9" w:rsidP="00F33DC9">
      <w:pPr>
        <w:tabs>
          <w:tab w:val="left" w:pos="540"/>
        </w:tabs>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З першого дня війни заступник редактора обласної молодіжної газети «Більшовицьке плем’я» Георгій Смілевський мріяв про те, щоб піти на фронт. Партизанський загін «Журналіст», який очолював миколаївський журналіст, діяв у Запорізькій та Херсонський областях, Донбасі, Ростові-на-Дону, Молдові. </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Представник Українського штабу партизанського руху при військовій раді 4-го Українського фронту Герой Радянського Союзу підполковник Бовкун, довідавшись про справи командира партизанського загону «Журналіст», у нагородному листі напише: «В місті Херсоні Смілевський установив зв'язок з підпільною організацією, яка налічувала понад 300 чоловік, провів декілька нарад з її керівниками і скерував її діяльність на активні дії у боротьбі з окупантами. В селі Козачі Табори організував місцевий партизанський загін, що діяв до визволення району частинами Червоної Армії…» </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3 листопада 1943 року Козачі Табори були визволені, і загін «Журналіст» було направлено до Молдови. 20 березня 1944 року «Правда» повідомляла: «Трохи більше двох місяців, як загін «Журналіст» в тилу ворога, на молдавській землі, а вже знищено 250 румунських і німецьких солдатів, 17 офіцерів, 4 танки, 7 бронемашин, 9 гармат, 2 радіостанції. Підбили один літак».</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lastRenderedPageBreak/>
        <w:t xml:space="preserve"> 16 квітня, коли війська 2-го Українського фронту форсували Дністер і оволоділи важливим залізничним вузлом Бельци, загін Смілевського вступив у нерівний бій. У цьому бою осколок ворожої міни обірвав життя мужнього командира «Журналіста». </w:t>
      </w:r>
    </w:p>
    <w:p w:rsidR="00F33DC9" w:rsidRPr="00F33DC9" w:rsidRDefault="00F33DC9" w:rsidP="00F33DC9">
      <w:pPr>
        <w:spacing w:after="0" w:line="240" w:lineRule="auto"/>
        <w:ind w:firstLine="709"/>
        <w:jc w:val="both"/>
        <w:rPr>
          <w:rFonts w:ascii="Times New Roman" w:hAnsi="Times New Roman"/>
          <w:sz w:val="24"/>
          <w:szCs w:val="24"/>
          <w:lang w:val="uk-UA"/>
        </w:rPr>
      </w:pPr>
      <w:r w:rsidRPr="00F33DC9">
        <w:rPr>
          <w:rFonts w:ascii="Times New Roman" w:hAnsi="Times New Roman"/>
          <w:sz w:val="24"/>
          <w:szCs w:val="24"/>
          <w:lang w:val="uk-UA"/>
        </w:rPr>
        <w:t xml:space="preserve">М.В. Смілевський за доблесть і мужність, виявлені в боротьбі проти німецько-фашистських загарбників, був нагороджений орденом Червоної Зірки. У Молдові, в центрі села Сесени Каларашського району на обеліску, встановленому на братській могилі бійців «Журналіста», викарбувані зірка, штик і перо. Золотом вибито на мармуровій плиті імена героїв. Першим зазначено миколаївського журналіста Георгія Смілевського. </w:t>
      </w:r>
    </w:p>
    <w:p w:rsidR="00F33DC9" w:rsidRPr="00F33DC9" w:rsidRDefault="00F33DC9" w:rsidP="00F33DC9">
      <w:pPr>
        <w:spacing w:after="0" w:line="240" w:lineRule="auto"/>
        <w:ind w:left="142" w:firstLine="709"/>
        <w:jc w:val="both"/>
        <w:rPr>
          <w:rFonts w:ascii="Times New Roman" w:hAnsi="Times New Roman"/>
          <w:b/>
          <w:sz w:val="24"/>
          <w:szCs w:val="24"/>
          <w:lang w:val="uk-UA"/>
        </w:rPr>
      </w:pPr>
      <w:r w:rsidRPr="00F33DC9">
        <w:rPr>
          <w:rFonts w:ascii="Times New Roman" w:hAnsi="Times New Roman"/>
          <w:sz w:val="24"/>
          <w:szCs w:val="24"/>
          <w:lang w:val="uk-UA"/>
        </w:rPr>
        <w:t xml:space="preserve">2 жовтня 2014 року засновник юнкорівського руху на Миколаївщині Леонід Леонідов пішов з життя, але його справа продовжується, адже Миколаїв став центром юнкорівського руху в Україні. Наш гурток є продовженням першого юнкорівського об’єднання, а на життєвому прикладі Леоніда Григоровича Леонідова і загиблих газетярів ми навчаємося любити свою Батьківщину, шанувати та зберігати історичну пам'ять. Кожен з нас, вихованців гуртка «Школа журналістики», вважає, що справжній патріот – це не тільки той, хто говорить рідною мовою, не той, хто всюди кричить: «Я люблю свою країну», а той, хто своїми вчинками виявляє любов до Батьківщини, хто шанує своїх пращурів, хто віддає своє життя за Батьківщину. </w:t>
      </w:r>
    </w:p>
    <w:p w:rsidR="00F33DC9" w:rsidRPr="00F33DC9" w:rsidRDefault="00F33DC9" w:rsidP="00F33DC9">
      <w:pPr>
        <w:spacing w:after="0" w:line="240" w:lineRule="auto"/>
        <w:jc w:val="both"/>
        <w:rPr>
          <w:rFonts w:ascii="Times New Roman" w:hAnsi="Times New Roman" w:cs="Times New Roman"/>
          <w:lang w:val="uk-UA"/>
        </w:rPr>
      </w:pPr>
    </w:p>
    <w:p w:rsidR="00F33DC9" w:rsidRPr="00F33DC9" w:rsidRDefault="00F33DC9" w:rsidP="00F33DC9">
      <w:pPr>
        <w:spacing w:after="0" w:line="240" w:lineRule="auto"/>
        <w:jc w:val="center"/>
        <w:rPr>
          <w:rFonts w:ascii="Times New Roman" w:eastAsia="Times New Roman" w:hAnsi="Times New Roman" w:cs="Times New Roman"/>
          <w:b/>
          <w:lang w:val="uk-UA"/>
        </w:rPr>
      </w:pPr>
      <w:r w:rsidRPr="00F33DC9">
        <w:rPr>
          <w:rFonts w:ascii="Times New Roman" w:eastAsia="Times New Roman" w:hAnsi="Times New Roman" w:cs="Times New Roman"/>
          <w:b/>
          <w:lang w:val="uk-UA"/>
        </w:rPr>
        <w:t>ВИБІР ЖИТТЄВОГО ШЛЯХУ СУЧАСНОЇ МОЛОДІ</w:t>
      </w:r>
    </w:p>
    <w:p w:rsidR="00F33DC9" w:rsidRPr="00F33DC9" w:rsidRDefault="00F33DC9" w:rsidP="00F33DC9">
      <w:pPr>
        <w:spacing w:after="0" w:line="240" w:lineRule="auto"/>
        <w:jc w:val="center"/>
        <w:rPr>
          <w:rFonts w:ascii="Times New Roman" w:eastAsia="Times New Roman" w:hAnsi="Times New Roman" w:cs="Times New Roman"/>
          <w:lang w:val="uk-UA"/>
        </w:rPr>
      </w:pPr>
      <w:r w:rsidRPr="00F33DC9">
        <w:rPr>
          <w:rFonts w:ascii="Times New Roman" w:eastAsia="Times New Roman" w:hAnsi="Times New Roman" w:cs="Times New Roman"/>
          <w:b/>
          <w:lang w:val="uk-UA"/>
        </w:rPr>
        <w:t>Шабетя Дарина</w:t>
      </w:r>
      <w:r w:rsidRPr="00F33DC9">
        <w:rPr>
          <w:rFonts w:ascii="Times New Roman" w:eastAsia="Times New Roman" w:hAnsi="Times New Roman" w:cs="Times New Roman"/>
          <w:lang w:val="uk-UA"/>
        </w:rPr>
        <w:t xml:space="preserve">, вихованка гуртка «Основи науково-дослідницької діяльності» Балаклійського Центру дитячої та юнацької творчості, учениця 10-а класу Балаклійського ліцею Балаклійської районної державної адміністрації. Керівник: Махаріна Лариса Миколаївна, керівник гуртка «Основи науково-дослідницької діяльності» БЦДЮТ, вчитель історії Балаклійської загальноосвітньої школи </w:t>
      </w:r>
    </w:p>
    <w:p w:rsidR="00F33DC9" w:rsidRPr="00F33DC9" w:rsidRDefault="00F33DC9" w:rsidP="00F33DC9">
      <w:pPr>
        <w:spacing w:after="0" w:line="240" w:lineRule="auto"/>
        <w:jc w:val="center"/>
        <w:rPr>
          <w:rFonts w:ascii="Times New Roman" w:eastAsia="Times New Roman" w:hAnsi="Times New Roman" w:cs="Times New Roman"/>
          <w:lang w:val="ru-RU"/>
        </w:rPr>
      </w:pPr>
      <w:r w:rsidRPr="00F33DC9">
        <w:rPr>
          <w:rFonts w:ascii="Times New Roman" w:eastAsia="Times New Roman" w:hAnsi="Times New Roman" w:cs="Times New Roman"/>
          <w:lang w:val="ru-RU"/>
        </w:rPr>
        <w:t>І-ІІІ ступенів №2, вчитель-методист</w:t>
      </w:r>
    </w:p>
    <w:p w:rsidR="00F33DC9" w:rsidRPr="00F33DC9" w:rsidRDefault="00F33DC9" w:rsidP="00F33DC9">
      <w:pPr>
        <w:spacing w:after="0" w:line="240" w:lineRule="auto"/>
        <w:rPr>
          <w:rFonts w:ascii="Times New Roman" w:eastAsia="Times New Roman" w:hAnsi="Times New Roman" w:cs="Times New Roman"/>
          <w:lang w:val="ru-RU"/>
        </w:rPr>
      </w:pPr>
      <w:r w:rsidRPr="00F33DC9">
        <w:rPr>
          <w:rFonts w:ascii="Times New Roman" w:eastAsia="Times New Roman" w:hAnsi="Times New Roman" w:cs="Times New Roman"/>
          <w:lang w:val="ru-RU"/>
        </w:rPr>
        <w:t xml:space="preserve"> </w:t>
      </w:r>
    </w:p>
    <w:p w:rsidR="00F33DC9" w:rsidRPr="00F33DC9" w:rsidRDefault="00F33DC9" w:rsidP="00F33DC9">
      <w:pPr>
        <w:spacing w:after="0" w:line="240" w:lineRule="auto"/>
        <w:ind w:firstLine="284"/>
        <w:jc w:val="both"/>
        <w:rPr>
          <w:rFonts w:ascii="Times New Roman" w:eastAsia="Times New Roman" w:hAnsi="Times New Roman" w:cs="Times New Roman"/>
          <w:sz w:val="24"/>
          <w:szCs w:val="24"/>
          <w:lang w:val="ru-RU"/>
        </w:rPr>
      </w:pPr>
      <w:r w:rsidRPr="000834CE">
        <w:rPr>
          <w:rFonts w:ascii="Times New Roman" w:eastAsia="Times New Roman" w:hAnsi="Times New Roman" w:cs="Times New Roman"/>
          <w:sz w:val="28"/>
          <w:lang w:val="ru-RU"/>
        </w:rPr>
        <w:t xml:space="preserve">     </w:t>
      </w:r>
      <w:r w:rsidRPr="00F33DC9">
        <w:rPr>
          <w:rFonts w:ascii="Times New Roman" w:eastAsia="Times New Roman" w:hAnsi="Times New Roman" w:cs="Times New Roman"/>
          <w:sz w:val="24"/>
          <w:szCs w:val="24"/>
          <w:lang w:val="ru-RU"/>
        </w:rPr>
        <w:t>Життя… Дане нам від дня нашого народження,  дане нам для того, щоб ми могли втілити наші думки, наші можливості, зробити світ і майбутнє наших нащадків кращими. Довге чи коротке, ми не можемо прожити його двічі. Великий філософ і педагог  Григорій Сковорода писав: «Ми народилися для справжнього щастя і мандруємо до нього, а життя наше – шлях, що тече,  як річка». Щастя наше в нас самих,  ми пізнаємо себе і навколишній світ змалечку, формуємо наш світогляд, нашу особисту думку щодо сенсу подальшого життя. Тому у кожної людини є свій особистий життєвий шлях, прокладений на  почуттях,  думках, цілях і переконаннях.</w:t>
      </w:r>
    </w:p>
    <w:p w:rsidR="00F33DC9" w:rsidRPr="00F33DC9" w:rsidRDefault="00F33DC9" w:rsidP="00F33DC9">
      <w:pPr>
        <w:spacing w:after="0" w:line="240" w:lineRule="auto"/>
        <w:ind w:firstLine="426"/>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 У всі часи люди замислювались над сенсом життя. І справді це таке багатогранне питання для людини, бо різні верстви, різні прошарки суспільства вбачають його у кардинально різних сферах. Одні говорять, що праця і заробляння грошей – таким повинен бути сенс життя кожної людини, але інші переконані, що воно полягає у коханні та самовдосконаленні. Існують навіть такі думки, що  пошук  сенсу життя – безглузда втрата часу. У чому ж насправді полягає ця «таємниця життя»? </w:t>
      </w:r>
    </w:p>
    <w:p w:rsidR="00F33DC9" w:rsidRPr="00F33DC9" w:rsidRDefault="00F33DC9" w:rsidP="00F33DC9">
      <w:pPr>
        <w:spacing w:after="0" w:line="240" w:lineRule="auto"/>
        <w:ind w:firstLine="284"/>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    Звісно, кожна людина ставить собі цілі й бачить сенс свого життя у досягненні поставленої мети. У кожній ситуації, у кожному життєвому повороті завжди міститься сенс, яким би несподіваним та непередбачуваним не було життя. Його поклик можна </w:t>
      </w:r>
      <w:r w:rsidRPr="00F33DC9">
        <w:rPr>
          <w:rFonts w:ascii="Times New Roman" w:eastAsia="Times New Roman" w:hAnsi="Times New Roman" w:cs="Times New Roman"/>
          <w:color w:val="000000"/>
          <w:sz w:val="24"/>
          <w:szCs w:val="24"/>
          <w:lang w:val="ru-RU"/>
        </w:rPr>
        <w:t xml:space="preserve">вбачати </w:t>
      </w:r>
      <w:r w:rsidRPr="00F33DC9">
        <w:rPr>
          <w:rFonts w:ascii="Times New Roman" w:eastAsia="Times New Roman" w:hAnsi="Times New Roman" w:cs="Times New Roman"/>
          <w:sz w:val="24"/>
          <w:szCs w:val="24"/>
          <w:lang w:val="ru-RU"/>
        </w:rPr>
        <w:t>у переживаннях, всім серцем віддаючись красі світу, у твореннях, присвячуючи себе справі чи людині. Цінності переживання і творення –</w:t>
      </w:r>
      <w:r w:rsidRPr="00F33DC9">
        <w:rPr>
          <w:rFonts w:ascii="Times New Roman" w:eastAsia="Times New Roman" w:hAnsi="Times New Roman" w:cs="Times New Roman"/>
          <w:color w:val="000000"/>
          <w:sz w:val="24"/>
          <w:szCs w:val="24"/>
          <w:lang w:val="ru-RU"/>
        </w:rPr>
        <w:t>це ті складові</w:t>
      </w:r>
      <w:r w:rsidRPr="00F33DC9">
        <w:rPr>
          <w:rFonts w:ascii="Times New Roman" w:eastAsia="Times New Roman" w:hAnsi="Times New Roman" w:cs="Times New Roman"/>
          <w:sz w:val="24"/>
          <w:szCs w:val="24"/>
          <w:lang w:val="ru-RU"/>
        </w:rPr>
        <w:t>, за допомогою яких ми осмислено «творимо» своє життя. Григорій Сковорода говорив: «Щастя твоє в тобі самому: пізнавши себе, пізнаєш усе, а не пізнаєш себе – ходитимеш у темряві і боятимешся там, де страху й не бувало».  Що ж нам заважає прислухатися до поради філософа і нарешті пізнати себе? Що заважає нам зазирнути в наше серце? І нарешті знайти для себе той сенс, сенс усього нашого життя.</w:t>
      </w:r>
    </w:p>
    <w:p w:rsidR="00F33DC9" w:rsidRPr="00F33DC9" w:rsidRDefault="00F33DC9" w:rsidP="00F33DC9">
      <w:pPr>
        <w:spacing w:after="0" w:line="240" w:lineRule="auto"/>
        <w:ind w:firstLine="284"/>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   </w:t>
      </w:r>
      <w:r w:rsidRPr="00714DA7">
        <w:rPr>
          <w:rFonts w:ascii="Times New Roman" w:eastAsia="Times New Roman" w:hAnsi="Times New Roman" w:cs="Times New Roman"/>
          <w:sz w:val="24"/>
          <w:szCs w:val="24"/>
          <w:lang w:val="ru-RU"/>
        </w:rPr>
        <w:t xml:space="preserve">Сучасній  людині легко загубитися в круговороті життя і складно розраховувати його основну мету, оскільки у світі усе змінюється з шаленою швидкістю: цінності, уявлення, погляди. </w:t>
      </w:r>
      <w:r w:rsidRPr="00F33DC9">
        <w:rPr>
          <w:rFonts w:ascii="Times New Roman" w:eastAsia="Times New Roman" w:hAnsi="Times New Roman" w:cs="Times New Roman"/>
          <w:sz w:val="24"/>
          <w:szCs w:val="24"/>
          <w:lang w:val="ru-RU"/>
        </w:rPr>
        <w:t xml:space="preserve">Сучасна молодь у своєму юному віці як ніхто інший замислюється: де навчатися, яку професію обрати, в якій країні мешкати. На їх рішення зазвичай впливає суспільство, ті люди з якими вони спілкуються у повсякденному житті. Звичайно, більша частина </w:t>
      </w:r>
      <w:r w:rsidRPr="00F33DC9">
        <w:rPr>
          <w:rFonts w:ascii="Times New Roman" w:eastAsia="Times New Roman" w:hAnsi="Times New Roman" w:cs="Times New Roman"/>
          <w:color w:val="000000"/>
          <w:sz w:val="24"/>
          <w:szCs w:val="24"/>
          <w:lang w:val="ru-RU"/>
        </w:rPr>
        <w:t>юнаків</w:t>
      </w:r>
      <w:r w:rsidRPr="00F33DC9">
        <w:rPr>
          <w:rFonts w:ascii="Times New Roman" w:eastAsia="Times New Roman" w:hAnsi="Times New Roman" w:cs="Times New Roman"/>
          <w:sz w:val="24"/>
          <w:szCs w:val="24"/>
          <w:lang w:val="ru-RU"/>
        </w:rPr>
        <w:t xml:space="preserve"> і дівчат хочуть у майбутньому стабільної роботи, а для цього вони розуміють, що треба навчатися. Тому на даний час для них є найважливішим </w:t>
      </w:r>
      <w:r w:rsidRPr="00F33DC9">
        <w:rPr>
          <w:rFonts w:ascii="Times New Roman" w:eastAsia="Times New Roman" w:hAnsi="Times New Roman" w:cs="Times New Roman"/>
          <w:sz w:val="24"/>
          <w:szCs w:val="24"/>
          <w:lang w:val="ru-RU"/>
        </w:rPr>
        <w:lastRenderedPageBreak/>
        <w:t xml:space="preserve">обрати той шлях по якому вони будуть йти надалі. На їх рішення впливає не лише суспільство, а й мережа Інтернет, телевізор, де вони знаходять потрібну інформацію, хоча не завжди Інтернет позитивно впливає на світогляд </w:t>
      </w:r>
      <w:r w:rsidRPr="00F33DC9">
        <w:rPr>
          <w:rFonts w:ascii="Times New Roman" w:eastAsia="Times New Roman" w:hAnsi="Times New Roman" w:cs="Times New Roman"/>
          <w:color w:val="000000"/>
          <w:sz w:val="24"/>
          <w:szCs w:val="24"/>
          <w:lang w:val="ru-RU"/>
        </w:rPr>
        <w:t>молоді</w:t>
      </w:r>
      <w:r w:rsidRPr="00F33DC9">
        <w:rPr>
          <w:rFonts w:ascii="Times New Roman" w:eastAsia="Times New Roman" w:hAnsi="Times New Roman" w:cs="Times New Roman"/>
          <w:sz w:val="24"/>
          <w:szCs w:val="24"/>
          <w:lang w:val="ru-RU"/>
        </w:rPr>
        <w:t xml:space="preserve">. Дуже часто можна зустріти людей, які навпаки через згубну силу Інтернету починають деградувати, вони припиняють читати літературу, зупиняють той процес самовдосконалення, який започаткувала в людині сама природа. Сенс життя таких людей зазвичай зводиться до замкнутого кола: прокинутись, поснідати, сісти грати в ігри на комп’ютері, повечеряти і піти спати. Такі люди стають більш агресивними, комп’ютер заміняє їм живе спілкування з друзями, батьками, однолітками. Для них Інтернет став замінником усього того навколишнього прекрасного світу, справжніх щирих почуттів. Таким чином молода людина втрачає безцінні хвилини свого і без того короткого життя. «Мережа мереж» для неї стає не помічником у знаходженні різної інформації, а хворобою. Повз молодої людини проходить «все». Але все ж таки більшість </w:t>
      </w:r>
      <w:r w:rsidRPr="00F33DC9">
        <w:rPr>
          <w:rFonts w:ascii="Times New Roman" w:eastAsia="Times New Roman" w:hAnsi="Times New Roman" w:cs="Times New Roman"/>
          <w:color w:val="000000"/>
          <w:sz w:val="24"/>
          <w:szCs w:val="24"/>
          <w:lang w:val="ru-RU"/>
        </w:rPr>
        <w:t>молодих людей</w:t>
      </w:r>
      <w:r w:rsidRPr="00F33DC9">
        <w:rPr>
          <w:rFonts w:ascii="Times New Roman" w:eastAsia="Times New Roman" w:hAnsi="Times New Roman" w:cs="Times New Roman"/>
          <w:color w:val="FF0000"/>
          <w:sz w:val="24"/>
          <w:szCs w:val="24"/>
          <w:lang w:val="ru-RU"/>
        </w:rPr>
        <w:t xml:space="preserve"> </w:t>
      </w:r>
      <w:r w:rsidRPr="00F33DC9">
        <w:rPr>
          <w:rFonts w:ascii="Times New Roman" w:eastAsia="Times New Roman" w:hAnsi="Times New Roman" w:cs="Times New Roman"/>
          <w:sz w:val="24"/>
          <w:szCs w:val="24"/>
          <w:lang w:val="ru-RU"/>
        </w:rPr>
        <w:t xml:space="preserve">на щастя розуміють, що це не життя, а існування. Коли школа випускає </w:t>
      </w:r>
      <w:r w:rsidRPr="00F33DC9">
        <w:rPr>
          <w:rFonts w:ascii="Times New Roman" w:eastAsia="Times New Roman" w:hAnsi="Times New Roman" w:cs="Times New Roman"/>
          <w:color w:val="000000"/>
          <w:sz w:val="24"/>
          <w:szCs w:val="24"/>
          <w:lang w:val="ru-RU"/>
        </w:rPr>
        <w:t>їх</w:t>
      </w:r>
      <w:r w:rsidRPr="00F33DC9">
        <w:rPr>
          <w:rFonts w:ascii="Times New Roman" w:eastAsia="Times New Roman" w:hAnsi="Times New Roman" w:cs="Times New Roman"/>
          <w:sz w:val="24"/>
          <w:szCs w:val="24"/>
          <w:lang w:val="ru-RU"/>
        </w:rPr>
        <w:t xml:space="preserve"> у доросле життя, коли перед нею постає питання: де і на кого вчитися? Людина аналізує свої вміння, свої переваги. Запитує себе: хто я? Для чого я живу? І, звичайно, відповідь не приходить в перший день, навіть тиждень. Можливо, щоб отримати ту бажану відповідь, людині треба пройти через різні випробування, які допоможуть їй розкрити ту «таємницю життя».</w:t>
      </w:r>
    </w:p>
    <w:p w:rsidR="00F33DC9" w:rsidRPr="00F33DC9" w:rsidRDefault="00F33DC9" w:rsidP="00F33DC9">
      <w:pPr>
        <w:spacing w:after="0" w:line="240" w:lineRule="auto"/>
        <w:ind w:firstLine="426"/>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Сучасній людині набагато легше знайти себе, ніж нашим батькам раніше. Зараз існує безліч можливостей, безліч відкритих дверей. Все, що нам потрібно, це бажання! Нам потрібно те натхнення або навіть «золотий стусан», щоб піти і почати робити світ кращим. Змінювати і мінятися самому у позитивний бік. А сенс життя у поглядах сучасної молоді насправді занадто простий: треба бути собою, займатися тим, що подобається, боротися за те, що надихає, самовдосконалюватися і робити все, щоб майбутнє наших нащадків, старість наших батьків були спокійними, світлими,  добрими. Часто буває таке, що ми сліпо пливемо за течією життя. Віримо, що з неба посиплеться маса ключів, які допоможуть нам відкрити двері до самого себе. Але чи є такий ключ, який відкриє в нас особисту душу? Який розкриє серце? Я впевнена, що ні. Ми самі створюємо нашу долю. Усі рішення, які постають перед нами доводиться приймати нам самим. І нехай той шлях до сенсу життя буде довгим, і, можливо, років в тридцять прийде та відповідь: хто я? Але ми, сучасна молодь, ті, хто буде і повинен будувати новий світ, робити майбутнє кращим, світлішим, яскравішим. </w:t>
      </w:r>
    </w:p>
    <w:p w:rsidR="00F33DC9" w:rsidRPr="00F33DC9" w:rsidRDefault="00F33DC9" w:rsidP="00F33DC9">
      <w:pPr>
        <w:spacing w:after="0" w:line="240" w:lineRule="auto"/>
        <w:ind w:firstLine="426"/>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Особисто я для себе вже визначила сенс життя, і для мене воно полягає саме у саморозвитку, також я би хотіла завжди допомагати тваринам та дітям, від яких відмовились батьки. Взагалі дітей ще змалечку треба навчати лише добру і тому, що добро завжди перемагає. Бо діти – це наше майбутнє, і, коли ми не будемо спроможними вносити в цей світ щось нове, світле, коли ми не зможемо впливати на розвиток суспільства, держави, тоді це будуть робити наступне покоління. І саме цим дітям дуже потрібна наша щира допомога. Я би хотіла багато подорожувати і дізнаватися щось нове кожен день і, звичайно, навчати тому, що мені довелось дізнатися. Крім цього, я би, звичайно, хотіла свою сім’ю: чоловіка, який для мене буде опорою, дітей, яких я буду любити і вкладати в них всю себе, я би хотіла роботи, яка ніколи не стане для мене «рутиною», а буде скоріш джерелом натхнення. </w:t>
      </w:r>
    </w:p>
    <w:p w:rsidR="00F33DC9" w:rsidRPr="00F33DC9" w:rsidRDefault="00F33DC9" w:rsidP="00F33DC9">
      <w:pPr>
        <w:spacing w:after="0" w:line="240" w:lineRule="auto"/>
        <w:ind w:firstLine="284"/>
        <w:jc w:val="both"/>
        <w:rPr>
          <w:rFonts w:ascii="Times New Roman" w:eastAsia="Times New Roman" w:hAnsi="Times New Roman" w:cs="Times New Roman"/>
          <w:sz w:val="24"/>
          <w:szCs w:val="24"/>
          <w:lang w:val="ru-RU"/>
        </w:rPr>
      </w:pPr>
      <w:r w:rsidRPr="00F33DC9">
        <w:rPr>
          <w:rFonts w:ascii="Times New Roman" w:eastAsia="Times New Roman" w:hAnsi="Times New Roman" w:cs="Times New Roman"/>
          <w:sz w:val="24"/>
          <w:szCs w:val="24"/>
          <w:lang w:val="ru-RU"/>
        </w:rPr>
        <w:t xml:space="preserve">   Саме у нашого покоління є унікальна можливість змінити країну, побудувати нову Україну. Україну, в якій основними цінностями будуть повага до прав людини, відповідальність перед суспільством, активна громадянська позиція, толерантність, відповідальність держави перед громадянами. Україну, в якій всі громадяни матимуть відвагу бути вільними та відповідальними. </w:t>
      </w:r>
    </w:p>
    <w:p w:rsidR="00F33DC9" w:rsidRPr="00F33DC9" w:rsidRDefault="00F33DC9" w:rsidP="00F33DC9">
      <w:pPr>
        <w:spacing w:after="0" w:line="240" w:lineRule="auto"/>
        <w:ind w:firstLine="284"/>
        <w:jc w:val="both"/>
        <w:rPr>
          <w:rFonts w:ascii="Times New Roman" w:eastAsia="Times New Roman" w:hAnsi="Times New Roman" w:cs="Times New Roman"/>
          <w:sz w:val="28"/>
          <w:lang w:val="ru-RU"/>
        </w:rPr>
      </w:pPr>
    </w:p>
    <w:p w:rsidR="00F33DC9" w:rsidRPr="00F33DC9" w:rsidRDefault="00F33DC9" w:rsidP="00F33DC9">
      <w:pPr>
        <w:spacing w:after="0" w:line="240" w:lineRule="auto"/>
        <w:ind w:firstLine="567"/>
        <w:jc w:val="center"/>
        <w:rPr>
          <w:rFonts w:ascii="Times New Roman" w:eastAsia="Times New Roman" w:hAnsi="Times New Roman" w:cs="Times New Roman"/>
          <w:b/>
          <w:color w:val="333333"/>
          <w:lang w:val="ru-RU"/>
        </w:rPr>
      </w:pPr>
      <w:r w:rsidRPr="00F33DC9">
        <w:rPr>
          <w:rFonts w:ascii="Times New Roman" w:eastAsia="Times New Roman" w:hAnsi="Times New Roman" w:cs="Times New Roman"/>
          <w:b/>
          <w:color w:val="333333"/>
          <w:lang w:val="ru-RU"/>
        </w:rPr>
        <w:t xml:space="preserve">ПЕДАГОГІЧНІ ПОГЛЯДИ ГРИГОРІЯ САВИЧА СКОВОРОДИ </w:t>
      </w:r>
    </w:p>
    <w:p w:rsidR="00F33DC9" w:rsidRPr="00F33DC9" w:rsidRDefault="00F33DC9" w:rsidP="00F33DC9">
      <w:pPr>
        <w:spacing w:after="0" w:line="240" w:lineRule="auto"/>
        <w:ind w:firstLine="567"/>
        <w:jc w:val="center"/>
        <w:rPr>
          <w:rFonts w:ascii="Times New Roman" w:eastAsia="Times New Roman" w:hAnsi="Times New Roman" w:cs="Times New Roman"/>
          <w:color w:val="333333"/>
          <w:lang w:val="ru-RU"/>
        </w:rPr>
      </w:pPr>
      <w:r w:rsidRPr="00F33DC9">
        <w:rPr>
          <w:rFonts w:ascii="Times New Roman" w:eastAsia="Times New Roman" w:hAnsi="Times New Roman" w:cs="Times New Roman"/>
          <w:b/>
          <w:color w:val="333333"/>
          <w:lang w:val="ru-RU"/>
        </w:rPr>
        <w:t xml:space="preserve">Шашлова Ольга, </w:t>
      </w:r>
      <w:r w:rsidRPr="00F33DC9">
        <w:rPr>
          <w:rFonts w:ascii="Times New Roman" w:eastAsia="Times New Roman" w:hAnsi="Times New Roman" w:cs="Times New Roman"/>
          <w:color w:val="333333"/>
          <w:lang w:val="ru-RU"/>
        </w:rPr>
        <w:t>учениця комунального закладу «Маріупольська загальноосвітня школа І-ІІІ ступенів № 19 Маріупольської міської ради Донецької області»</w:t>
      </w:r>
    </w:p>
    <w:p w:rsidR="00F33DC9" w:rsidRPr="00F33DC9" w:rsidRDefault="00F33DC9" w:rsidP="00F33DC9">
      <w:pPr>
        <w:spacing w:after="0" w:line="240" w:lineRule="auto"/>
        <w:ind w:firstLine="567"/>
        <w:jc w:val="center"/>
        <w:rPr>
          <w:rFonts w:ascii="Times New Roman" w:eastAsia="Times New Roman" w:hAnsi="Times New Roman" w:cs="Times New Roman"/>
          <w:color w:val="333333"/>
          <w:lang w:val="ru-RU"/>
        </w:rPr>
      </w:pPr>
      <w:r w:rsidRPr="00F33DC9">
        <w:rPr>
          <w:rFonts w:ascii="Times New Roman" w:eastAsia="Times New Roman" w:hAnsi="Times New Roman" w:cs="Times New Roman"/>
          <w:color w:val="333333"/>
          <w:lang w:val="ru-RU"/>
        </w:rPr>
        <w:t>Науковий керівник: Рубленко В.М., вчитель історії</w:t>
      </w:r>
    </w:p>
    <w:p w:rsidR="00F33DC9" w:rsidRPr="00F33DC9" w:rsidRDefault="00F33DC9" w:rsidP="00F33DC9">
      <w:pPr>
        <w:spacing w:after="0" w:line="240" w:lineRule="auto"/>
        <w:ind w:firstLine="567"/>
        <w:jc w:val="both"/>
        <w:rPr>
          <w:rFonts w:ascii="Times New Roman" w:eastAsia="Times New Roman" w:hAnsi="Times New Roman" w:cs="Times New Roman"/>
          <w:color w:val="000000"/>
          <w:lang w:val="ru-RU"/>
        </w:rPr>
      </w:pP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 xml:space="preserve">В історії української культури є багато діячів, життя яких не менш цінне й повчальне, ніж їхні твори. Григорій Сковорода, як геніальний мислитель, заслуговує нашої уваги, адже є незабутньою постаттю та ідеалом вихованої людини. У своїх учнів він виховував любов до вітчизни, повагу до </w:t>
      </w:r>
      <w:r w:rsidRPr="00F33DC9">
        <w:rPr>
          <w:rFonts w:ascii="Times New Roman" w:eastAsia="Times New Roman" w:hAnsi="Times New Roman" w:cs="Times New Roman"/>
          <w:color w:val="000000"/>
          <w:sz w:val="24"/>
          <w:szCs w:val="24"/>
          <w:lang w:val="ru-RU"/>
        </w:rPr>
        <w:lastRenderedPageBreak/>
        <w:t>народу, чесність, працелюбність, зневагу до багатства, ввічливість, вдячність батькам і учителям; розвивав у дітей природні нахили, не нав’язував їм того, до чого вони не мали здібностей. Нашу увагу привернув аспект педагогічних поглядів Г.С. Сковороди на виховання дітей дошкільного віку.</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Г.С. Сковорода був прихильником гуманістичного підходу у вихованні, прагнув до формування мислячої, чуйної, освіченої людини зі світлим розумом і гарячими почуттями, яка б жила на благо народу. Виховним ідеалом Сковороди є людяність, благородство і вдячність. Сковорода першим в історії української педагогічної думки висунув ідею природного виховання. Виховання людини, вважав він, повинно бути в родинних стосунках з її природою. Під природою людини філософ розумів її обдарування, нахили [1].</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На думку Г.С. Сковороди, головне завдання виховання полягає в тому, щоб допомогти розкрити в дитині її природні здібності та спрямувати її на шлях дійсного щастя і служіння Батьківщині. У думках Г.С. Сковороди про виховання, про природу дитини є багато такого, що нагадує ідеї Ж.Ж. Руссо про «вільне виховання». Він першим у вітчизняній педагогіці поставив у центр уваги почуття дитини, її стосунки зі світом, її справи, її щастя. На відміну від французького просвітителя, Г.С. Сковорода не розглядав природу, як засіб ізоляції дітей від згубного суспільства, а передбачав розвиток природних задатків шляхом самовдосконалення [2].</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Виховання, за Г. Сковородою, повинно здійснюватися, насамперед, через працю, яку він вважав основою суспільного життя, як "начало" і "вінець" щастя, як сенс життя людини. Спираючись на народне розуміння праці, педагог обстоював необхідність підготовки дітей до "спорідненої" трудової діяльності. За його переконанням, краще бути талановитим бондарем, ніж бездарним письменником. Природно, що в праці людина з найбільшою повнотою реалізує свої можливості, приносячи найбільшу користь суспільству. Саме через працю реалізується моральне самовдосконалення людини. За Г. Сковородою, успіх у діяльності людини зумовлюється не лише її здібностями, а й такими якостями, як: працьовитість, терплячість, вміння володіти собою, поміркованість, доброчесність, справедливість, доброзичливість, вдячність, скромність, бадьорість духу, а також гуманізм та милосердя. Загалом, виховання, за Г. Сковородою, повинно здійснюватися насамперед через працю, яку він вважав основою суспільного життя, як "начало" і "вінець" щастя, як сенс життя людини [3].</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Певний інтерес становлять поради Сковороди щодо роботи над книгою. Основою навчання Сковорода вважав наявність інтересу, бажання пізнати нове – все те, до чого має спонукати вчитель. Серед засобів та методів навчання педагог виділяв бесіди, розмови, В процесі навчання необхідно, на його думку, враховувати нахили і здібності дітей, їх вікові та індивідуальні особливості. Заслуговують на увагу нетрадиційні форми навчання, що їх використовував сам педагог-просвітитель. Це уроки серед природи з вихованцями – саме під час проведення таких педагог розмірковував про право люди на свободу, щастя та гідний спосіб життя [3].</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Важливими засобами виховання Г.С. Сковорода називав рідну мову, народну педагогіку. Першим, з педагогів минулого, вимагав вивчення усної народної творчості, яка зберігає скарби народної мудрості. Відстоюючи рідну мову, він користувався нею в навчальних цілях. Сковорода виступав за гармонійне виховання, розуміючи його як єдність розумового, фізичного, морального і естетичного виховання [3].</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Сковорода підкреслював важливе значення морального виховання. Головним його завданням вважав виховання людяності, благородства і вдячності. Визначальним у моральному вихованні, за його переконанням, є формування звичок високоморальної поведінки молоді, оскільки звичка "не в знании живет, но в делании". Особливу роль у всебічному розвиткові особистості Сковорода відводив формуванню її моральних якостей, зокрема таких, як любов до вітчизни і праці, людяність, дружба, правдивість, чесність, скромність, сила волі, почуття людської гідності. Результатом морального виховання є особистість, котра прагне стати кращою. Виходячи з цих положень, Сковорода звертав також особливу увагу на виняткове значення поваги і любові до дітей, гуманного ставлення до них з боку батьків, старших наставників, вчителів [4].</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 xml:space="preserve">Значної уваги Г. Сковорода надавав фізичному вихованню людей, вважав, що вони мають бути "тілесно здорові". Фізичне виховання, згідно з його поглядами, повинно починатися ще до </w:t>
      </w:r>
      <w:r w:rsidRPr="00F33DC9">
        <w:rPr>
          <w:rFonts w:ascii="Times New Roman" w:eastAsia="Times New Roman" w:hAnsi="Times New Roman" w:cs="Times New Roman"/>
          <w:color w:val="000000"/>
          <w:sz w:val="24"/>
          <w:szCs w:val="24"/>
          <w:lang w:val="ru-RU"/>
        </w:rPr>
        <w:lastRenderedPageBreak/>
        <w:t>народження дитини і полягати у здоровому способі життя батьків, у турботі про матір у період вагітності й вигодовування дитини. Фізичному вихованню дітей сприяють праця, вправи, режим і відпочинок, розваги, загартування організму. Засобами фізичного виховання називав режим, чистоту, акуратність, правильне харчування, поміркованість у всьому, фізичні вправи, працю і здоровий спосіб життя. Висловлював важливі думки щодо сімейного виховання: вважав, що діти повинні зростати в атмосфері глибокої поваги і любові до батьків. Батьки – перші вихователі і наставники молоді. Ставив питання про культ батька і матері в сім'ї, називаючи їх «іконами божими» для дітей [5].</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000000"/>
          <w:sz w:val="24"/>
          <w:szCs w:val="24"/>
          <w:lang w:val="ru-RU"/>
        </w:rPr>
        <w:t>Також Григорій Сковорода обстоював думку, що школа має бути доступною для всіх, з безоплатним навчанням, розробив низку дидактичних і методичних положень. Стверджував, що усвідомлювати істину найкраще самостійно, через власну активність. Він радив правильно дозувати навчальний матеріал, викладати його доступно, ясно, точно, використовувати наочність, пов'язувати теорію з практикою, навчання з життям. Високо цінував такі методи навчання, як лекція, розповідь, розмова і бесіда. Цікавими є його думки про читання книжок і виписки з них. У вихованні Г. Сковорода пропонував такі методи, як бесіда, роз'яснення, поради, приклади, радив виховувати не тільки словом, а й ділом, переконанням, привчати дітей критично аналізувати свої вчинки, дотримуватися суворого режиму, уникати надмірностей. Він належно оцінив працю вчителя, висував до нього високі вимоги, зокрема до його знань, благородства, любові до дітей, до своєї справи. Вчитель повинен бути прикладом для інших в усьому, вміти володіти голосом, викладати "прилично, тихо й без крику" [6].</w:t>
      </w:r>
    </w:p>
    <w:p w:rsidR="00F33DC9" w:rsidRPr="00F33DC9" w:rsidRDefault="00F33DC9" w:rsidP="00F33DC9">
      <w:pPr>
        <w:spacing w:after="0" w:line="240" w:lineRule="auto"/>
        <w:ind w:firstLine="567"/>
        <w:jc w:val="both"/>
        <w:rPr>
          <w:rFonts w:ascii="Times New Roman" w:eastAsia="Times New Roman" w:hAnsi="Times New Roman" w:cs="Times New Roman"/>
          <w:color w:val="424242"/>
          <w:sz w:val="24"/>
          <w:szCs w:val="24"/>
          <w:shd w:val="clear" w:color="auto" w:fill="FFFFFF"/>
          <w:lang w:val="ru-RU"/>
        </w:rPr>
      </w:pPr>
      <w:r w:rsidRPr="00714DA7">
        <w:rPr>
          <w:rFonts w:ascii="Times New Roman" w:eastAsia="Times New Roman" w:hAnsi="Times New Roman" w:cs="Times New Roman"/>
          <w:color w:val="424242"/>
          <w:sz w:val="24"/>
          <w:szCs w:val="24"/>
          <w:lang w:val="ru-RU"/>
        </w:rPr>
        <w:t>У зміст освіти педагог включав</w:t>
      </w:r>
      <w:r w:rsidRPr="00F33DC9">
        <w:rPr>
          <w:rFonts w:ascii="Times New Roman" w:eastAsia="Times New Roman" w:hAnsi="Times New Roman" w:cs="Times New Roman"/>
          <w:color w:val="424242"/>
          <w:sz w:val="24"/>
          <w:szCs w:val="24"/>
        </w:rPr>
        <w:t> </w:t>
      </w:r>
      <w:r w:rsidRPr="00714DA7">
        <w:rPr>
          <w:rFonts w:ascii="Times New Roman" w:eastAsia="Times New Roman" w:hAnsi="Times New Roman" w:cs="Times New Roman"/>
          <w:color w:val="424242"/>
          <w:sz w:val="24"/>
          <w:szCs w:val="24"/>
          <w:lang w:val="ru-RU"/>
        </w:rPr>
        <w:t xml:space="preserve">граматику, математику, фізику, механіку, іноземні мови, хімію, астрономію, юриспруденцію, географію, медицину, філософію, музику, землеробство, мораль. </w:t>
      </w:r>
      <w:r w:rsidRPr="00F33DC9">
        <w:rPr>
          <w:rFonts w:ascii="Times New Roman" w:eastAsia="Times New Roman" w:hAnsi="Times New Roman" w:cs="Times New Roman"/>
          <w:color w:val="424242"/>
          <w:sz w:val="24"/>
          <w:szCs w:val="24"/>
          <w:lang w:val="ru-RU"/>
        </w:rPr>
        <w:t xml:space="preserve">Чим глибше і ґрунтовніше особистість оволодіє знаннями, тим більшу потребу вона відчує в них. Г. Сковорода пропонував нетрадиційні форми навчання - </w:t>
      </w:r>
      <w:r w:rsidRPr="00F33DC9">
        <w:rPr>
          <w:rFonts w:ascii="Times New Roman" w:eastAsia="Times New Roman" w:hAnsi="Times New Roman" w:cs="Times New Roman"/>
          <w:color w:val="424242"/>
          <w:sz w:val="24"/>
          <w:szCs w:val="24"/>
          <w:shd w:val="clear" w:color="auto" w:fill="FFFFFF"/>
        </w:rPr>
        <w:t> </w:t>
      </w:r>
      <w:r w:rsidRPr="00F33DC9">
        <w:rPr>
          <w:rFonts w:ascii="Times New Roman" w:eastAsia="Times New Roman" w:hAnsi="Times New Roman" w:cs="Times New Roman"/>
          <w:color w:val="424242"/>
          <w:sz w:val="24"/>
          <w:szCs w:val="24"/>
          <w:shd w:val="clear" w:color="auto" w:fill="FFFFFF"/>
          <w:lang w:val="ru-RU"/>
        </w:rPr>
        <w:t xml:space="preserve">уроки на природі з вихованцями Харківського колегіуму, освітні уроки серед простого народу. Щодо останніх, то саме під час проведення таких занять педагог роздумував про права людини на свободу, щастя та гідний рівень життя. Декілька по іншому Сковорода використовував листування як метод навчання. У численних своїх листах він, враховуючи яскраву самобутність і індивідуальність кожного з учнів, давав їм конкретні поради в роботі з книгою, по питаннях самоосвіти та самовдосконалення </w:t>
      </w:r>
      <w:r w:rsidRPr="00F33DC9">
        <w:rPr>
          <w:rFonts w:ascii="Times New Roman" w:eastAsia="Times New Roman" w:hAnsi="Times New Roman" w:cs="Times New Roman"/>
          <w:color w:val="000000"/>
          <w:sz w:val="24"/>
          <w:szCs w:val="24"/>
          <w:lang w:val="ru-RU"/>
        </w:rPr>
        <w:t>[1]</w:t>
      </w:r>
      <w:r w:rsidRPr="00F33DC9">
        <w:rPr>
          <w:rFonts w:ascii="Times New Roman" w:eastAsia="Times New Roman" w:hAnsi="Times New Roman" w:cs="Times New Roman"/>
          <w:color w:val="424242"/>
          <w:sz w:val="24"/>
          <w:szCs w:val="24"/>
          <w:shd w:val="clear" w:color="auto" w:fill="FFFFFF"/>
          <w:lang w:val="ru-RU"/>
        </w:rPr>
        <w:t>.</w:t>
      </w:r>
    </w:p>
    <w:p w:rsid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r w:rsidRPr="00F33DC9">
        <w:rPr>
          <w:rFonts w:ascii="Times New Roman" w:eastAsia="Times New Roman" w:hAnsi="Times New Roman" w:cs="Times New Roman"/>
          <w:color w:val="424242"/>
          <w:sz w:val="24"/>
          <w:szCs w:val="24"/>
          <w:shd w:val="clear" w:color="auto" w:fill="FFFFFF"/>
          <w:lang w:val="ru-RU"/>
        </w:rPr>
        <w:t xml:space="preserve">Таким чином, </w:t>
      </w:r>
      <w:r w:rsidRPr="00F33DC9">
        <w:rPr>
          <w:rFonts w:ascii="Times New Roman" w:eastAsia="Times New Roman" w:hAnsi="Times New Roman" w:cs="Times New Roman"/>
          <w:color w:val="000000"/>
          <w:sz w:val="24"/>
          <w:szCs w:val="24"/>
          <w:lang w:val="ru-RU"/>
        </w:rPr>
        <w:t xml:space="preserve">педагогічні погляди Г.С. Сковороди зросли на традиціях національної етнопедагогіки, яка своїм корінням сягає в сиву давнину, коли лише формувалася українська людність. </w:t>
      </w:r>
      <w:r w:rsidRPr="00F33DC9">
        <w:rPr>
          <w:rFonts w:ascii="Times New Roman" w:eastAsia="Times New Roman" w:hAnsi="Times New Roman" w:cs="Times New Roman"/>
          <w:color w:val="424242"/>
          <w:sz w:val="24"/>
          <w:szCs w:val="24"/>
          <w:lang w:val="ru-RU"/>
        </w:rPr>
        <w:t>Розумовий розвиток людини по  Г. Сковороді, необхідно для пізнання навколишнього світу і самого себе – щоб дійти до істини. Джерелом всіх знань він вважав досвід, практику, життя. Учений відстоював необхідність навчання всіх дітей незалежно від їх соціального положення. В цілому повинні навчати на рідній мові і давати доступні знання. Окрім навчання на рідній мові, учений обґрунтовував необхідність таких навчальних принципів, як доступність, зв'язок навчання з практикою, врахування інтересів кожної дитини.</w:t>
      </w:r>
    </w:p>
    <w:p w:rsidR="00F33DC9" w:rsidRPr="00F33DC9" w:rsidRDefault="00F33DC9" w:rsidP="00F33DC9">
      <w:pPr>
        <w:spacing w:after="0" w:line="240" w:lineRule="auto"/>
        <w:ind w:firstLine="567"/>
        <w:jc w:val="both"/>
        <w:rPr>
          <w:rFonts w:ascii="Times New Roman" w:eastAsia="Times New Roman" w:hAnsi="Times New Roman" w:cs="Times New Roman"/>
          <w:color w:val="000000"/>
          <w:sz w:val="24"/>
          <w:szCs w:val="24"/>
          <w:lang w:val="ru-RU"/>
        </w:rPr>
      </w:pPr>
    </w:p>
    <w:p w:rsidR="00F33DC9" w:rsidRPr="00F33DC9" w:rsidRDefault="00F33DC9" w:rsidP="00F33DC9">
      <w:pPr>
        <w:spacing w:after="0" w:line="240" w:lineRule="auto"/>
        <w:jc w:val="center"/>
        <w:rPr>
          <w:rFonts w:ascii="Times New Roman" w:eastAsia="Times New Roman" w:hAnsi="Times New Roman" w:cs="Times New Roman"/>
          <w:b/>
          <w:color w:val="000000"/>
          <w:sz w:val="24"/>
          <w:szCs w:val="24"/>
          <w:lang w:val="ru-RU"/>
        </w:rPr>
      </w:pPr>
      <w:r w:rsidRPr="00F33DC9">
        <w:rPr>
          <w:rFonts w:ascii="Times New Roman" w:eastAsia="Times New Roman" w:hAnsi="Times New Roman" w:cs="Times New Roman"/>
          <w:b/>
          <w:color w:val="000000"/>
          <w:sz w:val="24"/>
          <w:szCs w:val="24"/>
        </w:rPr>
        <w:t>C</w:t>
      </w:r>
      <w:r w:rsidRPr="00F33DC9">
        <w:rPr>
          <w:rFonts w:ascii="Times New Roman" w:eastAsia="Times New Roman" w:hAnsi="Times New Roman" w:cs="Times New Roman"/>
          <w:b/>
          <w:color w:val="000000"/>
          <w:sz w:val="24"/>
          <w:szCs w:val="24"/>
          <w:lang w:val="ru-RU"/>
        </w:rPr>
        <w:t xml:space="preserve">писок використаних джерел та літератури:  </w:t>
      </w:r>
    </w:p>
    <w:p w:rsidR="00F33DC9" w:rsidRPr="00F33DC9" w:rsidRDefault="00F33DC9" w:rsidP="00F33DC9">
      <w:pPr>
        <w:spacing w:after="0" w:line="240" w:lineRule="auto"/>
        <w:jc w:val="both"/>
        <w:rPr>
          <w:rFonts w:ascii="Times New Roman" w:eastAsia="Times New Roman" w:hAnsi="Times New Roman" w:cs="Times New Roman"/>
          <w:i/>
          <w:color w:val="000000"/>
          <w:sz w:val="24"/>
          <w:szCs w:val="24"/>
          <w:lang w:val="ru-RU"/>
        </w:rPr>
      </w:pPr>
      <w:r w:rsidRPr="00F33DC9">
        <w:rPr>
          <w:rFonts w:ascii="Times New Roman" w:eastAsia="Times New Roman" w:hAnsi="Times New Roman" w:cs="Times New Roman"/>
          <w:i/>
          <w:color w:val="000000"/>
          <w:sz w:val="24"/>
          <w:szCs w:val="24"/>
          <w:lang w:val="ru-RU"/>
        </w:rPr>
        <w:t>1. Дічек Н. Шлях до щастя Григорія Сковороди // Шлях освіти. – 2000. – №5.</w:t>
      </w:r>
    </w:p>
    <w:p w:rsidR="00F33DC9" w:rsidRPr="00F33DC9" w:rsidRDefault="00F33DC9" w:rsidP="00F33DC9">
      <w:pPr>
        <w:spacing w:after="0" w:line="240" w:lineRule="auto"/>
        <w:jc w:val="both"/>
        <w:rPr>
          <w:rFonts w:ascii="Times New Roman" w:eastAsia="Times New Roman" w:hAnsi="Times New Roman" w:cs="Times New Roman"/>
          <w:i/>
          <w:color w:val="000000"/>
          <w:sz w:val="24"/>
          <w:szCs w:val="24"/>
          <w:lang w:val="ru-RU"/>
        </w:rPr>
      </w:pPr>
      <w:r w:rsidRPr="00F33DC9">
        <w:rPr>
          <w:rFonts w:ascii="Times New Roman" w:eastAsia="Times New Roman" w:hAnsi="Times New Roman" w:cs="Times New Roman"/>
          <w:i/>
          <w:color w:val="000000"/>
          <w:sz w:val="24"/>
          <w:szCs w:val="24"/>
          <w:lang w:val="ru-RU"/>
        </w:rPr>
        <w:t>2. Сковорода Г. Твори: В 2 т. – К., 1961, т.1.</w:t>
      </w:r>
    </w:p>
    <w:p w:rsidR="00F33DC9" w:rsidRPr="00F33DC9" w:rsidRDefault="00F33DC9" w:rsidP="00F33DC9">
      <w:pPr>
        <w:spacing w:after="0" w:line="240" w:lineRule="auto"/>
        <w:jc w:val="both"/>
        <w:rPr>
          <w:rFonts w:ascii="Times New Roman" w:eastAsia="Times New Roman" w:hAnsi="Times New Roman" w:cs="Times New Roman"/>
          <w:i/>
          <w:color w:val="000000"/>
          <w:sz w:val="24"/>
          <w:szCs w:val="24"/>
          <w:lang w:val="ru-RU"/>
        </w:rPr>
      </w:pPr>
      <w:r w:rsidRPr="00F33DC9">
        <w:rPr>
          <w:rFonts w:ascii="Times New Roman" w:eastAsia="Times New Roman" w:hAnsi="Times New Roman" w:cs="Times New Roman"/>
          <w:i/>
          <w:color w:val="000000"/>
          <w:sz w:val="24"/>
          <w:szCs w:val="24"/>
          <w:lang w:val="ru-RU"/>
        </w:rPr>
        <w:t>3. Сковорода Г. Твори: В 2 т. – К., 1961, т.2.</w:t>
      </w:r>
    </w:p>
    <w:p w:rsidR="00F33DC9" w:rsidRPr="00F33DC9" w:rsidRDefault="00F33DC9" w:rsidP="00F33DC9">
      <w:pPr>
        <w:spacing w:after="0" w:line="240" w:lineRule="auto"/>
        <w:jc w:val="both"/>
        <w:rPr>
          <w:rFonts w:ascii="Times New Roman" w:eastAsia="Times New Roman" w:hAnsi="Times New Roman" w:cs="Times New Roman"/>
          <w:i/>
          <w:color w:val="000000"/>
          <w:sz w:val="24"/>
          <w:szCs w:val="24"/>
          <w:lang w:val="ru-RU"/>
        </w:rPr>
      </w:pPr>
      <w:r w:rsidRPr="00F33DC9">
        <w:rPr>
          <w:rFonts w:ascii="Times New Roman" w:eastAsia="Times New Roman" w:hAnsi="Times New Roman" w:cs="Times New Roman"/>
          <w:i/>
          <w:color w:val="000000"/>
          <w:sz w:val="24"/>
          <w:szCs w:val="24"/>
          <w:lang w:val="ru-RU"/>
        </w:rPr>
        <w:t>4. Сковорода Г. Вірші. Пісні. Байки. Діалоги. Притчі. Прозові переклади. Листи. – К., 1983. – 541с.</w:t>
      </w:r>
    </w:p>
    <w:p w:rsidR="00F33DC9" w:rsidRPr="00F33DC9" w:rsidRDefault="00F33DC9" w:rsidP="00F33DC9">
      <w:pPr>
        <w:spacing w:after="0" w:line="240" w:lineRule="auto"/>
        <w:jc w:val="both"/>
        <w:rPr>
          <w:rFonts w:ascii="Times New Roman" w:eastAsia="Times New Roman" w:hAnsi="Times New Roman" w:cs="Times New Roman"/>
          <w:i/>
          <w:color w:val="000000"/>
          <w:sz w:val="24"/>
          <w:szCs w:val="24"/>
          <w:lang w:val="ru-RU"/>
        </w:rPr>
      </w:pPr>
      <w:r w:rsidRPr="00F33DC9">
        <w:rPr>
          <w:rFonts w:ascii="Times New Roman" w:eastAsia="Times New Roman" w:hAnsi="Times New Roman" w:cs="Times New Roman"/>
          <w:i/>
          <w:color w:val="000000"/>
          <w:sz w:val="24"/>
          <w:szCs w:val="24"/>
          <w:lang w:val="ru-RU"/>
        </w:rPr>
        <w:t>5. Стадниченко В.Я. Іду за Сковородою. // Зеркало недели. - № 46 /421/, 30 ноября 2002г. – С. 23.</w:t>
      </w:r>
    </w:p>
    <w:p w:rsidR="00F33DC9" w:rsidRPr="00F33DC9" w:rsidRDefault="00F33DC9" w:rsidP="00F33DC9">
      <w:pPr>
        <w:spacing w:after="0" w:line="240" w:lineRule="auto"/>
        <w:jc w:val="both"/>
        <w:rPr>
          <w:rFonts w:ascii="Times New Roman" w:eastAsia="Times New Roman" w:hAnsi="Times New Roman" w:cs="Times New Roman"/>
          <w:i/>
          <w:color w:val="000000"/>
          <w:sz w:val="24"/>
          <w:szCs w:val="24"/>
          <w:lang w:val="ru-RU"/>
        </w:rPr>
      </w:pPr>
      <w:r w:rsidRPr="00F33DC9">
        <w:rPr>
          <w:rFonts w:ascii="Times New Roman" w:eastAsia="Times New Roman" w:hAnsi="Times New Roman" w:cs="Times New Roman"/>
          <w:i/>
          <w:color w:val="000000"/>
          <w:sz w:val="24"/>
          <w:szCs w:val="24"/>
          <w:lang w:val="ru-RU"/>
        </w:rPr>
        <w:t>6. Українська педагогіка в персоналіях. У двох книгах. Книга перша. Х – ХІХ століття. – К.: «Либідь», 2005. – С.198-207.</w:t>
      </w:r>
    </w:p>
    <w:p w:rsidR="00F33DC9" w:rsidRPr="00F33DC9" w:rsidRDefault="00F33DC9" w:rsidP="00F33DC9">
      <w:pPr>
        <w:spacing w:after="0" w:line="240" w:lineRule="auto"/>
        <w:jc w:val="both"/>
        <w:rPr>
          <w:rFonts w:ascii="Times New Roman" w:hAnsi="Times New Roman" w:cs="Times New Roman"/>
          <w:sz w:val="24"/>
          <w:szCs w:val="24"/>
          <w:lang w:val="ru-RU"/>
        </w:rPr>
      </w:pPr>
    </w:p>
    <w:p w:rsidR="00390FFD" w:rsidRDefault="00390FFD" w:rsidP="00F33DC9">
      <w:pPr>
        <w:spacing w:after="0" w:line="240" w:lineRule="auto"/>
        <w:jc w:val="center"/>
        <w:rPr>
          <w:rFonts w:ascii="Times New Roman" w:hAnsi="Times New Roman" w:cs="Times New Roman"/>
          <w:b/>
          <w:lang w:val="ru-RU"/>
        </w:rPr>
      </w:pPr>
    </w:p>
    <w:p w:rsidR="00390FFD" w:rsidRDefault="00390FFD" w:rsidP="00F33DC9">
      <w:pPr>
        <w:spacing w:after="0" w:line="240" w:lineRule="auto"/>
        <w:jc w:val="center"/>
        <w:rPr>
          <w:rFonts w:ascii="Times New Roman" w:hAnsi="Times New Roman" w:cs="Times New Roman"/>
          <w:b/>
          <w:lang w:val="ru-RU"/>
        </w:rPr>
      </w:pPr>
    </w:p>
    <w:p w:rsidR="00390FFD" w:rsidRDefault="00390FFD" w:rsidP="00F33DC9">
      <w:pPr>
        <w:spacing w:after="0" w:line="240" w:lineRule="auto"/>
        <w:jc w:val="center"/>
        <w:rPr>
          <w:rFonts w:ascii="Times New Roman" w:hAnsi="Times New Roman" w:cs="Times New Roman"/>
          <w:b/>
          <w:lang w:val="ru-RU"/>
        </w:rPr>
      </w:pPr>
    </w:p>
    <w:p w:rsidR="00390FFD" w:rsidRDefault="00390FFD" w:rsidP="00F33DC9">
      <w:pPr>
        <w:spacing w:after="0" w:line="240" w:lineRule="auto"/>
        <w:jc w:val="center"/>
        <w:rPr>
          <w:rFonts w:ascii="Times New Roman" w:hAnsi="Times New Roman" w:cs="Times New Roman"/>
          <w:b/>
          <w:lang w:val="ru-RU"/>
        </w:rPr>
      </w:pPr>
    </w:p>
    <w:p w:rsidR="00390FFD" w:rsidRDefault="00390FFD" w:rsidP="00F33DC9">
      <w:pPr>
        <w:spacing w:after="0" w:line="240" w:lineRule="auto"/>
        <w:jc w:val="center"/>
        <w:rPr>
          <w:rFonts w:ascii="Times New Roman" w:hAnsi="Times New Roman" w:cs="Times New Roman"/>
          <w:b/>
          <w:lang w:val="ru-RU"/>
        </w:rPr>
      </w:pPr>
    </w:p>
    <w:p w:rsidR="00F33DC9" w:rsidRPr="0024257D" w:rsidRDefault="00F33DC9" w:rsidP="00F33DC9">
      <w:pPr>
        <w:spacing w:after="0" w:line="240" w:lineRule="auto"/>
        <w:jc w:val="center"/>
        <w:rPr>
          <w:rFonts w:ascii="Times New Roman" w:hAnsi="Times New Roman" w:cs="Times New Roman"/>
          <w:b/>
          <w:lang w:val="ru-RU"/>
        </w:rPr>
      </w:pPr>
      <w:r w:rsidRPr="0024257D">
        <w:rPr>
          <w:rFonts w:ascii="Times New Roman" w:hAnsi="Times New Roman" w:cs="Times New Roman"/>
          <w:b/>
          <w:lang w:val="ru-RU"/>
        </w:rPr>
        <w:lastRenderedPageBreak/>
        <w:t>СЕЛЯНСЬКЕ  ВЕСІЛЛЯ  НА  ДОНБАСІ</w:t>
      </w:r>
    </w:p>
    <w:p w:rsidR="0024257D" w:rsidRDefault="00F33DC9" w:rsidP="00F33DC9">
      <w:pPr>
        <w:spacing w:after="0" w:line="240" w:lineRule="auto"/>
        <w:jc w:val="center"/>
        <w:rPr>
          <w:rFonts w:ascii="Times New Roman" w:hAnsi="Times New Roman" w:cs="Times New Roman"/>
          <w:lang w:val="ru-RU"/>
        </w:rPr>
      </w:pPr>
      <w:r w:rsidRPr="0024257D">
        <w:rPr>
          <w:rFonts w:ascii="Times New Roman" w:hAnsi="Times New Roman" w:cs="Times New Roman"/>
          <w:b/>
          <w:lang w:val="ru-RU"/>
        </w:rPr>
        <w:t xml:space="preserve">Швець  Дар’я, </w:t>
      </w:r>
      <w:r w:rsidRPr="0024257D">
        <w:rPr>
          <w:rFonts w:ascii="Times New Roman" w:hAnsi="Times New Roman" w:cs="Times New Roman"/>
          <w:lang w:val="ru-RU"/>
        </w:rPr>
        <w:t>учениця 11-А класу</w:t>
      </w:r>
      <w:r w:rsidRPr="0024257D">
        <w:rPr>
          <w:rFonts w:ascii="Times New Roman" w:hAnsi="Times New Roman" w:cs="Times New Roman"/>
          <w:b/>
          <w:lang w:val="ru-RU"/>
        </w:rPr>
        <w:t xml:space="preserve"> </w:t>
      </w:r>
      <w:r w:rsidRPr="0024257D">
        <w:rPr>
          <w:rFonts w:ascii="Times New Roman" w:hAnsi="Times New Roman" w:cs="Times New Roman"/>
          <w:lang w:val="ru-RU"/>
        </w:rPr>
        <w:t xml:space="preserve">ДУ «ЛНВК специалізована школа </w:t>
      </w:r>
      <w:r w:rsidRPr="0024257D">
        <w:rPr>
          <w:rFonts w:ascii="Times New Roman" w:hAnsi="Times New Roman" w:cs="Times New Roman"/>
        </w:rPr>
        <w:t>I</w:t>
      </w:r>
      <w:r w:rsidRPr="0024257D">
        <w:rPr>
          <w:rFonts w:ascii="Times New Roman" w:hAnsi="Times New Roman" w:cs="Times New Roman"/>
          <w:lang w:val="ru-RU"/>
        </w:rPr>
        <w:t xml:space="preserve"> </w:t>
      </w:r>
    </w:p>
    <w:p w:rsidR="00F33DC9" w:rsidRPr="0024257D" w:rsidRDefault="00F33DC9" w:rsidP="0024257D">
      <w:pPr>
        <w:spacing w:after="0" w:line="240" w:lineRule="auto"/>
        <w:jc w:val="center"/>
        <w:rPr>
          <w:rFonts w:ascii="Times New Roman" w:hAnsi="Times New Roman" w:cs="Times New Roman"/>
          <w:b/>
          <w:lang w:val="ru-RU"/>
        </w:rPr>
      </w:pPr>
      <w:r w:rsidRPr="0024257D">
        <w:rPr>
          <w:rFonts w:ascii="Times New Roman" w:hAnsi="Times New Roman" w:cs="Times New Roman"/>
          <w:lang w:val="ru-RU"/>
        </w:rPr>
        <w:t>ступеня – гімназія № 52»</w:t>
      </w:r>
      <w:r w:rsidR="0024257D">
        <w:rPr>
          <w:rFonts w:ascii="Times New Roman" w:hAnsi="Times New Roman" w:cs="Times New Roman"/>
          <w:b/>
          <w:lang w:val="ru-RU"/>
        </w:rPr>
        <w:t xml:space="preserve">. </w:t>
      </w:r>
      <w:r w:rsidRPr="0024257D">
        <w:rPr>
          <w:rFonts w:ascii="Times New Roman" w:hAnsi="Times New Roman" w:cs="Times New Roman"/>
          <w:lang w:val="ru-RU"/>
        </w:rPr>
        <w:t xml:space="preserve">Керівник: </w:t>
      </w:r>
      <w:r w:rsidRPr="0024257D">
        <w:rPr>
          <w:rFonts w:ascii="Times New Roman" w:hAnsi="Times New Roman" w:cs="Times New Roman"/>
          <w:b/>
          <w:lang w:val="ru-RU"/>
        </w:rPr>
        <w:t>Бардікова Олександра Гар’ївна</w:t>
      </w:r>
      <w:r w:rsidRPr="0024257D">
        <w:rPr>
          <w:rFonts w:ascii="Times New Roman" w:hAnsi="Times New Roman" w:cs="Times New Roman"/>
          <w:lang w:val="ru-RU"/>
        </w:rPr>
        <w:t>,</w:t>
      </w:r>
    </w:p>
    <w:p w:rsidR="00F33DC9" w:rsidRPr="0024257D" w:rsidRDefault="00F33DC9" w:rsidP="00F33DC9">
      <w:pPr>
        <w:spacing w:after="0" w:line="240" w:lineRule="auto"/>
        <w:jc w:val="center"/>
        <w:rPr>
          <w:rFonts w:ascii="Times New Roman" w:hAnsi="Times New Roman" w:cs="Times New Roman"/>
          <w:lang w:val="ru-RU"/>
        </w:rPr>
      </w:pPr>
      <w:r w:rsidRPr="0024257D">
        <w:rPr>
          <w:rFonts w:ascii="Times New Roman" w:hAnsi="Times New Roman" w:cs="Times New Roman"/>
          <w:lang w:val="ru-RU"/>
        </w:rPr>
        <w:t>вчитель  вищої  категорії,  вчитель-методист</w:t>
      </w:r>
    </w:p>
    <w:p w:rsidR="00F33DC9" w:rsidRPr="00F33DC9" w:rsidRDefault="00F33DC9" w:rsidP="00F33DC9">
      <w:pPr>
        <w:spacing w:after="0" w:line="240" w:lineRule="auto"/>
        <w:jc w:val="right"/>
        <w:rPr>
          <w:rFonts w:ascii="Times New Roman" w:hAnsi="Times New Roman" w:cs="Times New Roman"/>
          <w:b/>
          <w:i/>
          <w:sz w:val="24"/>
          <w:szCs w:val="24"/>
          <w:lang w:val="ru-RU"/>
        </w:rPr>
      </w:pP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Сьогодні  ми  живемо в  такому  розбурханому  світі,  що  часом  можна  й  розгубитися,  щукаючи  своє  місце  в  ньому. У  небайдужої  і  мислячої  людини  виникають  питання:  чи  існує  у  світі  благородна  і  вічна  ідея,  яка  спроможна  об’єднувати  людей  на  досягнення  високої  мети, водночас  допомагаючи  кожній  особистості  будувати  своє  життя  змістовним  і  красивим,  відповідно  до  своїх  прагнень.</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Кожна  нація,  народ  протягом  своєї  історії  не  тільки  виробили  кодекс  моралі  та  честі,  але  знайшли  і засоби  передачі  тих  норм  від  покоління  до  покоління.  Такими  дійовими  засобами  є  релігія  і  витвори  народного  таланту – обряди,  звичаї,  фольклор  та  інше.  Тож  треба  озирнутись  на  витоки  своєї  історії,  народної  культури,  професійного  мистецтва,  щоб  усвідомити  свою  окремішність  у  світовій  цивілізації  і  спільність  зі  світом,  щоб  обрати  правильний  шлях  у  майбутнє.</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Кожна  нація  складається  із  окремих  родин,  їх  взаємин, сподівань  і  прагнень. І,  звичайно,  кожна  родина  починається  з  весілля.  Тож ,  весілля,  як найвагоміша подія  у житті кожної людини,  має  і для  нас  велике  значення. У  своєму  дослідженні  ми  розглядаємо  весілля, як  яскраве дійство, яке повністю відображає українські традиції, культуру та звичаї, що накопичувались з покоління в покоління  і віддзеркалюють  всю  красу історії  і  традицій  українського  народу.</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Для  кожного  народу  весілля  у  всі  часи  було і  буде  не просто способом закріплення шлюбу, а й надзвичайно колоритним  заходом  з  великою  кількістю запрошених  гостей, розвагами та театралізованими  дійствами. Весілля справляли восени, відразу після закінчення польових робіт, та традиційно тільки до свята Покрови Пресвятої Богородиці (14 жовтня).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Весілля  тривало 2-3 дні і складався з декількох частин. Починалося  із  змовин,  сватання,  заручин.  Кілька  чоловік,  особливо  красномовних,  і  водночас  самих  поважних  на  селі, разом  з  нареченим  відправлялись  до  хати  нареченої,  стукали  у  вікна,  двері  і  просили  переночувати.  Хоча  батько  й  мати  чекали  їхнього  приходу, все  одно  питали,  хто  вони  такі,  звідкіля  й  куди  йдуть. Старости  відповідали,  що  йдуть  здалеку,  називаючи  вигадане  село  із  кумедною  назвою. Їх запрошували  до  хати  і  починалися  переговори  про  сватання,  але не  прямо, свати  вигадували  історії,  що  вони,  наприклад,  мисливці  і  гоняться  за  лисицею  чи  куницею,  і  ось  де  слід  привів  їх  в  це  село  і  до  цієї  хати. Таким  чином «полегеньку  та  помаленьку» наближаючись  до  мети  свого  приходу, вихваляючи  батьків,  родичів  нареченого,  перераховуючи  майно  його  сім’ї.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Заручившись  згодою  жениха  і  нареченої,  батько  запалював  лампадку  перед  іконами,  всі  молились  богу. Потім  починалося  частування  гостей.</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На  наступний  день  після  сватання  батько  і  мати  нареченої  йшли  до  хати  нареченого  «на  оглядини»  і  готувалися  до  весілля.</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Перед  весіллям  пекли  вироби  з  тіста «шишки»,  «коровай», «лежень», «пугач», готували  «гільце»,  прикрашаючи  її  квітами,  гарусом  та  іншими  прикрасами.</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Весілля зазвичай відбувалося в неділю. Зранку наречену готували до шлюбу: розплітали їй косу, вплітали у волосся стрічки та монети, одягали вінок та найкращий одяг, щоби показати, який скарб мусять віддати в іншу родину.</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Коли приходив молодий, наречені ставали на рушник (щоби життя було довгим і гладеньким), їх благословляли батьки. Батьки тричі хрестили пару іконами та приговорювали: "Бог благословляє, і я благословляю на щастя, на здоров'я, на довгі роки". Отримавши батьківське благословення, наречені в голові шлюбної процесії йшли до церкви вінчатися. А далі – святкування, звичаї та вітання,  яскраві  веселощі  із  музиками.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 xml:space="preserve">Ми, самі того не помічаючи, дотримуємось більшості  багатолітніх українських традицій, не зважаючи  на  можливості  сьогодення.  І сьогодні,  з сучасного весілля роблять цілу виставу, яка не </w:t>
      </w:r>
      <w:r w:rsidRPr="00F33DC9">
        <w:rPr>
          <w:rFonts w:ascii="Times New Roman" w:hAnsi="Times New Roman" w:cs="Times New Roman"/>
          <w:sz w:val="24"/>
          <w:szCs w:val="24"/>
          <w:lang w:val="ru-RU"/>
        </w:rPr>
        <w:lastRenderedPageBreak/>
        <w:t xml:space="preserve">тільки розважає гостей, а й перевіряє, на скільки наречений оцінює свою долю,  як  наречена  усвідомлює  своє  майбутнє. </w:t>
      </w:r>
    </w:p>
    <w:p w:rsidR="00F33DC9" w:rsidRPr="00F33DC9" w:rsidRDefault="00F33DC9" w:rsidP="00F33DC9">
      <w:pPr>
        <w:spacing w:after="0" w:line="240" w:lineRule="auto"/>
        <w:ind w:firstLine="567"/>
        <w:jc w:val="both"/>
        <w:rPr>
          <w:rFonts w:ascii="Times New Roman" w:hAnsi="Times New Roman" w:cs="Times New Roman"/>
          <w:sz w:val="24"/>
          <w:szCs w:val="24"/>
          <w:lang w:val="ru-RU"/>
        </w:rPr>
      </w:pPr>
      <w:r w:rsidRPr="00F33DC9">
        <w:rPr>
          <w:rFonts w:ascii="Times New Roman" w:hAnsi="Times New Roman" w:cs="Times New Roman"/>
          <w:sz w:val="24"/>
          <w:szCs w:val="24"/>
          <w:lang w:val="ru-RU"/>
        </w:rPr>
        <w:t>Весілля — одна з найвеличніших форм народної драми, в якій відбилися мораль і світогляд, родинні та суспільні стосунки українського народу на кожному етапі його розвитку, його поетичні уявлення та артистичні здібності.</w:t>
      </w:r>
    </w:p>
    <w:p w:rsidR="00F33DC9" w:rsidRDefault="00F33DC9" w:rsidP="00F33DC9">
      <w:pPr>
        <w:spacing w:after="0" w:line="240" w:lineRule="auto"/>
        <w:ind w:firstLine="567"/>
        <w:jc w:val="both"/>
        <w:rPr>
          <w:rFonts w:ascii="Times New Roman" w:hAnsi="Times New Roman" w:cs="Times New Roman"/>
          <w:b/>
          <w:i/>
          <w:sz w:val="24"/>
          <w:szCs w:val="24"/>
          <w:lang w:val="ru-RU"/>
        </w:rPr>
      </w:pPr>
      <w:r w:rsidRPr="00F33DC9">
        <w:rPr>
          <w:rFonts w:ascii="Times New Roman" w:hAnsi="Times New Roman" w:cs="Times New Roman"/>
          <w:sz w:val="24"/>
          <w:szCs w:val="24"/>
          <w:lang w:val="ru-RU"/>
        </w:rPr>
        <w:t xml:space="preserve">      </w:t>
      </w:r>
      <w:r w:rsidRPr="00F33DC9">
        <w:rPr>
          <w:rFonts w:ascii="Times New Roman" w:hAnsi="Times New Roman" w:cs="Times New Roman"/>
          <w:b/>
          <w:i/>
          <w:sz w:val="24"/>
          <w:szCs w:val="24"/>
          <w:lang w:val="ru-RU"/>
        </w:rPr>
        <w:t>Адже український народ був  і  залишається таким – якщо щось робить, то завжди  від душі та з любов’ю!</w:t>
      </w:r>
    </w:p>
    <w:p w:rsidR="00F33DC9" w:rsidRDefault="00F33DC9" w:rsidP="00F33DC9">
      <w:pPr>
        <w:spacing w:after="0" w:line="240" w:lineRule="auto"/>
        <w:ind w:firstLine="567"/>
        <w:jc w:val="both"/>
        <w:rPr>
          <w:rFonts w:ascii="Times New Roman" w:hAnsi="Times New Roman" w:cs="Times New Roman"/>
          <w:b/>
          <w:i/>
          <w:sz w:val="24"/>
          <w:szCs w:val="24"/>
          <w:lang w:val="ru-RU"/>
        </w:rPr>
      </w:pPr>
    </w:p>
    <w:p w:rsidR="0024257D" w:rsidRPr="0024257D" w:rsidRDefault="0024257D" w:rsidP="0024257D">
      <w:pPr>
        <w:spacing w:after="0" w:line="240" w:lineRule="auto"/>
        <w:ind w:firstLine="540"/>
        <w:jc w:val="center"/>
        <w:rPr>
          <w:rFonts w:ascii="Times New Roman" w:hAnsi="Times New Roman"/>
          <w:b/>
          <w:caps/>
          <w:lang w:val="ru-RU"/>
        </w:rPr>
      </w:pPr>
      <w:r w:rsidRPr="0024257D">
        <w:rPr>
          <w:rFonts w:ascii="Times New Roman" w:hAnsi="Times New Roman"/>
          <w:b/>
          <w:caps/>
          <w:lang w:val="ru-RU"/>
        </w:rPr>
        <w:t>моє бачення сенсу життя</w:t>
      </w:r>
    </w:p>
    <w:p w:rsidR="0024257D" w:rsidRPr="0024257D" w:rsidRDefault="0024257D" w:rsidP="0024257D">
      <w:pPr>
        <w:spacing w:after="0" w:line="240" w:lineRule="auto"/>
        <w:jc w:val="center"/>
        <w:rPr>
          <w:rFonts w:ascii="Times New Roman" w:hAnsi="Times New Roman"/>
          <w:lang w:val="ru-RU"/>
        </w:rPr>
      </w:pPr>
      <w:r w:rsidRPr="0024257D">
        <w:rPr>
          <w:rFonts w:ascii="Times New Roman" w:hAnsi="Times New Roman"/>
          <w:b/>
          <w:lang w:val="ru-RU"/>
        </w:rPr>
        <w:t xml:space="preserve">Шевченко Ірина, </w:t>
      </w:r>
      <w:r w:rsidRPr="0024257D">
        <w:rPr>
          <w:rFonts w:ascii="Times New Roman" w:hAnsi="Times New Roman"/>
          <w:lang w:val="ru-RU"/>
        </w:rPr>
        <w:t xml:space="preserve">учениця 11 класу Дворічанського ліцею </w:t>
      </w:r>
    </w:p>
    <w:p w:rsidR="0024257D" w:rsidRPr="0024257D" w:rsidRDefault="0024257D" w:rsidP="0024257D">
      <w:pPr>
        <w:spacing w:after="0" w:line="240" w:lineRule="auto"/>
        <w:jc w:val="center"/>
        <w:rPr>
          <w:rFonts w:ascii="Times New Roman" w:hAnsi="Times New Roman"/>
          <w:lang w:val="ru-RU"/>
        </w:rPr>
      </w:pPr>
      <w:r w:rsidRPr="0024257D">
        <w:rPr>
          <w:rFonts w:ascii="Times New Roman" w:hAnsi="Times New Roman"/>
          <w:lang w:val="ru-RU"/>
        </w:rPr>
        <w:t>Дворічанської районної ради Харківської області</w:t>
      </w:r>
    </w:p>
    <w:p w:rsidR="0024257D" w:rsidRPr="0024257D" w:rsidRDefault="0024257D" w:rsidP="0024257D">
      <w:pPr>
        <w:spacing w:after="0" w:line="240" w:lineRule="auto"/>
        <w:ind w:firstLine="540"/>
        <w:jc w:val="center"/>
        <w:rPr>
          <w:rFonts w:ascii="Times New Roman" w:hAnsi="Times New Roman"/>
          <w:lang w:val="ru-RU"/>
        </w:rPr>
      </w:pPr>
      <w:r w:rsidRPr="0024257D">
        <w:rPr>
          <w:rFonts w:ascii="Times New Roman" w:hAnsi="Times New Roman"/>
          <w:lang w:val="ru-RU"/>
        </w:rPr>
        <w:t>Керівник: Логоша О.С., методист відділу освіти, молоді та спорту Дворічанської РДА</w:t>
      </w:r>
    </w:p>
    <w:p w:rsidR="0024257D" w:rsidRPr="0024257D" w:rsidRDefault="0024257D" w:rsidP="0024257D">
      <w:pPr>
        <w:spacing w:after="0" w:line="240" w:lineRule="auto"/>
        <w:ind w:firstLine="708"/>
        <w:jc w:val="both"/>
        <w:rPr>
          <w:rFonts w:ascii="Times New Roman" w:hAnsi="Times New Roman"/>
          <w:lang w:val="ru-RU"/>
        </w:rPr>
      </w:pPr>
    </w:p>
    <w:p w:rsidR="0024257D" w:rsidRPr="0024257D"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sz w:val="24"/>
          <w:szCs w:val="24"/>
          <w:lang w:val="ru-RU"/>
        </w:rPr>
        <w:t xml:space="preserve">Рано чи пізно у житті людини настає момент, коли перед нею постають питання: «Сенс життя полягає у чому? </w:t>
      </w:r>
      <w:r w:rsidRPr="00714DA7">
        <w:rPr>
          <w:rFonts w:ascii="Times New Roman" w:hAnsi="Times New Roman"/>
          <w:sz w:val="24"/>
          <w:szCs w:val="24"/>
          <w:lang w:val="ru-RU"/>
        </w:rPr>
        <w:t>Для чого я прийшла у цей світ?</w:t>
      </w:r>
      <w:r w:rsidRPr="0024257D">
        <w:rPr>
          <w:rFonts w:ascii="Times New Roman" w:hAnsi="Times New Roman"/>
          <w:sz w:val="24"/>
          <w:szCs w:val="24"/>
          <w:lang w:val="ru-RU"/>
        </w:rPr>
        <w:t>»</w:t>
      </w:r>
    </w:p>
    <w:p w:rsidR="0024257D" w:rsidRPr="0024257D"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bCs/>
          <w:sz w:val="24"/>
          <w:szCs w:val="24"/>
          <w:shd w:val="clear" w:color="auto" w:fill="FFFFFF"/>
          <w:lang w:val="ru-RU"/>
        </w:rPr>
        <w:t xml:space="preserve">Сенс </w:t>
      </w:r>
      <w:r w:rsidRPr="0024257D">
        <w:rPr>
          <w:rFonts w:ascii="Times New Roman" w:hAnsi="Times New Roman"/>
          <w:bCs/>
          <w:sz w:val="24"/>
          <w:szCs w:val="24"/>
          <w:lang w:val="ru-RU"/>
        </w:rPr>
        <w:t xml:space="preserve">життя </w:t>
      </w:r>
      <w:r w:rsidRPr="0024257D">
        <w:rPr>
          <w:rFonts w:ascii="Times New Roman" w:hAnsi="Times New Roman"/>
          <w:sz w:val="24"/>
          <w:szCs w:val="24"/>
          <w:lang w:val="ru-RU"/>
        </w:rPr>
        <w:t>– філософська</w:t>
      </w:r>
      <w:r w:rsidRPr="0024257D">
        <w:rPr>
          <w:rStyle w:val="apple-converted-space"/>
          <w:rFonts w:ascii="Times New Roman" w:hAnsi="Times New Roman"/>
          <w:sz w:val="24"/>
          <w:szCs w:val="24"/>
          <w:lang w:val="ru-RU"/>
        </w:rPr>
        <w:t xml:space="preserve"> </w:t>
      </w:r>
      <w:r w:rsidRPr="0024257D">
        <w:rPr>
          <w:rFonts w:ascii="Times New Roman" w:hAnsi="Times New Roman"/>
          <w:sz w:val="24"/>
          <w:szCs w:val="24"/>
          <w:lang w:val="ru-RU"/>
        </w:rPr>
        <w:t>та</w:t>
      </w:r>
      <w:r w:rsidRPr="0024257D">
        <w:rPr>
          <w:rStyle w:val="apple-converted-space"/>
          <w:rFonts w:ascii="Times New Roman" w:hAnsi="Times New Roman"/>
          <w:sz w:val="24"/>
          <w:szCs w:val="24"/>
          <w:lang w:val="ru-RU"/>
        </w:rPr>
        <w:t xml:space="preserve"> </w:t>
      </w:r>
      <w:hyperlink r:id="rId73" w:tooltip="Духовність" w:history="1">
        <w:r w:rsidRPr="0024257D">
          <w:rPr>
            <w:rStyle w:val="a7"/>
            <w:rFonts w:ascii="Times New Roman" w:hAnsi="Times New Roman"/>
            <w:sz w:val="24"/>
            <w:szCs w:val="24"/>
            <w:lang w:val="ru-RU"/>
          </w:rPr>
          <w:t>духовна</w:t>
        </w:r>
      </w:hyperlink>
      <w:r w:rsidRPr="0024257D">
        <w:rPr>
          <w:rStyle w:val="apple-converted-space"/>
          <w:rFonts w:ascii="Times New Roman" w:hAnsi="Times New Roman"/>
          <w:sz w:val="24"/>
          <w:szCs w:val="24"/>
          <w:lang w:val="ru-RU"/>
        </w:rPr>
        <w:t xml:space="preserve"> </w:t>
      </w:r>
      <w:r w:rsidRPr="0024257D">
        <w:rPr>
          <w:rFonts w:ascii="Times New Roman" w:hAnsi="Times New Roman"/>
          <w:sz w:val="24"/>
          <w:szCs w:val="24"/>
          <w:lang w:val="ru-RU"/>
        </w:rPr>
        <w:t>проблема, що має відношення до визначення мети існування, призначення людства,</w:t>
      </w:r>
      <w:r w:rsidRPr="0024257D">
        <w:rPr>
          <w:rStyle w:val="apple-converted-space"/>
          <w:rFonts w:ascii="Times New Roman" w:hAnsi="Times New Roman"/>
          <w:sz w:val="24"/>
          <w:szCs w:val="24"/>
          <w:lang w:val="ru-RU"/>
        </w:rPr>
        <w:t xml:space="preserve"> </w:t>
      </w:r>
      <w:hyperlink r:id="rId74" w:tooltip="Людина" w:history="1">
        <w:r w:rsidRPr="0024257D">
          <w:rPr>
            <w:rStyle w:val="a7"/>
            <w:rFonts w:ascii="Times New Roman" w:hAnsi="Times New Roman"/>
            <w:sz w:val="24"/>
            <w:szCs w:val="24"/>
            <w:lang w:val="ru-RU"/>
          </w:rPr>
          <w:t>людини</w:t>
        </w:r>
      </w:hyperlink>
      <w:r w:rsidRPr="0024257D">
        <w:rPr>
          <w:rStyle w:val="apple-converted-space"/>
          <w:rFonts w:ascii="Times New Roman" w:hAnsi="Times New Roman"/>
          <w:sz w:val="24"/>
          <w:szCs w:val="24"/>
          <w:lang w:val="ru-RU"/>
        </w:rPr>
        <w:t xml:space="preserve"> </w:t>
      </w:r>
      <w:r w:rsidRPr="0024257D">
        <w:rPr>
          <w:rFonts w:ascii="Times New Roman" w:hAnsi="Times New Roman"/>
          <w:sz w:val="24"/>
          <w:szCs w:val="24"/>
          <w:lang w:val="ru-RU"/>
        </w:rPr>
        <w:t>як біологічного виду, одне з основних</w:t>
      </w:r>
      <w:r w:rsidRPr="0024257D">
        <w:rPr>
          <w:rStyle w:val="apple-converted-space"/>
          <w:rFonts w:ascii="Times New Roman" w:hAnsi="Times New Roman"/>
          <w:sz w:val="24"/>
          <w:szCs w:val="24"/>
          <w:lang w:val="ru-RU"/>
        </w:rPr>
        <w:t xml:space="preserve"> </w:t>
      </w:r>
      <w:hyperlink r:id="rId75" w:tooltip="Світогляд" w:history="1">
        <w:r w:rsidRPr="0024257D">
          <w:rPr>
            <w:rStyle w:val="a7"/>
            <w:rFonts w:ascii="Times New Roman" w:hAnsi="Times New Roman"/>
            <w:sz w:val="24"/>
            <w:szCs w:val="24"/>
            <w:lang w:val="ru-RU"/>
          </w:rPr>
          <w:t>світоглядних</w:t>
        </w:r>
      </w:hyperlink>
      <w:r w:rsidRPr="0024257D">
        <w:rPr>
          <w:rStyle w:val="apple-converted-space"/>
          <w:rFonts w:ascii="Times New Roman" w:hAnsi="Times New Roman"/>
          <w:sz w:val="24"/>
          <w:szCs w:val="24"/>
          <w:lang w:val="ru-RU"/>
        </w:rPr>
        <w:t xml:space="preserve"> </w:t>
      </w:r>
      <w:r w:rsidRPr="0024257D">
        <w:rPr>
          <w:rFonts w:ascii="Times New Roman" w:hAnsi="Times New Roman"/>
          <w:sz w:val="24"/>
          <w:szCs w:val="24"/>
          <w:lang w:val="ru-RU"/>
        </w:rPr>
        <w:t>понять, що має величезне значення для духовно-морального становлення особистості.</w:t>
      </w:r>
      <w:r w:rsidRPr="0024257D">
        <w:rPr>
          <w:rFonts w:ascii="Times New Roman" w:hAnsi="Times New Roman"/>
          <w:color w:val="000000"/>
          <w:sz w:val="24"/>
          <w:szCs w:val="24"/>
          <w:lang w:val="ru-RU"/>
        </w:rPr>
        <w:t xml:space="preserve"> Сенс життя кожної людини унікальний і неповторний, як і її життя. Людина завжди вільна у виборі сенсу і в його реалізації. Але свободу не можна ототожнювати зі свавіллям. Її слід сприймати з точки зору відповідальності. Людина відповідає за вірно знайдений і реалізований сенс свого життя, життєвих ситуацій, що в них вона потрапляє. Людина повинна йти за своїм покликанням, у якому життя набуває сенсу. Відчути і знайти своє покликання їй допомагає самопізнання, відповідальність за реалізацію свого призначення, що на Землі допомагає узгодити універсальні життєві цінності з конкретними життєвими ситуаціями.</w:t>
      </w:r>
    </w:p>
    <w:p w:rsidR="0024257D" w:rsidRPr="0024257D"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sz w:val="24"/>
          <w:szCs w:val="24"/>
          <w:lang w:val="ru-RU"/>
        </w:rPr>
        <w:t>Для кожної людини сенс життя свій. Одні вбачають його у здобутті освіти і побудові кар’єри, інші прагнуть створити велику сім'ю, і жити для неї, когось цікавлять тільки гроші та задоволення власних забаганок. Я вважаю, що для кожної людини важливо мати свою мету і свій сенс життя. Не потрібно нав'язувати своє бачення сенсу життя іншим. Людина має сама обирати і тільки тоді вона буде жити, а не існувати. Ми не повинні говорити, що хтось не правий у виборі мети свого життя.</w:t>
      </w:r>
    </w:p>
    <w:p w:rsidR="0024257D" w:rsidRPr="0024257D"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sz w:val="24"/>
          <w:szCs w:val="24"/>
          <w:lang w:val="ru-RU"/>
        </w:rPr>
        <w:t>Відомий український філософ Григорій Сковорода вбачав сенс людського життя у постійному пізнанні світу і себе самого, в прагненні здобути знання й збагачуватися інтелектуально. Мені особисто імпонує його варіант.</w:t>
      </w:r>
    </w:p>
    <w:p w:rsidR="0024257D" w:rsidRPr="0024257D"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sz w:val="24"/>
          <w:szCs w:val="24"/>
          <w:lang w:val="ru-RU"/>
        </w:rPr>
        <w:t>Я вбачаю сенс свого життя у саморозвитку, пошуку власного «Я» і створенню себе як особистості, адже, це постійні відкриття чогось нового, це означає, що я рухаюсь і не стою на місці, не деградую. Для мене важливо  реалізувати себе у цьому світі, займатися улюбленою справою і досягти великого успіху, зробити внесок в історію.</w:t>
      </w:r>
    </w:p>
    <w:p w:rsidR="0024257D" w:rsidRPr="0024257D"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sz w:val="24"/>
          <w:szCs w:val="24"/>
          <w:lang w:val="ru-RU"/>
        </w:rPr>
        <w:t>Мені дуже подобаються рядки із твору Ольги Кобилянської «Царівна»: «Бути передусім собі ціллю, а опісля стати або для когось одного чимсь величним на всі часи, або віддатися праці для всіх. Боротися за щось найвище сягаючи далеко поза буденне щастя...» До цього схиляюся і я. Таке моє бачення свого особистого  сенсу життя.</w:t>
      </w:r>
    </w:p>
    <w:p w:rsidR="0024257D" w:rsidRPr="00714DA7" w:rsidRDefault="0024257D" w:rsidP="0024257D">
      <w:pPr>
        <w:spacing w:after="0" w:line="240" w:lineRule="auto"/>
        <w:ind w:firstLine="709"/>
        <w:jc w:val="both"/>
        <w:rPr>
          <w:rFonts w:ascii="Times New Roman" w:hAnsi="Times New Roman"/>
          <w:sz w:val="24"/>
          <w:szCs w:val="24"/>
          <w:lang w:val="ru-RU"/>
        </w:rPr>
      </w:pPr>
      <w:r w:rsidRPr="0024257D">
        <w:rPr>
          <w:rFonts w:ascii="Times New Roman" w:hAnsi="Times New Roman"/>
          <w:sz w:val="24"/>
          <w:szCs w:val="24"/>
          <w:lang w:val="ru-RU"/>
        </w:rPr>
        <w:t xml:space="preserve">Найдорогоцінніше що є у людини – це її життя. Воно дається тільки раз. Довге чи коротке – то вже інше питання, але життя не дається нам двічі. Як людина зуміє розпорядитися цим шансом, залежить тільки від неї самої. Але найголовніше, на мою думку, щоб кожна людина наприкінці свого життя могла впевнено сказати собі, що я жила, а не існувала. </w:t>
      </w:r>
      <w:r w:rsidRPr="00714DA7">
        <w:rPr>
          <w:rFonts w:ascii="Times New Roman" w:hAnsi="Times New Roman"/>
          <w:sz w:val="24"/>
          <w:szCs w:val="24"/>
          <w:lang w:val="ru-RU"/>
        </w:rPr>
        <w:t>Це й означитиме, що я віднайшла свій сенс життя.</w:t>
      </w:r>
    </w:p>
    <w:p w:rsidR="0024257D" w:rsidRDefault="0024257D" w:rsidP="00F33DC9">
      <w:pPr>
        <w:spacing w:after="0" w:line="240" w:lineRule="auto"/>
        <w:ind w:firstLine="567"/>
        <w:jc w:val="both"/>
        <w:rPr>
          <w:rFonts w:ascii="Times New Roman" w:hAnsi="Times New Roman" w:cs="Times New Roman"/>
          <w:b/>
          <w:i/>
          <w:sz w:val="24"/>
          <w:szCs w:val="24"/>
          <w:lang w:val="ru-RU"/>
        </w:rPr>
      </w:pPr>
    </w:p>
    <w:p w:rsidR="00390FFD" w:rsidRDefault="00390FFD" w:rsidP="00F33DC9">
      <w:pPr>
        <w:spacing w:after="0" w:line="240" w:lineRule="auto"/>
        <w:ind w:firstLine="567"/>
        <w:jc w:val="both"/>
        <w:rPr>
          <w:rFonts w:ascii="Times New Roman" w:hAnsi="Times New Roman" w:cs="Times New Roman"/>
          <w:b/>
          <w:i/>
          <w:sz w:val="24"/>
          <w:szCs w:val="24"/>
          <w:lang w:val="ru-RU"/>
        </w:rPr>
      </w:pPr>
    </w:p>
    <w:p w:rsidR="00390FFD" w:rsidRDefault="00390FFD" w:rsidP="00F33DC9">
      <w:pPr>
        <w:spacing w:after="0" w:line="240" w:lineRule="auto"/>
        <w:ind w:firstLine="567"/>
        <w:jc w:val="both"/>
        <w:rPr>
          <w:rFonts w:ascii="Times New Roman" w:hAnsi="Times New Roman" w:cs="Times New Roman"/>
          <w:b/>
          <w:i/>
          <w:sz w:val="24"/>
          <w:szCs w:val="24"/>
          <w:lang w:val="ru-RU"/>
        </w:rPr>
      </w:pPr>
    </w:p>
    <w:p w:rsidR="00390FFD" w:rsidRDefault="00390FFD" w:rsidP="00F33DC9">
      <w:pPr>
        <w:spacing w:after="0" w:line="240" w:lineRule="auto"/>
        <w:ind w:firstLine="567"/>
        <w:jc w:val="both"/>
        <w:rPr>
          <w:rFonts w:ascii="Times New Roman" w:hAnsi="Times New Roman" w:cs="Times New Roman"/>
          <w:b/>
          <w:i/>
          <w:sz w:val="24"/>
          <w:szCs w:val="24"/>
          <w:lang w:val="ru-RU"/>
        </w:rPr>
      </w:pPr>
    </w:p>
    <w:p w:rsidR="00390FFD" w:rsidRDefault="00390FFD" w:rsidP="00F33DC9">
      <w:pPr>
        <w:spacing w:after="0" w:line="240" w:lineRule="auto"/>
        <w:ind w:firstLine="567"/>
        <w:jc w:val="both"/>
        <w:rPr>
          <w:rFonts w:ascii="Times New Roman" w:hAnsi="Times New Roman" w:cs="Times New Roman"/>
          <w:b/>
          <w:i/>
          <w:sz w:val="24"/>
          <w:szCs w:val="24"/>
          <w:lang w:val="ru-RU"/>
        </w:rPr>
      </w:pPr>
    </w:p>
    <w:p w:rsidR="0024257D" w:rsidRPr="0024257D" w:rsidRDefault="0024257D" w:rsidP="0024257D">
      <w:pPr>
        <w:spacing w:after="0" w:line="240" w:lineRule="auto"/>
        <w:jc w:val="center"/>
        <w:rPr>
          <w:rFonts w:ascii="Times New Roman" w:hAnsi="Times New Roman" w:cs="Times New Roman"/>
          <w:b/>
          <w:lang w:val="uk-UA"/>
        </w:rPr>
      </w:pPr>
      <w:r w:rsidRPr="0024257D">
        <w:rPr>
          <w:rFonts w:ascii="Times New Roman" w:hAnsi="Times New Roman" w:cs="Times New Roman"/>
          <w:b/>
          <w:bCs/>
          <w:lang w:val="uk-UA"/>
        </w:rPr>
        <w:lastRenderedPageBreak/>
        <w:t xml:space="preserve">ЕСТЕТИКО-ЕКОЛОГІЧНІ  ОСОБЛИВОСТІ ОРНІТОФАУНИ БАЛКИ ГЕНЕРАЛКИ НАЦІОНАЛЬНОГО ЗАПОВІДНИКА «ХОРТИЦЯ» </w:t>
      </w:r>
    </w:p>
    <w:p w:rsid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b/>
          <w:lang w:val="uk-UA"/>
        </w:rPr>
        <w:t>Шелегеда Олеся</w:t>
      </w:r>
      <w:r w:rsidRPr="0024257D">
        <w:rPr>
          <w:rFonts w:ascii="Times New Roman" w:hAnsi="Times New Roman" w:cs="Times New Roman"/>
          <w:lang w:val="uk-UA"/>
        </w:rPr>
        <w:t xml:space="preserve">, учениця 8 класу ЗЛ «МГА», Панфілов Андрій, учень 8 класу гімназії № 45 </w:t>
      </w:r>
    </w:p>
    <w:p w:rsidR="0024257D" w:rsidRP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lang w:val="uk-UA"/>
        </w:rPr>
        <w:t xml:space="preserve">м. Запоріжжя, вихованці гуртка «Екологічне краєзнавство» </w:t>
      </w:r>
    </w:p>
    <w:p w:rsidR="0024257D" w:rsidRP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lang w:val="uk-UA"/>
        </w:rPr>
        <w:t xml:space="preserve">КЗ «Центр туризму» ЗОР  Шелегеда Віталій Іванович – керівник гуртка, заступник директора </w:t>
      </w:r>
    </w:p>
    <w:p w:rsidR="0024257D" w:rsidRP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lang w:val="uk-UA"/>
        </w:rPr>
        <w:t xml:space="preserve">КЗ «Центр туризму» ЗОР </w:t>
      </w:r>
    </w:p>
    <w:p w:rsidR="0024257D" w:rsidRPr="0024257D" w:rsidRDefault="0024257D" w:rsidP="0024257D">
      <w:pPr>
        <w:spacing w:after="0" w:line="240" w:lineRule="auto"/>
        <w:ind w:firstLine="540"/>
        <w:jc w:val="both"/>
        <w:rPr>
          <w:rFonts w:ascii="Times New Roman" w:hAnsi="Times New Roman" w:cs="Times New Roman"/>
          <w:b/>
          <w:lang w:val="uk-UA"/>
        </w:rPr>
      </w:pP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Біорізноманіття (БР) належить до найбільш об'єктивних чинників оцінки стану довкілля і стійкості екосистем. Західні фахівці підрахували - стійкого балансу в біосфері можна досягти лише тоді, коли природні екосистеми складають 60 % від загальної площі, а змінені - 40 %, причому обов'язковою умовою їх функціональної стійкості є високий рівень БР, пов'язаний з підтримкою енергетичного балансу між екосистемою і довкіллям. Зниження БР приводить до порушення екологічних зв'язків, що склалися, і деградації природних співтовариств, до їх нездатності самопідтримуватися, кінець кінцем - до їх руйнації.</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Запорізький регіон давно вважається зоною екологічної напруженості і проблем у нього більше ніж достатньо. По розораності території область займає перше місце в Україні (73,2 %). А з врахуванням забруднених територій, територій, зайнятих під промислові підприємства, населені пункти, дороги та ін., близько 85 % території Запорізької області штучно змінені людиною, вимагаючи значних енергетичних і матеріальних ресурсів для їх підтримки.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Але чому так сталося, що на значній території зруйновані майже всі місця перебування дикої природи, перетворивши Запорізький край в штучно-заорганізовану місцевість?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Серед багатьох причин втрати БР однією з головних, на нашу думку, є зверхнє відношення більшої частини населення до біологічних видів і екосистем, нерозуміння або ігнорування значення БР. Сьогодні вид може зникнути лише тому, що ми не знаємо і не хочемо знати про його існування. Рослини, комахи, птахи, рептилії та інші живі істоти, які не представляють господарського інтересу для людини, гинуть попутно на місці забудови, при осушенні або зрошуванні земель, розорюванні луків і степу тощо.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Видатний харківський педагог-природознавець Б.Е. Райков писав, що «любов до природи складається принаймні, з трьох почуттів: естетичних, інтелектуальних і етичних» (Райков, 1915). Сьогодні чуттєвість найчастіше підміняється інформативністю, а живі істоти, в тому числі птахи,  найчастіше служать предметом наукового інтересу, ніж морально-етичної заклопотаності. Відомий український природоохоронець В.О.Борейко вважає, що краса птахів могла б стати чудовим каталізатором розвитку любові до природи у підростаючого покоління, у залученні до любительської орнітології і охорони птахів. На його думку «червоногрудий зяблик або невитіюватий спів вівчарика-ковалика, речі не рідкісні і не віддалені, є засобами, за допомогою яких ми торкаємося до глибинних рівнів життя. Вони запалюють наші емоції, переживання, оцінки, викликають бажання і думку» (Борейко, 1997).</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За даними американського філософа С. Келлеpта (Kellert, 1996), в США, Німеччині і Японії птахи є найпопулярнішим класом тварин. Вони можуть представляти центральний об'єкт в дикому ландшафті, додати йому життєвість і порядок, а їх відсутність перетворює місцевість в німу і кам'яну пустелю. Такої ж думки американський природолюб Олдо Леопольд, для якого осінній ландшафт в північних лісах, — це земля, плюс червоний клен, плюс рябчик. «Приберіть рябчика, — говорить Леопольд (1983), — і все разом буде мертвим». Таким чином, птахи відіграють досить важливу роль у житті людини, виступаючи як його соціально-екологічний партнер і надаючи благотворну рекреаційну, реабілітаційну і терапевтичну дію, так і сприяючи естетіко-екологічному вихованню населення, і особливо - підростаючого покоління (Курашкина, 2015).</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Одним з напрямків формування етичних, інтелектуальних і естетичних почуттів до дикої природи у широких верств населення, зміни відношення до живих істот від ігнорування до зацікавленості і, далі – до бережливого ставлення, є екологічний туризм. Розрізняють 4 ключові напрямки екологічного туризму: науковий, пригодницький, тури історії природи (або екологічні стежки) і подорожі у природно-заповідні території.</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lastRenderedPageBreak/>
        <w:t>Влітку 2016 року група ЮНЕКО (екологи-краєзнавці Запоріжжя) КЗ «Центр туризму» ЗОР провела польову екологічну школу-експедицію «Заповідна Хортиця», під час якої був використаний один з напрямків наукового екотуризму - «бьординг» або  «бьордвотчинг» (англ. birdwatching) -  спостереження за птахами неозброєним оком або за допомогою бінокля. Окрім візуального спостереження, яке дозволяє досліднику (або спостерігачу) розгледіти зовнішні морфологічні (видові) ознаки птахів, бьординг передбачає прослуховування співу птахів, а також збір інформації про чисельність, щільність, рідкість виявлених видів, деякі етологічні особливості їх поведінки, внутрішньовидові і міжвидові відносини між особинами тощо, які можна використовувати у наукових цілях.</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За показниками різноманіття птахів Національний заповідник «Хортиця» є одним з найбагатших природних об’єктів України, що охороняється – тут зареєстровано 225 видів птахів, з яких гніздяться у межах заповідника 122 види - 55 % від загальної кількості (Петроченко, 2007). Тож, метою нашої роботи стала оцінка естетіко-екологічних особливостей орнітофауни біогеоценозів острова Хортиця як елемента рекреаційної зони НЗ «Хортиця», перспективної з точки зору екологічного туризму. </w:t>
      </w:r>
    </w:p>
    <w:p w:rsidR="0024257D" w:rsidRPr="0024257D" w:rsidRDefault="0024257D" w:rsidP="0024257D">
      <w:pPr>
        <w:spacing w:after="0" w:line="240" w:lineRule="auto"/>
        <w:ind w:firstLine="540"/>
        <w:jc w:val="both"/>
        <w:rPr>
          <w:rFonts w:ascii="Times New Roman" w:hAnsi="Times New Roman" w:cs="Times New Roman"/>
          <w:sz w:val="24"/>
          <w:szCs w:val="24"/>
          <w:lang w:val="uk-UA" w:eastAsia="uk-UA"/>
        </w:rPr>
      </w:pPr>
      <w:r w:rsidRPr="0024257D">
        <w:rPr>
          <w:rFonts w:ascii="Times New Roman" w:hAnsi="Times New Roman" w:cs="Times New Roman"/>
          <w:sz w:val="24"/>
          <w:szCs w:val="24"/>
          <w:lang w:val="uk-UA"/>
        </w:rPr>
        <w:t xml:space="preserve">Районом спостережень була визначена Балка Генералка західного узбережжя о.Хортиця, яка простягнулася зі сходу на захід на 420 метрів. Загальна площа балки близько </w:t>
      </w:r>
      <w:smartTag w:uri="urn:schemas-microsoft-com:office:smarttags" w:element="metricconverter">
        <w:smartTagPr>
          <w:attr w:name="ProductID" w:val="10 га"/>
        </w:smartTagPr>
        <w:r w:rsidRPr="0024257D">
          <w:rPr>
            <w:rFonts w:ascii="Times New Roman" w:hAnsi="Times New Roman" w:cs="Times New Roman"/>
            <w:sz w:val="24"/>
            <w:szCs w:val="24"/>
            <w:lang w:val="uk-UA"/>
          </w:rPr>
          <w:t>10 га</w:t>
        </w:r>
      </w:smartTag>
      <w:r w:rsidRPr="0024257D">
        <w:rPr>
          <w:rFonts w:ascii="Times New Roman" w:hAnsi="Times New Roman" w:cs="Times New Roman"/>
          <w:sz w:val="24"/>
          <w:szCs w:val="24"/>
          <w:lang w:val="uk-UA"/>
        </w:rPr>
        <w:t xml:space="preserve">. </w:t>
      </w:r>
      <w:r w:rsidRPr="0024257D">
        <w:rPr>
          <w:rFonts w:ascii="Times New Roman" w:hAnsi="Times New Roman" w:cs="Times New Roman"/>
          <w:sz w:val="24"/>
          <w:szCs w:val="24"/>
          <w:lang w:val="uk-UA" w:eastAsia="uk-UA"/>
        </w:rPr>
        <w:t xml:space="preserve">Тальвег і нижня частина схилів балки зайняті байрачною в’язово-пакленовою дібровою з глодом, чорнокленом татарським і жостером проносним, схили балки – справжнім, чагарниковим і кам’янистим степом, скельними відслоненнями </w:t>
      </w:r>
      <w:r w:rsidRPr="0024257D">
        <w:rPr>
          <w:rFonts w:ascii="Times New Roman" w:hAnsi="Times New Roman" w:cs="Times New Roman"/>
          <w:sz w:val="24"/>
          <w:szCs w:val="24"/>
          <w:lang w:val="uk-UA"/>
        </w:rPr>
        <w:t>(Шелегеда, 2015).</w:t>
      </w:r>
      <w:r w:rsidRPr="0024257D">
        <w:rPr>
          <w:rFonts w:ascii="Times New Roman" w:hAnsi="Times New Roman" w:cs="Times New Roman"/>
          <w:sz w:val="24"/>
          <w:szCs w:val="24"/>
          <w:lang w:val="uk-UA" w:eastAsia="uk-UA"/>
        </w:rPr>
        <w:t xml:space="preserve">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Основними методами польових досліджень були метод маршрутних  і крапкових обліків. Маршрути були закладені по байрачному лісу б. Генералки уздовж тальвегу та нижньої третини схилів на межі зі степовою рослинністю. Точковий облік проводився біля природного струмка у тальвезі невеличкого відрогу лівого борту балки, який птахи використовують як природний водопій</w:t>
      </w:r>
      <w:r w:rsidRPr="0024257D">
        <w:rPr>
          <w:rFonts w:ascii="Times New Roman" w:hAnsi="Times New Roman" w:cs="Times New Roman"/>
          <w:color w:val="0000FF"/>
          <w:sz w:val="24"/>
          <w:szCs w:val="24"/>
          <w:lang w:val="uk-UA"/>
        </w:rPr>
        <w:t>.</w:t>
      </w:r>
      <w:r w:rsidRPr="0024257D">
        <w:rPr>
          <w:rFonts w:ascii="Times New Roman" w:hAnsi="Times New Roman" w:cs="Times New Roman"/>
          <w:sz w:val="24"/>
          <w:szCs w:val="24"/>
          <w:lang w:val="uk-UA"/>
        </w:rPr>
        <w:t xml:space="preserve">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Під час досліджень відмічено перебування 21 виду птахів, які належать до 18 родів, 13 родин, 5 рядів. При цьому на точковій ділянці біля водопою було зареєстровано 17 представників авіфауни б. Генералки (85 % від загальної кількості виявлених видів), 10 з яких (50 %), найбільш обережних і скритних - були зареєстровані тільки біля водопою (синиця голуба, зеленяк, костогриз, щиглик, мухоловка-білошийка, вільшанка, вівсянка звичайна, сорокопуд терновий, крутиголовка, дятел сивий). Якщо нерухомо спостерігати за птахами, вони поступово звикають до присутності людини, підходячи все ближче. Через деякий час вони практично перестають звертати на вас увагу й займаються своїми пташиними справами: перелітають з місця на місце, спілкуються між собою, шукають собі корм на гілках і на землі, п'ють воду й навіть купаються.</w:t>
      </w:r>
    </w:p>
    <w:p w:rsidR="0024257D" w:rsidRPr="0024257D" w:rsidRDefault="0024257D" w:rsidP="0024257D">
      <w:pPr>
        <w:widowControl w:val="0"/>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Так, наприклад, найбільш активними «купальниками» на водопої були види–домінанти байрачного лісу б. Генералки: синиця велика, синиця голуба і зяблик, спостереження за якими виявилися особливо цікавими. Наприклад, синиця, посидівши на гілці кілька секунд і переконавшись у безпеці, спускається прямо до джерела і ... заходить у воду! А далі – найцікавіше: пташка практично пірнає в воду, крутиться в ній, розпушуючи пір'я і розбризкуючи безліч крапель навколо себе. Обтрусившись, вона знову поринає в воду і так – кілька разів. Вдосталь скупавшись у чистій воді джерела, синиця знову повертається на гілку дерева, струшує крапельки води, чистить пір'я. Потім знову повертається в джерело купатись, і вже третього разу (зазвичай), обтрусившись, відлітає по своїх справах. Зрозуміло, що під час спостережень можна зробити цілу низку цікавих фотознімків цього дійства.</w:t>
      </w:r>
    </w:p>
    <w:p w:rsidR="0024257D" w:rsidRPr="0024257D" w:rsidRDefault="0024257D" w:rsidP="0024257D">
      <w:pPr>
        <w:widowControl w:val="0"/>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Місце біля лісового джерельця і купальні майже ніколи не залишалося порожнім за весь час досліджень. І все ж таки виявлені види можна поділити на кілька груп за частотою прильотів, ступенем обережності і можливістю безпосереднього більш-менш тривалого спостереження і фотографування:</w:t>
      </w:r>
    </w:p>
    <w:p w:rsidR="0024257D" w:rsidRPr="0024257D" w:rsidRDefault="0024257D" w:rsidP="0024257D">
      <w:pPr>
        <w:widowControl w:val="0"/>
        <w:spacing w:after="0" w:line="240" w:lineRule="auto"/>
        <w:ind w:firstLine="18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- 6 видів - сміливі, тримаються близько від спостерігача: синиця велика, зяблик, синиця голуба, мухоловка-білошийка, дрізд співучий, шпак;</w:t>
      </w:r>
    </w:p>
    <w:p w:rsidR="0024257D" w:rsidRPr="0024257D" w:rsidRDefault="0024257D" w:rsidP="0024257D">
      <w:pPr>
        <w:widowControl w:val="0"/>
        <w:spacing w:after="0" w:line="240" w:lineRule="auto"/>
        <w:ind w:firstLine="18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- 4 види – обережні, можуть бути біля води, але на відстані від спостерігача: зеленяк, вівсянка звичайна, щиглик, костогриз;</w:t>
      </w:r>
    </w:p>
    <w:p w:rsidR="0024257D" w:rsidRPr="0024257D" w:rsidRDefault="0024257D" w:rsidP="0024257D">
      <w:pPr>
        <w:widowControl w:val="0"/>
        <w:spacing w:after="0" w:line="240" w:lineRule="auto"/>
        <w:ind w:firstLine="18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- 5 видів – пужливі, довго сидять на гілках дерев і кущів біля води: сорокопуд терновий, вільшанка, </w:t>
      </w:r>
      <w:r w:rsidRPr="0024257D">
        <w:rPr>
          <w:rFonts w:ascii="Times New Roman" w:hAnsi="Times New Roman" w:cs="Times New Roman"/>
          <w:sz w:val="24"/>
          <w:szCs w:val="24"/>
          <w:lang w:val="uk-UA"/>
        </w:rPr>
        <w:lastRenderedPageBreak/>
        <w:t>крутиголовка, сойка, дрізд чорний;</w:t>
      </w:r>
    </w:p>
    <w:p w:rsidR="0024257D" w:rsidRPr="0024257D" w:rsidRDefault="0024257D" w:rsidP="0024257D">
      <w:pPr>
        <w:widowControl w:val="0"/>
        <w:spacing w:after="0" w:line="240" w:lineRule="auto"/>
        <w:ind w:firstLine="18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- 2 види – дуже пужливі, зразу відлітають, помітивши спостерігача: дятел звичайний, дятел сивий, . </w:t>
      </w:r>
    </w:p>
    <w:p w:rsid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Таким чином, проведені спостереження за птахами дозволяють розглядати б. Генералку як важливий естетіко-екологічний елемент рекреаційної зони НЗ «Хортиця», перспективний для розвитку одного з напрямків екологічного туризму – «birding» – фотоспостереження за птахами у природному середовищі.</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p>
    <w:p w:rsidR="0024257D" w:rsidRPr="0024257D" w:rsidRDefault="0024257D" w:rsidP="0024257D">
      <w:pPr>
        <w:spacing w:after="0" w:line="240" w:lineRule="auto"/>
        <w:jc w:val="center"/>
        <w:rPr>
          <w:rFonts w:ascii="Times New Roman" w:eastAsia="Times New Roman" w:hAnsi="Times New Roman" w:cs="Times New Roman"/>
          <w:b/>
          <w:color w:val="000000"/>
          <w:lang w:val="ru-RU"/>
        </w:rPr>
      </w:pPr>
      <w:r w:rsidRPr="0024257D">
        <w:rPr>
          <w:rFonts w:ascii="Times New Roman" w:eastAsia="Times New Roman" w:hAnsi="Times New Roman" w:cs="Times New Roman"/>
          <w:b/>
          <w:color w:val="000000"/>
          <w:lang w:val="ru-RU"/>
        </w:rPr>
        <w:t>ТВОРИВ З «ЛЮБОТИНОМ У СЕРЦІ»</w:t>
      </w:r>
    </w:p>
    <w:p w:rsidR="0024257D" w:rsidRDefault="0024257D" w:rsidP="0024257D">
      <w:pPr>
        <w:spacing w:after="0" w:line="240" w:lineRule="auto"/>
        <w:jc w:val="center"/>
        <w:rPr>
          <w:rFonts w:ascii="Times New Roman" w:eastAsia="Times New Roman" w:hAnsi="Times New Roman" w:cs="Times New Roman"/>
          <w:color w:val="000000"/>
          <w:lang w:val="ru-RU"/>
        </w:rPr>
      </w:pPr>
      <w:r w:rsidRPr="0024257D">
        <w:rPr>
          <w:rFonts w:ascii="Times New Roman" w:eastAsia="Times New Roman" w:hAnsi="Times New Roman" w:cs="Times New Roman"/>
          <w:b/>
          <w:color w:val="000000"/>
          <w:lang w:val="ru-RU"/>
        </w:rPr>
        <w:t>Шелест Юлія</w:t>
      </w:r>
      <w:r w:rsidRPr="0024257D">
        <w:rPr>
          <w:rFonts w:ascii="Times New Roman" w:eastAsia="Times New Roman" w:hAnsi="Times New Roman" w:cs="Times New Roman"/>
          <w:color w:val="000000"/>
          <w:lang w:val="ru-RU"/>
        </w:rPr>
        <w:t>,</w:t>
      </w:r>
      <w:r>
        <w:rPr>
          <w:rFonts w:ascii="Times New Roman" w:eastAsia="Times New Roman" w:hAnsi="Times New Roman" w:cs="Times New Roman"/>
          <w:color w:val="000000"/>
          <w:lang w:val="ru-RU"/>
        </w:rPr>
        <w:t xml:space="preserve"> </w:t>
      </w:r>
      <w:r w:rsidRPr="0024257D">
        <w:rPr>
          <w:rFonts w:ascii="Times New Roman" w:eastAsia="Times New Roman" w:hAnsi="Times New Roman" w:cs="Times New Roman"/>
          <w:color w:val="000000"/>
          <w:lang w:val="ru-RU"/>
        </w:rPr>
        <w:t>учениця 8-А класу Люботинської загальноосвітньої школи   І – ІІІ ступенів № 4</w:t>
      </w:r>
    </w:p>
    <w:p w:rsidR="0024257D" w:rsidRPr="0024257D" w:rsidRDefault="0024257D" w:rsidP="0024257D">
      <w:pPr>
        <w:spacing w:after="0" w:line="240" w:lineRule="auto"/>
        <w:jc w:val="center"/>
        <w:rPr>
          <w:rFonts w:ascii="Times New Roman" w:eastAsia="Times New Roman" w:hAnsi="Times New Roman" w:cs="Times New Roman"/>
          <w:color w:val="000000"/>
          <w:lang w:val="ru-RU"/>
        </w:rPr>
      </w:pPr>
      <w:r w:rsidRPr="0024257D">
        <w:rPr>
          <w:rFonts w:ascii="Times New Roman" w:eastAsia="Times New Roman" w:hAnsi="Times New Roman" w:cs="Times New Roman"/>
          <w:color w:val="000000"/>
          <w:lang w:val="ru-RU"/>
        </w:rPr>
        <w:t xml:space="preserve"> Люботинської міської ради Харківської області.</w:t>
      </w:r>
    </w:p>
    <w:p w:rsidR="0024257D" w:rsidRPr="0024257D" w:rsidRDefault="0024257D" w:rsidP="0024257D">
      <w:pPr>
        <w:spacing w:after="0" w:line="240" w:lineRule="auto"/>
        <w:jc w:val="center"/>
        <w:rPr>
          <w:rFonts w:ascii="Times New Roman" w:eastAsia="Times New Roman" w:hAnsi="Times New Roman" w:cs="Times New Roman"/>
          <w:color w:val="000000"/>
          <w:lang w:val="ru-RU"/>
        </w:rPr>
      </w:pPr>
      <w:r w:rsidRPr="0024257D">
        <w:rPr>
          <w:rFonts w:ascii="Times New Roman" w:eastAsia="Times New Roman" w:hAnsi="Times New Roman" w:cs="Times New Roman"/>
          <w:color w:val="000000"/>
          <w:lang w:val="ru-RU"/>
        </w:rPr>
        <w:t xml:space="preserve">Керівник: </w:t>
      </w:r>
      <w:r w:rsidRPr="0024257D">
        <w:rPr>
          <w:rFonts w:ascii="Times New Roman" w:eastAsia="Times New Roman" w:hAnsi="Times New Roman" w:cs="Times New Roman"/>
          <w:b/>
          <w:color w:val="000000"/>
          <w:lang w:val="ru-RU"/>
        </w:rPr>
        <w:t>Іванченко Олена Анатоліївна</w:t>
      </w:r>
      <w:r w:rsidRPr="0024257D">
        <w:rPr>
          <w:rFonts w:ascii="Times New Roman" w:eastAsia="Times New Roman" w:hAnsi="Times New Roman" w:cs="Times New Roman"/>
          <w:color w:val="000000"/>
          <w:lang w:val="ru-RU"/>
        </w:rPr>
        <w:t>, вчитель історії та правознавства.</w:t>
      </w:r>
    </w:p>
    <w:p w:rsidR="0024257D" w:rsidRPr="005E1C81" w:rsidRDefault="0024257D" w:rsidP="0024257D">
      <w:pPr>
        <w:spacing w:after="0" w:line="240" w:lineRule="auto"/>
        <w:rPr>
          <w:rFonts w:ascii="Times New Roman" w:eastAsia="Times New Roman" w:hAnsi="Times New Roman" w:cs="Times New Roman"/>
          <w:i/>
          <w:color w:val="000000"/>
          <w:sz w:val="24"/>
          <w:lang w:val="ru-RU"/>
        </w:rPr>
      </w:pP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5E1C81">
        <w:rPr>
          <w:rFonts w:ascii="Times New Roman" w:eastAsia="Times New Roman" w:hAnsi="Times New Roman" w:cs="Times New Roman"/>
          <w:i/>
          <w:color w:val="000000"/>
          <w:sz w:val="24"/>
          <w:lang w:val="ru-RU"/>
        </w:rPr>
        <w:tab/>
      </w:r>
      <w:r w:rsidRPr="0024257D">
        <w:rPr>
          <w:rFonts w:ascii="Times New Roman" w:eastAsia="Times New Roman" w:hAnsi="Times New Roman" w:cs="Times New Roman"/>
          <w:sz w:val="24"/>
          <w:szCs w:val="24"/>
          <w:lang w:val="ru-RU"/>
        </w:rPr>
        <w:t xml:space="preserve">Далеко не кожен навіть із сучасних мегаполісів може, подібно до Люботина, похвалитися десятками імен самобутніх поетів, витоки та розквіт творчості яких були б пов’язані з рідним містом. Саме Люботин та його мальовничі околиці протягом близько двох століть (від </w:t>
      </w:r>
      <w:r w:rsidRPr="0024257D">
        <w:rPr>
          <w:rFonts w:ascii="Times New Roman" w:eastAsia="Times New Roman" w:hAnsi="Times New Roman" w:cs="Times New Roman"/>
          <w:sz w:val="24"/>
          <w:szCs w:val="24"/>
        </w:rPr>
        <w:t>XIX</w:t>
      </w:r>
      <w:r w:rsidRPr="0024257D">
        <w:rPr>
          <w:rFonts w:ascii="Times New Roman" w:eastAsia="Times New Roman" w:hAnsi="Times New Roman" w:cs="Times New Roman"/>
          <w:sz w:val="24"/>
          <w:szCs w:val="24"/>
          <w:lang w:val="ru-RU"/>
        </w:rPr>
        <w:t xml:space="preserve"> до початку </w:t>
      </w:r>
      <w:r w:rsidRPr="0024257D">
        <w:rPr>
          <w:rFonts w:ascii="Times New Roman" w:eastAsia="Times New Roman" w:hAnsi="Times New Roman" w:cs="Times New Roman"/>
          <w:sz w:val="24"/>
          <w:szCs w:val="24"/>
        </w:rPr>
        <w:t>XXI</w:t>
      </w:r>
      <w:r w:rsidRPr="0024257D">
        <w:rPr>
          <w:rFonts w:ascii="Times New Roman" w:eastAsia="Times New Roman" w:hAnsi="Times New Roman" w:cs="Times New Roman"/>
          <w:sz w:val="24"/>
          <w:szCs w:val="24"/>
          <w:lang w:val="ru-RU"/>
        </w:rPr>
        <w:t>) стали справжнім джерелом натхнення - як для літераторів, котрі тут народилися й виросли, так і для тих, кого одразу й назавжди зачарувала дивовижна краса цього краю, хто відчув і власну причетність до його славетної та водночас драматичної історії…</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За творами цих поетів можна досліджувати етапи розвитку вітчизняної поезії, оскільки їхні мистецькі пошуки відбувалися, здебільшого, в контексті загальноукраїнського літературного процесу.</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Я пишаюся тим, що саме в Люботині знайшов джерело натхнення молодий Василь Мова.</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В.С.Мова народився 13 січня 1842 року в сім'ї сотника Стародерев'янківського куреня Чорноморського війська Семена Івановича і його дружини Меланії Олексіївни на хуторі Солодкий Лиман, що біля станції Стародерев'янківської (Канівської) на Кубані. Кмітливого малого Василька запримітив наказний атаман Чорноморського козачого війська генерал Яків Кухаренко, батьків приятель, який часто приїздив у Солодкий Лиман рибалити. Письменник-отаман допоміг малому козаку стати учнем Уманського (станція на Кубані) пансіону (2-класного початкового училища). Яків Кухаренко опікувався хлопцем, прищепив любов до красного письменства. Завдяки йому Василь став письменником. Після Уманського пансіону Василь Лиманський навчається у Катеринодарському військовому пансіоні (воєнна гімназія) і починає писати вірші українською мовою. У 1860 році на кошти Чорноморського козачого війська стає студентом Харківського університету, який закінчив у 1867 році. Перші 2 роки він навчався на філологічному факультеті, а з третього курсу – на юридичному. Навчаючись в університеті, часто був і деякий час жив в місті  Люботині у друга. В час навчання Василя Семеновича в Харкові навчалося в різних навчальних закладах багато кубанців. Разом зі своїми земляками В.Лиманський бере участь в українському студентському об'єднанні «Громада».</w:t>
      </w:r>
    </w:p>
    <w:p w:rsidR="0024257D" w:rsidRPr="00390FFD" w:rsidRDefault="0024257D" w:rsidP="00390FF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У Люботині, Харкові, а потім на Кубані Василь Семенович пише поему «Ткачиха», що складається з 13 розділів. Вона виникла в результаті спостережень і роздумів автора над долею, життям ткачихи, що жила в Люботині, та її доньки (1865-1888). Силою художнього слова письменник довів, що суспільні умови можуть привести на непевний шлях працьовиту людину з чесної трудової сім'ї. Вперше поема була надрукована в журналі «Науковий вісник», том 7 за 1899рік.</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Отримавши диплом кандидата прав(юриста), В.С. Мова повертається на Кубань і працює вчителем словесності у Катеринодарському жіночому училищі. Одружується з Надією Іванівною Кокунько. У липні 1883року присвячує їй поезію «Надколискова пісня».</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 xml:space="preserve">Після трирічної роботи в училищі, Василь Семенович працює за фахом, обійнявши послідовно посади судового слідчого, мирового судді та голови суду. І все ж чиновницька кар'єра його, як і Панаса Мирного, не приваблювала: «Обридла каторжна служба», зізнається у листі до О.Кониського. І все ж службову лямку тягнув 20 років і жив подвійни мжиттям: огидним, осоружним чиновницьким, яке забирало більшу частину доби, і натхненним, творчим, для якого залишалося обмаль часу. Він був обережний, твори до редакцій газет і журналів передавав надійними людьми, підписуючи </w:t>
      </w:r>
      <w:r w:rsidRPr="0024257D">
        <w:rPr>
          <w:rFonts w:ascii="Times New Roman" w:eastAsia="Times New Roman" w:hAnsi="Times New Roman" w:cs="Times New Roman"/>
          <w:sz w:val="24"/>
          <w:szCs w:val="24"/>
          <w:lang w:val="ru-RU"/>
        </w:rPr>
        <w:lastRenderedPageBreak/>
        <w:t xml:space="preserve">«Лиманський». Постійного напруження духовних і фізичних сил не витримало серце і 13 червня 1891 року В. С. Мова помер. Поховали в Катеринодарі (Краснодар). </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Залишилася чимала спадщина: вірші, рукописи, оповідання, драми, листи, незакінчений словник. Архівом заволодів брат дружини померлого Петро Іванович Кокунько.  До нас дійшли тільки твори, зібрані самим автором у збірці «Проліски». Укладаючи збірку, В.С.Мова згрупував у цикли: «Самотні пісні та думи», «До земляків – роботяг», «Твори соціально – побутового змісту», «Переклади». Із 4 написаних ним драм до нас дійшла тільки одна – «Старе гніздо і молоді птахи». З художньої прози – «Три мандрьохи». З епістолярної спадщини збереглися лише листи до Олександра Яковича Кониського. Перечитавши три повесті І.С.Нечуя-Левицького («2 московки», «Рибалка Панас Круть», «Причепа»), Мова в 1873 році пише вірш «До Нечуя – Левицького»</w:t>
      </w:r>
    </w:p>
    <w:p w:rsidR="0024257D" w:rsidRPr="0024257D" w:rsidRDefault="0024257D" w:rsidP="0024257D">
      <w:pPr>
        <w:spacing w:after="0" w:line="240" w:lineRule="auto"/>
        <w:jc w:val="center"/>
        <w:rPr>
          <w:rFonts w:ascii="Times New Roman" w:eastAsia="Times New Roman" w:hAnsi="Times New Roman" w:cs="Times New Roman"/>
          <w:sz w:val="24"/>
          <w:szCs w:val="24"/>
          <w:lang w:val="ru-RU"/>
        </w:rPr>
      </w:pPr>
      <w:r w:rsidRPr="0024257D">
        <w:rPr>
          <w:rFonts w:ascii="Times New Roman" w:eastAsia="Times New Roman" w:hAnsi="Times New Roman" w:cs="Times New Roman"/>
          <w:i/>
          <w:sz w:val="24"/>
          <w:szCs w:val="24"/>
          <w:lang w:val="ru-RU"/>
        </w:rPr>
        <w:t>Хвала ж тобі, поете рідний,</w:t>
      </w:r>
    </w:p>
    <w:p w:rsidR="0024257D" w:rsidRPr="0024257D" w:rsidRDefault="0024257D" w:rsidP="0024257D">
      <w:pPr>
        <w:spacing w:after="0" w:line="240" w:lineRule="auto"/>
        <w:jc w:val="center"/>
        <w:rPr>
          <w:rFonts w:ascii="Times New Roman" w:eastAsia="Times New Roman" w:hAnsi="Times New Roman" w:cs="Times New Roman"/>
          <w:sz w:val="24"/>
          <w:szCs w:val="24"/>
          <w:lang w:val="ru-RU"/>
        </w:rPr>
      </w:pPr>
      <w:r w:rsidRPr="0024257D">
        <w:rPr>
          <w:rFonts w:ascii="Times New Roman" w:eastAsia="Times New Roman" w:hAnsi="Times New Roman" w:cs="Times New Roman"/>
          <w:i/>
          <w:sz w:val="24"/>
          <w:szCs w:val="24"/>
          <w:lang w:val="ru-RU"/>
        </w:rPr>
        <w:t>Вкраїни-ненькивірнийсин!</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Внесок Василя Мови в літературу, незважаючи на несприятливі для творчості умови, значний. Ми пишаємося, що саме в Люботині знайшов джерело натхнення молодий Василь Мова і що в його творчій біографії існує такий період як люботинський.</w:t>
      </w:r>
    </w:p>
    <w:p w:rsidR="0024257D" w:rsidRPr="0024257D" w:rsidRDefault="0024257D" w:rsidP="0024257D">
      <w:pPr>
        <w:spacing w:after="0" w:line="240" w:lineRule="auto"/>
        <w:jc w:val="center"/>
        <w:rPr>
          <w:rFonts w:ascii="Times New Roman" w:eastAsia="Times New Roman" w:hAnsi="Times New Roman" w:cs="Times New Roman"/>
          <w:b/>
          <w:sz w:val="24"/>
          <w:szCs w:val="24"/>
          <w:lang w:val="ru-RU"/>
        </w:rPr>
      </w:pPr>
      <w:r w:rsidRPr="0024257D">
        <w:rPr>
          <w:rFonts w:ascii="Times New Roman" w:eastAsia="Times New Roman" w:hAnsi="Times New Roman" w:cs="Times New Roman"/>
          <w:b/>
          <w:sz w:val="24"/>
          <w:szCs w:val="24"/>
          <w:lang w:val="ru-RU"/>
        </w:rPr>
        <w:t>Література:</w:t>
      </w:r>
    </w:p>
    <w:p w:rsidR="0024257D" w:rsidRPr="0024257D" w:rsidRDefault="0024257D" w:rsidP="0024257D">
      <w:pPr>
        <w:spacing w:after="0" w:line="240" w:lineRule="auto"/>
        <w:jc w:val="both"/>
        <w:rPr>
          <w:rFonts w:ascii="Times New Roman" w:eastAsia="Times New Roman" w:hAnsi="Times New Roman" w:cs="Times New Roman"/>
          <w:i/>
          <w:sz w:val="24"/>
          <w:szCs w:val="24"/>
          <w:lang w:val="ru-RU"/>
        </w:rPr>
      </w:pPr>
      <w:r w:rsidRPr="0024257D">
        <w:rPr>
          <w:rFonts w:ascii="Times New Roman" w:eastAsia="Times New Roman" w:hAnsi="Times New Roman" w:cs="Times New Roman"/>
          <w:i/>
          <w:sz w:val="24"/>
          <w:szCs w:val="24"/>
          <w:lang w:val="ru-RU"/>
        </w:rPr>
        <w:t>1.Літературознавство / Упоряд. І. Дзюба.</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К.: Вид.дім «Києво-Могилянськаакадемія», 2008.</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С.143-179.</w:t>
      </w:r>
    </w:p>
    <w:p w:rsidR="0024257D" w:rsidRPr="0024257D" w:rsidRDefault="0024257D" w:rsidP="0024257D">
      <w:pPr>
        <w:spacing w:after="0" w:line="240" w:lineRule="auto"/>
        <w:jc w:val="both"/>
        <w:rPr>
          <w:rFonts w:ascii="Times New Roman" w:eastAsia="Times New Roman" w:hAnsi="Times New Roman" w:cs="Times New Roman"/>
          <w:i/>
          <w:sz w:val="24"/>
          <w:szCs w:val="24"/>
          <w:lang w:val="ru-RU"/>
        </w:rPr>
      </w:pPr>
      <w:r w:rsidRPr="0024257D">
        <w:rPr>
          <w:rFonts w:ascii="Times New Roman" w:eastAsia="Times New Roman" w:hAnsi="Times New Roman" w:cs="Times New Roman"/>
          <w:i/>
          <w:sz w:val="24"/>
          <w:szCs w:val="24"/>
          <w:lang w:val="ru-RU"/>
        </w:rPr>
        <w:t>2.«Мазний В.</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І.</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Мова Василь Семенович // Українськалітературнаенциклопедія: У 5 т.</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К.: Українськаенциклопедіяім. М.</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П.</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Бажана, 1988.</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Т. 1.</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С. 389–390.</w:t>
      </w:r>
    </w:p>
    <w:p w:rsidR="0024257D" w:rsidRPr="0024257D" w:rsidRDefault="0024257D" w:rsidP="0024257D">
      <w:pPr>
        <w:spacing w:after="0" w:line="240" w:lineRule="auto"/>
        <w:jc w:val="both"/>
        <w:rPr>
          <w:rFonts w:ascii="Times New Roman" w:eastAsia="Times New Roman" w:hAnsi="Times New Roman" w:cs="Times New Roman"/>
          <w:i/>
          <w:sz w:val="24"/>
          <w:szCs w:val="24"/>
          <w:lang w:val="ru-RU"/>
        </w:rPr>
      </w:pPr>
      <w:r w:rsidRPr="0024257D">
        <w:rPr>
          <w:rFonts w:ascii="Times New Roman" w:eastAsia="Times New Roman" w:hAnsi="Times New Roman" w:cs="Times New Roman"/>
          <w:i/>
          <w:sz w:val="24"/>
          <w:szCs w:val="24"/>
          <w:lang w:val="ru-RU"/>
        </w:rPr>
        <w:t>3.Ставицький О. Поет добилихоліття // Старегніздо й молоді птахи.- Київ: Дніпро, 1990.</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С. 7-8.</w:t>
      </w:r>
    </w:p>
    <w:p w:rsidR="0024257D" w:rsidRPr="00714DA7" w:rsidRDefault="0024257D" w:rsidP="0024257D">
      <w:pPr>
        <w:spacing w:after="0" w:line="240" w:lineRule="auto"/>
        <w:jc w:val="both"/>
        <w:rPr>
          <w:rFonts w:ascii="Times New Roman" w:eastAsia="Times New Roman" w:hAnsi="Times New Roman" w:cs="Times New Roman"/>
          <w:i/>
          <w:sz w:val="24"/>
          <w:szCs w:val="24"/>
          <w:lang w:val="ru-RU"/>
        </w:rPr>
      </w:pPr>
      <w:r w:rsidRPr="0024257D">
        <w:rPr>
          <w:rFonts w:ascii="Times New Roman" w:eastAsia="Times New Roman" w:hAnsi="Times New Roman" w:cs="Times New Roman"/>
          <w:i/>
          <w:sz w:val="24"/>
          <w:szCs w:val="24"/>
          <w:lang w:val="ru-RU"/>
        </w:rPr>
        <w:t>4.Шевельов Ю. Поет Кубані. (Сто років з дня народження Василя Мови-Лиманського) // НоваУкраїна.</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- 1942.</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Ч. 184 (19 серпня).</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С. 2. Передрук у вид.: Шевельов Ю. Дорогою відрадянщення. публіцистичні та науковітексти 1941–1943</w:t>
      </w:r>
      <w:r w:rsidRPr="0024257D">
        <w:rPr>
          <w:rFonts w:ascii="Times New Roman" w:eastAsia="Times New Roman" w:hAnsi="Times New Roman" w:cs="Times New Roman"/>
          <w:i/>
          <w:sz w:val="24"/>
          <w:szCs w:val="24"/>
        </w:rPr>
        <w:t> </w:t>
      </w:r>
      <w:r w:rsidRPr="0024257D">
        <w:rPr>
          <w:rFonts w:ascii="Times New Roman" w:eastAsia="Times New Roman" w:hAnsi="Times New Roman" w:cs="Times New Roman"/>
          <w:i/>
          <w:sz w:val="24"/>
          <w:szCs w:val="24"/>
          <w:lang w:val="ru-RU"/>
        </w:rPr>
        <w:t xml:space="preserve">рр. </w:t>
      </w:r>
      <w:r w:rsidRPr="00714DA7">
        <w:rPr>
          <w:rFonts w:ascii="Times New Roman" w:eastAsia="Times New Roman" w:hAnsi="Times New Roman" w:cs="Times New Roman"/>
          <w:i/>
          <w:sz w:val="24"/>
          <w:szCs w:val="24"/>
          <w:lang w:val="ru-RU"/>
        </w:rPr>
        <w:t>(харківськийперіод).</w:t>
      </w:r>
      <w:r w:rsidRPr="0024257D">
        <w:rPr>
          <w:rFonts w:ascii="Times New Roman" w:eastAsia="Times New Roman" w:hAnsi="Times New Roman" w:cs="Times New Roman"/>
          <w:i/>
          <w:sz w:val="24"/>
          <w:szCs w:val="24"/>
        </w:rPr>
        <w:t> </w:t>
      </w:r>
      <w:r w:rsidRPr="00714DA7">
        <w:rPr>
          <w:rFonts w:ascii="Times New Roman" w:eastAsia="Times New Roman" w:hAnsi="Times New Roman" w:cs="Times New Roman"/>
          <w:i/>
          <w:sz w:val="24"/>
          <w:szCs w:val="24"/>
          <w:lang w:val="ru-RU"/>
        </w:rPr>
        <w:t>-Харків: Харківськеісторико-філологічнетовариство, 2014.</w:t>
      </w:r>
      <w:r w:rsidRPr="0024257D">
        <w:rPr>
          <w:rFonts w:ascii="Times New Roman" w:eastAsia="Times New Roman" w:hAnsi="Times New Roman" w:cs="Times New Roman"/>
          <w:i/>
          <w:sz w:val="24"/>
          <w:szCs w:val="24"/>
        </w:rPr>
        <w:t> </w:t>
      </w:r>
      <w:r w:rsidRPr="00714DA7">
        <w:rPr>
          <w:rFonts w:ascii="Times New Roman" w:eastAsia="Times New Roman" w:hAnsi="Times New Roman" w:cs="Times New Roman"/>
          <w:i/>
          <w:sz w:val="24"/>
          <w:szCs w:val="24"/>
          <w:lang w:val="ru-RU"/>
        </w:rPr>
        <w:t>- С. 79-81.</w:t>
      </w:r>
    </w:p>
    <w:p w:rsidR="0024257D" w:rsidRPr="0024257D" w:rsidRDefault="0024257D" w:rsidP="0024257D">
      <w:pPr>
        <w:spacing w:after="0" w:line="240" w:lineRule="auto"/>
        <w:jc w:val="both"/>
        <w:rPr>
          <w:rFonts w:ascii="Times New Roman" w:hAnsi="Times New Roman" w:cs="Times New Roman"/>
          <w:b/>
          <w:i/>
          <w:sz w:val="24"/>
          <w:szCs w:val="24"/>
          <w:lang w:val="uk-UA"/>
        </w:rPr>
      </w:pPr>
    </w:p>
    <w:p w:rsidR="0024257D" w:rsidRPr="0024257D" w:rsidRDefault="0024257D" w:rsidP="0024257D">
      <w:pPr>
        <w:tabs>
          <w:tab w:val="left" w:pos="5400"/>
        </w:tabs>
        <w:spacing w:after="0" w:line="240" w:lineRule="auto"/>
        <w:jc w:val="center"/>
        <w:rPr>
          <w:rFonts w:ascii="Times New Roman" w:hAnsi="Times New Roman" w:cs="Times New Roman"/>
          <w:b/>
          <w:lang w:val="ru-RU"/>
        </w:rPr>
      </w:pPr>
      <w:r w:rsidRPr="0024257D">
        <w:rPr>
          <w:rFonts w:ascii="Times New Roman" w:hAnsi="Times New Roman" w:cs="Times New Roman"/>
          <w:b/>
          <w:lang w:val="ru-RU"/>
        </w:rPr>
        <w:t>ВЕСІЛЬНИЙ ОБРЯД СЕЛА ПАКУЛЬ ЧЕРНІГІВСЬКОГО РАЙОНУ</w:t>
      </w:r>
    </w:p>
    <w:p w:rsidR="0024257D" w:rsidRPr="0024257D" w:rsidRDefault="0024257D" w:rsidP="0024257D">
      <w:pPr>
        <w:spacing w:after="0" w:line="240" w:lineRule="auto"/>
        <w:contextualSpacing/>
        <w:jc w:val="center"/>
        <w:rPr>
          <w:rFonts w:ascii="Times New Roman" w:hAnsi="Times New Roman" w:cs="Times New Roman"/>
          <w:lang w:val="ru-RU"/>
        </w:rPr>
      </w:pPr>
      <w:r w:rsidRPr="0024257D">
        <w:rPr>
          <w:rFonts w:ascii="Times New Roman" w:eastAsia="Times New Roman" w:hAnsi="Times New Roman" w:cs="Times New Roman"/>
          <w:b/>
          <w:kern w:val="28"/>
          <w:lang w:val="ru-RU" w:eastAsia="ru-RU"/>
        </w:rPr>
        <w:t xml:space="preserve">Ширай Андрій, Дацюк Денис, Руденок Олеся, </w:t>
      </w:r>
      <w:r w:rsidRPr="0024257D">
        <w:rPr>
          <w:rFonts w:ascii="Times New Roman" w:hAnsi="Times New Roman" w:cs="Times New Roman"/>
          <w:lang w:val="ru-RU"/>
        </w:rPr>
        <w:t xml:space="preserve">учні  музеєзнавчого гуртка «Слава» </w:t>
      </w:r>
    </w:p>
    <w:p w:rsidR="0024257D" w:rsidRPr="0024257D" w:rsidRDefault="0024257D" w:rsidP="0024257D">
      <w:pPr>
        <w:spacing w:after="0" w:line="240" w:lineRule="auto"/>
        <w:contextualSpacing/>
        <w:jc w:val="center"/>
        <w:rPr>
          <w:rFonts w:ascii="Times New Roman" w:hAnsi="Times New Roman" w:cs="Times New Roman"/>
          <w:lang w:val="ru-RU"/>
        </w:rPr>
      </w:pPr>
      <w:r w:rsidRPr="0024257D">
        <w:rPr>
          <w:rFonts w:ascii="Times New Roman" w:hAnsi="Times New Roman" w:cs="Times New Roman"/>
          <w:lang w:val="ru-RU"/>
        </w:rPr>
        <w:t xml:space="preserve">Центру туристично-краєзнавчої творчості на базі Пакульської ЗОШ І-ІІІ ст., </w:t>
      </w:r>
    </w:p>
    <w:p w:rsidR="0024257D" w:rsidRPr="0024257D" w:rsidRDefault="0024257D" w:rsidP="0024257D">
      <w:pPr>
        <w:tabs>
          <w:tab w:val="left" w:pos="5400"/>
        </w:tabs>
        <w:spacing w:after="0" w:line="240" w:lineRule="auto"/>
        <w:jc w:val="center"/>
        <w:rPr>
          <w:rFonts w:ascii="Times New Roman" w:hAnsi="Times New Roman" w:cs="Times New Roman"/>
          <w:lang w:val="ru-RU"/>
        </w:rPr>
      </w:pPr>
      <w:r w:rsidRPr="0024257D">
        <w:rPr>
          <w:rFonts w:ascii="Times New Roman" w:hAnsi="Times New Roman" w:cs="Times New Roman"/>
          <w:lang w:val="ru-RU"/>
        </w:rPr>
        <w:t>Чернігівськог</w:t>
      </w:r>
      <w:r>
        <w:rPr>
          <w:rFonts w:ascii="Times New Roman" w:hAnsi="Times New Roman" w:cs="Times New Roman"/>
          <w:lang w:val="ru-RU"/>
        </w:rPr>
        <w:t xml:space="preserve">о району Чернігівської області. </w:t>
      </w:r>
      <w:r w:rsidRPr="0024257D">
        <w:rPr>
          <w:rFonts w:ascii="Times New Roman" w:hAnsi="Times New Roman" w:cs="Times New Roman"/>
          <w:lang w:val="ru-RU"/>
        </w:rPr>
        <w:t>Керівник: Сусула І.В., керівник гуртка</w:t>
      </w:r>
    </w:p>
    <w:p w:rsidR="0024257D" w:rsidRPr="0024257D" w:rsidRDefault="0024257D" w:rsidP="0024257D">
      <w:pPr>
        <w:pStyle w:val="af5"/>
        <w:tabs>
          <w:tab w:val="left" w:pos="4320"/>
          <w:tab w:val="left" w:pos="9356"/>
        </w:tabs>
        <w:ind w:right="283"/>
        <w:rPr>
          <w:i/>
        </w:rPr>
      </w:pPr>
    </w:p>
    <w:p w:rsidR="0024257D" w:rsidRPr="0024257D" w:rsidRDefault="0024257D" w:rsidP="0024257D">
      <w:pPr>
        <w:spacing w:after="0" w:line="240" w:lineRule="auto"/>
        <w:ind w:firstLine="567"/>
        <w:contextualSpacing/>
        <w:jc w:val="both"/>
        <w:rPr>
          <w:rFonts w:ascii="Times New Roman" w:eastAsia="Times New Roman" w:hAnsi="Times New Roman" w:cs="Times New Roman"/>
          <w:kern w:val="28"/>
          <w:sz w:val="24"/>
          <w:szCs w:val="24"/>
          <w:lang w:val="ru-RU" w:eastAsia="ru-RU"/>
        </w:rPr>
      </w:pPr>
      <w:r w:rsidRPr="0024257D">
        <w:rPr>
          <w:rFonts w:ascii="Times New Roman" w:eastAsia="Times New Roman" w:hAnsi="Times New Roman" w:cs="Times New Roman"/>
          <w:kern w:val="28"/>
          <w:sz w:val="24"/>
          <w:szCs w:val="24"/>
          <w:lang w:val="ru-RU" w:eastAsia="ru-RU"/>
        </w:rPr>
        <w:t>Весільний обряд – один із важливих етапів людського життя. Українське весілля, перш за все давнє, зіткане і наповнене своїми особливими національними моментами, що не лише відрізняє нас, українців, серед світової людської спільноти, але й</w:t>
      </w:r>
      <w:r w:rsidRPr="0024257D">
        <w:rPr>
          <w:rFonts w:ascii="Times New Roman" w:eastAsia="Times New Roman" w:hAnsi="Times New Roman" w:cs="Times New Roman"/>
          <w:kern w:val="28"/>
          <w:sz w:val="24"/>
          <w:szCs w:val="24"/>
          <w:lang w:eastAsia="ru-RU"/>
        </w:rPr>
        <w:t> </w:t>
      </w:r>
      <w:r w:rsidRPr="0024257D">
        <w:rPr>
          <w:rFonts w:ascii="Times New Roman" w:eastAsia="Times New Roman" w:hAnsi="Times New Roman" w:cs="Times New Roman"/>
          <w:kern w:val="28"/>
          <w:sz w:val="24"/>
          <w:szCs w:val="24"/>
          <w:lang w:val="ru-RU" w:eastAsia="ru-RU"/>
        </w:rPr>
        <w:t>фіксує та</w:t>
      </w:r>
      <w:r w:rsidRPr="0024257D">
        <w:rPr>
          <w:rFonts w:ascii="Times New Roman" w:eastAsia="Times New Roman" w:hAnsi="Times New Roman" w:cs="Times New Roman"/>
          <w:kern w:val="28"/>
          <w:sz w:val="24"/>
          <w:szCs w:val="24"/>
          <w:lang w:eastAsia="ru-RU"/>
        </w:rPr>
        <w:t> </w:t>
      </w:r>
      <w:r w:rsidRPr="0024257D">
        <w:rPr>
          <w:rFonts w:ascii="Times New Roman" w:eastAsia="Times New Roman" w:hAnsi="Times New Roman" w:cs="Times New Roman"/>
          <w:kern w:val="28"/>
          <w:sz w:val="24"/>
          <w:szCs w:val="24"/>
          <w:lang w:val="ru-RU" w:eastAsia="ru-RU"/>
        </w:rPr>
        <w:t>виявляє нашу неповторність.</w:t>
      </w:r>
      <w:bookmarkStart w:id="6" w:name="more"/>
      <w:bookmarkEnd w:id="6"/>
    </w:p>
    <w:p w:rsidR="0024257D" w:rsidRPr="0024257D" w:rsidRDefault="0024257D" w:rsidP="0024257D">
      <w:pPr>
        <w:spacing w:after="0" w:line="240" w:lineRule="auto"/>
        <w:ind w:firstLine="567"/>
        <w:contextualSpacing/>
        <w:jc w:val="both"/>
        <w:rPr>
          <w:rFonts w:ascii="Times New Roman" w:eastAsia="Times New Roman" w:hAnsi="Times New Roman" w:cs="Times New Roman"/>
          <w:kern w:val="28"/>
          <w:sz w:val="24"/>
          <w:szCs w:val="24"/>
          <w:lang w:val="ru-RU" w:eastAsia="ru-RU"/>
        </w:rPr>
      </w:pPr>
      <w:r w:rsidRPr="0024257D">
        <w:rPr>
          <w:rFonts w:ascii="Times New Roman" w:eastAsia="Times New Roman" w:hAnsi="Times New Roman" w:cs="Times New Roman"/>
          <w:kern w:val="28"/>
          <w:sz w:val="24"/>
          <w:szCs w:val="24"/>
          <w:lang w:val="ru-RU" w:eastAsia="ru-RU"/>
        </w:rPr>
        <w:t>Якщо говорити про сучасне весілля, то обрядів фактично нема. Молоду вдягли, молодий одягся приїхав, її забрав... Повінчалися. Розписалися. І все... Якщо ж брати давніші часи і обряди, то там нічого не можна було пропустити. Це було ніби театральне дійство, в якому брали участь дві родини. Вони підказували один одному. Це був стандартний сценарій. Люди знали коли співати пісню, коли молодому можна заходити до хати, сідати до столу, коли брат буде продавати наречену і т. д.</w:t>
      </w:r>
    </w:p>
    <w:p w:rsidR="0024257D" w:rsidRPr="0024257D" w:rsidRDefault="0024257D" w:rsidP="0024257D">
      <w:pPr>
        <w:spacing w:after="0" w:line="240" w:lineRule="auto"/>
        <w:ind w:firstLine="567"/>
        <w:contextualSpacing/>
        <w:jc w:val="both"/>
        <w:rPr>
          <w:rFonts w:ascii="Times New Roman" w:eastAsia="Times New Roman" w:hAnsi="Times New Roman" w:cs="Times New Roman"/>
          <w:kern w:val="28"/>
          <w:sz w:val="24"/>
          <w:szCs w:val="24"/>
          <w:lang w:val="ru-RU" w:eastAsia="ru-RU"/>
        </w:rPr>
      </w:pPr>
      <w:r w:rsidRPr="0024257D">
        <w:rPr>
          <w:rFonts w:ascii="Times New Roman" w:eastAsia="Times New Roman" w:hAnsi="Times New Roman" w:cs="Times New Roman"/>
          <w:kern w:val="28"/>
          <w:sz w:val="24"/>
          <w:szCs w:val="24"/>
          <w:lang w:val="ru-RU" w:eastAsia="ru-RU"/>
        </w:rPr>
        <w:t>Актуальність даного дослідження полягає в тому, що сучасні глобалізаційні процеси впливають і</w:t>
      </w:r>
      <w:r w:rsidRPr="0024257D">
        <w:rPr>
          <w:rFonts w:ascii="Times New Roman" w:eastAsia="Times New Roman" w:hAnsi="Times New Roman" w:cs="Times New Roman"/>
          <w:kern w:val="28"/>
          <w:sz w:val="24"/>
          <w:szCs w:val="24"/>
          <w:lang w:eastAsia="ru-RU"/>
        </w:rPr>
        <w:t> </w:t>
      </w:r>
      <w:r w:rsidRPr="0024257D">
        <w:rPr>
          <w:rFonts w:ascii="Times New Roman" w:eastAsia="Times New Roman" w:hAnsi="Times New Roman" w:cs="Times New Roman"/>
          <w:kern w:val="28"/>
          <w:sz w:val="24"/>
          <w:szCs w:val="24"/>
          <w:lang w:val="ru-RU" w:eastAsia="ru-RU"/>
        </w:rPr>
        <w:t>на</w:t>
      </w:r>
      <w:r w:rsidRPr="0024257D">
        <w:rPr>
          <w:rFonts w:ascii="Times New Roman" w:eastAsia="Times New Roman" w:hAnsi="Times New Roman" w:cs="Times New Roman"/>
          <w:kern w:val="28"/>
          <w:sz w:val="24"/>
          <w:szCs w:val="24"/>
          <w:lang w:eastAsia="ru-RU"/>
        </w:rPr>
        <w:t> </w:t>
      </w:r>
      <w:r w:rsidRPr="0024257D">
        <w:rPr>
          <w:rFonts w:ascii="Times New Roman" w:eastAsia="Times New Roman" w:hAnsi="Times New Roman" w:cs="Times New Roman"/>
          <w:kern w:val="28"/>
          <w:sz w:val="24"/>
          <w:szCs w:val="24"/>
          <w:lang w:val="ru-RU" w:eastAsia="ru-RU"/>
        </w:rPr>
        <w:t>весільні традиції, які</w:t>
      </w:r>
      <w:r w:rsidRPr="0024257D">
        <w:rPr>
          <w:rFonts w:ascii="Times New Roman" w:eastAsia="Times New Roman" w:hAnsi="Times New Roman" w:cs="Times New Roman"/>
          <w:kern w:val="28"/>
          <w:sz w:val="24"/>
          <w:szCs w:val="24"/>
          <w:lang w:eastAsia="ru-RU"/>
        </w:rPr>
        <w:t> </w:t>
      </w:r>
      <w:r w:rsidRPr="0024257D">
        <w:rPr>
          <w:rFonts w:ascii="Times New Roman" w:eastAsia="Times New Roman" w:hAnsi="Times New Roman" w:cs="Times New Roman"/>
          <w:kern w:val="28"/>
          <w:sz w:val="24"/>
          <w:szCs w:val="24"/>
          <w:lang w:val="ru-RU" w:eastAsia="ru-RU"/>
        </w:rPr>
        <w:t>поступово втрачають народну ідентичність. Протягом багатьох століть формувалася певна весільна обрядовість, у якій відбилися народна мораль, звичаї та етичні норми. Багато з цих обрядів мають дохристиянське коріння, а також відтворюють в собі свідчення давніх форм шлюбу. Більшість молодят виконують певні обряди не знаючи, яке значення вони мали.</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Style w:val="apple-converted-space"/>
          <w:rFonts w:ascii="Times New Roman" w:hAnsi="Times New Roman" w:cs="Times New Roman"/>
          <w:sz w:val="24"/>
          <w:szCs w:val="24"/>
          <w:shd w:val="clear" w:color="auto" w:fill="FFFFFF"/>
          <w:lang w:val="ru-RU"/>
        </w:rPr>
      </w:pPr>
      <w:r w:rsidRPr="0024257D">
        <w:rPr>
          <w:rFonts w:ascii="Times New Roman" w:hAnsi="Times New Roman" w:cs="Times New Roman"/>
          <w:sz w:val="24"/>
          <w:szCs w:val="24"/>
          <w:shd w:val="clear" w:color="auto" w:fill="FFFFFF"/>
          <w:lang w:val="ru-RU"/>
        </w:rPr>
        <w:t>Утворенню сім'ї українці завжди надавали великого значення. Відповідно до цього формувалася весільна обрядовість — справжня народна драма, що включала ігрові дії, танці, співи, музику.</w:t>
      </w:r>
      <w:r w:rsidRPr="0024257D">
        <w:rPr>
          <w:rStyle w:val="apple-converted-space"/>
          <w:rFonts w:ascii="Times New Roman" w:hAnsi="Times New Roman" w:cs="Times New Roman"/>
          <w:sz w:val="24"/>
          <w:szCs w:val="24"/>
          <w:shd w:val="clear" w:color="auto" w:fill="FFFFFF"/>
        </w:rPr>
        <w:t>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Style w:val="apple-converted-space"/>
          <w:rFonts w:ascii="Times New Roman" w:hAnsi="Times New Roman" w:cs="Times New Roman"/>
          <w:sz w:val="24"/>
          <w:szCs w:val="24"/>
          <w:shd w:val="clear" w:color="auto" w:fill="FFFFFF"/>
          <w:lang w:val="ru-RU"/>
        </w:rPr>
      </w:pPr>
      <w:r w:rsidRPr="0024257D">
        <w:rPr>
          <w:rFonts w:ascii="Times New Roman" w:hAnsi="Times New Roman" w:cs="Times New Roman"/>
          <w:sz w:val="24"/>
          <w:szCs w:val="24"/>
          <w:shd w:val="clear" w:color="auto" w:fill="FFFFFF"/>
          <w:lang w:val="ru-RU"/>
        </w:rPr>
        <w:t xml:space="preserve">У цілому ж українське традиційне весілля поділяється на три цикли: передвесільний, власне весільний і післявесільний. У свою чергу кожен із циклів складався з низки обрядів. Передвесільна обрядовість включала сватання, умовини, оглядини, заручини, бгання короваю і дівич-вечір. Власне весілля складалося із запросин, обдарування, посаду молодих, розплітання коси, розподілу короваю, перевезення посагу, перезви, рядження. Післявесільний цикл присвячувався вшануванню батьків </w:t>
      </w:r>
      <w:r w:rsidRPr="0024257D">
        <w:rPr>
          <w:rFonts w:ascii="Times New Roman" w:hAnsi="Times New Roman" w:cs="Times New Roman"/>
          <w:sz w:val="24"/>
          <w:szCs w:val="24"/>
          <w:shd w:val="clear" w:color="auto" w:fill="FFFFFF"/>
          <w:lang w:val="ru-RU"/>
        </w:rPr>
        <w:lastRenderedPageBreak/>
        <w:t>молодими, прилученню невістки до родини чоловіка. Це обряди хлібин, свашин та гостин.</w:t>
      </w:r>
      <w:r w:rsidRPr="0024257D">
        <w:rPr>
          <w:rStyle w:val="apple-converted-space"/>
          <w:rFonts w:ascii="Times New Roman" w:hAnsi="Times New Roman" w:cs="Times New Roman"/>
          <w:sz w:val="24"/>
          <w:szCs w:val="24"/>
          <w:shd w:val="clear" w:color="auto" w:fill="FFFFFF"/>
        </w:rPr>
        <w:t>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sz w:val="24"/>
          <w:szCs w:val="24"/>
          <w:shd w:val="clear" w:color="auto" w:fill="FFFFFF"/>
          <w:lang w:val="ru-RU"/>
        </w:rPr>
      </w:pPr>
      <w:r w:rsidRPr="0024257D">
        <w:rPr>
          <w:rFonts w:ascii="Times New Roman" w:hAnsi="Times New Roman" w:cs="Times New Roman"/>
          <w:sz w:val="24"/>
          <w:szCs w:val="24"/>
          <w:shd w:val="clear" w:color="auto" w:fill="FFFFFF"/>
          <w:lang w:val="ru-RU"/>
        </w:rPr>
        <w:t>"Сценарій" традиційного народного весілля має і регіональні особливості, які можна простежити ознайомившись з весільною обрядовістю с.</w:t>
      </w:r>
      <w:r w:rsidRPr="0024257D">
        <w:rPr>
          <w:rFonts w:ascii="Times New Roman" w:hAnsi="Times New Roman" w:cs="Times New Roman"/>
          <w:sz w:val="24"/>
          <w:szCs w:val="24"/>
          <w:shd w:val="clear" w:color="auto" w:fill="FFFFFF"/>
        </w:rPr>
        <w:t> </w:t>
      </w:r>
      <w:r w:rsidRPr="0024257D">
        <w:rPr>
          <w:rFonts w:ascii="Times New Roman" w:hAnsi="Times New Roman" w:cs="Times New Roman"/>
          <w:sz w:val="24"/>
          <w:szCs w:val="24"/>
          <w:shd w:val="clear" w:color="auto" w:fill="FFFFFF"/>
          <w:lang w:val="ru-RU"/>
        </w:rPr>
        <w:t>Пакуль.</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eastAsia="Times New Roman" w:hAnsi="Times New Roman" w:cs="Times New Roman"/>
          <w:sz w:val="24"/>
          <w:szCs w:val="24"/>
          <w:lang w:val="ru-RU" w:eastAsia="ru-RU"/>
        </w:rPr>
      </w:pPr>
      <w:r w:rsidRPr="0024257D">
        <w:rPr>
          <w:rFonts w:ascii="Times New Roman" w:eastAsia="Times New Roman" w:hAnsi="Times New Roman" w:cs="Times New Roman"/>
          <w:sz w:val="24"/>
          <w:szCs w:val="24"/>
          <w:lang w:val="ru-RU" w:eastAsia="ru-RU"/>
        </w:rPr>
        <w:t>Весілля в селі Пакуль складається з таких головних частин: сватання, заручини, печеглодини, порада, квітка, вінець, обід у молодої, вільце, початок вечора у молодого, вечір у молодої, кінець вечора у молодого, другий день весілля й коровай, точок.</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lang w:val="ru-RU"/>
        </w:rPr>
        <w:t xml:space="preserve">І. Сватання. </w:t>
      </w:r>
      <w:r w:rsidRPr="0024257D">
        <w:rPr>
          <w:rFonts w:ascii="Times New Roman" w:hAnsi="Times New Roman" w:cs="Times New Roman"/>
          <w:kern w:val="28"/>
          <w:sz w:val="24"/>
          <w:szCs w:val="24"/>
          <w:lang w:val="ru-RU"/>
        </w:rPr>
        <w:t>Сватати йдуть чотири людини: батько, мати – рідна й хрещена й молодий. Беруть з собою пляшку горілки, дрібок солі. Прийшовши до молодої, вітають її родину, як завше. Батьки дівчини, безпереч</w:t>
      </w:r>
      <w:r w:rsidRPr="0024257D">
        <w:rPr>
          <w:rFonts w:ascii="Times New Roman" w:hAnsi="Times New Roman" w:cs="Times New Roman"/>
          <w:kern w:val="28"/>
          <w:sz w:val="24"/>
          <w:szCs w:val="24"/>
          <w:lang w:val="ru-RU"/>
        </w:rPr>
        <w:softHyphen/>
        <w:t>но, розуміли, чого прийшли ці гості, але не виказували цього. Балакають перш про щось інше, нарешті батько молодого каже до свого майбутнього тестя, з якою метою він прийшов до нього: "У мене є парубок, а в тебе дівка, - ось  ми й прийшли сватати її".</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Потім починається розмова про сватання. Та нічого певного рідні молодої не кажуть, бо останнє слово в цій справі належить їх доньці, котра в цей час в хаті ніколи не буває. Звуть її, питають. Вона може відповісти: "Пий, тато, могорич – я піду за нього" чи відмовляється. В останньому випадку гості, з чим прийшли, повертають</w:t>
      </w:r>
      <w:r w:rsidRPr="0024257D">
        <w:rPr>
          <w:rFonts w:ascii="Times New Roman" w:hAnsi="Times New Roman" w:cs="Times New Roman"/>
          <w:kern w:val="28"/>
          <w:sz w:val="24"/>
          <w:szCs w:val="24"/>
          <w:lang w:val="ru-RU"/>
        </w:rPr>
        <w:softHyphen/>
        <w:t xml:space="preserve">ся додому. Після згоди доньки, батько її частує горілкою усіх присутніх, починаючи з тестя.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Іноді траплялось, що молода після могорича відмовлялася йти заміж за посватавшого її парубка. Тоді батько дівчини платить усі збитки від сватання. З приводу цього навіть подавали скарги до волосного суду, який оцінює втрати на сватання.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bCs/>
          <w:kern w:val="28"/>
          <w:sz w:val="24"/>
          <w:szCs w:val="24"/>
        </w:rPr>
        <w:t>II</w:t>
      </w:r>
      <w:r w:rsidRPr="0024257D">
        <w:rPr>
          <w:rFonts w:ascii="Times New Roman" w:hAnsi="Times New Roman" w:cs="Times New Roman"/>
          <w:b/>
          <w:bCs/>
          <w:kern w:val="28"/>
          <w:sz w:val="24"/>
          <w:szCs w:val="24"/>
          <w:lang w:val="ru-RU"/>
        </w:rPr>
        <w:t xml:space="preserve">. Заручини. </w:t>
      </w:r>
      <w:r w:rsidRPr="0024257D">
        <w:rPr>
          <w:rFonts w:ascii="Times New Roman" w:hAnsi="Times New Roman" w:cs="Times New Roman"/>
          <w:kern w:val="28"/>
          <w:sz w:val="24"/>
          <w:szCs w:val="24"/>
          <w:lang w:val="ru-RU"/>
        </w:rPr>
        <w:t>На другий день (буває й пізніше) молодий, щоб дівчина, буває, не змінила свого слова, іде до неї на заручини. З ним ідуть ще дружки – один, два. Молодий несе своїй майбутній жінці гостинців: бубликів, цукерок, тощо.</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Узявши подарунки, молода прив'язує до сорочки парубка білу стрічку, а дружкам пришиває стрічки до шапок; так вони ходять до кінця весілля.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Молодий сідає на куті, - до нього підходить молода, простягає через стіл руку, кажучи "даю руку на заруку" й вони, як звичайно це робилось – рукалися: у кожного в руці в цей момент хустка. </w:t>
      </w:r>
      <w:r w:rsidRPr="0024257D">
        <w:rPr>
          <w:rFonts w:ascii="Times New Roman" w:hAnsi="Times New Roman" w:cs="Times New Roman"/>
          <w:iCs/>
          <w:kern w:val="28"/>
          <w:sz w:val="24"/>
          <w:szCs w:val="24"/>
          <w:lang w:val="ru-RU"/>
        </w:rPr>
        <w:t>Хустку</w:t>
      </w:r>
      <w:r w:rsidRPr="0024257D">
        <w:rPr>
          <w:rFonts w:ascii="Times New Roman" w:hAnsi="Times New Roman" w:cs="Times New Roman"/>
          <w:i/>
          <w:iCs/>
          <w:kern w:val="28"/>
          <w:sz w:val="24"/>
          <w:szCs w:val="24"/>
          <w:lang w:val="ru-RU"/>
        </w:rPr>
        <w:t xml:space="preserve"> </w:t>
      </w:r>
      <w:r w:rsidRPr="0024257D">
        <w:rPr>
          <w:rFonts w:ascii="Times New Roman" w:hAnsi="Times New Roman" w:cs="Times New Roman"/>
          <w:kern w:val="28"/>
          <w:sz w:val="24"/>
          <w:szCs w:val="24"/>
          <w:lang w:val="ru-RU"/>
        </w:rPr>
        <w:t xml:space="preserve">молодої бере молодий. Побравшись за руки молоді тричі б'ють ними по столу під співи пісень (пісні співають дружки молодої).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Прибивання рук – це головний момент в заручинах та майже й у всьому весіллі. Після цього боярин (він тримає у церкві над молодим вінець) підносить по чарці молодим, потім родини дівчини й іншим.</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rPr>
        <w:t>III</w:t>
      </w:r>
      <w:r w:rsidRPr="0024257D">
        <w:rPr>
          <w:rFonts w:ascii="Times New Roman" w:hAnsi="Times New Roman" w:cs="Times New Roman"/>
          <w:b/>
          <w:kern w:val="28"/>
          <w:sz w:val="24"/>
          <w:szCs w:val="24"/>
          <w:lang w:val="ru-RU"/>
        </w:rPr>
        <w:t xml:space="preserve">. Печеглодини. </w:t>
      </w:r>
      <w:r w:rsidRPr="0024257D">
        <w:rPr>
          <w:rFonts w:ascii="Times New Roman" w:hAnsi="Times New Roman" w:cs="Times New Roman"/>
          <w:kern w:val="28"/>
          <w:sz w:val="24"/>
          <w:szCs w:val="24"/>
          <w:lang w:val="ru-RU"/>
        </w:rPr>
        <w:t>Ввечері цього дня (дня заручин), або наступного дня всі йдуть до молодого, де п'ють, їдять, гуляють взагалі. Деколи розмовляють про весільні подарунки. Це, так звані, печеглодини.</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Детальної інформації, про походження назви цього весільного етапу та обрядів, що його супроводжують, на жаль, знайти не вдалось.</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rPr>
        <w:t>IV</w:t>
      </w:r>
      <w:r w:rsidRPr="0024257D">
        <w:rPr>
          <w:rFonts w:ascii="Times New Roman" w:hAnsi="Times New Roman" w:cs="Times New Roman"/>
          <w:b/>
          <w:kern w:val="28"/>
          <w:sz w:val="24"/>
          <w:szCs w:val="24"/>
          <w:lang w:val="ru-RU"/>
        </w:rPr>
        <w:t xml:space="preserve">. Поради. </w:t>
      </w:r>
      <w:r w:rsidRPr="0024257D">
        <w:rPr>
          <w:rFonts w:ascii="Times New Roman" w:hAnsi="Times New Roman" w:cs="Times New Roman"/>
          <w:kern w:val="28"/>
          <w:sz w:val="24"/>
          <w:szCs w:val="24"/>
          <w:lang w:val="ru-RU"/>
        </w:rPr>
        <w:t xml:space="preserve">Цей момент в весільній обрядовості не обов'язковий, але виконується майже всіма.  Днів через два-три тільки батько й мати молодого йдуть до тестя на пораду радитись, як справляти весілля, які подарунки купувати родині молодого й молодої й інше. Купують більш хустки, чоботи, шапки.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На останній балакають про день шлюбу, призначення котрого залежить майже завше від молодої.</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Коли від сватання до весілля зостається невеличкий час, порада буває одна тільки, а то й зовсім не буває.</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rPr>
        <w:t>V</w:t>
      </w:r>
      <w:r w:rsidRPr="0024257D">
        <w:rPr>
          <w:rFonts w:ascii="Times New Roman" w:hAnsi="Times New Roman" w:cs="Times New Roman"/>
          <w:b/>
          <w:kern w:val="28"/>
          <w:sz w:val="24"/>
          <w:szCs w:val="24"/>
          <w:lang w:val="ru-RU"/>
        </w:rPr>
        <w:t xml:space="preserve">. Квітка. </w:t>
      </w:r>
      <w:r w:rsidRPr="0024257D">
        <w:rPr>
          <w:rFonts w:ascii="Times New Roman" w:hAnsi="Times New Roman" w:cs="Times New Roman"/>
          <w:kern w:val="28"/>
          <w:sz w:val="24"/>
          <w:szCs w:val="24"/>
          <w:lang w:val="ru-RU"/>
        </w:rPr>
        <w:t>Напередодні самого шлюбу молодий з дружками, без батька та матері, йде до молодої, як весь цей час, з хлібом, сіллю, горілкою. В хаті нареченої молодий сідає на куті. Тут дівчина пришиває до його шапки квітку – білу або червону. Цю шапку з квіткою молодий носить поки не скінчиться весілля.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bCs/>
          <w:kern w:val="28"/>
          <w:sz w:val="24"/>
          <w:szCs w:val="24"/>
        </w:rPr>
        <w:t>VI</w:t>
      </w:r>
      <w:r w:rsidRPr="0024257D">
        <w:rPr>
          <w:rFonts w:ascii="Times New Roman" w:hAnsi="Times New Roman" w:cs="Times New Roman"/>
          <w:b/>
          <w:bCs/>
          <w:kern w:val="28"/>
          <w:sz w:val="24"/>
          <w:szCs w:val="24"/>
          <w:lang w:val="ru-RU"/>
        </w:rPr>
        <w:t xml:space="preserve">. Вінець. </w:t>
      </w:r>
      <w:r w:rsidRPr="0024257D">
        <w:rPr>
          <w:rFonts w:ascii="Times New Roman" w:hAnsi="Times New Roman" w:cs="Times New Roman"/>
          <w:kern w:val="28"/>
          <w:sz w:val="24"/>
          <w:szCs w:val="24"/>
          <w:lang w:val="ru-RU"/>
        </w:rPr>
        <w:t>Вінець відбувається в середу, п’ятницю, або в неділю (тільки в ці дні вінчаються).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Молоді, кожний осібно з своєї хати, йдуть до церкви. Матері їх лишаються дома, де вкупі з іншими жінками печуть коровай. Посадивши його в піч, вони беруть порожню, без віка (покришка) </w:t>
      </w:r>
      <w:r w:rsidRPr="0024257D">
        <w:rPr>
          <w:rFonts w:ascii="Times New Roman" w:hAnsi="Times New Roman" w:cs="Times New Roman"/>
          <w:kern w:val="28"/>
          <w:sz w:val="24"/>
          <w:szCs w:val="24"/>
          <w:lang w:val="ru-RU"/>
        </w:rPr>
        <w:lastRenderedPageBreak/>
        <w:t xml:space="preserve">діжу, приліплюють до неї три свічечки, піднімають вгору, співають.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Після вінчання молоді з музикою, піснями йдуть до двора моло</w:t>
      </w:r>
      <w:r w:rsidRPr="0024257D">
        <w:rPr>
          <w:rFonts w:ascii="Times New Roman" w:hAnsi="Times New Roman" w:cs="Times New Roman"/>
          <w:kern w:val="28"/>
          <w:sz w:val="24"/>
          <w:szCs w:val="24"/>
          <w:lang w:val="ru-RU"/>
        </w:rPr>
        <w:softHyphen/>
        <w:t>дої (батько молодого іде до себе). По дорозі також співають.</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В сінях мати молодої стрічає молоде подружжя, </w:t>
      </w:r>
      <w:r w:rsidRPr="0024257D">
        <w:rPr>
          <w:rFonts w:ascii="Times New Roman" w:hAnsi="Times New Roman" w:cs="Times New Roman"/>
          <w:bCs/>
          <w:kern w:val="28"/>
          <w:sz w:val="24"/>
          <w:szCs w:val="24"/>
          <w:lang w:val="ru-RU"/>
        </w:rPr>
        <w:t>вітає</w:t>
      </w:r>
      <w:r w:rsidRPr="0024257D">
        <w:rPr>
          <w:rFonts w:ascii="Times New Roman" w:hAnsi="Times New Roman" w:cs="Times New Roman"/>
          <w:b/>
          <w:bCs/>
          <w:kern w:val="28"/>
          <w:sz w:val="24"/>
          <w:szCs w:val="24"/>
          <w:lang w:val="ru-RU"/>
        </w:rPr>
        <w:t xml:space="preserve"> </w:t>
      </w:r>
      <w:r w:rsidRPr="0024257D">
        <w:rPr>
          <w:rFonts w:ascii="Times New Roman" w:hAnsi="Times New Roman" w:cs="Times New Roman"/>
          <w:kern w:val="28"/>
          <w:sz w:val="24"/>
          <w:szCs w:val="24"/>
          <w:lang w:val="ru-RU"/>
        </w:rPr>
        <w:t>і запрошує до хати.</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Молоді в хаті кланяються батькові й матері. Всі поздоровляють їх "в парі". Потім всі сідають обідати. Гості співають пісень.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Після святкового обіду гості розходяться.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bCs/>
          <w:kern w:val="28"/>
          <w:sz w:val="24"/>
          <w:szCs w:val="24"/>
        </w:rPr>
        <w:t>VII</w:t>
      </w:r>
      <w:r w:rsidRPr="0024257D">
        <w:rPr>
          <w:rFonts w:ascii="Times New Roman" w:hAnsi="Times New Roman" w:cs="Times New Roman"/>
          <w:b/>
          <w:bCs/>
          <w:kern w:val="28"/>
          <w:sz w:val="24"/>
          <w:szCs w:val="24"/>
          <w:lang w:val="ru-RU"/>
        </w:rPr>
        <w:t xml:space="preserve">. Вільце. </w:t>
      </w:r>
      <w:r w:rsidRPr="0024257D">
        <w:rPr>
          <w:rFonts w:ascii="Times New Roman" w:hAnsi="Times New Roman" w:cs="Times New Roman"/>
          <w:kern w:val="28"/>
          <w:sz w:val="24"/>
          <w:szCs w:val="24"/>
          <w:lang w:val="ru-RU"/>
        </w:rPr>
        <w:t xml:space="preserve">Коли молодий піде до дому, дружки починають робити вільце. Для цього береться паляниця, стиркають в неї вряд три прутки, котрі дружки обкручують кольоровим папером й оздоблюють штучними квітками.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Зробивши вільце, молода іде до своїх дружок додому, потім вкупі з ними по черзі, починаючи від старшої (яка тримає вінок у церкві над молодою).</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i/>
          <w:kern w:val="28"/>
          <w:sz w:val="24"/>
          <w:szCs w:val="24"/>
          <w:lang w:val="ru-RU"/>
        </w:rPr>
      </w:pPr>
      <w:r w:rsidRPr="0024257D">
        <w:rPr>
          <w:rFonts w:ascii="Times New Roman" w:hAnsi="Times New Roman" w:cs="Times New Roman"/>
          <w:kern w:val="28"/>
          <w:sz w:val="24"/>
          <w:szCs w:val="24"/>
          <w:lang w:val="ru-RU"/>
        </w:rPr>
        <w:t xml:space="preserve">Вдома у кожної дружки вона вклоняється її батькові й матері.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Обійшовши дружок, молода, окремо кожній, кланяється та й іде собі додому.</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rPr>
        <w:t>VIII</w:t>
      </w:r>
      <w:r w:rsidRPr="0024257D">
        <w:rPr>
          <w:rFonts w:ascii="Times New Roman" w:hAnsi="Times New Roman" w:cs="Times New Roman"/>
          <w:b/>
          <w:kern w:val="28"/>
          <w:sz w:val="24"/>
          <w:szCs w:val="24"/>
          <w:lang w:val="ru-RU"/>
        </w:rPr>
        <w:t xml:space="preserve">. Початок вечора у молодого. </w:t>
      </w:r>
      <w:r w:rsidRPr="0024257D">
        <w:rPr>
          <w:rFonts w:ascii="Times New Roman" w:hAnsi="Times New Roman" w:cs="Times New Roman"/>
          <w:kern w:val="28"/>
          <w:sz w:val="24"/>
          <w:szCs w:val="24"/>
          <w:lang w:val="ru-RU"/>
        </w:rPr>
        <w:t>З вечора у молодого починається святкування весілля: п'ють, їдять, грає музика, танцюють.</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Перед тим, як їхати за молодою, всі виходять з хати на двір, де вже стоїть на стільці порожня діжа без віка, в середині котрої горить свічка й лежить дрібок солі. Всі стають круг діжи, а боярин, узявши вилки, чи чаплію, чи що друге, женеться за матір'ю молодого, одягнену в вивернутий кожух та шапку, й б'є її. Мати тричі оббігає круг діжи й обступивших її людей, сідаючи на чаплію. Потім всі вкупі тричі піднімають діжу, водять танок й співають. Після чого їдуть по молоду.</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rPr>
        <w:t>IX</w:t>
      </w:r>
      <w:r w:rsidRPr="0024257D">
        <w:rPr>
          <w:rFonts w:ascii="Times New Roman" w:hAnsi="Times New Roman" w:cs="Times New Roman"/>
          <w:b/>
          <w:kern w:val="28"/>
          <w:sz w:val="24"/>
          <w:szCs w:val="24"/>
          <w:lang w:val="ru-RU"/>
        </w:rPr>
        <w:t xml:space="preserve">. Вечір у молодої. </w:t>
      </w:r>
      <w:r w:rsidRPr="0024257D">
        <w:rPr>
          <w:rFonts w:ascii="Times New Roman" w:hAnsi="Times New Roman" w:cs="Times New Roman"/>
          <w:kern w:val="28"/>
          <w:sz w:val="24"/>
          <w:szCs w:val="24"/>
          <w:lang w:val="ru-RU"/>
        </w:rPr>
        <w:t xml:space="preserve">Як би близько не було до молодої, молодий іде до неї з своїми дружками й свахами, але без батька й матері. Свахи беруть з собою свічку. Цей потяг біля воріт молодої зупиняють парубки, прохаючи окупу, й доти не пускають, поки не одержать того, що просили. Всі входять в сіні, із котрих двері в хату зачинені й відчинити не дають дружки. В цей час співають.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Часто-густо на цьому етапі здіймався великий галас. Потім до сіней виходила мати молодої в вивороченому кожусі, з шапкою на голові й з свічкою в руці, яку потім вона притулювала при співах до свічки свах.</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Мати запрошувала усіх до хати, але ще перед дверима вона давала молодому чарку води. Молодий бере її та не п'є, а через праве плече подає боярину, котрий стоїть в цей момент позаду його. Боярин ллє воду на долівку і порожню чарку через ліве плече дає молодому, котрий приймає її не обертаючись правицею. Так робиться тричі. Четверта чарка з горілкою, її молодий п'є.</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Хто сидить на його місці. "Скупивши молоду", свахи входять в хату і співають до </w:t>
      </w:r>
      <w:r w:rsidRPr="0024257D">
        <w:rPr>
          <w:rFonts w:ascii="Times New Roman" w:hAnsi="Times New Roman" w:cs="Times New Roman"/>
          <w:bCs/>
          <w:kern w:val="28"/>
          <w:sz w:val="24"/>
          <w:szCs w:val="24"/>
          <w:lang w:val="ru-RU"/>
        </w:rPr>
        <w:t xml:space="preserve">неї, </w:t>
      </w:r>
      <w:r w:rsidRPr="0024257D">
        <w:rPr>
          <w:rFonts w:ascii="Times New Roman" w:hAnsi="Times New Roman" w:cs="Times New Roman"/>
          <w:kern w:val="28"/>
          <w:sz w:val="24"/>
          <w:szCs w:val="24"/>
          <w:lang w:val="ru-RU"/>
        </w:rPr>
        <w:t>а молода кладе голову на стіл й закривається хусткою. Молодий підходить до своєї дружини, здіймає хустку, бере за голову, цілує свою наречену й сідає біля неї на посаді.</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Взагалі протягом всього вечера п'ють, їдять, грає музика, танцю</w:t>
      </w:r>
      <w:r w:rsidRPr="0024257D">
        <w:rPr>
          <w:rFonts w:ascii="Times New Roman" w:hAnsi="Times New Roman" w:cs="Times New Roman"/>
          <w:kern w:val="28"/>
          <w:sz w:val="24"/>
          <w:szCs w:val="24"/>
          <w:lang w:val="ru-RU"/>
        </w:rPr>
        <w:softHyphen/>
        <w:t>ють, співають.</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Потім кидають паляницю /обов'язкове кидають/. Ловлять її боярин або дружки – однаково, хто спіймає.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Після незначної перерви починається заплітання коси молодої. Боярин просить свах дати завивайлечко – трохи льону, очіпок, на</w:t>
      </w:r>
      <w:r w:rsidRPr="0024257D">
        <w:rPr>
          <w:rFonts w:ascii="Times New Roman" w:hAnsi="Times New Roman" w:cs="Times New Roman"/>
          <w:kern w:val="28"/>
          <w:sz w:val="24"/>
          <w:szCs w:val="24"/>
          <w:lang w:val="ru-RU"/>
        </w:rPr>
        <w:softHyphen/>
        <w:t>мітка; воно подається на віці. Під пісенний супровід свахи здіймають з молодої вінок, заплітають косу (стрічку віддають дружці). В косу вплітають льон, одягають очіпок і накривають наметкою. Але молода тричі скидає все з голови, а інша, крім того, ще й плаче.</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Після третього заплітання молодої, коли вона вже сидить покрита наміткою, свахи запрошують подивиться під намітку, чи не омана яка під нею.</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Нарешті молоду везуть (обов'язково везуть) до молодого.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Ідучи дивляться, щоб не проїхати біля кладовища, в ворота не в'їзджають, а звертають на околицю, де дружки перевозять моло</w:t>
      </w:r>
      <w:r w:rsidRPr="0024257D">
        <w:rPr>
          <w:rFonts w:ascii="Times New Roman" w:hAnsi="Times New Roman" w:cs="Times New Roman"/>
          <w:kern w:val="28"/>
          <w:sz w:val="24"/>
          <w:szCs w:val="24"/>
          <w:lang w:val="ru-RU"/>
        </w:rPr>
        <w:softHyphen/>
        <w:t>дих: через огонь (запалену солому). Всі перелізають через плот, тин, чи входять через хвірточку, взагалі, намагаються не проходити тими дверима, котрими виносять мерців.</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 xml:space="preserve">На порозі хати зустрічає молодих мати молодого. Молоді, переступивши поріг, на котрому теж </w:t>
      </w:r>
      <w:r w:rsidRPr="0024257D">
        <w:rPr>
          <w:rFonts w:ascii="Times New Roman" w:hAnsi="Times New Roman" w:cs="Times New Roman"/>
          <w:kern w:val="28"/>
          <w:sz w:val="24"/>
          <w:szCs w:val="24"/>
          <w:lang w:val="ru-RU"/>
        </w:rPr>
        <w:lastRenderedPageBreak/>
        <w:t>горить огонь, сі</w:t>
      </w:r>
      <w:r w:rsidRPr="0024257D">
        <w:rPr>
          <w:rFonts w:ascii="Times New Roman" w:hAnsi="Times New Roman" w:cs="Times New Roman"/>
          <w:kern w:val="28"/>
          <w:sz w:val="24"/>
          <w:szCs w:val="24"/>
          <w:lang w:val="ru-RU"/>
        </w:rPr>
        <w:softHyphen/>
        <w:t>дають на посаді.</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Знову починається пировання, протягом якого свахи співають пісень, а тим часом дружки в коморі стелють ліжко молодим.</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bCs/>
          <w:kern w:val="28"/>
          <w:sz w:val="24"/>
          <w:szCs w:val="24"/>
        </w:rPr>
        <w:t>X</w:t>
      </w:r>
      <w:r w:rsidRPr="0024257D">
        <w:rPr>
          <w:rFonts w:ascii="Times New Roman" w:hAnsi="Times New Roman" w:cs="Times New Roman"/>
          <w:b/>
          <w:bCs/>
          <w:kern w:val="28"/>
          <w:sz w:val="24"/>
          <w:szCs w:val="24"/>
          <w:lang w:val="ru-RU"/>
        </w:rPr>
        <w:t xml:space="preserve">. Другий день після шлюбу. </w:t>
      </w:r>
      <w:r w:rsidRPr="0024257D">
        <w:rPr>
          <w:rFonts w:ascii="Times New Roman" w:hAnsi="Times New Roman" w:cs="Times New Roman"/>
          <w:kern w:val="28"/>
          <w:sz w:val="24"/>
          <w:szCs w:val="24"/>
          <w:lang w:val="ru-RU"/>
        </w:rPr>
        <w:t xml:space="preserve">В цей день бувають оглядини, але й докладної інформації про них нема. Коли збирається вся родина молодих, молоде подружжя ведуть по воду до найближчого колодязя або річки. Попереду йде молодий з іконою, котрою поблагословили молоду, а остання поруч з своєю дружиною – з відрами. </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Воду з першого відра дружок ллє на молодих, а потім обливає всіх присутніх. Набравши води знову, з повними відрами молоді вертаються до дому, обливаючи по дорозі стрічних, але у будь-якому випадку потрібно прийти в хату з повними відрами, себто кілька разів доводиться повертатися до колодязя.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Після молода варить обід. Родина розходиться.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bCs/>
          <w:kern w:val="28"/>
          <w:sz w:val="24"/>
          <w:szCs w:val="24"/>
          <w:lang w:val="ru-RU"/>
        </w:rPr>
        <w:t xml:space="preserve">ХІ. Коровай. </w:t>
      </w:r>
      <w:r w:rsidRPr="0024257D">
        <w:rPr>
          <w:rFonts w:ascii="Times New Roman" w:hAnsi="Times New Roman" w:cs="Times New Roman"/>
          <w:kern w:val="28"/>
          <w:sz w:val="24"/>
          <w:szCs w:val="24"/>
          <w:lang w:val="ru-RU"/>
        </w:rPr>
        <w:t>За обідом у молодого й молодої ділять коровай, на який молодий запрошує родину своєї дружини. Ділить дружок. Кому він дає (по черзі), той, приймаючи, каже: "дарую молоду тим то" – наймення того, що він справді дарує; корову, свиню, вівцю майже обов'язково, де-коли ще коня. Дарунок цей є власність молодих, але приплід належить всій сім'ї молодого.</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Таким же чином хто-небудь ділить коровай й у хаті молодої, тільки без подарунків. Після короваю молодий дякує дружкам й вкупі з ними обхожує по хатах. Усюди гостюються.</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b/>
          <w:kern w:val="28"/>
          <w:sz w:val="24"/>
          <w:szCs w:val="24"/>
        </w:rPr>
        <w:t>XII</w:t>
      </w:r>
      <w:r w:rsidRPr="0024257D">
        <w:rPr>
          <w:rFonts w:ascii="Times New Roman" w:hAnsi="Times New Roman" w:cs="Times New Roman"/>
          <w:b/>
          <w:kern w:val="28"/>
          <w:sz w:val="24"/>
          <w:szCs w:val="24"/>
          <w:lang w:val="ru-RU"/>
        </w:rPr>
        <w:t xml:space="preserve">. Точок. </w:t>
      </w:r>
      <w:r w:rsidRPr="0024257D">
        <w:rPr>
          <w:rFonts w:ascii="Times New Roman" w:hAnsi="Times New Roman" w:cs="Times New Roman"/>
          <w:kern w:val="28"/>
          <w:sz w:val="24"/>
          <w:szCs w:val="24"/>
          <w:lang w:val="ru-RU"/>
        </w:rPr>
        <w:t>Точок не обов'язковий. Обійшовши своїх дружків, молодий вертається до себе, а один дружок, сваха, та ще хто-небудь – йдуть по селу "колядувати", себ-то збирати усяку страву. По хатах дають гроші, крупу, сало й інше. Назбиравши досить та додавши свого, дружки й свахи готують зі збираного страви. Купують горілки й починається точок: ростилають на долівці солому й на ній їдять, співають майже до самого ранку.</w:t>
      </w:r>
    </w:p>
    <w:p w:rsidR="0024257D" w:rsidRPr="0024257D" w:rsidRDefault="0024257D" w:rsidP="0024257D">
      <w:pPr>
        <w:widowControl w:val="0"/>
        <w:shd w:val="clear" w:color="auto" w:fill="FFFFFF"/>
        <w:tabs>
          <w:tab w:val="left" w:pos="142"/>
        </w:tabs>
        <w:autoSpaceDE w:val="0"/>
        <w:autoSpaceDN w:val="0"/>
        <w:adjustRightInd w:val="0"/>
        <w:spacing w:after="0" w:line="240" w:lineRule="auto"/>
        <w:ind w:right="5" w:firstLine="567"/>
        <w:contextualSpacing/>
        <w:jc w:val="both"/>
        <w:rPr>
          <w:rFonts w:ascii="Times New Roman" w:hAnsi="Times New Roman" w:cs="Times New Roman"/>
          <w:kern w:val="28"/>
          <w:sz w:val="24"/>
          <w:szCs w:val="24"/>
          <w:lang w:val="ru-RU"/>
        </w:rPr>
      </w:pPr>
      <w:r w:rsidRPr="0024257D">
        <w:rPr>
          <w:rFonts w:ascii="Times New Roman" w:hAnsi="Times New Roman" w:cs="Times New Roman"/>
          <w:kern w:val="28"/>
          <w:sz w:val="24"/>
          <w:szCs w:val="24"/>
          <w:lang w:val="ru-RU"/>
        </w:rPr>
        <w:t>Більш заможні родини святкували й третій день, але переважно весілля справлялось у два дні.</w:t>
      </w:r>
    </w:p>
    <w:p w:rsidR="0024257D" w:rsidRPr="0024257D" w:rsidRDefault="0024257D" w:rsidP="0024257D">
      <w:pPr>
        <w:spacing w:after="0" w:line="240" w:lineRule="auto"/>
        <w:ind w:firstLine="567"/>
        <w:jc w:val="both"/>
        <w:rPr>
          <w:rFonts w:ascii="Times New Roman" w:eastAsia="Times New Roman" w:hAnsi="Times New Roman" w:cs="Times New Roman"/>
          <w:sz w:val="24"/>
          <w:szCs w:val="24"/>
          <w:lang w:val="ru-RU" w:eastAsia="ru-RU"/>
        </w:rPr>
      </w:pPr>
      <w:r w:rsidRPr="0024257D">
        <w:rPr>
          <w:rFonts w:ascii="Times New Roman" w:eastAsia="Times New Roman" w:hAnsi="Times New Roman" w:cs="Times New Roman"/>
          <w:sz w:val="24"/>
          <w:szCs w:val="24"/>
          <w:lang w:val="ru-RU" w:eastAsia="ru-RU"/>
        </w:rPr>
        <w:t>Україна багата на розмаїті весільні обряди. У кожному регіоні цей обряд має свої відмінності. Його значення в тому, що він відбиває світогляд і мораль трудового народу, родинні та суспільні стосунки на кожному конкретному історичному етапі. В усіх регіонах весільна драма має однакові елементи: сватання, оглядини, підготовка до весілля, весілля, але кожний елемент по різному представлений в різних місцевостях.</w:t>
      </w:r>
    </w:p>
    <w:p w:rsidR="0024257D" w:rsidRPr="0024257D" w:rsidRDefault="0024257D" w:rsidP="0024257D">
      <w:pPr>
        <w:spacing w:after="0" w:line="240" w:lineRule="auto"/>
        <w:ind w:firstLine="567"/>
        <w:jc w:val="both"/>
        <w:rPr>
          <w:rFonts w:ascii="Times New Roman" w:eastAsia="Times New Roman" w:hAnsi="Times New Roman" w:cs="Times New Roman"/>
          <w:sz w:val="24"/>
          <w:szCs w:val="24"/>
          <w:lang w:val="ru-RU" w:eastAsia="ru-RU"/>
        </w:rPr>
      </w:pPr>
      <w:r w:rsidRPr="0024257D">
        <w:rPr>
          <w:rFonts w:ascii="Times New Roman" w:eastAsia="Times New Roman" w:hAnsi="Times New Roman" w:cs="Times New Roman"/>
          <w:sz w:val="24"/>
          <w:szCs w:val="24"/>
          <w:lang w:val="ru-RU" w:eastAsia="ru-RU"/>
        </w:rPr>
        <w:t>Для того щоб відродити духовність народу, його культуру, потрібно знати історію рідного краю, знати народні звичаї, обряди, розуміти їх значення, вміти оберігати їх від забуття і передавати у спадок.</w:t>
      </w:r>
    </w:p>
    <w:p w:rsidR="0024257D" w:rsidRDefault="0024257D" w:rsidP="0024257D">
      <w:pPr>
        <w:spacing w:after="0" w:line="240" w:lineRule="auto"/>
        <w:jc w:val="both"/>
        <w:rPr>
          <w:kern w:val="28"/>
          <w:sz w:val="28"/>
          <w:szCs w:val="28"/>
          <w:lang w:val="ru-RU"/>
        </w:rPr>
      </w:pPr>
    </w:p>
    <w:p w:rsidR="0024257D" w:rsidRPr="0024257D" w:rsidRDefault="0024257D" w:rsidP="0024257D">
      <w:pPr>
        <w:spacing w:after="0" w:line="240" w:lineRule="auto"/>
        <w:ind w:firstLine="540"/>
        <w:jc w:val="center"/>
        <w:rPr>
          <w:rFonts w:ascii="Times New Roman" w:eastAsia="Times New Roman" w:hAnsi="Times New Roman" w:cs="Times New Roman"/>
          <w:b/>
          <w:lang w:val="ru-RU"/>
        </w:rPr>
      </w:pPr>
      <w:r w:rsidRPr="0024257D">
        <w:rPr>
          <w:rFonts w:ascii="Times New Roman" w:eastAsia="Times New Roman" w:hAnsi="Times New Roman" w:cs="Times New Roman"/>
          <w:b/>
          <w:lang w:val="ru-RU"/>
        </w:rPr>
        <w:t>ТРАДИЦІЙНИЙ УКРАЇНСЬКИЙ ХЛІБ ТА СВЯТКОВА ВИПІЧКА ЗАЧЕПИЛІВЩИНИ</w:t>
      </w:r>
    </w:p>
    <w:p w:rsidR="0024257D" w:rsidRPr="0024257D" w:rsidRDefault="0024257D" w:rsidP="00390FFD">
      <w:pPr>
        <w:spacing w:after="0" w:line="240" w:lineRule="auto"/>
        <w:ind w:left="1440"/>
        <w:jc w:val="center"/>
        <w:rPr>
          <w:rFonts w:ascii="Times New Roman" w:eastAsia="Times New Roman" w:hAnsi="Times New Roman" w:cs="Times New Roman"/>
          <w:lang w:val="ru-RU"/>
        </w:rPr>
      </w:pPr>
      <w:r w:rsidRPr="0024257D">
        <w:rPr>
          <w:rFonts w:ascii="Times New Roman" w:eastAsia="Times New Roman" w:hAnsi="Times New Roman" w:cs="Times New Roman"/>
          <w:b/>
          <w:lang w:val="ru-RU"/>
        </w:rPr>
        <w:t xml:space="preserve">Шкромада Вікторія, </w:t>
      </w:r>
      <w:r w:rsidRPr="0024257D">
        <w:rPr>
          <w:rFonts w:ascii="Times New Roman" w:eastAsia="Times New Roman" w:hAnsi="Times New Roman" w:cs="Times New Roman"/>
          <w:lang w:val="ru-RU"/>
        </w:rPr>
        <w:t>учениця 8 класу Зачепилівської ЗОШ І-ІІІ ступенів Зачепилівської районної ради, Харківської області</w:t>
      </w:r>
      <w:r w:rsidR="00390FFD">
        <w:rPr>
          <w:rFonts w:ascii="Times New Roman" w:eastAsia="Times New Roman" w:hAnsi="Times New Roman" w:cs="Times New Roman"/>
          <w:lang w:val="ru-RU"/>
        </w:rPr>
        <w:t xml:space="preserve">. </w:t>
      </w:r>
      <w:r w:rsidRPr="0024257D">
        <w:rPr>
          <w:rFonts w:ascii="Times New Roman" w:eastAsia="Times New Roman" w:hAnsi="Times New Roman" w:cs="Times New Roman"/>
          <w:lang w:val="ru-RU"/>
        </w:rPr>
        <w:t>Керівник: Владимирець О.М., вчитель історії Зачепилівської ЗОШ І-ІІІ ступенів</w:t>
      </w:r>
    </w:p>
    <w:p w:rsidR="0024257D" w:rsidRPr="00390FFD" w:rsidRDefault="0024257D" w:rsidP="0024257D">
      <w:pPr>
        <w:spacing w:after="0" w:line="240" w:lineRule="auto"/>
        <w:jc w:val="center"/>
        <w:rPr>
          <w:rFonts w:ascii="Times New Roman" w:eastAsia="Times New Roman" w:hAnsi="Times New Roman" w:cs="Times New Roman"/>
          <w:b/>
          <w:sz w:val="16"/>
          <w:szCs w:val="16"/>
          <w:lang w:val="ru-RU"/>
        </w:rPr>
      </w:pP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8"/>
          <w:lang w:val="ru-RU"/>
        </w:rPr>
        <w:tab/>
      </w:r>
      <w:r w:rsidRPr="0024257D">
        <w:rPr>
          <w:rFonts w:ascii="Times New Roman" w:eastAsia="Times New Roman" w:hAnsi="Times New Roman" w:cs="Times New Roman"/>
          <w:sz w:val="24"/>
          <w:szCs w:val="24"/>
          <w:lang w:val="ru-RU"/>
        </w:rPr>
        <w:t xml:space="preserve">Наш край з давніх давен славився своєю випічкою та хлібопекарством. З усіх країв їхали за круглим зачепилівським хлібом. В будь-якому місті колишнього Радянського Союзу бажаним подарунком була кругла, з запеченою скоринкою запашна біла хлібина.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 усьому голова», «Без хліба – суха бесіда», «Рибка без хліба – бридка» «Як є хліб та вода, то й нема голода» - ці та багато інших приказок оцінюють величезну роль хліба в побутовій культурі нашого народу. Хліб був не лише предметом щоденного харчування, він виконував і символічну функцію у багатьох обрядах.</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 xml:space="preserve">На Зачепилівщині випічка хліба мала ряд своїх особливостей.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 замішували у дерев’яній діжі на залишковому розчині з минулої випічки, вимішували спочатку дерев’яною кописткою, а з додаванням борошна й загустінням тіста – рукою. Тісто підходило декілька годин у теплому місці, накрите чистим рушником. Коли тісто підходило, його раз чи двічі осажували. Випікали хліб у гарячій печі на капустяному або дубовому листі без форми.</w:t>
      </w:r>
    </w:p>
    <w:p w:rsidR="0024257D" w:rsidRPr="0024257D" w:rsidRDefault="0024257D" w:rsidP="0024257D">
      <w:pPr>
        <w:spacing w:after="0" w:line="240" w:lineRule="auto"/>
        <w:ind w:firstLine="710"/>
        <w:jc w:val="both"/>
        <w:rPr>
          <w:rFonts w:ascii="Times New Roman" w:eastAsia="Times New Roman" w:hAnsi="Times New Roman" w:cs="Times New Roman"/>
          <w:sz w:val="24"/>
          <w:szCs w:val="24"/>
        </w:rPr>
      </w:pPr>
      <w:r w:rsidRPr="0024257D">
        <w:rPr>
          <w:rFonts w:ascii="Times New Roman" w:eastAsia="Times New Roman" w:hAnsi="Times New Roman" w:cs="Times New Roman"/>
          <w:sz w:val="24"/>
          <w:szCs w:val="24"/>
          <w:lang w:val="ru-RU"/>
        </w:rPr>
        <w:lastRenderedPageBreak/>
        <w:t xml:space="preserve">Хліб готували раз на тиждень, найчастіше у суботу. Цим займалися жінки, рідше дівчата. Виготовлення хліба було своєрідним ритуалом, обставлялося низкою заборон і обмежень. </w:t>
      </w:r>
      <w:r w:rsidRPr="0024257D">
        <w:rPr>
          <w:rFonts w:ascii="Times New Roman" w:eastAsia="Times New Roman" w:hAnsi="Times New Roman" w:cs="Times New Roman"/>
          <w:sz w:val="24"/>
          <w:szCs w:val="24"/>
        </w:rPr>
        <w:t xml:space="preserve">Так, не можна було: </w:t>
      </w:r>
    </w:p>
    <w:p w:rsidR="0024257D" w:rsidRPr="0024257D" w:rsidRDefault="0024257D" w:rsidP="0024257D">
      <w:pPr>
        <w:numPr>
          <w:ilvl w:val="0"/>
          <w:numId w:val="68"/>
        </w:numPr>
        <w:tabs>
          <w:tab w:val="left" w:pos="720"/>
        </w:tabs>
        <w:spacing w:after="0" w:line="240" w:lineRule="auto"/>
        <w:ind w:left="720" w:hanging="360"/>
        <w:jc w:val="both"/>
        <w:rPr>
          <w:rFonts w:ascii="Times New Roman" w:eastAsia="Times New Roman" w:hAnsi="Times New Roman" w:cs="Times New Roman"/>
          <w:sz w:val="24"/>
          <w:szCs w:val="24"/>
        </w:rPr>
      </w:pPr>
      <w:r w:rsidRPr="0024257D">
        <w:rPr>
          <w:rFonts w:ascii="Times New Roman" w:eastAsia="Times New Roman" w:hAnsi="Times New Roman" w:cs="Times New Roman"/>
          <w:sz w:val="24"/>
          <w:szCs w:val="24"/>
        </w:rPr>
        <w:t>пекти хліб у п’ятницю,</w:t>
      </w:r>
    </w:p>
    <w:p w:rsidR="0024257D" w:rsidRPr="0024257D" w:rsidRDefault="0024257D" w:rsidP="0024257D">
      <w:pPr>
        <w:numPr>
          <w:ilvl w:val="0"/>
          <w:numId w:val="68"/>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тримати двері відчиненими при саджені хліба у піч,</w:t>
      </w:r>
    </w:p>
    <w:p w:rsidR="0024257D" w:rsidRPr="0024257D" w:rsidRDefault="0024257D" w:rsidP="0024257D">
      <w:pPr>
        <w:numPr>
          <w:ilvl w:val="0"/>
          <w:numId w:val="68"/>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торкатися до тіста «нечистій» жінці,</w:t>
      </w:r>
    </w:p>
    <w:p w:rsidR="0024257D" w:rsidRPr="0024257D" w:rsidRDefault="0024257D" w:rsidP="0024257D">
      <w:pPr>
        <w:numPr>
          <w:ilvl w:val="0"/>
          <w:numId w:val="68"/>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позичати з дому хлібну діжу й лопату тощо.</w:t>
      </w:r>
    </w:p>
    <w:p w:rsidR="0024257D" w:rsidRPr="0024257D" w:rsidRDefault="0024257D" w:rsidP="0024257D">
      <w:pPr>
        <w:numPr>
          <w:ilvl w:val="0"/>
          <w:numId w:val="68"/>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можна виходити з хати, коли хліб садять у піч, бо не буде врожаю на хліб.</w:t>
      </w:r>
    </w:p>
    <w:p w:rsidR="0024257D" w:rsidRPr="0024257D" w:rsidRDefault="0024257D" w:rsidP="0024257D">
      <w:pPr>
        <w:spacing w:after="0" w:line="240" w:lineRule="auto"/>
        <w:ind w:firstLine="72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 символізував гостинність, добробут, ним благословляли молодих на щастя, з хлібом-сіллю зустрічали дорогих гостей, рідних, вперше входили в нову хату, приносили в дім новонародженого, проводжали в останню путь.</w:t>
      </w:r>
    </w:p>
    <w:p w:rsidR="0024257D" w:rsidRPr="0024257D" w:rsidRDefault="0024257D" w:rsidP="0024257D">
      <w:pPr>
        <w:spacing w:after="0" w:line="240" w:lineRule="auto"/>
        <w:ind w:firstLine="72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Якщо спеченого в суботу хліба не вистачало на тиждень, то тоді з вчиненого тіста готували перепічки (коржі або підпалки). На свята пекли пампушки (з хроном, часником, цибулею), книші з олією, пироги з капустою, </w:t>
      </w:r>
    </w:p>
    <w:p w:rsidR="0024257D" w:rsidRPr="0024257D" w:rsidRDefault="0024257D" w:rsidP="0024257D">
      <w:pPr>
        <w:spacing w:after="0" w:line="240" w:lineRule="auto"/>
        <w:ind w:firstLine="720"/>
        <w:jc w:val="both"/>
        <w:rPr>
          <w:rFonts w:ascii="Times New Roman" w:eastAsia="Times New Roman" w:hAnsi="Times New Roman" w:cs="Times New Roman"/>
          <w:b/>
          <w:sz w:val="24"/>
          <w:szCs w:val="24"/>
          <w:lang w:val="ru-RU"/>
        </w:rPr>
      </w:pPr>
      <w:r w:rsidRPr="0024257D">
        <w:rPr>
          <w:rFonts w:ascii="Times New Roman" w:eastAsia="Times New Roman" w:hAnsi="Times New Roman" w:cs="Times New Roman"/>
          <w:b/>
          <w:sz w:val="24"/>
          <w:szCs w:val="24"/>
          <w:lang w:val="ru-RU"/>
        </w:rPr>
        <w:t>Вживаючи хліб у їжу традиційно дотримувалися деяких правил:</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нарізати хліб за обідом (сніданком, вечерею) повинен був лише господар дому (за його відсутності – старший  син);</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класти хліб на стіл догори дном (все в домі буде «перевертатися» тобто буде щось не в лад);</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ніж на столі повинен лежати біля хліба;</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хлібину не ламати, а лише різати, крім дня Головосіки (11 вересня);</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зі столу хліб брати лише руками, і ні в якому разі жодним прибором (ножем, виделкою);</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можна хліб їсти лежачи, бо розледачієш (…бо хліб на полі виляже)</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 святий. Якщо ненавмисне окраєць впаде додолу, то його слід підняти і поцілувати;</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як їси хліб, то не можна лишати недоїдки, бо в ньому вся сила;</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не можна кусати з одного шматка хліба двом, бо будуть «кусатися» (гризтися, сваритися); </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годиться одвертати нарізаним боком до стіни, бо так люди одвертатимуться від господаря;</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можна хліб у сіль вмочати, а треба присолювати, бо не буде хліба;</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 давати бідним через поріг не можна, бо сам збіднієш;</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можна виходити з хати, коли садять хліб у піч, бо не буде врожаю на хліб;</w:t>
      </w:r>
    </w:p>
    <w:p w:rsidR="0024257D" w:rsidRPr="0024257D" w:rsidRDefault="0024257D" w:rsidP="0024257D">
      <w:pPr>
        <w:numPr>
          <w:ilvl w:val="0"/>
          <w:numId w:val="69"/>
        </w:numPr>
        <w:tabs>
          <w:tab w:val="left" w:pos="567"/>
        </w:tabs>
        <w:spacing w:after="0" w:line="240" w:lineRule="auto"/>
        <w:ind w:left="567" w:hanging="283"/>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не можна дівчатам кусати з великого куска хліб, бо вийдеш заміж дуже далеко від рідних;</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У весільній обрядовості хліб був одним із головних атрибутів. Із хлібом ходили старости, хлібом благословляли молодих на подружнє життя, зустрічали й проводжали наречених. Невістка, вступаючи на подвір’я до свекрухи передавала їй хлібину зі слова «Візьміть мою хлібину й прийміть мене за свою дитину».</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Виразною особливістю українського весільного обряду нашого краю було виготовлення спеціального хліба – короваю. Ареал поширення короваю охоплює майже всю територію України (крім деяких регіонів Закарпаття). Коровай виготовляли, як правило, у обох молодих і ділили під час їх дарування. Коровайницями не мали  права бути вдовиці або розведені – лише особа щасливої подружньої долі допускалася до діжі. Коровайну діжу й піч величали піснями, водою з-під помитих коровайницею рук, після замішування й вироблення короваю, умивали всіх присутніх на коровайному обряді, потім урочисто виливали цю воду під плодюче дерево.</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Характерним весільним печивом для нашої місцевості є також «шишки». Це весільне обрядове печиво, що його випікають із коровайного тіста. Розкачують смугу тіста і роблять з одного боку насічки, зубці (традиційно в нашій місцевості у «шишки» п’ять зубців). Потім стрічку згортають, перевертають зубцями догори й «підперезують» качалкою з тіста. Це і є «шишки».</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Ними обдаровують коровайниць, гостей, весільну челядь, молодь. При зустрічі двох весільних процесій в нашій місцевості молоді традиційно обмінюються «шишками».</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 Коровай можуть прикрашати дивні. Дивні виготовляють з прісного солодкого тіста. Тісто (тонкі смужки з надрізами) намотують спірально на очеретину, запікають у печі. До готового дивня примотують вишневу гілку, прикрашену штучними квітами. Таким міні-букетом прикрашають </w:t>
      </w:r>
      <w:r w:rsidRPr="0024257D">
        <w:rPr>
          <w:rFonts w:ascii="Times New Roman" w:eastAsia="Times New Roman" w:hAnsi="Times New Roman" w:cs="Times New Roman"/>
          <w:sz w:val="24"/>
          <w:szCs w:val="24"/>
          <w:lang w:val="ru-RU"/>
        </w:rPr>
        <w:lastRenderedPageBreak/>
        <w:t xml:space="preserve">коровай. Іноді тісто намотують на вишневу гілку та перев’язують червоними нитками, муліне. Це символізує дівочість, цнотливість нареченої.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Коли печуть дивень, загадують про те, яке буде в молодих майбутнє подружнє життя. Якщо дивень удається, то й життя має бути щасливим. Садячи його у піч, промовляють: «Світи, жар, у печі ясно, впечись, дивню, красно: гостям – на велике диво, молодим на щастя, на долю, на свою родину. Печись, дивню, не схились, не пригори, молодим серця та й не зсуши!».</w:t>
      </w:r>
    </w:p>
    <w:p w:rsidR="0024257D" w:rsidRPr="0024257D" w:rsidRDefault="0024257D" w:rsidP="0024257D">
      <w:pPr>
        <w:spacing w:after="0" w:line="240" w:lineRule="auto"/>
        <w:ind w:firstLine="72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Напередодні Великодня зайди в оселю до будь-якої господині і побачиш дивовижну картину: стіл заставлений пасхальними куличами. Великими для освячення та маленькими для дарування. Паска – весняний обрядовий хліб. Дуже здобне вчинено тісто на яйцях, маслі, сметані, олії, цукрі добре вимішують і ставлять у тепле місце сходити. Змастивши форми (бабинці, кухлики), вкладають туди запашне тісто, стежачи, щоб воно займало не більше двох третин посудини.</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Тісто знову сходить і його з великою обережністю ставлять у добре випалену піч (духовку). Готову паску прикрашають цукровою поливою, фарбованим пшоном, цукром чи маком. Її обов’язково святять у церкві разом із крашанками й іншими стравами святкового столу. Свяченою паскою починають великодній сніданок.</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Усе, що стосується паски, має непересічне значення: </w:t>
      </w:r>
    </w:p>
    <w:p w:rsidR="0024257D" w:rsidRPr="0024257D" w:rsidRDefault="0024257D" w:rsidP="0024257D">
      <w:pPr>
        <w:numPr>
          <w:ilvl w:val="0"/>
          <w:numId w:val="70"/>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крихти не можна викидати свиням чи птиці, лише рогатій худобі;</w:t>
      </w:r>
    </w:p>
    <w:p w:rsidR="0024257D" w:rsidRPr="0024257D" w:rsidRDefault="0024257D" w:rsidP="0024257D">
      <w:pPr>
        <w:numPr>
          <w:ilvl w:val="0"/>
          <w:numId w:val="70"/>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вершечок від паски висушений і залишений на запас, має, за повір’ям, лікувальні властивості не лише для людей, але й для худоби;</w:t>
      </w:r>
    </w:p>
    <w:p w:rsidR="0024257D" w:rsidRPr="0024257D" w:rsidRDefault="0024257D" w:rsidP="0024257D">
      <w:pPr>
        <w:numPr>
          <w:ilvl w:val="0"/>
          <w:numId w:val="70"/>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у Галичині та Карпати вірять що, посіявши на городі крихти від паски, можна виростити квіти марунки, що мають цілющу силу;</w:t>
      </w:r>
    </w:p>
    <w:p w:rsidR="0024257D" w:rsidRPr="0024257D" w:rsidRDefault="0024257D" w:rsidP="0024257D">
      <w:pPr>
        <w:numPr>
          <w:ilvl w:val="0"/>
          <w:numId w:val="70"/>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коли садять у піч паску, водночас у землю садять цибулю;</w:t>
      </w:r>
    </w:p>
    <w:p w:rsidR="0024257D" w:rsidRPr="0024257D" w:rsidRDefault="0024257D" w:rsidP="0024257D">
      <w:pPr>
        <w:numPr>
          <w:ilvl w:val="0"/>
          <w:numId w:val="70"/>
        </w:numPr>
        <w:tabs>
          <w:tab w:val="left" w:pos="720"/>
        </w:tabs>
        <w:spacing w:after="0" w:line="240" w:lineRule="auto"/>
        <w:ind w:left="720" w:hanging="36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одну паску треба тримати на столі цілий тиждень, до проводів, щоб добре родила пшениця.</w:t>
      </w:r>
    </w:p>
    <w:p w:rsidR="0024257D" w:rsidRPr="0024257D" w:rsidRDefault="0024257D" w:rsidP="0024257D">
      <w:pPr>
        <w:spacing w:after="0" w:line="240" w:lineRule="auto"/>
        <w:ind w:firstLine="720"/>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Хліб набував символічного навантаження і в поховальному обряді: з хлібом родичі йшли прощатися з небіжчиком, хліб клали на вікно труни у поховальній процесії. Печиво, пиріжки роздавали присутнім на похороні чи на поминках. При поминальній трапезі на стіл ставили стакан з водою та окрайцем хліба.</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Таким чином ми бачимо, що хліб – найпопулярніший та найбільш значущій атрибут слов’янського харчування, оскільки щоденне харчування було низькокалорійним, то висококалорійний хліб доповнював його.</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 xml:space="preserve">Випікання і використання хліба мало ряд традицій. </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ab/>
        <w:t>Святковий хліб – коровай мав дуже широке застосування в різних урочистих подіях з давніх давен до сьогоднішнього дня. Крім короваю існувала була велика кількість святкової випічки як на весілля так і на інші календарні свята.</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На превеликий жаль процеси глобалізації торкнулися і глибинних традицій короваю, як святкового хлібу. На сьогоднішньому весільному столі можна побачити на почесному місці святковий різнобарвний, багатоярусний торт, а десь збоку притулений коровай. Чужоземні традиції викорінюють нашу багатовікову історію.</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Таким чином ми бачимо, що із печених страв в українській кухні найбільше цінувався хліб. Хліб був не лише предметом щоденного харчування, але й  виконував і символічну функцію у багатьох обрядах нашої місцевості.</w:t>
      </w:r>
    </w:p>
    <w:p w:rsidR="0024257D" w:rsidRDefault="0024257D" w:rsidP="0024257D">
      <w:pPr>
        <w:spacing w:after="0" w:line="240" w:lineRule="auto"/>
        <w:jc w:val="both"/>
        <w:rPr>
          <w:rFonts w:ascii="Times New Roman" w:eastAsia="Times New Roman" w:hAnsi="Times New Roman" w:cs="Times New Roman"/>
          <w:sz w:val="24"/>
          <w:szCs w:val="24"/>
          <w:lang w:val="ru-RU"/>
        </w:rPr>
      </w:pPr>
    </w:p>
    <w:p w:rsidR="0024257D" w:rsidRPr="0024257D" w:rsidRDefault="0024257D" w:rsidP="0024257D">
      <w:pPr>
        <w:spacing w:after="0" w:line="240" w:lineRule="auto"/>
        <w:jc w:val="center"/>
        <w:rPr>
          <w:rFonts w:ascii="Times New Roman" w:hAnsi="Times New Roman" w:cs="Times New Roman"/>
          <w:b/>
          <w:lang w:val="uk-UA"/>
        </w:rPr>
      </w:pPr>
      <w:r w:rsidRPr="0024257D">
        <w:rPr>
          <w:rFonts w:ascii="Times New Roman" w:hAnsi="Times New Roman" w:cs="Times New Roman"/>
          <w:b/>
          <w:lang w:val="uk-UA"/>
        </w:rPr>
        <w:t>РАДЯНСЬКИЙ ВІЙСЬКОВИЙ ПОЛОН НА ДОНЕЧЧИНІ</w:t>
      </w:r>
    </w:p>
    <w:p w:rsidR="0024257D" w:rsidRP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b/>
          <w:lang w:val="uk-UA"/>
        </w:rPr>
        <w:t>Шоленінов Віктор</w:t>
      </w:r>
      <w:r w:rsidRPr="0024257D">
        <w:rPr>
          <w:rFonts w:ascii="Times New Roman" w:hAnsi="Times New Roman" w:cs="Times New Roman"/>
          <w:lang w:val="uk-UA"/>
        </w:rPr>
        <w:t xml:space="preserve">, учень 11 кл. ЗОШ № 5 м. Краматорська Донецької області, </w:t>
      </w:r>
    </w:p>
    <w:p w:rsidR="0024257D" w:rsidRP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lang w:val="uk-UA"/>
        </w:rPr>
        <w:t>гурток «Краєзнавці-екскурсоводи» ОЦТК, науковий гурток МАН ЦПР</w:t>
      </w:r>
    </w:p>
    <w:p w:rsidR="0024257D" w:rsidRPr="0024257D" w:rsidRDefault="0024257D" w:rsidP="0024257D">
      <w:pPr>
        <w:tabs>
          <w:tab w:val="left" w:pos="10440"/>
        </w:tabs>
        <w:spacing w:after="0" w:line="240" w:lineRule="auto"/>
        <w:ind w:firstLine="540"/>
        <w:jc w:val="center"/>
        <w:rPr>
          <w:rFonts w:ascii="Times New Roman" w:hAnsi="Times New Roman" w:cs="Times New Roman"/>
          <w:lang w:val="uk-UA"/>
        </w:rPr>
      </w:pPr>
      <w:r w:rsidRPr="0024257D">
        <w:rPr>
          <w:rFonts w:ascii="Times New Roman" w:hAnsi="Times New Roman" w:cs="Times New Roman"/>
          <w:lang w:val="uk-UA"/>
        </w:rPr>
        <w:t xml:space="preserve">Керівник: Овсяннікова Наталія Борисівна, керівник гуртка «Краєзнавці-екскурсоводи» </w:t>
      </w:r>
    </w:p>
    <w:p w:rsidR="0024257D" w:rsidRPr="0024257D" w:rsidRDefault="0024257D" w:rsidP="0024257D">
      <w:pPr>
        <w:tabs>
          <w:tab w:val="left" w:pos="10440"/>
        </w:tabs>
        <w:spacing w:after="0" w:line="240" w:lineRule="auto"/>
        <w:ind w:firstLine="540"/>
        <w:jc w:val="center"/>
        <w:rPr>
          <w:rFonts w:ascii="Times New Roman" w:hAnsi="Times New Roman" w:cs="Times New Roman"/>
          <w:lang w:val="uk-UA"/>
        </w:rPr>
      </w:pPr>
      <w:r w:rsidRPr="0024257D">
        <w:rPr>
          <w:rFonts w:ascii="Times New Roman" w:hAnsi="Times New Roman" w:cs="Times New Roman"/>
          <w:lang w:val="uk-UA"/>
        </w:rPr>
        <w:t>ОЦТК, наукового гуртка МАН ЦПР</w:t>
      </w:r>
    </w:p>
    <w:p w:rsidR="0024257D" w:rsidRPr="00390FFD" w:rsidRDefault="0024257D" w:rsidP="0024257D">
      <w:pPr>
        <w:tabs>
          <w:tab w:val="left" w:pos="10440"/>
        </w:tabs>
        <w:spacing w:after="0" w:line="240" w:lineRule="auto"/>
        <w:ind w:firstLine="540"/>
        <w:jc w:val="center"/>
        <w:rPr>
          <w:rFonts w:ascii="Times New Roman" w:hAnsi="Times New Roman" w:cs="Times New Roman"/>
          <w:sz w:val="16"/>
          <w:szCs w:val="16"/>
          <w:lang w:val="uk-UA"/>
        </w:rPr>
      </w:pPr>
    </w:p>
    <w:p w:rsidR="0024257D" w:rsidRPr="0024257D" w:rsidRDefault="0024257D" w:rsidP="0024257D">
      <w:pPr>
        <w:spacing w:after="0" w:line="240" w:lineRule="auto"/>
        <w:ind w:firstLine="72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Протягом 1944 – 1945 рр. у зв’язку з находженням військовополонених у Радянському Союзі проблема </w:t>
      </w:r>
      <w:r w:rsidRPr="0024257D">
        <w:rPr>
          <w:rFonts w:ascii="Times New Roman" w:eastAsia="Arial" w:hAnsi="Times New Roman" w:cs="Times New Roman"/>
          <w:w w:val="98"/>
          <w:sz w:val="24"/>
          <w:szCs w:val="24"/>
          <w:lang w:val="uk-UA"/>
        </w:rPr>
        <w:t>перебування іноземців у радянському</w:t>
      </w:r>
      <w:r w:rsidRPr="0024257D">
        <w:rPr>
          <w:rFonts w:ascii="Times New Roman" w:eastAsia="Arial" w:hAnsi="Times New Roman" w:cs="Times New Roman"/>
          <w:sz w:val="24"/>
          <w:szCs w:val="24"/>
          <w:lang w:val="uk-UA"/>
        </w:rPr>
        <w:t xml:space="preserve"> полоні встала дуже гостро</w:t>
      </w:r>
      <w:r w:rsidRPr="0024257D">
        <w:rPr>
          <w:rFonts w:ascii="Times New Roman" w:hAnsi="Times New Roman" w:cs="Times New Roman"/>
          <w:sz w:val="24"/>
          <w:szCs w:val="24"/>
          <w:lang w:val="uk-UA"/>
        </w:rPr>
        <w:t xml:space="preserve">. На </w:t>
      </w:r>
      <w:r w:rsidRPr="0024257D">
        <w:rPr>
          <w:rFonts w:ascii="Times New Roman" w:eastAsia="Arial" w:hAnsi="Times New Roman" w:cs="Times New Roman"/>
          <w:sz w:val="24"/>
          <w:szCs w:val="24"/>
          <w:lang w:val="uk-UA"/>
        </w:rPr>
        <w:t xml:space="preserve">Донецькій землі у </w:t>
      </w:r>
      <w:r w:rsidRPr="0024257D">
        <w:rPr>
          <w:rFonts w:ascii="Times New Roman" w:hAnsi="Times New Roman" w:cs="Times New Roman"/>
          <w:sz w:val="24"/>
          <w:szCs w:val="24"/>
          <w:lang w:val="uk-UA"/>
        </w:rPr>
        <w:t xml:space="preserve">1944 – 1954 рр. </w:t>
      </w:r>
      <w:r w:rsidRPr="0024257D">
        <w:rPr>
          <w:rFonts w:ascii="Times New Roman" w:eastAsia="Arial" w:hAnsi="Times New Roman" w:cs="Times New Roman"/>
          <w:sz w:val="24"/>
          <w:szCs w:val="24"/>
          <w:lang w:val="uk-UA"/>
        </w:rPr>
        <w:t>працював та пройшов випробування більший відсоток полонених</w:t>
      </w:r>
      <w:r w:rsidRPr="0024257D">
        <w:rPr>
          <w:rFonts w:ascii="Times New Roman" w:eastAsia="Arial" w:hAnsi="Times New Roman" w:cs="Times New Roman"/>
          <w:w w:val="98"/>
          <w:sz w:val="24"/>
          <w:szCs w:val="24"/>
          <w:lang w:val="uk-UA"/>
        </w:rPr>
        <w:t xml:space="preserve">. </w:t>
      </w:r>
      <w:r w:rsidRPr="0024257D">
        <w:rPr>
          <w:rFonts w:ascii="Times New Roman" w:eastAsia="Arial" w:hAnsi="Times New Roman" w:cs="Times New Roman"/>
          <w:sz w:val="24"/>
          <w:szCs w:val="24"/>
          <w:lang w:val="uk-UA"/>
        </w:rPr>
        <w:t xml:space="preserve">Наразі сторінки історії </w:t>
      </w:r>
      <w:r w:rsidRPr="0024257D">
        <w:rPr>
          <w:rFonts w:ascii="Times New Roman" w:eastAsia="Arial" w:hAnsi="Times New Roman" w:cs="Times New Roman"/>
          <w:sz w:val="24"/>
          <w:szCs w:val="24"/>
          <w:lang w:val="uk-UA"/>
        </w:rPr>
        <w:lastRenderedPageBreak/>
        <w:t>військового полону повоєнного десятиліття на Донеччині є</w:t>
      </w:r>
      <w:r w:rsidRPr="0024257D">
        <w:rPr>
          <w:rFonts w:ascii="Times New Roman" w:hAnsi="Times New Roman" w:cs="Times New Roman"/>
          <w:sz w:val="24"/>
          <w:szCs w:val="24"/>
          <w:lang w:val="uk-UA"/>
        </w:rPr>
        <w:t xml:space="preserve"> </w:t>
      </w:r>
      <w:r w:rsidRPr="0024257D">
        <w:rPr>
          <w:rFonts w:ascii="Times New Roman" w:eastAsia="Arial" w:hAnsi="Times New Roman" w:cs="Times New Roman"/>
          <w:w w:val="98"/>
          <w:sz w:val="24"/>
          <w:szCs w:val="24"/>
          <w:lang w:val="uk-UA"/>
        </w:rPr>
        <w:t>мало дослідженим аспектом теми.</w:t>
      </w:r>
      <w:r w:rsidRPr="0024257D">
        <w:rPr>
          <w:rFonts w:ascii="Times New Roman" w:hAnsi="Times New Roman" w:cs="Times New Roman"/>
          <w:sz w:val="24"/>
          <w:szCs w:val="24"/>
          <w:lang w:val="uk-UA"/>
        </w:rPr>
        <w:t xml:space="preserve"> У зв'язку з масовим надходженням військовополонених після капітуляції Німеччини, а пізніше і Японії, протягом 1945 р. в СРСР було організовано 222 табори ГУПВІ, в них містилися 1103233 військовополонених та інтернованих. За підрахунками Олександра Потильчака, що зроблені на основі архівних даних, на 1 січня 1947 р. мережа стаціонарних виробничих установ України охоплювала 24 табори в складі 224 табірних відділень із загальною лімітної чисельністю контингенту понад 240000 бранців. До 1 січня 1950 р. чисельність таборів скоротилася до 10 (67 табірних відділень) з лімітом 56000 чоловік. Система завершила своє існування 8 березня 1954 р. разом з ліквідацією останнього табірного відділення у с. Краснопілля-Глубоке Ворошиловградської області.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Праця іноземних військовополонених використовувалася в стаціонарних (виробничих) таборах. Різновидом режимних об'єктів були робочі (РБ) і окремі робочі батальйони (ОРБ). Останні перебували під «опікою» НКВС (МВС). Робочі батальйони дислокувалися, в основному, в східному і південному регіонах республіки: 63 - у Сталінській (Донецькій) області, по 28 - у Ворошиловградській. </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За даними німецького історика Тані Петер 256000 військовополонених були розміщені у Донбасі, у 10 стаціонарних відділеннях (3 на території Ворошиловградської обл., 7 - на території Сталінської). На 11 вересня 1944 р. на Донеччині було організовано 2 табори: Краматорський за № 217 (2900 чол.), Донецький (Сталіно, Рутченково) № 280 (1000 чол.),. У 1948 р. з’явилися табори: Горлівський № 242, Артемівський № 415, Свердловський № 470, Макіївський № 471, Єнакіївський № 472, Красноармійський № 473. </w:t>
      </w:r>
    </w:p>
    <w:p w:rsidR="0024257D" w:rsidRPr="0024257D" w:rsidRDefault="0024257D" w:rsidP="0024257D">
      <w:pPr>
        <w:spacing w:after="0" w:line="240" w:lineRule="auto"/>
        <w:ind w:firstLine="72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Часом робочі табори змінювали дислокацію у залежності від потреб промисловості, проте назва табору іноді не відповідала дійсному місцю знаходження відділень. Наприклад, військовополонені 1-го відділення Краматорського табору за № 217 працювали на заводі «Станкобуд». Бранці 9 - ого відділення, працювали на підприємствах Часов-Ярського рудоуправління. Частка контингенту Горлівського табору № 242 працювала на Краматорському машинобудівному заводі ім. Сталіна, № 3 відділення – при заводі ім. Куйбишева, також у Краматорську; 9-е, 10-е, 11-е відділення були приписані до Краматорського заводу ім. Орджонікідзе.</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Про місце проживання військовополонених табірного відділення №1 робить припущення краєзнавець Володимир Коцаренко – вони жили в будівлі поліклініки, що  на околиці Соцмістечка. За його даними виходить, що у Краматорську було створено два окремих робочих батальйону (ОБР) інтернованих. Перший під № 1015 - організований за наказом НКВС СРСР № 00310 від 14-го квітня 1945 р. при металургійному заводі ім. Куйбишева. Другий робочий батальйон - під № 1072 – організований наказом Наркомату Внутрішніх Справ № 00410 від 28-го квітня того ж року при ОСМЧ «Донмашбуд».</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Більшість контингенту використовувалася для відбудування розруйнованих підприємств чорної металургії, понад 13 тисяч людей відновлювало залізничні шляхи. Про кількісний склад контингенту, відомі такі дані:</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Краматорський завод – 2300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Коксохімзавод № 4 – 700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Інша робота по м. Краматорськ – 1600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Єнакіївський завод – 1300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Макіївський завод – 1200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Азовсталь – 800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Завод ім.. Куйбишева (Краматорськ) – 800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Горлівка, Часов-Ярський вогнетривний комбінат – 1900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Слов’янський арматурний завод – 1000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Горлівський машзавод – 1200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Ямський доломітовий комбінат – 1000 чол.;</w:t>
      </w:r>
    </w:p>
    <w:p w:rsidR="0024257D" w:rsidRPr="0024257D" w:rsidRDefault="0024257D" w:rsidP="0024257D">
      <w:pPr>
        <w:numPr>
          <w:ilvl w:val="0"/>
          <w:numId w:val="71"/>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lang w:val="uk-UA"/>
        </w:rPr>
      </w:pPr>
      <w:r w:rsidRPr="0024257D">
        <w:rPr>
          <w:rFonts w:ascii="Times New Roman" w:hAnsi="Times New Roman" w:cs="Times New Roman"/>
          <w:sz w:val="24"/>
          <w:szCs w:val="24"/>
          <w:lang w:val="uk-UA"/>
        </w:rPr>
        <w:t>Микитівський доломітовий комбінат - 1000 чол.</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Загалом у промисловості СРСР працювали бранці 32 національностей. Серед європейців переважали німці (близько 80%), інші: угорці, румуни, австрійці, поляки; в тому числі понад 5 тис. </w:t>
      </w:r>
      <w:r w:rsidRPr="0024257D">
        <w:rPr>
          <w:rFonts w:ascii="Times New Roman" w:hAnsi="Times New Roman" w:cs="Times New Roman"/>
          <w:sz w:val="24"/>
          <w:szCs w:val="24"/>
          <w:lang w:val="uk-UA"/>
        </w:rPr>
        <w:lastRenderedPageBreak/>
        <w:t>японців. На 1 серпня 1947 р. в українських таборах знаходився 3531 японський бранець. У режимних об’єктах Донеччини етнічні німці становили найбільший відсоток. Велику частку складали угорці та румуни. В одному тільки таборі № 242 всього контингенту було 9909 осіб, в тому числі угорців та румун – 4522 чоловік, тобто – 50%. На Донеччині західні та східні військовополонені працювали пліч-о-пліч, жили та харчувалися також переважно разом. Колишній японський десантник Кіуті Нобуо, який записав свої спогади про радянський полон, згадує, як наприкінці червня 1947 р., їх перегнали з табору в Слов'янську в мадярський табір. Там вже знаходилися німці та інші за національністю робітники.</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Умови праці у радянських таборах були занадто важкі. Особливо непосильна фізична робота була для японських військовополонених; вона погіршувалася через суворі кліматичні умови. За спогадами Кіуті Нобуо, одразу по приїзду їх направили у каменоломню, де приходилося виконувати денну норму - 1 кубічний метр на людину. Японці, також, виконували небезпечні монтажні роботи. Треба було пробігти по верхній дерев'яній перекладині металевого каркаса і вилити цемент з візка. Кіуті згадує: «Если постоянно работать при температуре - 15°С, то через некоторое время можно привыкнуть. Тем не менее, было много людей, которых буквально "свалил" мороз. Бывало и такое, когда с наступлением утра, мы находили трупы моих друзей, окоченевших от холода». </w:t>
      </w:r>
    </w:p>
    <w:p w:rsidR="0024257D" w:rsidRPr="0024257D" w:rsidRDefault="0024257D" w:rsidP="0024257D">
      <w:pPr>
        <w:spacing w:after="0" w:line="240" w:lineRule="auto"/>
        <w:ind w:firstLine="72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Разом з тим, слід відзначити, що радянське керівництво приділяло багато уваги підтримці елементарних умов життя і роботи цих людей, питанням охорони здоров’я, харчування. У раціон японців були додані рис, місо (приправа із сої) та ін продукти. З цього приводу надаємо уривок із спогадів Кіуті Нобуо: «Японцы любят есть рис, поэтому нам выдавали эту пищу, которая была в то время в России на вес золота. Однако риса нам давали довольно мало, поэтому иногда, притворившись японцем, за рисом приходил немецкий солдат. Но ему сильно доставалось за это. У них - хлеб и похлёбка, а у японцев –  рисовая каша, суп-місо) и прочее».</w:t>
      </w:r>
    </w:p>
    <w:p w:rsidR="0024257D" w:rsidRPr="0024257D" w:rsidRDefault="0024257D" w:rsidP="0024257D">
      <w:pPr>
        <w:spacing w:after="0" w:line="240" w:lineRule="auto"/>
        <w:ind w:firstLine="72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Побут військовополонених не відповідав елементарним санітарним нормам. У 1945 – 1947 рр. вони тулилися в бараках, землянках, зруйнованих будинках. Не вистачало нар, білизни, нерідко були відсутні лазні, регулярна подача електроенергії, водопостачання. Тільки 70 % бараків були забезпечені матрацами, інші спали на голих дерев'яних нарах. Через дуже погані гігієнічні умови розповсюдилися воші і клопи. Мила, а ні навіть води, не вистачало, і, що найгірше, не вистачало сил піклуватися про себе через виснаженість.</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Про побутові умови японських військовополонених згадує Кіуті Нобуо; «По приказу советских врачей нас повели в баню. В баню, при -25°С ?! Это скажу я вам совсем не шутка. Если бы мы не были такими молодыми и здоровыми, то запросто могли умереть от переохлаждения. Мы растапливали снег в железных бочках, и каждый мылся на морозе одной чашкой воды». Побут військовополонених у таборах Донбасу був настільки непристосований, що число хворих дорівнювало майже 50%. Завдяки героїчній праці радянського медичного персоналу охорона здоров’я бранців змінилася на краще. Кіуті Нобуо з теплотою згадує добру жінку лікаря, яка оглядала кожного дня всіх без виключення; особливо вона хвилювалася про змарнілих японських солдатів, намагалася направити їх у Дружківку до шпиталю. Там поправляв здоров’я й сам японець Нобуо.</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Ставлення радянських громадян до німецьких військовополонених змінювалося: якщо перші післявоєнні роки люди відчували ненависть до німців, як до ворога; з часом негативне ставлення переросло у жалість. Такий висновок ми зробили з аналізу усних свідчень Горохорової Ганни Кононовни, Шило Любов Олексіївни, Шоленінової Валентини Володимирівни. Що стосується полонених інших національностей, на них у меншій мірі розповсюджувався стереотип ворога. За словами Тані Петнер ставлення до них залежало від індивідуального досвіду війни. З цієї причини японців на Донеччині не сприймали, як ворогів. Ця думка підкреслена японським бранцем. «Подружился я с летчиком, капитаном Покровским. Веря в японскую порядочность, он доверял мне свои ценные вещи и ключи от склада, а сам бежал на работу». Спостерігав японець й наступне: «В этой многонациональной стране нет никакого пренебрежения к другим национальностям».</w:t>
      </w:r>
    </w:p>
    <w:p w:rsidR="0024257D" w:rsidRPr="0024257D" w:rsidRDefault="0024257D" w:rsidP="0024257D">
      <w:pPr>
        <w:spacing w:after="0" w:line="240" w:lineRule="auto"/>
        <w:ind w:firstLine="540"/>
        <w:jc w:val="both"/>
        <w:rPr>
          <w:rFonts w:ascii="Times New Roman" w:hAnsi="Times New Roman" w:cs="Times New Roman"/>
          <w:sz w:val="24"/>
          <w:szCs w:val="24"/>
          <w:lang w:val="uk-UA"/>
        </w:rPr>
      </w:pPr>
      <w:r w:rsidRPr="0024257D">
        <w:rPr>
          <w:rFonts w:ascii="Times New Roman" w:eastAsia="Arial" w:hAnsi="Times New Roman" w:cs="Times New Roman"/>
          <w:sz w:val="24"/>
          <w:szCs w:val="24"/>
          <w:lang w:val="uk-UA"/>
        </w:rPr>
        <w:t>Неминучою та трагічною стороною військового полону була смертність бранців</w:t>
      </w:r>
      <w:r w:rsidRPr="0024257D">
        <w:rPr>
          <w:rFonts w:ascii="Times New Roman" w:hAnsi="Times New Roman" w:cs="Times New Roman"/>
          <w:sz w:val="24"/>
          <w:szCs w:val="24"/>
          <w:lang w:val="uk-UA"/>
        </w:rPr>
        <w:t xml:space="preserve">. У таборах Донбасу, показник смертності ув'язнених був досить великий. Втрати значно зменшилися у 1946 р., незважаючи на голодну зиму 1946-1947 рр. За підрахунками Тані Петер у таборах Сталінської області </w:t>
      </w:r>
      <w:r w:rsidRPr="0024257D">
        <w:rPr>
          <w:rFonts w:ascii="Times New Roman" w:hAnsi="Times New Roman" w:cs="Times New Roman"/>
          <w:sz w:val="24"/>
          <w:szCs w:val="24"/>
          <w:lang w:val="uk-UA"/>
        </w:rPr>
        <w:lastRenderedPageBreak/>
        <w:t>(№№ 217, 242, 280, 471, 473) відсоток смертності у 1945 р. складав 15, 3 %, у 1946 - 1949 рр. відповідно від 0,7 до 0,2 %. Смертність японських військовополонених в радянському полоні мала значно більший відсоток.</w:t>
      </w:r>
    </w:p>
    <w:p w:rsidR="0024257D" w:rsidRPr="0024257D" w:rsidRDefault="0024257D" w:rsidP="0024257D">
      <w:pPr>
        <w:spacing w:after="0" w:line="240" w:lineRule="auto"/>
        <w:ind w:firstLine="72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У місті Слов’янськ (СТВ №415/3) з 18 серпня 1946 р., по 16 червня 1947 р. поховали 24 бранця, серед них 18 японців. У місті Артемівськ (СТВ №415/4) – теж 24 чол. На місці спеціального шпиталю для військовополонених у Дружківці за два роки поховано 102 японських полонених. На всіх трьох ділянках місця кладовищ забудовано житлом. Рідкісне виключення являють собою кілька спеціальних ділянок на цвинтарях в м. Донецьку, м. Горлівка. На місці поховання останків німецьких воїнів, які померли від ран у шпиталі у сквері ім. Горького (Донецьк), встановлено хрест. Також хрест був встановлений на місці поховання угорців в с. Контарне (Шахтарськ).</w:t>
      </w:r>
    </w:p>
    <w:p w:rsidR="0024257D" w:rsidRPr="0024257D" w:rsidRDefault="0024257D" w:rsidP="0024257D">
      <w:pPr>
        <w:spacing w:after="0" w:line="240" w:lineRule="auto"/>
        <w:ind w:firstLine="720"/>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Отже, мережа стаціонарних виробничих таборів для військовополонених та інтернованих в Україні охоплювала величезну кількість осіб різної національності. Через велике руйнування промисловості на Донеччині найбільший відсоток бранців знаходилися та працювали саме тут. Умови праці та побут полонених були занадто важкі, особливо для тендітних японських солдатів. Бранці помирали від хвороб та виснажливої праці та були поховані у донецькій землі. В більшості випадів місця їхнього поховання не відмічені. </w:t>
      </w:r>
    </w:p>
    <w:p w:rsidR="0024257D" w:rsidRPr="00714DA7" w:rsidRDefault="0024257D" w:rsidP="0024257D">
      <w:pPr>
        <w:spacing w:after="0" w:line="240" w:lineRule="auto"/>
        <w:jc w:val="both"/>
        <w:rPr>
          <w:rFonts w:ascii="Times New Roman" w:hAnsi="Times New Roman" w:cs="Times New Roman"/>
          <w:b/>
          <w:i/>
          <w:sz w:val="24"/>
          <w:szCs w:val="24"/>
          <w:lang w:val="uk-UA"/>
        </w:rPr>
      </w:pPr>
    </w:p>
    <w:p w:rsidR="0024257D" w:rsidRDefault="0024257D" w:rsidP="0024257D">
      <w:pPr>
        <w:pStyle w:val="a4"/>
        <w:jc w:val="center"/>
        <w:rPr>
          <w:rFonts w:ascii="Times New Roman" w:hAnsi="Times New Roman"/>
          <w:b/>
          <w:shd w:val="clear" w:color="auto" w:fill="FFFFFF"/>
          <w:lang w:val="uk-UA"/>
        </w:rPr>
      </w:pPr>
      <w:r w:rsidRPr="0024257D">
        <w:rPr>
          <w:rFonts w:ascii="Times New Roman" w:hAnsi="Times New Roman"/>
          <w:b/>
          <w:shd w:val="clear" w:color="auto" w:fill="FFFFFF"/>
          <w:lang w:val="uk-UA"/>
        </w:rPr>
        <w:t xml:space="preserve">ПРИМАДОННА УКРАЇНСЬКОЇ ОПЕРИ ХХ СТОЛІТТЯ </w:t>
      </w:r>
    </w:p>
    <w:p w:rsidR="0024257D" w:rsidRPr="0024257D" w:rsidRDefault="0024257D" w:rsidP="0024257D">
      <w:pPr>
        <w:pStyle w:val="a4"/>
        <w:jc w:val="center"/>
        <w:rPr>
          <w:rFonts w:ascii="Times New Roman" w:hAnsi="Times New Roman"/>
          <w:b/>
          <w:color w:val="1F2124"/>
          <w:lang w:val="uk-UA"/>
        </w:rPr>
      </w:pPr>
      <w:r w:rsidRPr="0024257D">
        <w:rPr>
          <w:rFonts w:ascii="Times New Roman" w:hAnsi="Times New Roman"/>
          <w:b/>
          <w:shd w:val="clear" w:color="auto" w:fill="FFFFFF"/>
          <w:lang w:val="uk-UA"/>
        </w:rPr>
        <w:t>ВГЕНІЯ МІРОШНИЧЕНКО – НАША ЗЕМЛЯЧКА</w:t>
      </w:r>
    </w:p>
    <w:p w:rsidR="0024257D" w:rsidRPr="0024257D" w:rsidRDefault="0024257D" w:rsidP="0024257D">
      <w:pPr>
        <w:pStyle w:val="a4"/>
        <w:jc w:val="center"/>
        <w:rPr>
          <w:rFonts w:ascii="Times New Roman" w:hAnsi="Times New Roman"/>
          <w:color w:val="1F2124"/>
          <w:lang w:val="uk-UA"/>
        </w:rPr>
      </w:pPr>
      <w:r w:rsidRPr="0024257D">
        <w:rPr>
          <w:rFonts w:ascii="Times New Roman" w:hAnsi="Times New Roman"/>
          <w:b/>
          <w:color w:val="1F2124"/>
          <w:lang w:val="uk-UA"/>
        </w:rPr>
        <w:t>Шумейко Анастасія, Рузанова Євгенія, Нежута Олексій,</w:t>
      </w:r>
      <w:r w:rsidR="009D05A8">
        <w:rPr>
          <w:rFonts w:ascii="Times New Roman" w:hAnsi="Times New Roman"/>
          <w:b/>
          <w:color w:val="1F2124"/>
          <w:lang w:val="uk-UA"/>
        </w:rPr>
        <w:t xml:space="preserve"> </w:t>
      </w:r>
      <w:r w:rsidRPr="0024257D">
        <w:rPr>
          <w:rFonts w:ascii="Times New Roman" w:hAnsi="Times New Roman"/>
          <w:b/>
          <w:color w:val="1F2124"/>
          <w:lang w:val="uk-UA"/>
        </w:rPr>
        <w:t>Дзюба Олександр</w:t>
      </w:r>
      <w:r w:rsidRPr="0024257D">
        <w:rPr>
          <w:rFonts w:ascii="Times New Roman" w:hAnsi="Times New Roman"/>
          <w:color w:val="1F2124"/>
          <w:lang w:val="uk-UA"/>
        </w:rPr>
        <w:t xml:space="preserve"> - , вихованці Вовчанського БДЮТ, студенти ІІ – курсу КЗОЗ «Вовчанський медичний коледж» Харківської обласної ради </w:t>
      </w:r>
    </w:p>
    <w:p w:rsidR="0024257D" w:rsidRPr="0024257D" w:rsidRDefault="0024257D" w:rsidP="0024257D">
      <w:pPr>
        <w:pStyle w:val="a4"/>
        <w:jc w:val="center"/>
        <w:rPr>
          <w:rFonts w:ascii="Times New Roman" w:hAnsi="Times New Roman"/>
          <w:color w:val="1F2124"/>
          <w:lang w:val="uk-UA"/>
        </w:rPr>
      </w:pPr>
      <w:r w:rsidRPr="0024257D">
        <w:rPr>
          <w:rFonts w:ascii="Times New Roman" w:hAnsi="Times New Roman"/>
          <w:color w:val="1F2124"/>
          <w:lang w:val="uk-UA"/>
        </w:rPr>
        <w:t xml:space="preserve">Керівник: Ковальова Галина Олексіївна, викладач вищої категорії, викладач методист   </w:t>
      </w:r>
    </w:p>
    <w:p w:rsidR="0024257D" w:rsidRPr="0024257D" w:rsidRDefault="0024257D" w:rsidP="0024257D">
      <w:pPr>
        <w:pStyle w:val="a4"/>
        <w:jc w:val="both"/>
        <w:rPr>
          <w:rFonts w:ascii="Times New Roman" w:hAnsi="Times New Roman"/>
          <w:sz w:val="24"/>
          <w:szCs w:val="24"/>
          <w:shd w:val="clear" w:color="auto" w:fill="FFFFFF"/>
          <w:lang w:val="uk-UA"/>
        </w:rPr>
      </w:pPr>
      <w:r w:rsidRPr="0024257D">
        <w:rPr>
          <w:lang w:val="uk-UA"/>
        </w:rPr>
        <w:br/>
      </w:r>
      <w:r>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ab/>
      </w:r>
      <w:r w:rsidRPr="0024257D">
        <w:rPr>
          <w:rFonts w:ascii="Times New Roman" w:hAnsi="Times New Roman"/>
          <w:sz w:val="24"/>
          <w:szCs w:val="24"/>
          <w:shd w:val="clear" w:color="auto" w:fill="FFFFFF"/>
          <w:lang w:val="uk-UA"/>
        </w:rPr>
        <w:t>«Таких, як Євгенія Мірошниченко, оперна сцена бачила одиниці, - говорить театральний критик</w:t>
      </w:r>
      <w:r w:rsidRPr="0024257D">
        <w:rPr>
          <w:rStyle w:val="apple-converted-space"/>
          <w:rFonts w:ascii="Times New Roman" w:hAnsi="Times New Roman"/>
          <w:color w:val="1F2124"/>
          <w:sz w:val="24"/>
          <w:szCs w:val="24"/>
          <w:shd w:val="clear" w:color="auto" w:fill="FFFFFF"/>
        </w:rPr>
        <w:t> </w:t>
      </w:r>
      <w:r w:rsidRPr="0024257D">
        <w:rPr>
          <w:rFonts w:ascii="Times New Roman" w:hAnsi="Times New Roman"/>
          <w:sz w:val="24"/>
          <w:szCs w:val="24"/>
        </w:rPr>
        <w:t>Олег Вергеліс.</w:t>
      </w:r>
      <w:r w:rsidRPr="0024257D">
        <w:rPr>
          <w:rFonts w:ascii="Times New Roman" w:hAnsi="Times New Roman"/>
          <w:sz w:val="24"/>
          <w:szCs w:val="24"/>
          <w:lang w:val="uk-UA"/>
        </w:rPr>
        <w:t xml:space="preserve"> </w:t>
      </w:r>
      <w:r w:rsidRPr="0024257D">
        <w:rPr>
          <w:rFonts w:ascii="Times New Roman" w:hAnsi="Times New Roman"/>
          <w:sz w:val="24"/>
          <w:szCs w:val="24"/>
          <w:shd w:val="clear" w:color="auto" w:fill="FFFFFF"/>
        </w:rPr>
        <w:t>Вона посідає почесне місце серед таких унікальних співачок як Олена Образцова, Марія Каллас, Марія Бієшу.</w:t>
      </w:r>
      <w:r w:rsidRPr="0024257D">
        <w:rPr>
          <w:rFonts w:ascii="Times New Roman" w:hAnsi="Times New Roman"/>
          <w:sz w:val="24"/>
          <w:szCs w:val="24"/>
          <w:lang w:val="uk-UA"/>
        </w:rPr>
        <w:t xml:space="preserve"> </w:t>
      </w:r>
      <w:r w:rsidRPr="0024257D">
        <w:rPr>
          <w:rFonts w:ascii="Times New Roman" w:hAnsi="Times New Roman"/>
          <w:sz w:val="24"/>
          <w:szCs w:val="24"/>
          <w:shd w:val="clear" w:color="auto" w:fill="FFFFFF"/>
        </w:rPr>
        <w:t xml:space="preserve">Не існувало питання, на яку оперу ти хочеш потрапити. Це був феномен, коли люди купували квиток на ім’я, на Мірошниченко, – наголошує Олег Вергеліс. </w:t>
      </w:r>
      <w:r w:rsidRPr="0024257D">
        <w:rPr>
          <w:rFonts w:ascii="Times New Roman" w:hAnsi="Times New Roman"/>
          <w:sz w:val="24"/>
          <w:szCs w:val="24"/>
          <w:shd w:val="clear" w:color="auto" w:fill="FFFFFF"/>
          <w:lang w:val="uk-UA"/>
        </w:rPr>
        <w:t xml:space="preserve">- </w:t>
      </w:r>
      <w:r w:rsidRPr="0024257D">
        <w:rPr>
          <w:rFonts w:ascii="Times New Roman" w:hAnsi="Times New Roman"/>
          <w:sz w:val="24"/>
          <w:szCs w:val="24"/>
          <w:shd w:val="clear" w:color="auto" w:fill="FFFFFF"/>
        </w:rPr>
        <w:t>Історія театру передбачає образ – примадонна. Євгенія Семенівна була фактично останньою примадонною української опери. Після неї були голоси, були дуже приємні люди, були чарівні співачки. Але не було в них такого, я б сказав, співзвуччя. Не було такого артистичного високого польоту генія», – говорить критик.</w:t>
      </w:r>
    </w:p>
    <w:p w:rsidR="0024257D" w:rsidRPr="0024257D" w:rsidRDefault="0024257D" w:rsidP="0024257D">
      <w:pPr>
        <w:pStyle w:val="a4"/>
        <w:jc w:val="both"/>
        <w:rPr>
          <w:rFonts w:ascii="Times New Roman" w:hAnsi="Times New Roman"/>
          <w:color w:val="000000"/>
          <w:sz w:val="24"/>
          <w:szCs w:val="24"/>
          <w:lang w:val="uk-UA"/>
        </w:rPr>
      </w:pPr>
      <w:r w:rsidRPr="0024257D">
        <w:rPr>
          <w:rFonts w:ascii="Times New Roman" w:hAnsi="Times New Roman"/>
          <w:sz w:val="24"/>
          <w:szCs w:val="24"/>
          <w:shd w:val="clear" w:color="auto" w:fill="FFFFFF"/>
          <w:lang w:val="uk-UA"/>
        </w:rPr>
        <w:t xml:space="preserve"> </w:t>
      </w:r>
      <w:r w:rsidRPr="0024257D">
        <w:rPr>
          <w:rFonts w:ascii="Times New Roman" w:hAnsi="Times New Roman"/>
          <w:sz w:val="24"/>
          <w:szCs w:val="24"/>
          <w:shd w:val="clear" w:color="auto" w:fill="FFFFFF"/>
          <w:lang w:val="uk-UA"/>
        </w:rPr>
        <w:tab/>
        <w:t>Цінителям оперного мистецтва відомі такі музичні партії у виконанні Євгенії Мірошниченко: Венера ( «Енеїда» М. Лисенка), Шемаханська цариця ( «Золотий півник» М. Римського-Корсакова), Цариця ночі ( «Чарівна флейта» В. Моцарта), Розіна ( «Севільський цирульник» Дж. Россіні)…</w:t>
      </w:r>
    </w:p>
    <w:p w:rsidR="0024257D" w:rsidRPr="0024257D" w:rsidRDefault="0024257D" w:rsidP="0024257D">
      <w:pPr>
        <w:pStyle w:val="a4"/>
        <w:jc w:val="both"/>
        <w:rPr>
          <w:rFonts w:ascii="Times New Roman" w:hAnsi="Times New Roman"/>
          <w:color w:val="000000"/>
          <w:sz w:val="24"/>
          <w:szCs w:val="24"/>
        </w:rPr>
      </w:pPr>
      <w:r w:rsidRPr="0024257D">
        <w:rPr>
          <w:rFonts w:ascii="Times New Roman" w:hAnsi="Times New Roman"/>
          <w:color w:val="000000"/>
          <w:sz w:val="24"/>
          <w:szCs w:val="24"/>
          <w:lang w:val="uk-UA"/>
        </w:rPr>
        <w:t xml:space="preserve"> </w:t>
      </w:r>
      <w:r w:rsidRPr="0024257D">
        <w:rPr>
          <w:rFonts w:ascii="Times New Roman" w:hAnsi="Times New Roman"/>
          <w:color w:val="000000"/>
          <w:sz w:val="24"/>
          <w:szCs w:val="24"/>
          <w:lang w:val="uk-UA"/>
        </w:rPr>
        <w:tab/>
        <w:t>Євгенія Мірошниченко народилась 12</w:t>
      </w:r>
      <w:r w:rsidRPr="0024257D">
        <w:rPr>
          <w:rFonts w:ascii="Times New Roman" w:hAnsi="Times New Roman"/>
          <w:color w:val="000000"/>
          <w:sz w:val="24"/>
          <w:szCs w:val="24"/>
        </w:rPr>
        <w:t> </w:t>
      </w:r>
      <w:r w:rsidRPr="0024257D">
        <w:rPr>
          <w:rFonts w:ascii="Times New Roman" w:hAnsi="Times New Roman"/>
          <w:color w:val="000000"/>
          <w:sz w:val="24"/>
          <w:szCs w:val="24"/>
          <w:lang w:val="uk-UA"/>
        </w:rPr>
        <w:t>червня</w:t>
      </w:r>
      <w:r w:rsidRPr="0024257D">
        <w:rPr>
          <w:rFonts w:ascii="Times New Roman" w:hAnsi="Times New Roman"/>
          <w:color w:val="000000"/>
          <w:sz w:val="24"/>
          <w:szCs w:val="24"/>
        </w:rPr>
        <w:t> </w:t>
      </w:r>
      <w:r w:rsidRPr="0024257D">
        <w:rPr>
          <w:rFonts w:ascii="Times New Roman" w:hAnsi="Times New Roman"/>
          <w:color w:val="000000"/>
          <w:sz w:val="24"/>
          <w:szCs w:val="24"/>
          <w:lang w:val="uk-UA"/>
        </w:rPr>
        <w:t>1931</w:t>
      </w:r>
      <w:r w:rsidRPr="0024257D">
        <w:rPr>
          <w:rFonts w:ascii="Times New Roman" w:hAnsi="Times New Roman"/>
          <w:color w:val="000000"/>
          <w:sz w:val="24"/>
          <w:szCs w:val="24"/>
        </w:rPr>
        <w:t> </w:t>
      </w:r>
      <w:r w:rsidRPr="0024257D">
        <w:rPr>
          <w:rFonts w:ascii="Times New Roman" w:hAnsi="Times New Roman"/>
          <w:color w:val="000000"/>
          <w:sz w:val="24"/>
          <w:szCs w:val="24"/>
          <w:lang w:val="uk-UA"/>
        </w:rPr>
        <w:t>року у с.</w:t>
      </w:r>
      <w:r w:rsidRPr="0024257D">
        <w:rPr>
          <w:rFonts w:ascii="Times New Roman" w:hAnsi="Times New Roman"/>
          <w:color w:val="000000"/>
          <w:sz w:val="24"/>
          <w:szCs w:val="24"/>
        </w:rPr>
        <w:t> </w:t>
      </w:r>
      <w:r w:rsidRPr="0024257D">
        <w:rPr>
          <w:rFonts w:ascii="Times New Roman" w:hAnsi="Times New Roman"/>
          <w:color w:val="000000"/>
          <w:sz w:val="24"/>
          <w:szCs w:val="24"/>
          <w:lang w:val="uk-UA"/>
        </w:rPr>
        <w:t>Графське, тепер Вовчанського району Харківської області. Вокальну ос</w:t>
      </w:r>
      <w:r w:rsidRPr="0024257D">
        <w:rPr>
          <w:rFonts w:ascii="Times New Roman" w:hAnsi="Times New Roman"/>
          <w:color w:val="000000"/>
          <w:sz w:val="24"/>
          <w:szCs w:val="24"/>
        </w:rPr>
        <w:t>віту здобула в Київській консерваторії (1951–</w:t>
      </w:r>
      <w:r w:rsidRPr="0024257D">
        <w:rPr>
          <w:rFonts w:ascii="Times New Roman" w:hAnsi="Times New Roman"/>
          <w:color w:val="000000"/>
          <w:sz w:val="24"/>
          <w:szCs w:val="24"/>
          <w:lang w:val="uk-UA"/>
        </w:rPr>
        <w:t>19</w:t>
      </w:r>
      <w:r w:rsidRPr="0024257D">
        <w:rPr>
          <w:rFonts w:ascii="Times New Roman" w:hAnsi="Times New Roman"/>
          <w:color w:val="000000"/>
          <w:sz w:val="24"/>
          <w:szCs w:val="24"/>
        </w:rPr>
        <w:t>57, клас М. Донець-Тессейр). У 1961 стажувалася в міланському театрі «Ла Скала». У 1957–90 — солістка Київського театру опери та балету. З 1980 — викладач (з 1990 — професор) Київської консерваторії. Своєю майстерністю вона прославила українське оперне мистецтво.</w:t>
      </w:r>
    </w:p>
    <w:p w:rsidR="0024257D" w:rsidRPr="0024257D" w:rsidRDefault="0024257D" w:rsidP="0024257D">
      <w:pPr>
        <w:pStyle w:val="a4"/>
        <w:jc w:val="both"/>
        <w:rPr>
          <w:rFonts w:ascii="Times New Roman" w:hAnsi="Times New Roman"/>
          <w:color w:val="000000"/>
          <w:sz w:val="24"/>
          <w:szCs w:val="24"/>
          <w:lang w:val="uk-UA"/>
        </w:rPr>
      </w:pPr>
      <w:r w:rsidRPr="0024257D">
        <w:rPr>
          <w:rFonts w:ascii="Times New Roman" w:hAnsi="Times New Roman"/>
          <w:color w:val="000000"/>
          <w:sz w:val="24"/>
          <w:szCs w:val="24"/>
          <w:lang w:val="uk-UA"/>
        </w:rPr>
        <w:t xml:space="preserve"> </w:t>
      </w:r>
      <w:r w:rsidRPr="0024257D">
        <w:rPr>
          <w:rFonts w:ascii="Times New Roman" w:hAnsi="Times New Roman"/>
          <w:color w:val="000000"/>
          <w:sz w:val="24"/>
          <w:szCs w:val="24"/>
          <w:lang w:val="uk-UA"/>
        </w:rPr>
        <w:tab/>
      </w:r>
      <w:r w:rsidRPr="0024257D">
        <w:rPr>
          <w:rFonts w:ascii="Times New Roman" w:hAnsi="Times New Roman"/>
          <w:color w:val="000000"/>
          <w:sz w:val="24"/>
          <w:szCs w:val="24"/>
        </w:rPr>
        <w:t>Протягом 40 років Євгенія Мірошниченко була ведучою солісткою Національної опери України. Володіла надзвичайно красивим, легким голосом широкого діапазону (понад три октави), чудовою колоратурною технікою та яскравим артистичним талантом. У концертному репертуарі співачки були численні арії з опер, українські народні пісні та романси українських композиторів.</w:t>
      </w:r>
    </w:p>
    <w:p w:rsidR="0024257D" w:rsidRPr="0024257D" w:rsidRDefault="0024257D" w:rsidP="0024257D">
      <w:pPr>
        <w:pStyle w:val="a4"/>
        <w:jc w:val="both"/>
        <w:rPr>
          <w:rFonts w:ascii="Times New Roman" w:hAnsi="Times New Roman"/>
          <w:color w:val="000000"/>
          <w:sz w:val="24"/>
          <w:szCs w:val="24"/>
          <w:lang w:val="uk-UA"/>
        </w:rPr>
      </w:pPr>
      <w:r w:rsidRPr="0024257D">
        <w:rPr>
          <w:rFonts w:ascii="Times New Roman" w:hAnsi="Times New Roman"/>
          <w:color w:val="000000"/>
          <w:sz w:val="24"/>
          <w:szCs w:val="24"/>
          <w:lang w:val="uk-UA"/>
        </w:rPr>
        <w:t>Вона часто приїздила в село , де народилась, а в м. Вовчанськ виступала з сольним концертом – виконувала українські народні пісні та романси українських композиторів</w:t>
      </w:r>
    </w:p>
    <w:p w:rsidR="0024257D" w:rsidRPr="0024257D" w:rsidRDefault="0024257D" w:rsidP="0024257D">
      <w:pPr>
        <w:pStyle w:val="a4"/>
        <w:jc w:val="both"/>
        <w:rPr>
          <w:rFonts w:ascii="Times New Roman" w:hAnsi="Times New Roman"/>
          <w:color w:val="000000"/>
          <w:sz w:val="24"/>
          <w:szCs w:val="24"/>
        </w:rPr>
      </w:pPr>
      <w:r w:rsidRPr="0024257D">
        <w:rPr>
          <w:rFonts w:ascii="Times New Roman" w:hAnsi="Times New Roman"/>
          <w:color w:val="000000"/>
          <w:sz w:val="24"/>
          <w:szCs w:val="24"/>
          <w:lang w:val="uk-UA"/>
        </w:rPr>
        <w:t xml:space="preserve"> </w:t>
      </w:r>
      <w:r w:rsidRPr="0024257D">
        <w:rPr>
          <w:rFonts w:ascii="Times New Roman" w:hAnsi="Times New Roman"/>
          <w:color w:val="000000"/>
          <w:sz w:val="24"/>
          <w:szCs w:val="24"/>
          <w:lang w:val="uk-UA"/>
        </w:rPr>
        <w:tab/>
      </w:r>
      <w:r w:rsidRPr="0024257D">
        <w:rPr>
          <w:rFonts w:ascii="Times New Roman" w:hAnsi="Times New Roman"/>
          <w:color w:val="000000"/>
          <w:sz w:val="24"/>
          <w:szCs w:val="24"/>
        </w:rPr>
        <w:t>Після першої її появи на сцені критики написали, що «зійшла нова зірка опери». Євгенія Семенівна створила десятки різноманітних образів у виставах українського та світового репертуару. Їй аплодувала публіка різних континентів… Нині ми можемо говорити, що Мірошниченко створила свою вокальну школу. За декілька десятиріч, як педагог Національної музичної академії України, Євгенія Семенівна виховала ціле сузір’я чудових співаків, які нині виступають у багатьох театрах не лише нашої країни, але й за кордоном.</w:t>
      </w:r>
    </w:p>
    <w:p w:rsidR="0024257D" w:rsidRPr="0024257D" w:rsidRDefault="0024257D" w:rsidP="0024257D">
      <w:pPr>
        <w:pStyle w:val="a4"/>
        <w:jc w:val="both"/>
        <w:rPr>
          <w:rFonts w:ascii="Times New Roman" w:hAnsi="Times New Roman"/>
          <w:color w:val="000000"/>
          <w:sz w:val="24"/>
          <w:szCs w:val="24"/>
        </w:rPr>
      </w:pPr>
      <w:r w:rsidRPr="0024257D">
        <w:rPr>
          <w:rFonts w:ascii="Times New Roman" w:hAnsi="Times New Roman"/>
          <w:color w:val="000000"/>
          <w:sz w:val="24"/>
          <w:szCs w:val="24"/>
          <w:lang w:val="uk-UA"/>
        </w:rPr>
        <w:lastRenderedPageBreak/>
        <w:t xml:space="preserve"> </w:t>
      </w:r>
      <w:r w:rsidRPr="0024257D">
        <w:rPr>
          <w:rFonts w:ascii="Times New Roman" w:hAnsi="Times New Roman"/>
          <w:color w:val="000000"/>
          <w:sz w:val="24"/>
          <w:szCs w:val="24"/>
          <w:lang w:val="uk-UA"/>
        </w:rPr>
        <w:tab/>
      </w:r>
      <w:r w:rsidRPr="0024257D">
        <w:rPr>
          <w:rFonts w:ascii="Times New Roman" w:hAnsi="Times New Roman"/>
          <w:color w:val="000000"/>
          <w:sz w:val="24"/>
          <w:szCs w:val="24"/>
        </w:rPr>
        <w:t>Євгенія Мірошниченко «успадкувала» голос від матері — Сусанни Мірошниченко, яка на початку минулого століття співала Наталку Полтавку в театрі графа Гендрикова. Її дитинство минало на Харківщині. У дев’ять років дівчинку віддали до ремісничого училища, де її голос почув керівник хору училища і буквально за руку привів на репетицію. Згодом, на одному з концертів, Євгенію помітив головний диригент оперного театру та ректор Київської консерваторії Олексій Климов — і запропонував вступити до музичного вузу. Та наука давалася важко, і незабаром Мірошниченко, яка не дуже прагнула співати, проте вже була відомою у місті, виключили з консерваторії.</w:t>
      </w:r>
    </w:p>
    <w:p w:rsidR="0024257D" w:rsidRPr="0024257D" w:rsidRDefault="0024257D" w:rsidP="0024257D">
      <w:pPr>
        <w:pStyle w:val="a4"/>
        <w:jc w:val="both"/>
        <w:rPr>
          <w:rFonts w:ascii="Times New Roman" w:hAnsi="Times New Roman"/>
          <w:color w:val="000000"/>
          <w:sz w:val="24"/>
          <w:szCs w:val="24"/>
          <w:lang w:val="uk-UA"/>
        </w:rPr>
      </w:pPr>
      <w:r w:rsidRPr="0024257D">
        <w:rPr>
          <w:rFonts w:ascii="Times New Roman" w:hAnsi="Times New Roman"/>
          <w:color w:val="000000"/>
          <w:sz w:val="24"/>
          <w:szCs w:val="24"/>
          <w:lang w:val="uk-UA"/>
        </w:rPr>
        <w:t xml:space="preserve"> </w:t>
      </w:r>
      <w:r w:rsidRPr="0024257D">
        <w:rPr>
          <w:rFonts w:ascii="Times New Roman" w:hAnsi="Times New Roman"/>
          <w:color w:val="000000"/>
          <w:sz w:val="24"/>
          <w:szCs w:val="24"/>
          <w:lang w:val="uk-UA"/>
        </w:rPr>
        <w:tab/>
      </w:r>
      <w:r w:rsidRPr="0024257D">
        <w:rPr>
          <w:rFonts w:ascii="Times New Roman" w:hAnsi="Times New Roman"/>
          <w:color w:val="000000"/>
          <w:sz w:val="24"/>
          <w:szCs w:val="24"/>
        </w:rPr>
        <w:t>Коли консерваторія готувалася до чергового звітного концерту, київське керівництво забажало послухати Євгенію Мірошниченко. Дівчину розшукали — вона працювала… на швейній фабриці. Привели до голови Верховної Ради Михайла Гречухи. Після цієї розмови дівчина перестала опиратися долі, повернулася до навчання і дивувала викладачів успіхами. А згодом, вже як солістка Київського оперного театру, заспівала партію Віолетти в опері «Травіата». Успіх дебюту перевершив усі її сподівання</w:t>
      </w:r>
      <w:r w:rsidRPr="0024257D">
        <w:rPr>
          <w:rFonts w:ascii="Times New Roman" w:hAnsi="Times New Roman"/>
          <w:color w:val="000000"/>
          <w:sz w:val="24"/>
          <w:szCs w:val="24"/>
          <w:lang w:val="uk-UA"/>
        </w:rPr>
        <w:t>.</w:t>
      </w:r>
      <w:r w:rsidRPr="0024257D">
        <w:rPr>
          <w:rFonts w:ascii="Times New Roman" w:hAnsi="Times New Roman"/>
          <w:color w:val="000000"/>
          <w:sz w:val="24"/>
          <w:szCs w:val="24"/>
        </w:rPr>
        <w:t xml:space="preserve"> </w:t>
      </w:r>
      <w:r w:rsidRPr="0024257D">
        <w:rPr>
          <w:rFonts w:ascii="Times New Roman" w:hAnsi="Times New Roman"/>
          <w:color w:val="000000"/>
          <w:sz w:val="24"/>
          <w:szCs w:val="24"/>
          <w:lang w:val="uk-UA"/>
        </w:rPr>
        <w:t>І</w:t>
      </w:r>
      <w:r w:rsidRPr="0024257D">
        <w:rPr>
          <w:rFonts w:ascii="Times New Roman" w:hAnsi="Times New Roman"/>
          <w:color w:val="000000"/>
          <w:sz w:val="24"/>
          <w:szCs w:val="24"/>
        </w:rPr>
        <w:t xml:space="preserve"> </w:t>
      </w:r>
      <w:r w:rsidRPr="0024257D">
        <w:rPr>
          <w:rFonts w:ascii="Times New Roman" w:hAnsi="Times New Roman"/>
          <w:color w:val="000000"/>
          <w:sz w:val="24"/>
          <w:szCs w:val="24"/>
          <w:lang w:val="uk-UA"/>
        </w:rPr>
        <w:t>п</w:t>
      </w:r>
      <w:r w:rsidRPr="0024257D">
        <w:rPr>
          <w:rFonts w:ascii="Times New Roman" w:hAnsi="Times New Roman"/>
          <w:color w:val="000000"/>
          <w:sz w:val="24"/>
          <w:szCs w:val="24"/>
        </w:rPr>
        <w:t xml:space="preserve">онад тридцять років вона була солісткою Київського театру опери і балету. </w:t>
      </w:r>
    </w:p>
    <w:p w:rsidR="0024257D" w:rsidRPr="0024257D" w:rsidRDefault="0024257D" w:rsidP="0024257D">
      <w:pPr>
        <w:pStyle w:val="a4"/>
        <w:ind w:firstLine="708"/>
        <w:jc w:val="both"/>
        <w:rPr>
          <w:rFonts w:ascii="Times New Roman" w:hAnsi="Times New Roman"/>
          <w:color w:val="000000"/>
          <w:sz w:val="24"/>
          <w:szCs w:val="24"/>
        </w:rPr>
      </w:pPr>
      <w:r w:rsidRPr="0024257D">
        <w:rPr>
          <w:rFonts w:ascii="Times New Roman" w:hAnsi="Times New Roman"/>
          <w:color w:val="000000"/>
          <w:sz w:val="24"/>
          <w:szCs w:val="24"/>
        </w:rPr>
        <w:t>У 2002 році заснувала Міжнародний благодійний фонд свого імені. Близько тридцяти років працювала викладачем Національної музичної академії України ім. П. Чайковського.</w:t>
      </w:r>
    </w:p>
    <w:p w:rsidR="0024257D" w:rsidRPr="0024257D" w:rsidRDefault="0024257D" w:rsidP="0024257D">
      <w:pPr>
        <w:pStyle w:val="a4"/>
        <w:jc w:val="both"/>
        <w:rPr>
          <w:rFonts w:ascii="Times New Roman" w:hAnsi="Times New Roman"/>
          <w:color w:val="000000"/>
          <w:sz w:val="24"/>
          <w:szCs w:val="24"/>
        </w:rPr>
      </w:pPr>
      <w:r w:rsidRPr="0024257D">
        <w:rPr>
          <w:rFonts w:ascii="Times New Roman" w:hAnsi="Times New Roman"/>
          <w:color w:val="000000"/>
          <w:sz w:val="24"/>
          <w:szCs w:val="24"/>
          <w:lang w:val="uk-UA"/>
        </w:rPr>
        <w:t xml:space="preserve"> </w:t>
      </w:r>
      <w:r w:rsidRPr="0024257D">
        <w:rPr>
          <w:rFonts w:ascii="Times New Roman" w:hAnsi="Times New Roman"/>
          <w:color w:val="000000"/>
          <w:sz w:val="24"/>
          <w:szCs w:val="24"/>
          <w:lang w:val="uk-UA"/>
        </w:rPr>
        <w:tab/>
      </w:r>
      <w:r w:rsidRPr="0024257D">
        <w:rPr>
          <w:rFonts w:ascii="Times New Roman" w:hAnsi="Times New Roman"/>
          <w:color w:val="000000"/>
          <w:sz w:val="24"/>
          <w:szCs w:val="24"/>
        </w:rPr>
        <w:t>Прославлена прима української опери Євгенія Мірошниченко прожила творчо насичене життя. До останніх днів вона навчала вокального мистецтва студентів.</w:t>
      </w:r>
    </w:p>
    <w:p w:rsidR="0024257D" w:rsidRPr="0024257D" w:rsidRDefault="0024257D" w:rsidP="0024257D">
      <w:pPr>
        <w:pStyle w:val="a4"/>
        <w:ind w:firstLine="708"/>
        <w:jc w:val="both"/>
        <w:rPr>
          <w:rFonts w:ascii="Times New Roman" w:hAnsi="Times New Roman"/>
          <w:color w:val="000000"/>
          <w:sz w:val="24"/>
          <w:szCs w:val="24"/>
        </w:rPr>
      </w:pPr>
      <w:r w:rsidRPr="0024257D">
        <w:rPr>
          <w:rFonts w:ascii="Times New Roman" w:hAnsi="Times New Roman"/>
          <w:color w:val="000000"/>
          <w:sz w:val="24"/>
          <w:szCs w:val="24"/>
        </w:rPr>
        <w:t>«Євгенія Мірошниченко — неперевершена і непересічна постать в українській культурі, яка уславила Україну в близьких і далеких світах. Такі особистості народжуються раз у сто років. Всі, хто спілкувався з цією людиною, хто чув її спів, ніколи не забудуть цієї яскравої творчої зірки, її енергії, натхнення. Це була Людина-Свято, особа широкої душі. Євгенія Мірошниченко не лише опікувалася студентами, а й турбувалася про їхню подальшу долю», </w:t>
      </w:r>
      <w:r w:rsidRPr="0024257D">
        <w:rPr>
          <w:rFonts w:ascii="Times New Roman" w:hAnsi="Times New Roman"/>
          <w:color w:val="000000"/>
          <w:sz w:val="24"/>
          <w:szCs w:val="24"/>
          <w:lang w:val="uk-UA"/>
        </w:rPr>
        <w:t>говорить</w:t>
      </w:r>
      <w:r w:rsidRPr="0024257D">
        <w:rPr>
          <w:rStyle w:val="apple-converted-space"/>
          <w:rFonts w:ascii="Times New Roman" w:hAnsi="Times New Roman"/>
          <w:color w:val="000000"/>
          <w:sz w:val="24"/>
          <w:szCs w:val="24"/>
        </w:rPr>
        <w:t> </w:t>
      </w:r>
      <w:r w:rsidRPr="0024257D">
        <w:rPr>
          <w:rFonts w:ascii="Times New Roman" w:hAnsi="Times New Roman"/>
          <w:sz w:val="24"/>
          <w:szCs w:val="24"/>
        </w:rPr>
        <w:t>Олена Берегова, проректор Національної музичної академії України ім. П. Чайковського.</w:t>
      </w:r>
    </w:p>
    <w:p w:rsidR="0024257D" w:rsidRDefault="0024257D" w:rsidP="0024257D">
      <w:pPr>
        <w:pStyle w:val="a4"/>
        <w:ind w:firstLine="708"/>
        <w:jc w:val="both"/>
        <w:rPr>
          <w:rFonts w:ascii="Times New Roman" w:hAnsi="Times New Roman"/>
          <w:sz w:val="24"/>
          <w:szCs w:val="24"/>
          <w:lang w:val="uk-UA"/>
        </w:rPr>
      </w:pPr>
      <w:r w:rsidRPr="0024257D">
        <w:rPr>
          <w:rFonts w:ascii="Times New Roman" w:hAnsi="Times New Roman"/>
          <w:sz w:val="24"/>
          <w:szCs w:val="24"/>
          <w:lang w:val="uk-UA"/>
        </w:rPr>
        <w:t>Серед багатьох урядових нагород, яких удостоєна Євгенія Семенівна, Є Герой України (2006р.) і почесний громадян Вовчанського району. Ми пишаємося своєю землячкою, Людиною з великої літери.</w:t>
      </w:r>
    </w:p>
    <w:p w:rsidR="0024257D" w:rsidRPr="0024257D" w:rsidRDefault="0024257D" w:rsidP="0024257D">
      <w:pPr>
        <w:pStyle w:val="a4"/>
        <w:ind w:firstLine="708"/>
        <w:jc w:val="both"/>
        <w:rPr>
          <w:rFonts w:ascii="Times New Roman" w:hAnsi="Times New Roman"/>
          <w:sz w:val="24"/>
          <w:szCs w:val="24"/>
          <w:lang w:val="uk-UA"/>
        </w:rPr>
      </w:pPr>
    </w:p>
    <w:p w:rsidR="0024257D" w:rsidRPr="0024257D" w:rsidRDefault="0024257D" w:rsidP="0024257D">
      <w:pPr>
        <w:spacing w:after="0" w:line="240" w:lineRule="auto"/>
        <w:jc w:val="center"/>
        <w:rPr>
          <w:rFonts w:ascii="Times New Roman" w:hAnsi="Times New Roman" w:cs="Times New Roman"/>
          <w:b/>
          <w:lang w:val="uk-UA"/>
        </w:rPr>
      </w:pPr>
      <w:r w:rsidRPr="0024257D">
        <w:rPr>
          <w:rFonts w:ascii="Times New Roman" w:hAnsi="Times New Roman" w:cs="Times New Roman"/>
          <w:b/>
          <w:lang w:val="uk-UA"/>
        </w:rPr>
        <w:t>ПАМ'ЯТЬ ПРО СЛАВНОГО ЗЕМЛЯКА</w:t>
      </w:r>
    </w:p>
    <w:p w:rsidR="0024257D" w:rsidRPr="0024257D" w:rsidRDefault="0024257D" w:rsidP="0024257D">
      <w:pPr>
        <w:spacing w:after="0" w:line="240" w:lineRule="auto"/>
        <w:jc w:val="center"/>
        <w:rPr>
          <w:rFonts w:ascii="Times New Roman" w:hAnsi="Times New Roman" w:cs="Times New Roman"/>
          <w:lang w:val="uk-UA"/>
        </w:rPr>
      </w:pPr>
      <w:r w:rsidRPr="0024257D">
        <w:rPr>
          <w:rFonts w:ascii="Times New Roman" w:hAnsi="Times New Roman" w:cs="Times New Roman"/>
          <w:b/>
          <w:lang w:val="uk-UA"/>
        </w:rPr>
        <w:t xml:space="preserve">Щербак Софія, </w:t>
      </w:r>
      <w:r w:rsidRPr="0024257D">
        <w:rPr>
          <w:rFonts w:ascii="Times New Roman" w:hAnsi="Times New Roman" w:cs="Times New Roman"/>
          <w:lang w:val="uk-UA"/>
        </w:rPr>
        <w:t xml:space="preserve">вихованка Богодухівського центру дитячої та юнацької творчості </w:t>
      </w:r>
    </w:p>
    <w:p w:rsidR="0024257D" w:rsidRPr="0024257D" w:rsidRDefault="0024257D" w:rsidP="0024257D">
      <w:pPr>
        <w:spacing w:after="0" w:line="240" w:lineRule="auto"/>
        <w:jc w:val="center"/>
        <w:rPr>
          <w:rFonts w:ascii="Times New Roman" w:hAnsi="Times New Roman" w:cs="Times New Roman"/>
          <w:b/>
          <w:lang w:val="uk-UA"/>
        </w:rPr>
      </w:pPr>
      <w:r w:rsidRPr="0024257D">
        <w:rPr>
          <w:rFonts w:ascii="Times New Roman" w:hAnsi="Times New Roman" w:cs="Times New Roman"/>
          <w:lang w:val="uk-UA"/>
        </w:rPr>
        <w:t>Богодухівської районної ради Харківської області</w:t>
      </w:r>
    </w:p>
    <w:p w:rsidR="0024257D" w:rsidRPr="0024257D" w:rsidRDefault="0024257D" w:rsidP="0024257D">
      <w:pPr>
        <w:spacing w:after="0" w:line="240" w:lineRule="auto"/>
        <w:rPr>
          <w:rFonts w:ascii="Times New Roman" w:hAnsi="Times New Roman" w:cs="Times New Roman"/>
          <w:lang w:val="uk-UA"/>
        </w:rPr>
      </w:pPr>
      <w:r w:rsidRPr="0024257D">
        <w:rPr>
          <w:rFonts w:ascii="Times New Roman" w:hAnsi="Times New Roman" w:cs="Times New Roman"/>
          <w:lang w:val="uk-UA"/>
        </w:rPr>
        <w:t xml:space="preserve"> </w:t>
      </w:r>
      <w:r w:rsidRPr="0024257D">
        <w:rPr>
          <w:rFonts w:ascii="Times New Roman" w:hAnsi="Times New Roman" w:cs="Times New Roman"/>
          <w:lang w:val="uk-UA"/>
        </w:rPr>
        <w:tab/>
        <w:t>Керівник: Соловйова О.О., методист Богодухівського центру дитячої та юнацької творчості</w:t>
      </w:r>
    </w:p>
    <w:p w:rsidR="0024257D" w:rsidRPr="0024257D" w:rsidRDefault="0024257D" w:rsidP="0024257D">
      <w:pPr>
        <w:spacing w:after="0" w:line="240" w:lineRule="auto"/>
        <w:rPr>
          <w:rFonts w:ascii="Times New Roman" w:hAnsi="Times New Roman" w:cs="Times New Roman"/>
          <w:sz w:val="24"/>
          <w:szCs w:val="24"/>
          <w:lang w:val="uk-UA"/>
        </w:rPr>
      </w:pPr>
    </w:p>
    <w:p w:rsidR="0024257D" w:rsidRPr="0024257D" w:rsidRDefault="0024257D" w:rsidP="0024257D">
      <w:pPr>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На межі двох періодів історії – давнього й нового – височить постать Григорія Савича Сковороди. Те, що залишив він нам у спадок, - це цілюще життєдайне джерело, з якого черпають наснагу десятки нових поколінь.</w:t>
      </w:r>
      <w:r w:rsidRPr="0024257D">
        <w:rPr>
          <w:rFonts w:ascii="Times New Roman" w:hAnsi="Times New Roman" w:cs="Times New Roman"/>
          <w:sz w:val="24"/>
          <w:szCs w:val="24"/>
          <w:lang w:val="ru-RU"/>
        </w:rPr>
        <w:tab/>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Є люди, які все своє життя присвячують науці й служінню людям. Власне, ці два аспекти благородної діяльності стали сенсом життя Петра Тимофійовича Тронька. Це була людина колосальної ерудиції, надзвичайно високої культури, чудових моральних рис. Учений, академік, він був прикладом людяності, працелюбності як у науці, так і в громадському житті, людиною енциклопедичних знань, невтомних пошуків на ниві науки. </w:t>
      </w:r>
    </w:p>
    <w:p w:rsidR="0024257D" w:rsidRPr="0024257D" w:rsidRDefault="0024257D" w:rsidP="0024257D">
      <w:pPr>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 xml:space="preserve">Петро Тимофійович Тронько вийшов з самих глибин народу. Син простих селян з села Заброди, що на Богодухівщині, він до кінця днів не зрадив тим людям, з середовища яких вийшов, він залишався серед тих людей, увійшов у їхні думки, в їхні спогади. </w:t>
      </w:r>
    </w:p>
    <w:p w:rsidR="0024257D" w:rsidRPr="0024257D" w:rsidRDefault="0024257D" w:rsidP="0024257D">
      <w:pPr>
        <w:spacing w:after="0" w:line="240" w:lineRule="auto"/>
        <w:jc w:val="both"/>
        <w:rPr>
          <w:rFonts w:ascii="Times New Roman" w:hAnsi="Times New Roman" w:cs="Times New Roman"/>
          <w:sz w:val="24"/>
          <w:szCs w:val="24"/>
          <w:lang w:val="ru-RU"/>
        </w:rPr>
      </w:pPr>
      <w:r w:rsidRPr="0024257D">
        <w:rPr>
          <w:rFonts w:ascii="Times New Roman" w:hAnsi="Times New Roman" w:cs="Times New Roman"/>
          <w:sz w:val="24"/>
          <w:szCs w:val="24"/>
          <w:lang w:val="uk-UA"/>
        </w:rPr>
        <w:tab/>
        <w:t xml:space="preserve">Доля Петра Тимофійовича Тронька була нелегкою. 17-річним юнаком, рятуючись від голоду, вирушив працювати на шахти Донбасу, звідти здібного хлопця відправили вчителювати. З перших днів війни Петро Тронько перебував у діючій армії: брав участь в обороні Києва і Сталінграда, визволенні Ростова-на-Дону, Донбасу. Кавалер ордена Червоної Зірки, має безліч бойових та трудових нагород. У 1948 році закінчив Київський державний університет. Через три роки захистив кандидатську дисертацію, поєднуючи наукову діяльність з трудовою. Його помітили і з 1961-го впродовж 17 років Петро Тимофійович працював заступником Голови Ради Міністрів України, займався питаннями культури, освіти, охорони здоров'я. Паралельно очолював Українське товариство </w:t>
      </w:r>
      <w:r w:rsidRPr="0024257D">
        <w:rPr>
          <w:rFonts w:ascii="Times New Roman" w:hAnsi="Times New Roman" w:cs="Times New Roman"/>
          <w:sz w:val="24"/>
          <w:szCs w:val="24"/>
          <w:lang w:val="uk-UA"/>
        </w:rPr>
        <w:lastRenderedPageBreak/>
        <w:t>охорони пам'яток історії та культури. З 1978 року Петро Тимофійович Тронько – академік АН УРСР, з 1980-го -  очолював відділ регіональних проблем історії України Інституту історії АН УРСР, нині – Інститут історії України НАН України. Саме в цей час під керівництвом академіка Тронька там було розпочато роботу зі складання «Зводу пам'яток історії і культури України».</w:t>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З ініціативи та безпосередньо активної участі Петра Тимофійовича у 1969 році було започатковано й побудовано Музей народної архітектури і побуту України в Пирогові, створено Музей українського козацтва на острові Хортиця, відновлено майже знищений музей «Козацькі могили» під Берестечком, Золоті ворота у Києві. Перу вченого належить понад 660 наукових праць, 17 монографій. Як дослідник історії України періоду Другої світової війни, він очолюючи головну редколегію багатотомної серії книг «Реабілітовані історією», проводив велику координаційну роботу, завдяки якій було повернуто добре ім'я сотням тисяч жертв тоталітаризму. Як голова Всеукраїнської спілки краєзнавців, Петро Тимофійович багато зробив для того, щоб збудити в мільйонів українців інтерес до історії рідного краю. Вагомою є його заслуга у відновленні Михайлівського Золотоверхого та</w:t>
      </w:r>
      <w:r w:rsidRPr="0024257D">
        <w:rPr>
          <w:rFonts w:ascii="Times New Roman" w:hAnsi="Times New Roman" w:cs="Times New Roman"/>
          <w:sz w:val="24"/>
          <w:szCs w:val="24"/>
          <w:lang w:val="ru-RU"/>
        </w:rPr>
        <w:t xml:space="preserve"> </w:t>
      </w:r>
      <w:r w:rsidRPr="0024257D">
        <w:rPr>
          <w:rFonts w:ascii="Times New Roman" w:hAnsi="Times New Roman" w:cs="Times New Roman"/>
          <w:sz w:val="24"/>
          <w:szCs w:val="24"/>
          <w:lang w:val="uk-UA"/>
        </w:rPr>
        <w:t>Успенського соборів у Києві. У 2000 році йому присвоєне і заслужене звання Герой України. Попри свій поважний вік, Петро Тимофійович до останнього часу продовжував працювати: очолював Національну спілку краєзнавців, був головою правління Всеукраїнського фонду відтворення видатних пам'яток історико-архітектурної спадщини, віце-президентом Асоціації історичних міст України, головним редактором журналу «Краєзнавство».</w:t>
      </w:r>
    </w:p>
    <w:p w:rsidR="0024257D" w:rsidRPr="0024257D" w:rsidRDefault="0024257D" w:rsidP="0024257D">
      <w:pPr>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Славний син Богодухівської землі, він завжди пам’ятав про своє коріння, завжди дбав про примноження слави рідного краю. «На схилі років ми найчастіше згадуємо батьківську хату, битий шлях, яким ходили до школи, незайманий ліс за сільською околицею. І з особливою подякою тих людей, які ділилися з нами власною мудрістю, допомагали опановувати непросту науку життя» - розповідав Петро Тимофійович. Кожного року, до останніх днів свого життя, він відвідував свою Батьківщину – рідну Богодухівщину, завжди радував  своїх родичів та земляків непідробною увагою, щирою турботою та великою любов'ю до рідної землі.</w:t>
      </w:r>
    </w:p>
    <w:p w:rsidR="0024257D" w:rsidRPr="0024257D" w:rsidRDefault="0024257D" w:rsidP="0024257D">
      <w:pPr>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 xml:space="preserve">Саме завдяки турботі Петра Тимофійовича на Богодухівщині були відкриті аграрний ліцей та медичний коледж, збудовані меморіал Слави на центральній площі міста та меморіал Слави в  селі Заброди, районний будинок культури і середня школа №1. </w:t>
      </w:r>
    </w:p>
    <w:p w:rsidR="0024257D" w:rsidRPr="0024257D" w:rsidRDefault="0024257D" w:rsidP="0024257D">
      <w:pPr>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Богодухівщина завжди буде з вдячністю пам’ятати свого сина – свого благодійника та героя. За безкорисне, багаторічне та багатогранне служіння громаді. Петро Тимофійович обраний Почесним громадянином багатьох міст України, в тому числі і міста Богодухова.</w:t>
      </w:r>
    </w:p>
    <w:p w:rsidR="0024257D" w:rsidRPr="0024257D" w:rsidRDefault="0024257D" w:rsidP="0024257D">
      <w:pPr>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Справу видатного земляка успішно продовжують сьогодні вчені-вихідці з нашого краю.</w:t>
      </w:r>
    </w:p>
    <w:p w:rsidR="00390FFD" w:rsidRDefault="00390FFD" w:rsidP="0024257D">
      <w:pPr>
        <w:pStyle w:val="a4"/>
        <w:jc w:val="center"/>
        <w:rPr>
          <w:rFonts w:ascii="Times New Roman" w:hAnsi="Times New Roman"/>
          <w:b/>
          <w:lang w:val="uk-UA"/>
        </w:rPr>
      </w:pPr>
    </w:p>
    <w:p w:rsidR="0024257D" w:rsidRPr="0024257D" w:rsidRDefault="0024257D" w:rsidP="0024257D">
      <w:pPr>
        <w:pStyle w:val="a4"/>
        <w:jc w:val="center"/>
        <w:rPr>
          <w:rFonts w:ascii="Times New Roman" w:hAnsi="Times New Roman"/>
          <w:b/>
          <w:lang w:val="uk-UA"/>
        </w:rPr>
      </w:pPr>
      <w:r w:rsidRPr="0024257D">
        <w:rPr>
          <w:rFonts w:ascii="Times New Roman" w:hAnsi="Times New Roman"/>
          <w:b/>
          <w:lang w:val="uk-UA"/>
        </w:rPr>
        <w:t>СВЯТКУВАННЯ РІЗДВА НА КУП’ЯНЩИНІ</w:t>
      </w:r>
    </w:p>
    <w:p w:rsidR="0024257D" w:rsidRPr="0024257D" w:rsidRDefault="0024257D" w:rsidP="0024257D">
      <w:pPr>
        <w:pStyle w:val="a4"/>
        <w:jc w:val="center"/>
        <w:rPr>
          <w:rFonts w:ascii="Times New Roman" w:hAnsi="Times New Roman"/>
          <w:b/>
          <w:lang w:val="uk-UA"/>
        </w:rPr>
      </w:pPr>
      <w:r w:rsidRPr="0024257D">
        <w:rPr>
          <w:rFonts w:ascii="Times New Roman" w:hAnsi="Times New Roman"/>
          <w:b/>
          <w:lang w:val="uk-UA"/>
        </w:rPr>
        <w:t>(</w:t>
      </w:r>
      <w:r w:rsidRPr="0024257D">
        <w:rPr>
          <w:rFonts w:ascii="Times New Roman" w:hAnsi="Times New Roman"/>
          <w:b/>
        </w:rPr>
        <w:t>за етнографічними матеріалами Петра Іванова)</w:t>
      </w:r>
    </w:p>
    <w:p w:rsidR="0024257D" w:rsidRPr="0024257D" w:rsidRDefault="0024257D" w:rsidP="0024257D">
      <w:pPr>
        <w:pStyle w:val="a4"/>
        <w:jc w:val="center"/>
        <w:rPr>
          <w:rFonts w:ascii="Times New Roman" w:hAnsi="Times New Roman"/>
          <w:lang w:val="uk-UA"/>
        </w:rPr>
      </w:pPr>
      <w:r w:rsidRPr="0024257D">
        <w:rPr>
          <w:rFonts w:ascii="Times New Roman" w:hAnsi="Times New Roman"/>
          <w:b/>
          <w:lang w:val="uk-UA"/>
        </w:rPr>
        <w:t xml:space="preserve">Щур Юлія, </w:t>
      </w:r>
      <w:r w:rsidRPr="0024257D">
        <w:rPr>
          <w:rFonts w:ascii="Times New Roman" w:hAnsi="Times New Roman"/>
          <w:lang w:val="uk-UA"/>
        </w:rPr>
        <w:t>учениця 6-Б класу Куп’янської загальноосвітньої школи І-ІІІ ступенів №1</w:t>
      </w:r>
    </w:p>
    <w:p w:rsidR="0024257D" w:rsidRPr="0024257D" w:rsidRDefault="0024257D" w:rsidP="0024257D">
      <w:pPr>
        <w:pStyle w:val="a4"/>
        <w:jc w:val="center"/>
        <w:rPr>
          <w:rFonts w:ascii="Times New Roman" w:hAnsi="Times New Roman"/>
          <w:lang w:val="uk-UA"/>
        </w:rPr>
      </w:pPr>
      <w:r w:rsidRPr="0024257D">
        <w:rPr>
          <w:rFonts w:ascii="Times New Roman" w:hAnsi="Times New Roman"/>
          <w:lang w:val="uk-UA"/>
        </w:rPr>
        <w:t>Куп’янської міської ради Харківської області</w:t>
      </w:r>
    </w:p>
    <w:p w:rsidR="0024257D" w:rsidRPr="0024257D" w:rsidRDefault="0024257D" w:rsidP="0024257D">
      <w:pPr>
        <w:pStyle w:val="a4"/>
        <w:jc w:val="center"/>
        <w:rPr>
          <w:rFonts w:ascii="Times New Roman" w:hAnsi="Times New Roman"/>
          <w:lang w:val="uk-UA"/>
        </w:rPr>
      </w:pPr>
      <w:r w:rsidRPr="0024257D">
        <w:rPr>
          <w:rFonts w:ascii="Times New Roman" w:hAnsi="Times New Roman"/>
          <w:lang w:val="uk-UA"/>
        </w:rPr>
        <w:t xml:space="preserve">Керівник: </w:t>
      </w:r>
      <w:r w:rsidRPr="00714DA7">
        <w:rPr>
          <w:rFonts w:ascii="Times New Roman" w:hAnsi="Times New Roman"/>
          <w:lang w:val="uk-UA"/>
        </w:rPr>
        <w:t>Рябих Світлана Сергіївна</w:t>
      </w:r>
      <w:r w:rsidRPr="0024257D">
        <w:rPr>
          <w:rFonts w:ascii="Times New Roman" w:hAnsi="Times New Roman"/>
          <w:lang w:val="uk-UA"/>
        </w:rPr>
        <w:t xml:space="preserve">, </w:t>
      </w:r>
      <w:r w:rsidRPr="00714DA7">
        <w:rPr>
          <w:rFonts w:ascii="Times New Roman" w:hAnsi="Times New Roman"/>
          <w:lang w:val="uk-UA"/>
        </w:rPr>
        <w:t>вчитель української мови та літератури</w:t>
      </w:r>
    </w:p>
    <w:p w:rsidR="0024257D" w:rsidRPr="0024257D" w:rsidRDefault="0024257D" w:rsidP="0024257D">
      <w:pPr>
        <w:pStyle w:val="a4"/>
        <w:jc w:val="center"/>
        <w:rPr>
          <w:rFonts w:ascii="Times New Roman" w:hAnsi="Times New Roman"/>
          <w:lang w:val="uk-UA"/>
        </w:rPr>
      </w:pP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Є люди, які, подібно до героя Данте, «здолавши півшляху земного», навіть не підозрюють, для якої місії вони з’явилися на світ Божий, нітрохи не здогадуються, що саме вони – обранці долі, що найцікавіше у їхньому житті – ще попереду.</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Без сумніву, щось пророче є у тому, що у звичайнісінькому повітовому містечку Куп’янську у середині ХІХ ст. з’явився немолодий чоловік, навіть без вищої освіти, якому згодом судилося стати справжнім Нестором-літописцем життя населення цього краю.</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Звали його Петро Іванов. Він сам зазначає про своє бажання «с летописной безыскусственностью</w:t>
      </w:r>
      <w:r w:rsidRPr="0024257D">
        <w:rPr>
          <w:rFonts w:ascii="Times New Roman" w:hAnsi="Times New Roman"/>
          <w:sz w:val="24"/>
          <w:szCs w:val="24"/>
        </w:rPr>
        <w:t>, спокойной простотой, чуждой каких бы то ни было публицистических целей</w:t>
      </w:r>
      <w:r w:rsidRPr="0024257D">
        <w:rPr>
          <w:rFonts w:ascii="Times New Roman" w:hAnsi="Times New Roman"/>
          <w:sz w:val="24"/>
          <w:szCs w:val="24"/>
          <w:lang w:val="uk-UA"/>
        </w:rPr>
        <w:t>», фіксувати побутові дані, начебто й дрібні, але у сукупності надзвичайно виразні, психологічно точні і вкрай необхідні для розуміння того, що називають ментальністю етносу.</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 xml:space="preserve">Вдалося це йому повною мірою. До того ж «літопис» цей виявився безпрецедентним: важко знайти такого рівня енциклопедичні описи (ще й проведені на основі стаціонарного 30-річного </w:t>
      </w:r>
      <w:r w:rsidRPr="0024257D">
        <w:rPr>
          <w:rFonts w:ascii="Times New Roman" w:hAnsi="Times New Roman"/>
          <w:sz w:val="24"/>
          <w:szCs w:val="24"/>
          <w:lang w:val="uk-UA"/>
        </w:rPr>
        <w:lastRenderedPageBreak/>
        <w:t>обстеження) всіх сфер життя, всіх проявів свідомості населення регіону, а саме повіту – невеликої, але показової територіальної одиниці.</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Життя у сільській місцевості було недостатньо дослідженим. Саме тому виникали протиріччя: дехто вважав, що лише в селі люди незіпсовані, працьовиті. З іншого боку село вважалося центром невігластва, грубих забобонів, ліні. Саме через такі уявлення про життя в селі цей предмет потребував детального вивчення. Саме таке дослідження і провів Іванов.</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Вважалося, що велика кількість святкових днів згубно впливає на моральність людей та на їх господарство. Проте Петро Іванов прослідкував наповнене тяжкою працею життя селян і довів, що свята та пов’язані з ними прикмети, жодним чином не впливають на працездатність населення та не закривають доступ до навколишнього світу.</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Етнограф склав календар, який назвав «Годовой круг». У ньому Петро Васильович описав звичаї та повір’я простого народу. «Годовой круг» починається з циклу Різдвяних свят.</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12 грудня (25 грудня за новим стилем) – день святого Спиридона. За народними повір’ями, в цей день сонце повертає на літо, а зима – на мороз. Починаючи з цього дня заможні селяни ріжуть до свята птицю, колють кабанів, на базарі з’являється свіжа свинина та ковбаси домашнього приготування.</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На Спиридона не можна нічого робити, тим паче свердлити, а то буде падати з неба усіляка нечисть.</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Після Спиридона починали готуватися до Різдва. Мили і прибирали в хатах, упорядковували в хлівах, білили, прали, заготовляли дрова і корм для худоби. Адже всі господарські роботи мали закінчитись до настання святвечірнього дня. Навіть сільський реманент (коси, граблі, вила, плуги і т.ін.) складали в стодолах так, аби створилося враження, що й він відпочиває.</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24 грудня (6 січня за н.ст.) відзначають Святвечір, називають його ще «Багатий Святвечір», «багата кутя».</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У цей день дотримуються суворого посту: нічого не їдять до появи першої зірки; дівчата повинні поститися, щоб їм знайшлися хороші наречені. У цей день обов’язково варять кутю – ячну чи пшеничну крупу, облиту медом, та узвар – сушені плоди: яблука, груші, вишні, терен, сливи. Коли виймають із печі кутю, то помічають: якщо вона піднялася високо, видніється з горщика – до благополуччя; а якщо осіла, тобто неповен горщик, – до нещастя.</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Кутю та узвар ставлять на покуті обов’язково на краденому сіні і не голими руками, а в рукавицях. Сіно ж з-під куті віддають потім вівцям та телятам, щоб краще росли; купають в ньому дітей; кладуть в гнізда птиці, щоб добре неслася,і, нарешті, набивають цим сіном подушки померлим.</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Горщики з кутею та узваром прикривають не покришками, а хлібом або книшем, і, по закінченню святок, цей хліб ріжуть на шматки і дають худобі.</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Усі одягаються по-святковому і з появою першої зірки, затінивши лампадку, запалюють свічку, розпускають ладан і, прочитавши звичайні молитви, сідають вечеряти.</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Спочатку їдять пироги з капустою, картоплею, горохом, квасолею, потім борщ із кислої капусти та пшона, горох, чечевицю і закінчують вечеряти узваром та кутею.</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Якщо на Святвечір іде сніг – жди хорошого врожаю яблук, вони будуть падати з дерев так же часто, як сніжинки.</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25 грудня (7 січня за н.ст.) святкували Різдво Христове. З раннього-ранку старці й діти ходять «славити Христа й вершувати». Зайшовши до кімнати, стають на порозі і співають пісні, читають вірші. За це господарі давали копійку чи дві, або пряник. Хлопці поспішали, бо перші «вершовщики» приймалися усюди, а тим, хто запізнився, нерідко відмовляли, замикаючи перед ними двері. У Куп’янському повіті колядувати ходили не тільки діти, але й дорослі.</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На Різдво майже всі члени сім’ї бувають у церкві. Прийшовши з обідні, одразу сідають обідати, їдять спочатку пісні пироги і пісну капусту, потім сало, ковбаси, кутю та узвар. Після обіду всі моляться Богу та йдуть відпочивати, а жінка прибирає усе зі столу, знімає стару скатертину, а на столі кладе хліб, ставить солонку з сіллю і накриває новою скатертиною.</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За народними повір’ями, якщо на перший день Різдва Христового йде сніг – буде багатий урожай хліба. Різдво вважалося великим святом, працювати в цей день було великим гріхом.</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lastRenderedPageBreak/>
        <w:t>Від надвечір’я Різдва Христового до Богоявлення усі вечори називають святими, а тому протягом цього періоду працювати вечорами – гріх, дозволяється лише драти пір’я для подушок та м’яти прядиво.</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31 грудня (13 січня за н.ст.) відзначають День Святої Меланії. На Меланки печуть книші, пироги і варять вареники з сиром, якими переважно і наділяють щедрувальників. Деякі господині, які дотримуються старих звичаїв, обов’язково ріжуть цього дня на обід чорну курку, «щоб кури гарно неслися».</w:t>
      </w:r>
    </w:p>
    <w:p w:rsidR="0024257D" w:rsidRPr="0024257D" w:rsidRDefault="0024257D" w:rsidP="0024257D">
      <w:pPr>
        <w:pStyle w:val="a4"/>
        <w:ind w:firstLine="567"/>
        <w:jc w:val="both"/>
        <w:rPr>
          <w:rFonts w:ascii="Times New Roman" w:hAnsi="Times New Roman"/>
          <w:sz w:val="24"/>
          <w:szCs w:val="24"/>
          <w:lang w:val="uk-UA"/>
        </w:rPr>
      </w:pPr>
      <w:r w:rsidRPr="0024257D">
        <w:rPr>
          <w:rFonts w:ascii="Times New Roman" w:hAnsi="Times New Roman"/>
          <w:sz w:val="24"/>
          <w:szCs w:val="24"/>
          <w:lang w:val="uk-UA"/>
        </w:rPr>
        <w:t>Вечір під Новий рік називають «щедрий вечір». Із настанням сутінок діти й дорослі дівчата ходять слободою, і, підходячи до вікон кожного дому, кричать: «Дай, Боже, вечір добрий! Чи защедрувати вам?». І, отримавши згоду, співають одну із щедрівок, за що господарі дають їм вареники, пироги, млинці, книші, сало або інші припаси.</w:t>
      </w:r>
    </w:p>
    <w:p w:rsidR="0024257D" w:rsidRPr="0024257D" w:rsidRDefault="0024257D" w:rsidP="0024257D">
      <w:pPr>
        <w:pStyle w:val="a4"/>
        <w:ind w:firstLine="426"/>
        <w:jc w:val="both"/>
        <w:rPr>
          <w:rFonts w:ascii="Times New Roman" w:hAnsi="Times New Roman"/>
          <w:sz w:val="24"/>
          <w:szCs w:val="24"/>
          <w:lang w:val="uk-UA"/>
        </w:rPr>
      </w:pPr>
      <w:r w:rsidRPr="0024257D">
        <w:rPr>
          <w:rFonts w:ascii="Times New Roman" w:hAnsi="Times New Roman"/>
          <w:sz w:val="24"/>
          <w:szCs w:val="24"/>
          <w:lang w:val="uk-UA"/>
        </w:rPr>
        <w:t>1 січня(14 січня) святкують Новий рік, День Святого Василія. Зранку хлопці-посівальники ходили із хати в хату посипати хлібними зернами і горохом господарів і вітають їх з Новим роком з побажаннями щастя, здоров’я та врожаю. Хлопці беруть правою рукою з рукавиці зерна, сиплять їх на ікони і на всі боки, примовляючи: «На щастя! На здоров’я! Роди, Боже, жито, пшеницю та всяку пашницю. Будьте здорові з Новим роком та з Василем». Коли діти перестають ходити з посипанням, господарі збирають усі розсипані зерна і саджають їх у посудину, наповнену піском. Якщо зерна добре проростуть – буде врожай, а якщо погано – буде недостатньо хліба.</w:t>
      </w:r>
    </w:p>
    <w:p w:rsidR="0024257D" w:rsidRPr="0024257D" w:rsidRDefault="0024257D" w:rsidP="0024257D">
      <w:pPr>
        <w:pStyle w:val="a4"/>
        <w:ind w:firstLine="426"/>
        <w:jc w:val="both"/>
        <w:rPr>
          <w:rFonts w:ascii="Times New Roman" w:hAnsi="Times New Roman"/>
          <w:sz w:val="24"/>
          <w:szCs w:val="24"/>
          <w:lang w:val="uk-UA"/>
        </w:rPr>
      </w:pPr>
      <w:r w:rsidRPr="0024257D">
        <w:rPr>
          <w:rFonts w:ascii="Times New Roman" w:hAnsi="Times New Roman"/>
          <w:sz w:val="24"/>
          <w:szCs w:val="24"/>
          <w:lang w:val="uk-UA"/>
        </w:rPr>
        <w:t>Протягом різдвяних святок сміття з дому не виносять, щоб не винести разом з ним і Долі, його збирають в одне місце на покуті.</w:t>
      </w:r>
    </w:p>
    <w:p w:rsidR="0024257D" w:rsidRPr="0024257D" w:rsidRDefault="0024257D" w:rsidP="0024257D">
      <w:pPr>
        <w:pStyle w:val="a4"/>
        <w:ind w:firstLine="426"/>
        <w:jc w:val="both"/>
        <w:rPr>
          <w:rFonts w:ascii="Times New Roman" w:hAnsi="Times New Roman"/>
          <w:sz w:val="24"/>
          <w:szCs w:val="24"/>
          <w:lang w:val="uk-UA"/>
        </w:rPr>
      </w:pPr>
      <w:r w:rsidRPr="0024257D">
        <w:rPr>
          <w:rFonts w:ascii="Times New Roman" w:hAnsi="Times New Roman"/>
          <w:sz w:val="24"/>
          <w:szCs w:val="24"/>
          <w:lang w:val="uk-UA"/>
        </w:rPr>
        <w:t>Рано-вранці на Новий рік виносять це сміття в садок під дерева і запалюють там, щоб обкурити димом усі плодові дерева, щоб гусені не було.</w:t>
      </w:r>
    </w:p>
    <w:p w:rsidR="0024257D" w:rsidRPr="0024257D" w:rsidRDefault="0024257D" w:rsidP="0024257D">
      <w:pPr>
        <w:pStyle w:val="a4"/>
        <w:ind w:firstLine="426"/>
        <w:jc w:val="both"/>
        <w:rPr>
          <w:rFonts w:ascii="Times New Roman" w:hAnsi="Times New Roman"/>
          <w:sz w:val="24"/>
          <w:szCs w:val="24"/>
          <w:lang w:val="uk-UA"/>
        </w:rPr>
      </w:pPr>
      <w:r w:rsidRPr="0024257D">
        <w:rPr>
          <w:rFonts w:ascii="Times New Roman" w:hAnsi="Times New Roman"/>
          <w:sz w:val="24"/>
          <w:szCs w:val="24"/>
          <w:lang w:val="uk-UA"/>
        </w:rPr>
        <w:t>Існує серед людей повір’я: як проведеш день Нового року, що протягом цього дня будеш робити, так проведеш і цілий рік.</w:t>
      </w:r>
    </w:p>
    <w:p w:rsidR="0024257D" w:rsidRPr="0024257D" w:rsidRDefault="0024257D" w:rsidP="0024257D">
      <w:pPr>
        <w:pStyle w:val="a4"/>
        <w:ind w:firstLine="426"/>
        <w:jc w:val="both"/>
        <w:rPr>
          <w:rFonts w:ascii="Times New Roman" w:hAnsi="Times New Roman"/>
          <w:sz w:val="24"/>
          <w:szCs w:val="24"/>
          <w:lang w:val="uk-UA"/>
        </w:rPr>
      </w:pPr>
      <w:r w:rsidRPr="0024257D">
        <w:rPr>
          <w:rFonts w:ascii="Times New Roman" w:hAnsi="Times New Roman"/>
          <w:sz w:val="24"/>
          <w:szCs w:val="24"/>
          <w:lang w:val="uk-UA"/>
        </w:rPr>
        <w:t>Періодичність усіх занять селян зумовлена періодичністю змін у природі внаслідок щорічної повторюваності самі заняття набувають характеру стійкості, порядок їх незмінний. Проте культурний вплив, нові умови вносять свої зміни у кожну сферу життя, і у життя селян у тому числі. Давні звичаї втрачають своє домінування, і тільки деякі їхні поетичні сторони зберігають своє значення, частково змінюючись, частково підлаштовуючись до нових умов. Нашим завданням є досліджувати, пам’ятати та берегти споконвічні традиції наших предків. Звичаї – це ті неписані закони, якими керуються в найменших щоденних і найбільших всенаціональних справах. Звичаї, а також мова – це ті найміцніші елементи, що об’єднують окремих людей в один народ, в одну націю.</w:t>
      </w:r>
    </w:p>
    <w:p w:rsidR="00390FFD" w:rsidRDefault="00390FFD" w:rsidP="0024257D">
      <w:pPr>
        <w:pStyle w:val="a4"/>
        <w:jc w:val="center"/>
        <w:rPr>
          <w:rFonts w:ascii="Times New Roman" w:hAnsi="Times New Roman"/>
          <w:b/>
          <w:lang w:val="uk-UA"/>
        </w:rPr>
      </w:pPr>
    </w:p>
    <w:p w:rsidR="0024257D" w:rsidRPr="0024257D" w:rsidRDefault="0024257D" w:rsidP="0024257D">
      <w:pPr>
        <w:pStyle w:val="a4"/>
        <w:jc w:val="center"/>
        <w:rPr>
          <w:rFonts w:ascii="Times New Roman" w:hAnsi="Times New Roman"/>
          <w:b/>
        </w:rPr>
      </w:pPr>
      <w:r w:rsidRPr="0024257D">
        <w:rPr>
          <w:rFonts w:ascii="Times New Roman" w:hAnsi="Times New Roman"/>
          <w:b/>
        </w:rPr>
        <w:t xml:space="preserve">ВИКОРИСТАННЯ ТИМЧАСОВИХ ВОДНИХ ПОТОКІВ </w:t>
      </w:r>
    </w:p>
    <w:p w:rsidR="0024257D" w:rsidRPr="0024257D" w:rsidRDefault="0024257D" w:rsidP="0024257D">
      <w:pPr>
        <w:pStyle w:val="a4"/>
        <w:jc w:val="center"/>
        <w:rPr>
          <w:rFonts w:ascii="Times New Roman" w:hAnsi="Times New Roman"/>
          <w:b/>
        </w:rPr>
      </w:pPr>
      <w:r w:rsidRPr="0024257D">
        <w:rPr>
          <w:rFonts w:ascii="Times New Roman" w:hAnsi="Times New Roman"/>
          <w:b/>
        </w:rPr>
        <w:t>(НА ПРИКЛАДІ БАСЕЙНУ РІЧКИ МОКРИЙ МЕРЧИК)</w:t>
      </w:r>
    </w:p>
    <w:p w:rsidR="0024257D" w:rsidRDefault="0024257D" w:rsidP="0024257D">
      <w:pPr>
        <w:pStyle w:val="a4"/>
        <w:jc w:val="center"/>
        <w:rPr>
          <w:rFonts w:ascii="Times New Roman" w:hAnsi="Times New Roman"/>
          <w:lang w:val="uk-UA"/>
        </w:rPr>
      </w:pPr>
      <w:r w:rsidRPr="0024257D">
        <w:rPr>
          <w:rFonts w:ascii="Times New Roman" w:hAnsi="Times New Roman"/>
          <w:b/>
        </w:rPr>
        <w:t>Юзько Анжела,</w:t>
      </w:r>
      <w:r w:rsidRPr="0024257D">
        <w:rPr>
          <w:rFonts w:ascii="Times New Roman" w:hAnsi="Times New Roman"/>
        </w:rPr>
        <w:t xml:space="preserve"> учениця 9 класу Новомерчицького НВК </w:t>
      </w:r>
    </w:p>
    <w:p w:rsidR="0024257D" w:rsidRPr="00714DA7" w:rsidRDefault="0024257D" w:rsidP="0024257D">
      <w:pPr>
        <w:pStyle w:val="a4"/>
        <w:jc w:val="center"/>
        <w:rPr>
          <w:rFonts w:ascii="Times New Roman" w:hAnsi="Times New Roman"/>
          <w:lang w:val="uk-UA"/>
        </w:rPr>
      </w:pPr>
      <w:r w:rsidRPr="00714DA7">
        <w:rPr>
          <w:rFonts w:ascii="Times New Roman" w:hAnsi="Times New Roman"/>
          <w:lang w:val="uk-UA"/>
        </w:rPr>
        <w:t>Валківської районної ради Харківської області</w:t>
      </w:r>
    </w:p>
    <w:p w:rsidR="0024257D" w:rsidRPr="00714DA7" w:rsidRDefault="0024257D" w:rsidP="0024257D">
      <w:pPr>
        <w:pStyle w:val="a4"/>
        <w:jc w:val="center"/>
        <w:rPr>
          <w:rFonts w:ascii="Times New Roman" w:hAnsi="Times New Roman"/>
          <w:lang w:val="uk-UA"/>
        </w:rPr>
      </w:pPr>
      <w:r w:rsidRPr="00714DA7">
        <w:rPr>
          <w:rFonts w:ascii="Times New Roman" w:hAnsi="Times New Roman"/>
          <w:lang w:val="uk-UA"/>
        </w:rPr>
        <w:t>Керівник : Бондаренко О.В., учитель географії</w:t>
      </w:r>
    </w:p>
    <w:p w:rsidR="0024257D" w:rsidRPr="00714DA7" w:rsidRDefault="0024257D" w:rsidP="0024257D">
      <w:pPr>
        <w:pStyle w:val="a4"/>
        <w:jc w:val="both"/>
        <w:rPr>
          <w:rFonts w:ascii="Times New Roman" w:hAnsi="Times New Roman"/>
          <w:lang w:val="uk-UA"/>
        </w:rPr>
      </w:pPr>
    </w:p>
    <w:p w:rsidR="0024257D" w:rsidRPr="0024257D" w:rsidRDefault="0024257D" w:rsidP="0024257D">
      <w:pPr>
        <w:pStyle w:val="a4"/>
        <w:jc w:val="both"/>
        <w:rPr>
          <w:rFonts w:ascii="Times New Roman" w:hAnsi="Times New Roman"/>
          <w:sz w:val="24"/>
          <w:szCs w:val="24"/>
        </w:rPr>
      </w:pPr>
      <w:r w:rsidRPr="00714DA7">
        <w:rPr>
          <w:rFonts w:ascii="Times New Roman" w:hAnsi="Times New Roman"/>
          <w:sz w:val="24"/>
          <w:szCs w:val="24"/>
          <w:lang w:val="uk-UA"/>
        </w:rPr>
        <w:tab/>
        <w:t xml:space="preserve">Водні ресурси – одні з найважливіших і найпотрібніших ресурсів світу. </w:t>
      </w:r>
      <w:r w:rsidRPr="0024257D">
        <w:rPr>
          <w:rFonts w:ascii="Times New Roman" w:hAnsi="Times New Roman"/>
          <w:sz w:val="24"/>
          <w:szCs w:val="24"/>
        </w:rPr>
        <w:t>Проблема забезпечення ними людства має глобальний характер. На початку ХХІ століття, за даними В. П. Максаковського, 1,2 млрд. людей не мають доступу до чистої прісної води.</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Значно загострює проблему водопостачання надзвичайно нерівномірний розподіл прісних вод по території Землі та нерівномірна потреба у ній через різний рівень і різну спеціалізацію господарства окремих територій і країн.</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На жаль, Україна за рівнем забезпеченості прісними водами не належить до найзабезпеченіших країн світу. Л.М. Булава у підручнику «Фізична географія України» для 8 класу указує, що на одного жителя України припадає усього 1 250 м³ прісних вод (без урахування транзитного стоку). Якщо ж ураховувати і транзитний стік, то ця цифра дещо більша (1 800 м³). Але і у цьому випадку забезпеченість України прісними водами є нижчою за середньосвітовий показник. Тому нам потрібно цінувати кожен водний об’єкт та раціонально використовувати його.</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lastRenderedPageBreak/>
        <w:tab/>
        <w:t>Але вивчення даного питання дозволяє зробити висновок про недостатню увагу до всіх видів поверхневих вод. Зокрема, ступінь вивчення малих річок України набагато гірший, ніж рівень вивченості значних річок, що свідчить про недооцінку їх господарського потенціалу. Ще гірші справи з вивченням водних ресурсів струмків, особливо пересихаючих. А між тим вони здавна використовувались людиною, і досить широко.</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 xml:space="preserve">Дослідження, проведені учнями Новомерчицького НВК у басейні малої річки Мокрий Мерчик, показали, що малі струмки, які у природному стані є пересихаючими, і у наш час активно використовуються як господарські об’єкти. </w:t>
      </w:r>
      <w:r w:rsidRPr="0024257D">
        <w:rPr>
          <w:rFonts w:ascii="Times New Roman" w:hAnsi="Times New Roman"/>
          <w:sz w:val="24"/>
          <w:szCs w:val="24"/>
        </w:rPr>
        <w:tab/>
        <w:t>Напрямки їх використання досить різноманітні. Але практично всі вони пов’язані із створенням на пересихаючих струмках ставків. Мета їх утворення може бути досить різноманітною. Так, на дрібних, раніше пересихаючих притоках Мокрого Мерчика було виявлено 16 ставків різного розміру і призначення. Два малих стави створювались як місця водопоїв для великої рогатої худоби. Найбільше ставків -  8  - утворювались для товарного розведення риби. Чотири ставки служать чи служили місцями відпочинку місцевих жителів.</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Окремо слід виділити став у балці Капустяний Яр. Це – частина очисних споруд Юліївського нафтогазового промислу.</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Один став був створений дуже давно, і первинне його призначення установити не вдалось.</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Слід відзначити, що створення ставків змінило режим місцевих малих струмків. Більшість з них перестала пересихати улітку, а тому їхнє використання людиною розширилось. Так, наприклад, із струмку у балці Козача беруть необхідну їм воду працівники бурових ( ставок протікає через територію Наріжнянського газоносного родовища, де пошуки і розвідка природного газу триває).</w:t>
      </w:r>
    </w:p>
    <w:p w:rsidR="0024257D" w:rsidRPr="0024257D" w:rsidRDefault="0024257D" w:rsidP="0024257D">
      <w:pPr>
        <w:pStyle w:val="a4"/>
        <w:jc w:val="both"/>
        <w:rPr>
          <w:rFonts w:ascii="Times New Roman" w:hAnsi="Times New Roman"/>
          <w:sz w:val="24"/>
          <w:szCs w:val="24"/>
        </w:rPr>
      </w:pPr>
      <w:r w:rsidRPr="0024257D">
        <w:rPr>
          <w:rFonts w:ascii="Times New Roman" w:hAnsi="Times New Roman"/>
          <w:sz w:val="24"/>
          <w:szCs w:val="24"/>
        </w:rPr>
        <w:tab/>
        <w:t>Наведені приклади показують, що малі струмки, які у природному стані пересихають, теж можуть приносити значну користь у господарстві.</w:t>
      </w:r>
    </w:p>
    <w:p w:rsidR="0024257D" w:rsidRPr="0024257D" w:rsidRDefault="0024257D" w:rsidP="0024257D">
      <w:pPr>
        <w:pStyle w:val="a4"/>
        <w:jc w:val="both"/>
        <w:rPr>
          <w:rFonts w:ascii="Times New Roman" w:hAnsi="Times New Roman"/>
          <w:b/>
          <w:sz w:val="28"/>
          <w:szCs w:val="28"/>
          <w:lang w:val="uk-UA"/>
        </w:rPr>
      </w:pPr>
      <w:r>
        <w:rPr>
          <w:rFonts w:ascii="Times New Roman" w:hAnsi="Times New Roman"/>
          <w:sz w:val="28"/>
          <w:szCs w:val="28"/>
        </w:rPr>
        <w:tab/>
      </w:r>
    </w:p>
    <w:p w:rsidR="0024257D" w:rsidRPr="00390FFD" w:rsidRDefault="0024257D" w:rsidP="0024257D">
      <w:pPr>
        <w:widowControl w:val="0"/>
        <w:autoSpaceDE w:val="0"/>
        <w:autoSpaceDN w:val="0"/>
        <w:adjustRightInd w:val="0"/>
        <w:spacing w:after="0" w:line="240" w:lineRule="auto"/>
        <w:jc w:val="center"/>
        <w:rPr>
          <w:rFonts w:ascii="Times New Roman" w:hAnsi="Times New Roman" w:cs="Times New Roman"/>
          <w:b/>
          <w:lang w:val="uk-UA"/>
        </w:rPr>
      </w:pPr>
      <w:r w:rsidRPr="00390FFD">
        <w:rPr>
          <w:rFonts w:ascii="Times New Roman" w:hAnsi="Times New Roman" w:cs="Times New Roman"/>
          <w:b/>
          <w:lang w:val="uk-UA"/>
        </w:rPr>
        <w:t>ТРАДИЦІЙНЕ УКРАЇНСЬКЕ ЖІНОЧЕ ВБРАННЯ  ХІХ – ПОЧАТКУ ХХ СТОЛІТТЯ</w:t>
      </w:r>
    </w:p>
    <w:p w:rsidR="0024257D" w:rsidRPr="00390FFD" w:rsidRDefault="0024257D" w:rsidP="0024257D">
      <w:pPr>
        <w:widowControl w:val="0"/>
        <w:autoSpaceDE w:val="0"/>
        <w:autoSpaceDN w:val="0"/>
        <w:adjustRightInd w:val="0"/>
        <w:spacing w:after="0" w:line="240" w:lineRule="auto"/>
        <w:jc w:val="center"/>
        <w:rPr>
          <w:rFonts w:ascii="Times New Roman" w:hAnsi="Times New Roman" w:cs="Times New Roman"/>
          <w:lang w:val="uk-UA"/>
        </w:rPr>
      </w:pPr>
      <w:r w:rsidRPr="00390FFD">
        <w:rPr>
          <w:rFonts w:ascii="Times New Roman" w:hAnsi="Times New Roman" w:cs="Times New Roman"/>
          <w:b/>
          <w:lang w:val="uk-UA"/>
        </w:rPr>
        <w:t xml:space="preserve">Юрченко Олександра, </w:t>
      </w:r>
      <w:r w:rsidRPr="00390FFD">
        <w:rPr>
          <w:rFonts w:ascii="Times New Roman" w:hAnsi="Times New Roman" w:cs="Times New Roman"/>
          <w:lang w:val="uk-UA"/>
        </w:rPr>
        <w:t>учениця 9-Акласу Харківської загальноосвітньої  школи І-ІІІ ступенів № 167</w:t>
      </w:r>
    </w:p>
    <w:p w:rsidR="0024257D" w:rsidRPr="00390FFD" w:rsidRDefault="0024257D" w:rsidP="0024257D">
      <w:pPr>
        <w:widowControl w:val="0"/>
        <w:autoSpaceDE w:val="0"/>
        <w:autoSpaceDN w:val="0"/>
        <w:adjustRightInd w:val="0"/>
        <w:spacing w:after="0" w:line="240" w:lineRule="auto"/>
        <w:jc w:val="center"/>
        <w:rPr>
          <w:rFonts w:ascii="Times New Roman" w:hAnsi="Times New Roman" w:cs="Times New Roman"/>
          <w:lang w:val="uk-UA"/>
        </w:rPr>
      </w:pPr>
      <w:r w:rsidRPr="00390FFD">
        <w:rPr>
          <w:rFonts w:ascii="Times New Roman" w:hAnsi="Times New Roman" w:cs="Times New Roman"/>
          <w:lang w:val="uk-UA"/>
        </w:rPr>
        <w:t>Харківської міської ради Харківської області. Керівник:</w:t>
      </w:r>
      <w:r w:rsidRPr="00390FFD">
        <w:rPr>
          <w:rFonts w:ascii="Times New Roman" w:hAnsi="Times New Roman" w:cs="Times New Roman"/>
          <w:color w:val="FF0000"/>
          <w:lang w:val="uk-UA"/>
        </w:rPr>
        <w:t xml:space="preserve"> </w:t>
      </w:r>
      <w:r w:rsidRPr="00390FFD">
        <w:rPr>
          <w:rFonts w:ascii="Times New Roman" w:hAnsi="Times New Roman" w:cs="Times New Roman"/>
          <w:lang w:val="uk-UA"/>
        </w:rPr>
        <w:t>Чупринін Олексій Олексійович,</w:t>
      </w:r>
    </w:p>
    <w:p w:rsidR="0024257D" w:rsidRPr="00390FFD" w:rsidRDefault="0024257D" w:rsidP="0024257D">
      <w:pPr>
        <w:spacing w:after="0" w:line="240" w:lineRule="auto"/>
        <w:jc w:val="center"/>
        <w:rPr>
          <w:rFonts w:ascii="Times New Roman" w:hAnsi="Times New Roman" w:cs="Times New Roman"/>
          <w:lang w:val="uk-UA"/>
        </w:rPr>
      </w:pPr>
      <w:r w:rsidRPr="00390FFD">
        <w:rPr>
          <w:rFonts w:ascii="Times New Roman" w:hAnsi="Times New Roman" w:cs="Times New Roman"/>
          <w:lang w:val="uk-UA"/>
        </w:rPr>
        <w:t>учитель української мови та літератури вищої кваліфікаційної категорії,</w:t>
      </w:r>
    </w:p>
    <w:p w:rsidR="0024257D" w:rsidRPr="00390FFD" w:rsidRDefault="0024257D" w:rsidP="0024257D">
      <w:pPr>
        <w:spacing w:after="0" w:line="240" w:lineRule="auto"/>
        <w:jc w:val="center"/>
        <w:rPr>
          <w:rFonts w:ascii="Times New Roman" w:hAnsi="Times New Roman" w:cs="Times New Roman"/>
          <w:lang w:val="uk-UA"/>
        </w:rPr>
      </w:pPr>
      <w:r w:rsidRPr="00390FFD">
        <w:rPr>
          <w:rFonts w:ascii="Times New Roman" w:hAnsi="Times New Roman" w:cs="Times New Roman"/>
          <w:lang w:val="uk-UA"/>
        </w:rPr>
        <w:t>учитель - методист ХЗОШ І-ІІІ ступенів № 167 Харківської міської ради</w:t>
      </w:r>
    </w:p>
    <w:p w:rsidR="0024257D" w:rsidRPr="00390FFD" w:rsidRDefault="0024257D" w:rsidP="0024257D">
      <w:pPr>
        <w:spacing w:after="0" w:line="240" w:lineRule="auto"/>
        <w:jc w:val="both"/>
        <w:rPr>
          <w:rFonts w:ascii="Times New Roman" w:hAnsi="Times New Roman" w:cs="Times New Roman"/>
          <w:lang w:val="uk-UA"/>
        </w:rPr>
      </w:pP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Український народний одяг розвивався впродовж століть, вбираючи багатовіковий досвід, засвоюючи кращі його традиції. </w:t>
      </w:r>
      <w:r w:rsidRPr="0024257D">
        <w:rPr>
          <w:rFonts w:ascii="Times New Roman" w:hAnsi="Times New Roman" w:cs="Times New Roman"/>
          <w:sz w:val="24"/>
          <w:szCs w:val="24"/>
          <w:lang w:val="ru-RU"/>
        </w:rPr>
        <w:t>Цей процес відбувався під впливом історичних, соціально-економічних та культурних факторів.</w:t>
      </w:r>
    </w:p>
    <w:p w:rsidR="0024257D" w:rsidRPr="0024257D" w:rsidRDefault="0024257D" w:rsidP="0024257D">
      <w:pPr>
        <w:spacing w:after="0" w:line="240" w:lineRule="auto"/>
        <w:ind w:firstLine="708"/>
        <w:jc w:val="both"/>
        <w:rPr>
          <w:rFonts w:ascii="Times New Roman" w:hAnsi="Times New Roman" w:cs="Times New Roman"/>
          <w:sz w:val="24"/>
          <w:szCs w:val="24"/>
          <w:lang w:val="ru-RU"/>
        </w:rPr>
      </w:pPr>
      <w:r w:rsidRPr="0024257D">
        <w:rPr>
          <w:rFonts w:ascii="Times New Roman" w:hAnsi="Times New Roman" w:cs="Times New Roman"/>
          <w:sz w:val="24"/>
          <w:szCs w:val="24"/>
          <w:lang w:val="uk-UA"/>
        </w:rPr>
        <w:t>Одяг</w:t>
      </w:r>
      <w:r w:rsidRPr="0024257D">
        <w:rPr>
          <w:rFonts w:ascii="Times New Roman" w:hAnsi="Times New Roman" w:cs="Times New Roman"/>
          <w:sz w:val="24"/>
          <w:szCs w:val="24"/>
          <w:lang w:val="ru-RU"/>
        </w:rPr>
        <w:t xml:space="preserve"> виконує різні функції: практичну, обрядову, оберегову, знакову, соціальну. Національний костюм зберігає в собі особливості різних епох, тому він є одним з найважливіших історичних джерел вивчення культурних особливостей</w:t>
      </w:r>
      <w:r w:rsidRPr="0024257D">
        <w:rPr>
          <w:rFonts w:ascii="Times New Roman" w:hAnsi="Times New Roman" w:cs="Times New Roman"/>
          <w:sz w:val="24"/>
          <w:szCs w:val="24"/>
          <w:lang w:val="uk-UA"/>
        </w:rPr>
        <w:t xml:space="preserve"> </w:t>
      </w:r>
      <w:r w:rsidRPr="0024257D">
        <w:rPr>
          <w:rFonts w:ascii="Times New Roman" w:hAnsi="Times New Roman" w:cs="Times New Roman"/>
          <w:sz w:val="24"/>
          <w:szCs w:val="24"/>
          <w:lang w:val="ru-RU"/>
        </w:rPr>
        <w:t xml:space="preserve"> українського народу.</w:t>
      </w:r>
    </w:p>
    <w:p w:rsidR="0024257D" w:rsidRPr="0024257D" w:rsidRDefault="0024257D" w:rsidP="0024257D">
      <w:pPr>
        <w:widowControl w:val="0"/>
        <w:tabs>
          <w:tab w:val="left" w:pos="1080"/>
        </w:tabs>
        <w:spacing w:after="0" w:line="240" w:lineRule="auto"/>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ab/>
        <w:t>У ХІХ ст. в Україні зберігалося традиційне вбрання. Ансамбль вибудовувався за єдиним принципом пошарового накладання елементів (натільне, поясне, плечове, верхнє, прикраси, головні убори тощо</w:t>
      </w:r>
      <w:r w:rsidRPr="0024257D">
        <w:rPr>
          <w:rFonts w:ascii="Times New Roman" w:hAnsi="Times New Roman" w:cs="Times New Roman"/>
          <w:color w:val="800000"/>
          <w:sz w:val="24"/>
          <w:szCs w:val="24"/>
          <w:lang w:val="uk-UA"/>
        </w:rPr>
        <w:t>).</w:t>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Основною складовою частинного жіночого вбрання є сорочка, один з найдавніших єлементів одягу, яка крім утилітарного призначення – прикривати й утеплювати тіло, впродовж віків виконувала цілий ряд символічно-оберегових та обрядово-ритуальних функцій.</w:t>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ru-RU"/>
        </w:rPr>
        <w:t xml:space="preserve">Поверх сорочки дівчата і жінки колись в Україні одягали в будень до роботи запаску або дергу, а в свято – плахту і попередницю; усе це підперізувалося </w:t>
      </w:r>
      <w:r w:rsidRPr="0024257D">
        <w:rPr>
          <w:rFonts w:ascii="Times New Roman" w:hAnsi="Times New Roman" w:cs="Times New Roman"/>
          <w:sz w:val="24"/>
          <w:szCs w:val="24"/>
          <w:lang w:val="uk-UA"/>
        </w:rPr>
        <w:t>поясом-</w:t>
      </w:r>
      <w:r w:rsidRPr="0024257D">
        <w:rPr>
          <w:rFonts w:ascii="Times New Roman" w:hAnsi="Times New Roman" w:cs="Times New Roman"/>
          <w:sz w:val="24"/>
          <w:szCs w:val="24"/>
          <w:lang w:val="ru-RU"/>
        </w:rPr>
        <w:t>крайкою.</w:t>
      </w:r>
      <w:r w:rsidRPr="0024257D">
        <w:rPr>
          <w:rFonts w:ascii="Times New Roman" w:hAnsi="Times New Roman" w:cs="Times New Roman"/>
          <w:sz w:val="24"/>
          <w:szCs w:val="24"/>
          <w:lang w:val="uk-UA"/>
        </w:rPr>
        <w:t xml:space="preserve"> В українському жіночому поясному одязі збереглися такі найстаріші незшиті форми, як двоплатові запаски – Гуцульщина, обгортки (опинки) – Покуття, Буковина, Поділля, та плахти – Придніпров’я.</w:t>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Як функціональну прикрасу у будні жінки на Гуцульщині носили через плече оздоблені орнаментальними узорами торбини-тайстри. </w:t>
      </w:r>
      <w:r w:rsidRPr="0024257D">
        <w:rPr>
          <w:rFonts w:ascii="Times New Roman" w:hAnsi="Times New Roman" w:cs="Times New Roman"/>
          <w:sz w:val="24"/>
          <w:szCs w:val="24"/>
          <w:lang w:val="ru-RU"/>
        </w:rPr>
        <w:t>У центральних областях України, особливо на Слобожанщині, жінки носили біля пояса кольоровий, фігурно викроєний «карман», що служив за кишеню.</w:t>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Еволюція нагрудного вбрання відображає етнокультурні взаємовпливи і місцеві традиції, тісно пов’язана з кліматичними умовами та характером господарської діяльності народу. Наявність </w:t>
      </w:r>
      <w:r w:rsidRPr="0024257D">
        <w:rPr>
          <w:rFonts w:ascii="Times New Roman" w:hAnsi="Times New Roman" w:cs="Times New Roman"/>
          <w:sz w:val="24"/>
          <w:szCs w:val="24"/>
          <w:lang w:val="uk-UA"/>
        </w:rPr>
        <w:lastRenderedPageBreak/>
        <w:t>безрукавок зближує одяг українців з одягом західних слов’ян і прибалтійських народів, особливо литовців, а довгі безрукавки з оборкою довкола або ззаду із боків дуже близькі до безрукавок центральної південної Росії, а також білоруських.</w:t>
      </w:r>
    </w:p>
    <w:p w:rsidR="0024257D" w:rsidRPr="0024257D" w:rsidRDefault="0024257D" w:rsidP="0024257D">
      <w:pPr>
        <w:spacing w:after="0" w:line="240" w:lineRule="auto"/>
        <w:ind w:firstLine="708"/>
        <w:jc w:val="both"/>
        <w:rPr>
          <w:rFonts w:ascii="Times New Roman" w:hAnsi="Times New Roman" w:cs="Times New Roman"/>
          <w:sz w:val="24"/>
          <w:szCs w:val="24"/>
          <w:lang w:val="ru-RU"/>
        </w:rPr>
      </w:pPr>
      <w:r w:rsidRPr="0024257D">
        <w:rPr>
          <w:rFonts w:ascii="Times New Roman" w:hAnsi="Times New Roman" w:cs="Times New Roman"/>
          <w:sz w:val="24"/>
          <w:szCs w:val="24"/>
          <w:lang w:val="uk-UA"/>
        </w:rPr>
        <w:t>Верхній одяг українців Х</w:t>
      </w:r>
      <w:r w:rsidRPr="0024257D">
        <w:rPr>
          <w:rFonts w:ascii="Times New Roman" w:hAnsi="Times New Roman" w:cs="Times New Roman"/>
          <w:sz w:val="24"/>
          <w:szCs w:val="24"/>
        </w:rPr>
        <w:t>I</w:t>
      </w:r>
      <w:r w:rsidRPr="0024257D">
        <w:rPr>
          <w:rFonts w:ascii="Times New Roman" w:hAnsi="Times New Roman" w:cs="Times New Roman"/>
          <w:sz w:val="24"/>
          <w:szCs w:val="24"/>
          <w:lang w:val="uk-UA"/>
        </w:rPr>
        <w:t xml:space="preserve">Х – початку ХХ ст. був надзвичайно різноманітний. </w:t>
      </w:r>
      <w:r w:rsidRPr="0024257D">
        <w:rPr>
          <w:rFonts w:ascii="Times New Roman" w:hAnsi="Times New Roman" w:cs="Times New Roman"/>
          <w:sz w:val="24"/>
          <w:szCs w:val="24"/>
          <w:lang w:val="ru-RU"/>
        </w:rPr>
        <w:t>Традиційне  верхнє  вбрання  поділяється  на осінньо-весняне, зимове та плащове (одягали в негоду чи в дорогу поверх перших двох видів).</w:t>
      </w:r>
    </w:p>
    <w:p w:rsidR="0024257D" w:rsidRPr="0024257D" w:rsidRDefault="0024257D" w:rsidP="0024257D">
      <w:pPr>
        <w:spacing w:after="0" w:line="240" w:lineRule="auto"/>
        <w:ind w:firstLine="708"/>
        <w:jc w:val="both"/>
        <w:rPr>
          <w:rFonts w:ascii="Times New Roman" w:hAnsi="Times New Roman" w:cs="Times New Roman"/>
          <w:sz w:val="24"/>
          <w:szCs w:val="24"/>
          <w:lang w:val="ru-RU"/>
        </w:rPr>
      </w:pPr>
      <w:r w:rsidRPr="0024257D">
        <w:rPr>
          <w:rFonts w:ascii="Times New Roman" w:hAnsi="Times New Roman" w:cs="Times New Roman"/>
          <w:sz w:val="24"/>
          <w:szCs w:val="24"/>
          <w:lang w:val="ru-RU"/>
        </w:rPr>
        <w:t>На початку ХІХ ст.. побутувало п’ять основних типів взуття: чоботи, черевики, личаки, постоли і ходаки. Кожен із типів взуття поєднувався з комплексом одягу щодо форми, колориту, прикрас, а також відповідав рельєфу місцевості, видам занять, кліматичним умовам.</w:t>
      </w:r>
    </w:p>
    <w:p w:rsidR="0024257D" w:rsidRPr="0024257D" w:rsidRDefault="0024257D" w:rsidP="0024257D">
      <w:pPr>
        <w:spacing w:after="0" w:line="240" w:lineRule="auto"/>
        <w:ind w:firstLine="708"/>
        <w:jc w:val="both"/>
        <w:rPr>
          <w:rFonts w:ascii="Times New Roman" w:hAnsi="Times New Roman" w:cs="Times New Roman"/>
          <w:sz w:val="24"/>
          <w:szCs w:val="24"/>
          <w:lang w:val="ru-RU"/>
        </w:rPr>
      </w:pPr>
      <w:r w:rsidRPr="0024257D">
        <w:rPr>
          <w:rFonts w:ascii="Times New Roman" w:hAnsi="Times New Roman" w:cs="Times New Roman"/>
          <w:sz w:val="24"/>
          <w:szCs w:val="24"/>
          <w:lang w:val="ru-RU"/>
        </w:rPr>
        <w:t>Саме за головним убором відрізняли дівчину від жінки: у дівчини тім’</w:t>
      </w:r>
      <w:r w:rsidRPr="0024257D">
        <w:rPr>
          <w:rFonts w:ascii="Times New Roman" w:hAnsi="Times New Roman" w:cs="Times New Roman"/>
          <w:sz w:val="24"/>
          <w:szCs w:val="24"/>
          <w:lang w:val="uk-UA"/>
        </w:rPr>
        <w:t>я мало бути відкритим, а головне вбрання жінки повністю ховало голову та волосся, лишаючи вільним тільки обличчя</w:t>
      </w:r>
      <w:r w:rsidRPr="0024257D">
        <w:rPr>
          <w:rFonts w:ascii="Times New Roman" w:hAnsi="Times New Roman" w:cs="Times New Roman"/>
          <w:sz w:val="24"/>
          <w:szCs w:val="24"/>
          <w:lang w:val="ru-RU"/>
        </w:rPr>
        <w:t>.</w:t>
      </w:r>
    </w:p>
    <w:p w:rsidR="0024257D" w:rsidRPr="0024257D" w:rsidRDefault="0024257D" w:rsidP="0024257D">
      <w:pPr>
        <w:spacing w:after="0" w:line="240" w:lineRule="auto"/>
        <w:ind w:firstLine="709"/>
        <w:jc w:val="both"/>
        <w:rPr>
          <w:rFonts w:ascii="Times New Roman" w:hAnsi="Times New Roman" w:cs="Times New Roman"/>
          <w:sz w:val="24"/>
          <w:szCs w:val="24"/>
          <w:lang w:val="uk-UA"/>
        </w:rPr>
      </w:pPr>
      <w:r w:rsidRPr="0024257D">
        <w:rPr>
          <w:rFonts w:ascii="Times New Roman" w:hAnsi="Times New Roman" w:cs="Times New Roman"/>
          <w:sz w:val="24"/>
          <w:szCs w:val="24"/>
          <w:lang w:val="ru-RU"/>
        </w:rPr>
        <w:t>Яскравим художньовиразним доповненням до українського народного одягу були прикраси, що складалися з декількох компонентів, гармонійно пов’язаних між собою: різне за матеріалом намисто, вироби з бісеру, а також прикраси з металу (ланцюжки, хрестик, згарди, монети-дукачі).</w:t>
      </w:r>
      <w:r w:rsidRPr="0024257D">
        <w:rPr>
          <w:rFonts w:ascii="Times New Roman" w:hAnsi="Times New Roman" w:cs="Times New Roman"/>
          <w:sz w:val="24"/>
          <w:szCs w:val="24"/>
          <w:lang w:val="uk-UA"/>
        </w:rPr>
        <w:t xml:space="preserve"> Ручні прикраси включали металеві та скляні браслети, перстні, які виготовляли з міді, срібла, золота тощо, з камінцями різних кольорів.</w:t>
      </w:r>
    </w:p>
    <w:p w:rsidR="0024257D" w:rsidRPr="0024257D" w:rsidRDefault="0024257D" w:rsidP="0024257D">
      <w:pPr>
        <w:spacing w:after="0" w:line="240" w:lineRule="auto"/>
        <w:ind w:firstLine="708"/>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Таким чином, дослідження українського костюму має довгу наукову традицію, але сказати про остаточну завершеність його зарано.</w:t>
      </w:r>
    </w:p>
    <w:p w:rsidR="0024257D" w:rsidRDefault="0024257D" w:rsidP="0024257D">
      <w:pPr>
        <w:keepNext/>
        <w:keepLines/>
        <w:spacing w:after="0" w:line="240" w:lineRule="auto"/>
        <w:jc w:val="center"/>
        <w:rPr>
          <w:rFonts w:ascii="Times New Roman" w:eastAsia="Times New Roman" w:hAnsi="Times New Roman" w:cs="Times New Roman"/>
          <w:b/>
          <w:color w:val="000000"/>
          <w:sz w:val="24"/>
          <w:szCs w:val="24"/>
          <w:lang w:val="ru-RU"/>
        </w:rPr>
      </w:pPr>
    </w:p>
    <w:p w:rsidR="0024257D" w:rsidRPr="0024257D" w:rsidRDefault="0024257D" w:rsidP="0024257D">
      <w:pPr>
        <w:keepNext/>
        <w:keepLines/>
        <w:spacing w:after="0" w:line="240" w:lineRule="auto"/>
        <w:jc w:val="center"/>
        <w:rPr>
          <w:rFonts w:ascii="Times New Roman" w:eastAsia="Times New Roman" w:hAnsi="Times New Roman" w:cs="Times New Roman"/>
          <w:b/>
          <w:color w:val="000000"/>
          <w:lang w:val="ru-RU"/>
        </w:rPr>
      </w:pPr>
      <w:r w:rsidRPr="0024257D">
        <w:rPr>
          <w:rFonts w:ascii="Times New Roman" w:eastAsia="Times New Roman" w:hAnsi="Times New Roman" w:cs="Times New Roman"/>
          <w:b/>
          <w:color w:val="000000"/>
          <w:lang w:val="ru-RU"/>
        </w:rPr>
        <w:t xml:space="preserve">ВПЛИВ РОБОТОТЕХНІКИ НА ПОДАЛЬШИЙ РОЗВИТОК СУСПІЛЬСТВА   </w:t>
      </w:r>
    </w:p>
    <w:p w:rsidR="0024257D" w:rsidRDefault="0024257D" w:rsidP="0024257D">
      <w:pPr>
        <w:spacing w:after="0" w:line="240" w:lineRule="auto"/>
        <w:jc w:val="center"/>
        <w:rPr>
          <w:rFonts w:ascii="Times New Roman" w:eastAsia="Times New Roman" w:hAnsi="Times New Roman" w:cs="Times New Roman"/>
          <w:lang w:val="ru-RU"/>
        </w:rPr>
      </w:pPr>
      <w:r w:rsidRPr="0024257D">
        <w:rPr>
          <w:rFonts w:ascii="Times New Roman" w:eastAsia="Times New Roman" w:hAnsi="Times New Roman" w:cs="Times New Roman"/>
          <w:b/>
          <w:lang w:val="ru-RU"/>
        </w:rPr>
        <w:t>Юрченко Єгор</w:t>
      </w:r>
      <w:r w:rsidRPr="0024257D">
        <w:rPr>
          <w:rFonts w:ascii="Times New Roman" w:eastAsia="Times New Roman" w:hAnsi="Times New Roman" w:cs="Times New Roman"/>
          <w:lang w:val="ru-RU"/>
        </w:rPr>
        <w:t xml:space="preserve">, вихованець гуртка «Таємниці історії» Харківського Палацу дитячої та юнацької </w:t>
      </w:r>
    </w:p>
    <w:p w:rsidR="0024257D" w:rsidRPr="0024257D" w:rsidRDefault="0024257D" w:rsidP="0024257D">
      <w:pPr>
        <w:spacing w:after="0" w:line="240" w:lineRule="auto"/>
        <w:jc w:val="center"/>
        <w:rPr>
          <w:rFonts w:ascii="Times New Roman" w:eastAsia="Times New Roman" w:hAnsi="Times New Roman" w:cs="Times New Roman"/>
          <w:lang w:val="ru-RU"/>
        </w:rPr>
      </w:pPr>
      <w:r w:rsidRPr="0024257D">
        <w:rPr>
          <w:rFonts w:ascii="Times New Roman" w:eastAsia="Times New Roman" w:hAnsi="Times New Roman" w:cs="Times New Roman"/>
          <w:lang w:val="ru-RU"/>
        </w:rPr>
        <w:t>тво</w:t>
      </w:r>
      <w:r>
        <w:rPr>
          <w:rFonts w:ascii="Times New Roman" w:eastAsia="Times New Roman" w:hAnsi="Times New Roman" w:cs="Times New Roman"/>
          <w:lang w:val="ru-RU"/>
        </w:rPr>
        <w:t xml:space="preserve">рчості Харківської міської ради. </w:t>
      </w:r>
      <w:r w:rsidRPr="0024257D">
        <w:rPr>
          <w:rFonts w:ascii="Times New Roman" w:eastAsia="Times New Roman" w:hAnsi="Times New Roman" w:cs="Times New Roman"/>
          <w:lang w:val="ru-RU"/>
        </w:rPr>
        <w:t xml:space="preserve">Керівник: Кулеш В. Д., керівник гуртка Таємниці історії» Харківського Палацу дитячої та юнацької творчості Харківської міської ради   </w:t>
      </w:r>
    </w:p>
    <w:p w:rsidR="0024257D" w:rsidRPr="0024257D" w:rsidRDefault="0024257D" w:rsidP="0024257D">
      <w:pPr>
        <w:spacing w:after="0" w:line="240" w:lineRule="auto"/>
        <w:jc w:val="both"/>
        <w:rPr>
          <w:rFonts w:ascii="Times New Roman" w:eastAsia="Times New Roman" w:hAnsi="Times New Roman" w:cs="Times New Roman"/>
          <w:lang w:val="ru-RU"/>
        </w:rPr>
      </w:pPr>
      <w:r w:rsidRPr="0024257D">
        <w:rPr>
          <w:rFonts w:ascii="Times New Roman" w:eastAsia="Times New Roman" w:hAnsi="Times New Roman" w:cs="Times New Roman"/>
          <w:lang w:val="ru-RU"/>
        </w:rPr>
        <w:t xml:space="preserve">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Наш світ значно відрізняється від світу минулого, адже ми знаходимося на переламному етапі наукового розвитку.</w:t>
      </w:r>
      <w:r w:rsidRPr="0024257D">
        <w:rPr>
          <w:rFonts w:ascii="Times New Roman" w:eastAsia="Times New Roman" w:hAnsi="Times New Roman" w:cs="Times New Roman"/>
          <w:sz w:val="24"/>
          <w:szCs w:val="24"/>
        </w:rPr>
        <w:t> </w:t>
      </w:r>
      <w:r w:rsidRPr="0024257D">
        <w:rPr>
          <w:rFonts w:ascii="Times New Roman" w:eastAsia="Times New Roman" w:hAnsi="Times New Roman" w:cs="Times New Roman"/>
          <w:sz w:val="24"/>
          <w:szCs w:val="24"/>
          <w:lang w:val="ru-RU"/>
        </w:rPr>
        <w:t xml:space="preserve">Кожен день, переглядаючи новини,  ми маємо змогу дізнатися про досягнення науковців в тій чи іншій галузі робототехніки. За допомогою талановитих </w:t>
      </w:r>
      <w:r w:rsidRPr="0024257D">
        <w:rPr>
          <w:rFonts w:ascii="Times New Roman" w:eastAsia="Times New Roman" w:hAnsi="Times New Roman" w:cs="Times New Roman"/>
          <w:sz w:val="24"/>
          <w:szCs w:val="24"/>
        </w:rPr>
        <w:t>IT</w:t>
      </w:r>
      <w:r w:rsidRPr="0024257D">
        <w:rPr>
          <w:rFonts w:ascii="Times New Roman" w:eastAsia="Times New Roman" w:hAnsi="Times New Roman" w:cs="Times New Roman"/>
          <w:sz w:val="24"/>
          <w:szCs w:val="24"/>
          <w:lang w:val="ru-RU"/>
        </w:rPr>
        <w:t xml:space="preserve">-фахівців та інженерів просування вперед в цій області йде семимильними кроками, що, безумовно, має вплив на розвиток суспільства.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Неймовірна різноманітність видів роботів вражає людську уяву. Ось лише деякі приклади таких машин. Під час бойових дій активно застосовується американська робототехніка, в тому числі роботи-розвідники та роботи-інженери, які використовуються для знешкодження мін, і звичайно ж, бойові роботи, які представляють собою легку бронемашину з бронебійним кулеметом на дистанційному управлінні. В Японії сили та ресурси інженерів спрямовані на створення людиноподібних машин. Наприклад, існує робот, що є точним прототипом людини та створений для дистанційного управління. Інша машинна розробка реагує на зовнішні подразники та відчуває біль. Не відстають у цьому плані і держави-лідери Європи. Так у Великобританії розробляються роботи для взаємодії і розваги людей. Наприклад, «робот-артист» вже провів кілька вдалих виступів спільно з людьми. Інший робот створений для орієнтування в просторі, не приносячи шкоди людині та взагалі її не зачіпаючи, що дозволить роботам в майбутньому самостійно гуляти по містах. Роботи з Італії та Франції можуть самостійно навчатися, програмувати та навіть виконувати різноманітні ускладненні завдання! У Німеччині розробляється робот, яким можна управляти з відстані через камери. Можливо, сам такі запрограмовані роботи працюватимуть в майбутньому на заводах, а через деякий час і у космосі.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Звичайно, поки що мова йде про те, що це може статися у далекому майбутньому, але прогрес в цій галузі відбувається дуже швидко і все може суттєво змінитися через місяць або рік. Не всі люди готові так відразу прийняти роботів у своє життя, а деякі їх відверто побоюються. Деякі люди, дивлячись на такі машини, відчувають гордість за все людство, інші – навпаки, переглядаються із острахом, їх пронизує нерозуміння і відторгнення того, що невже колись ось це стане членом людського  суспільства?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714DA7">
        <w:rPr>
          <w:rFonts w:ascii="Times New Roman" w:eastAsia="Times New Roman" w:hAnsi="Times New Roman" w:cs="Times New Roman"/>
          <w:sz w:val="24"/>
          <w:szCs w:val="24"/>
          <w:lang w:val="ru-RU"/>
        </w:rPr>
        <w:lastRenderedPageBreak/>
        <w:t>Чи варто беззастережно приймати таких роботів, чи зустрічати їх із зброєю в руках, захищаючись від таких машин, варто обговорити привселюдно. У Китаї та США є прототипи 3</w:t>
      </w:r>
      <w:r w:rsidRPr="0024257D">
        <w:rPr>
          <w:rFonts w:ascii="Times New Roman" w:eastAsia="Times New Roman" w:hAnsi="Times New Roman" w:cs="Times New Roman"/>
          <w:sz w:val="24"/>
          <w:szCs w:val="24"/>
        </w:rPr>
        <w:t>D</w:t>
      </w:r>
      <w:r w:rsidRPr="00714DA7">
        <w:rPr>
          <w:rFonts w:ascii="Times New Roman" w:eastAsia="Times New Roman" w:hAnsi="Times New Roman" w:cs="Times New Roman"/>
          <w:sz w:val="24"/>
          <w:szCs w:val="24"/>
          <w:lang w:val="ru-RU"/>
        </w:rPr>
        <w:t xml:space="preserve"> принтерів-роботів, які зможуть створювати стандартні будинки. </w:t>
      </w:r>
      <w:r w:rsidRPr="0024257D">
        <w:rPr>
          <w:rFonts w:ascii="Times New Roman" w:eastAsia="Times New Roman" w:hAnsi="Times New Roman" w:cs="Times New Roman"/>
          <w:sz w:val="24"/>
          <w:szCs w:val="24"/>
          <w:lang w:val="ru-RU"/>
        </w:rPr>
        <w:t xml:space="preserve">А що у разі того, якщо такі технології будуть активно застосовуватися у будівництві? Ймовірно, це призведе до масових скорочень некваліфікованих робітників. А це, за думкою соціологів, стане причиною активних протестів тих, хто підпав під скорочення. Можливе навіть виникнення організації «неолуддитів», що як і їхні  попередники  </w:t>
      </w:r>
      <w:r w:rsidRPr="0024257D">
        <w:rPr>
          <w:rFonts w:ascii="Times New Roman" w:eastAsia="Times New Roman" w:hAnsi="Times New Roman" w:cs="Times New Roman"/>
          <w:sz w:val="24"/>
          <w:szCs w:val="24"/>
        </w:rPr>
        <w:t>XVIII</w:t>
      </w:r>
      <w:r w:rsidRPr="0024257D">
        <w:rPr>
          <w:rFonts w:ascii="Times New Roman" w:eastAsia="Times New Roman" w:hAnsi="Times New Roman" w:cs="Times New Roman"/>
          <w:sz w:val="24"/>
          <w:szCs w:val="24"/>
          <w:lang w:val="ru-RU"/>
        </w:rPr>
        <w:t>-</w:t>
      </w:r>
      <w:r w:rsidRPr="0024257D">
        <w:rPr>
          <w:rFonts w:ascii="Times New Roman" w:eastAsia="Times New Roman" w:hAnsi="Times New Roman" w:cs="Times New Roman"/>
          <w:sz w:val="24"/>
          <w:szCs w:val="24"/>
        </w:rPr>
        <w:t>XIX</w:t>
      </w:r>
      <w:r w:rsidRPr="0024257D">
        <w:rPr>
          <w:rFonts w:ascii="Times New Roman" w:eastAsia="Times New Roman" w:hAnsi="Times New Roman" w:cs="Times New Roman"/>
          <w:sz w:val="24"/>
          <w:szCs w:val="24"/>
          <w:lang w:val="ru-RU"/>
        </w:rPr>
        <w:t xml:space="preserve"> століть луддити почнуть руйнувати робототехніку, адже Нед Лудд в свій час став сумнозвісним завдяки тому, що зруйнував в’язальний верстат. Він жив під час активного впровадження машинної праці в англійському суспільстві, і жахи, які він побачив під час машинізації виробництва, вразили б кожного з нас і тепер. Але що сталося з Великобританією згодом? Англійські підприємці отримали дозвіл на «фрітрейдерство», що означало невтручання держави в приватнопідприємницьку власність, не обкладання англійських товарів митом та як наслідок призвело до підвищення зарплати робітникам і збільшення кількості робочих місць. Англія стала найсильнішою імперією світу, в ній розвивалася наукова думка, процвітав вільний обмін знань, розвиток скептицизму і раціоналізму, поява різних течій нової політичних структур. Звичайно ж, бідність не була переможена повністю, проте саме тоді відбулося становлення індустріальної частини Лондона, в яку і сьогодні прямують люди з усього світу, щоб заробити грошей і стати успішним.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Багато хто хвилюється через так званий «людський фактор», тобто яке ж місце займемо ми, люди після роботизації виробництва. Але можна з упевненістю говорити, що ручна праця або буде повністю витіснена, або знецінена. Ринок збуту недостатньо великий, щоб забезпечити роботою і людину, яка, припустимо, змогла б управляти роботом. Машина виробляє продукцію завжди максимально ефективно, що може викликати кризу перевиробництва. Щось подібне ми і зараз спостерігаємо на європейських фабриках та заводах. У Китаї ж більшість дій при виготовленні продукції лягає саме на людину, чому? Справа в тому, що через низький рівень життя та загальну занадто велику кількість населення, ручна робота там є значно дешевшою. Немає жодної людини, яка б не відносилася з деяким скептицизмом до виготовлених в цій країні товарів.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Як раз в цьому і полягає мінус ручної праці, адже в світі немає чіткої програми з цього питання. Куди подінуться всі люди, зайняті в ній? Зрозуміло що вони мало заробляють, але це хоча б щось, а якщо всіх замінять машинами , що буде з такими робітниками? Велика імовірність того, що вони опиняться за бортом людської цивілізації, якщо їх тільки не перевчать на інші спеціальності. Уявіть себе на їхньому місці, що би ви робили та з ким би боролися? Але це вже зовсім інше запитання, що стосується наслідків роботизації, яке можна і потрібно вирішувати у майбутньому.  </w:t>
      </w:r>
    </w:p>
    <w:p w:rsidR="0024257D" w:rsidRPr="0024257D" w:rsidRDefault="0024257D" w:rsidP="0024257D">
      <w:pPr>
        <w:spacing w:after="0" w:line="240" w:lineRule="auto"/>
        <w:ind w:firstLine="708"/>
        <w:jc w:val="both"/>
        <w:rPr>
          <w:rFonts w:ascii="Times New Roman" w:eastAsia="Times New Roman" w:hAnsi="Times New Roman" w:cs="Times New Roman"/>
          <w:sz w:val="24"/>
          <w:szCs w:val="24"/>
          <w:lang w:val="ru-RU"/>
        </w:rPr>
      </w:pPr>
      <w:r w:rsidRPr="0024257D">
        <w:rPr>
          <w:rFonts w:ascii="Times New Roman" w:eastAsia="Times New Roman" w:hAnsi="Times New Roman" w:cs="Times New Roman"/>
          <w:sz w:val="24"/>
          <w:szCs w:val="24"/>
          <w:lang w:val="ru-RU"/>
        </w:rPr>
        <w:t xml:space="preserve">З усього цього можна зробити висновок, що роботизація має як позитивні, так і негативні наслідки. Якщо подивитися на це об’єктивно, то можна зрозуміти, що більшість негативних чинників роботизації проявляються лише на перших етапах, а більшість позитивних - на останніх, пізніх. У цій роботі висловлена здебільшого авторська точка зору, природно людина може бути або згодна, або не згодна із нею. В цілому ж, всім нам, і тим, хто підтримує роботизацію, і тим хто її сторониться, треба набратися терпіння, і подивитися як суспільство відреагує на цей процес в найближчому майбутньому, а також взяти участь у вирішенні питань, які, безумовно, виникатимуть, в ході протікання цього процесу. </w:t>
      </w:r>
    </w:p>
    <w:p w:rsidR="0024257D" w:rsidRPr="0024257D" w:rsidRDefault="0024257D" w:rsidP="0024257D">
      <w:pPr>
        <w:spacing w:after="0" w:line="240" w:lineRule="auto"/>
        <w:jc w:val="both"/>
        <w:rPr>
          <w:rFonts w:ascii="Times New Roman" w:eastAsia="Times New Roman" w:hAnsi="Times New Roman" w:cs="Times New Roman"/>
          <w:sz w:val="24"/>
          <w:szCs w:val="24"/>
          <w:lang w:val="ru-RU"/>
        </w:rPr>
      </w:pPr>
    </w:p>
    <w:p w:rsidR="0024257D" w:rsidRPr="0024257D" w:rsidRDefault="0024257D" w:rsidP="0024257D">
      <w:pPr>
        <w:spacing w:after="0" w:line="240" w:lineRule="auto"/>
        <w:ind w:firstLine="708"/>
        <w:jc w:val="center"/>
        <w:rPr>
          <w:rFonts w:ascii="Times New Roman" w:hAnsi="Times New Roman" w:cs="Times New Roman"/>
          <w:b/>
          <w:lang w:val="uk-UA"/>
        </w:rPr>
      </w:pPr>
      <w:r w:rsidRPr="0024257D">
        <w:rPr>
          <w:rFonts w:ascii="Times New Roman" w:hAnsi="Times New Roman" w:cs="Times New Roman"/>
          <w:b/>
          <w:lang w:val="uk-UA"/>
        </w:rPr>
        <w:t xml:space="preserve">«У КОГО ЩЕ ТАКА ЗЕМЛЯ, ЖИТТЯМ БАГАТА?..» </w:t>
      </w:r>
    </w:p>
    <w:p w:rsidR="0024257D" w:rsidRPr="0024257D" w:rsidRDefault="0024257D" w:rsidP="0024257D">
      <w:pPr>
        <w:spacing w:after="0" w:line="240" w:lineRule="auto"/>
        <w:ind w:firstLine="708"/>
        <w:jc w:val="center"/>
        <w:rPr>
          <w:rFonts w:ascii="Times New Roman" w:hAnsi="Times New Roman" w:cs="Times New Roman"/>
          <w:lang w:val="uk-UA"/>
        </w:rPr>
      </w:pPr>
      <w:r w:rsidRPr="0024257D">
        <w:rPr>
          <w:rFonts w:ascii="Times New Roman" w:hAnsi="Times New Roman" w:cs="Times New Roman"/>
          <w:b/>
          <w:lang w:val="uk-UA"/>
        </w:rPr>
        <w:t>Юхименко Владислава</w:t>
      </w:r>
      <w:r w:rsidRPr="0024257D">
        <w:rPr>
          <w:rFonts w:ascii="Times New Roman" w:hAnsi="Times New Roman" w:cs="Times New Roman"/>
          <w:lang w:val="uk-UA"/>
        </w:rPr>
        <w:t>, учениця 8-А класу Комунального закладу «Полтавська загальноосвітня школа І-ІІІ ступенів №20 імені Бориса Серги Полтавської міської ради Полтавської області»</w:t>
      </w:r>
    </w:p>
    <w:p w:rsidR="0024257D" w:rsidRPr="0024257D" w:rsidRDefault="0024257D" w:rsidP="0024257D">
      <w:pPr>
        <w:spacing w:after="0" w:line="240" w:lineRule="auto"/>
        <w:ind w:firstLine="708"/>
        <w:jc w:val="center"/>
        <w:rPr>
          <w:rFonts w:ascii="Times New Roman" w:hAnsi="Times New Roman" w:cs="Times New Roman"/>
          <w:lang w:val="uk-UA"/>
        </w:rPr>
      </w:pPr>
      <w:r w:rsidRPr="0024257D">
        <w:rPr>
          <w:rFonts w:ascii="Times New Roman" w:hAnsi="Times New Roman" w:cs="Times New Roman"/>
          <w:lang w:val="uk-UA"/>
        </w:rPr>
        <w:t>Керівник: Сорочан Валентина Сергіївна, учитель зарубіжної літератури та російської мови Комунального закладу «Полтавська загальноосвітня школа І-ІІІ ступенів №20 імені Бориса Серги Полтавської міської ради Полтавської області»</w:t>
      </w:r>
    </w:p>
    <w:p w:rsidR="0024257D" w:rsidRPr="0024257D" w:rsidRDefault="0024257D" w:rsidP="0024257D">
      <w:pPr>
        <w:spacing w:after="0" w:line="240" w:lineRule="auto"/>
        <w:ind w:firstLine="708"/>
        <w:jc w:val="center"/>
        <w:rPr>
          <w:rFonts w:ascii="Times New Roman" w:hAnsi="Times New Roman" w:cs="Times New Roman"/>
          <w:sz w:val="24"/>
          <w:szCs w:val="24"/>
          <w:lang w:val="uk-UA"/>
        </w:rPr>
      </w:pPr>
    </w:p>
    <w:p w:rsidR="0024257D" w:rsidRPr="0024257D" w:rsidRDefault="0024257D" w:rsidP="0024257D">
      <w:pPr>
        <w:spacing w:after="0" w:line="240" w:lineRule="auto"/>
        <w:ind w:firstLine="709"/>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Питання, яке надихнуло мене на думку про дослідження, - кого ж саме можна назвати творчим полтавчанином?</w:t>
      </w:r>
    </w:p>
    <w:p w:rsidR="0024257D" w:rsidRPr="0024257D" w:rsidRDefault="0024257D" w:rsidP="0024257D">
      <w:pPr>
        <w:spacing w:after="0" w:line="240" w:lineRule="auto"/>
        <w:ind w:firstLine="709"/>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lastRenderedPageBreak/>
        <w:t>У Полтаві народилися такі відомі люди, як класик нової української літератури І. П. Котляревський (похований у Полтаві), відомий учасник визвольного руху українського народу Симон Петлюра, зірка німого кіно Віра Холодна (Левченко), художник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Ярошенко, легендарна народна поетеса і співачка Маруся Чурай, письменник М. Зощенко, філософ, письменник і церковний діяч ХІІІ ст. П.</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Величковський, поет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Гнєдіч, розробник теорії космічних польотів Ю.</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Кондратюк, винахідник першого у світі ранцевого парашута Г. Котельников, другий президент Ізраїлю Бен</w:t>
      </w:r>
      <w:r w:rsidRPr="0024257D">
        <w:rPr>
          <w:rFonts w:ascii="Times New Roman" w:hAnsi="Times New Roman" w:cs="Times New Roman"/>
          <w:sz w:val="24"/>
          <w:szCs w:val="24"/>
          <w:lang w:val="ru-RU"/>
        </w:rPr>
        <w:t>-</w:t>
      </w:r>
      <w:r w:rsidRPr="0024257D">
        <w:rPr>
          <w:rFonts w:ascii="Times New Roman" w:hAnsi="Times New Roman" w:cs="Times New Roman"/>
          <w:sz w:val="24"/>
          <w:szCs w:val="24"/>
          <w:lang w:val="uk-UA"/>
        </w:rPr>
        <w:t>Цві, член Центральної Ради, педагог і письменник І.</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Стешенко. Полтавцями є актриса К.</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Лучко і відомий артист естради Ю.</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Тимошенко (сценічний псевдонім – Тарапунька). У Полтаві поховані художник Г.</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Мясоєдов, письменники Панас Мирний і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Короленко, хірург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Скліфосовський, внучата племінниця Гоголів Пушкіних – С.</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Данилевська.</w:t>
      </w:r>
    </w:p>
    <w:p w:rsidR="0024257D" w:rsidRPr="00714DA7" w:rsidRDefault="0024257D" w:rsidP="0024257D">
      <w:pPr>
        <w:spacing w:after="0" w:line="240" w:lineRule="auto"/>
        <w:ind w:firstLine="709"/>
        <w:jc w:val="both"/>
        <w:rPr>
          <w:rFonts w:ascii="Times New Roman" w:hAnsi="Times New Roman" w:cs="Times New Roman"/>
          <w:sz w:val="24"/>
          <w:szCs w:val="24"/>
          <w:lang w:val="ru-RU"/>
        </w:rPr>
      </w:pPr>
      <w:r w:rsidRPr="0024257D">
        <w:rPr>
          <w:rFonts w:ascii="Times New Roman" w:hAnsi="Times New Roman" w:cs="Times New Roman"/>
          <w:sz w:val="24"/>
          <w:szCs w:val="24"/>
          <w:lang w:val="uk-UA"/>
        </w:rPr>
        <w:t>У місті навчалися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Гоголь, байкар Л.</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Глібов, письменник П.</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Капельгородський, математик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Остроградський, художник 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Мокрицький, скульптор Л.</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Позен, учений і громадський діяч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Драгоманов, поет і громадський діяч К.</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Білиловський, театральний діяч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Старицький, одіозний піп Гапон, відомі педагоги 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Макаренко й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Сухомлинський, творець космічних ракет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Челомей. У певні періоди свого життя в різних установах Полтави працювали: Нобелівський лауреат, російський письменник І.</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Бунін, український письменник І.</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Нечуй – Левицький, академік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Вернадський, Герой України, повний кавалер ордена княгині Ольги, співачка Раїса Кириченко, І.</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Козловський і Б.</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Гмиря. В нашому місті ставили свої спектаклі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Мейєрхольд,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Садовський і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Кропивницький; на сцені полтавського театру звучали всесвітньовідомі голоси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Шаляпіна, 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Сабінова, в концертах виступали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Лисенко,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Мусоргський і 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Рубінштейн, письменник і артист Г.</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Хоткевич; читали свої вірші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Маяковський і К.</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Бальмонт. Аплодували полтавці чудовій грі геніальних актрис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Заньковецької,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Комісаржевської,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Єрмолової, Н.</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Ужвій, А. Роговцевої. Відвідували Полтаву Т.</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Шевченко, академік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Грушевський, письменники В.</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Стефаник, Леся</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Українка,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Коцюбинський,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Самчук. Перебували  у свій час у духовній столиці України американський письменник Альберт</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Ріс</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Вільямс, французький – Раймон Лефевр, австрійський – Райнер</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Марія</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Рільке. Під час зйомок фільму «Соняшники» в Полтаві була славетна актриса Софі</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Лорен. 1900 року виступив у Полтаві з історичною доповіддю «Самостійна Україна» М.</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Міхновський – ідеолог державної самостійності України. Є достовірні відомості про перебування у місті полководців Григорія</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Потьомкіна і Олександра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Суворова, царів Петра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І, Катерини</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ІІ, Олександра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І, Олександра</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ІІ, Миколи</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І і Миколи</w:t>
      </w:r>
      <w:r w:rsidRPr="0024257D">
        <w:rPr>
          <w:rFonts w:ascii="Times New Roman" w:hAnsi="Times New Roman" w:cs="Times New Roman"/>
          <w:sz w:val="24"/>
          <w:szCs w:val="24"/>
        </w:rPr>
        <w:t> </w:t>
      </w:r>
      <w:r w:rsidRPr="0024257D">
        <w:rPr>
          <w:rFonts w:ascii="Times New Roman" w:hAnsi="Times New Roman" w:cs="Times New Roman"/>
          <w:sz w:val="24"/>
          <w:szCs w:val="24"/>
          <w:lang w:val="uk-UA"/>
        </w:rPr>
        <w:t>ІІ. Цей список можна продовжувати й  далі, бо не перелічити</w:t>
      </w:r>
      <w:r w:rsidRPr="0024257D">
        <w:rPr>
          <w:rFonts w:ascii="Times New Roman" w:hAnsi="Times New Roman" w:cs="Times New Roman"/>
          <w:sz w:val="24"/>
          <w:szCs w:val="24"/>
          <w:lang w:val="ru-RU"/>
        </w:rPr>
        <w:t xml:space="preserve"> </w:t>
      </w:r>
      <w:r w:rsidRPr="0024257D">
        <w:rPr>
          <w:rFonts w:ascii="Times New Roman" w:hAnsi="Times New Roman" w:cs="Times New Roman"/>
          <w:sz w:val="24"/>
          <w:szCs w:val="24"/>
          <w:lang w:val="uk-UA"/>
        </w:rPr>
        <w:t>всіх тих відомих людей у світі, хто так чи інакше пов'язаний із Полтавою. Та найбільше мене вразив Микола Лисенко – корифей музичного мистецтва.</w:t>
      </w:r>
    </w:p>
    <w:p w:rsidR="0024257D" w:rsidRPr="0024257D" w:rsidRDefault="0024257D" w:rsidP="0024257D">
      <w:pPr>
        <w:spacing w:after="0" w:line="240" w:lineRule="auto"/>
        <w:ind w:firstLine="709"/>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 xml:space="preserve">У Глобинському районі сучасної Полтавської області знаходиться мала батьківщина славетного полтавця, відомого українського композитора – Миколи Віталійовича Лисенка. М.В.Лисенко – музикант, піаніст, педагог, хоровий диригент, етнограф і громадський діяч – народився 22 березня 1842 року в с. Гриньки Глобинського району Полтавської області в дворянсько-поміщицькій сім’ї з козацьким корінням, яке сягало початку </w:t>
      </w:r>
      <w:r w:rsidRPr="0024257D">
        <w:rPr>
          <w:rFonts w:ascii="Times New Roman" w:hAnsi="Times New Roman" w:cs="Times New Roman"/>
          <w:sz w:val="24"/>
          <w:szCs w:val="24"/>
        </w:rPr>
        <w:t>XVII</w:t>
      </w:r>
      <w:r w:rsidRPr="0024257D">
        <w:rPr>
          <w:rFonts w:ascii="Times New Roman" w:hAnsi="Times New Roman" w:cs="Times New Roman"/>
          <w:sz w:val="24"/>
          <w:szCs w:val="24"/>
          <w:lang w:val="uk-UA"/>
        </w:rPr>
        <w:t>ст. Історичні документи свідчать, що засновником роду був Яків Лисенко. Він жив у першій половині Х</w:t>
      </w:r>
      <w:r w:rsidRPr="0024257D">
        <w:rPr>
          <w:rFonts w:ascii="Times New Roman" w:hAnsi="Times New Roman" w:cs="Times New Roman"/>
          <w:sz w:val="24"/>
          <w:szCs w:val="24"/>
        </w:rPr>
        <w:t>VII</w:t>
      </w:r>
      <w:r w:rsidRPr="0024257D">
        <w:rPr>
          <w:rFonts w:ascii="Times New Roman" w:hAnsi="Times New Roman" w:cs="Times New Roman"/>
          <w:sz w:val="24"/>
          <w:szCs w:val="24"/>
          <w:lang w:val="uk-UA"/>
        </w:rPr>
        <w:t xml:space="preserve"> ст., брав активну участь у визвольній війні 1648-1654 рр. Син Якова Лисенка – Іван – був чернігівським, а пізніше переяславським полковником, згодом наказним гетьманом, відзначився у багатьох походах українського війська проти польської шляхти і татар. Усі чоловіки по лінії роду Лисенків були військовими й завжди обіймали в армії досить високі посади. Батько М.В.Лисенка – Віталій Романович - був офіцером, знав багато народних пісень, цікавився побутом і звичаями простих людей. Мати - Ольга Єреміївна – здобула освіту в Петербурзькому Смольному інституті шляхетних дівчат, розмовляла тільки французькою і не хотіла мати навіть  натяку на щось народне, українське. Та виховання у родині по лінії батька, дружба з рідними дядьками, які були музикантами, виявляли інтерес до народної культури, особливо народних пісень, тісна дружба з троюрідним братом М.Старицьким відіграли головну роль у становленні майбутнього композитора. Полтавський край став колискою пісенної молодості Миколи Лисенка. Приїздив він на Полтавщину і в студентські роки. Загальну освіту Микола Лисенко здобув у приватних пансіонах Києва та Харківській гімназії, навчався гри на фортепіано в А.Паночіні та М. Дмитрієва. Він переходив із класу в клас із </w:t>
      </w:r>
      <w:r w:rsidRPr="0024257D">
        <w:rPr>
          <w:rFonts w:ascii="Times New Roman" w:hAnsi="Times New Roman" w:cs="Times New Roman"/>
          <w:sz w:val="24"/>
          <w:szCs w:val="24"/>
          <w:lang w:val="uk-UA"/>
        </w:rPr>
        <w:lastRenderedPageBreak/>
        <w:t>нагородами і блискуче закінчив  Київський пансіон. Далі продовжив навчання у Харкові. Як піаніст ставав відомим у Харкові. Юнака запрошували на звані вечори, де він виконував концертні п’єси, викликаючи загальне захоплення. В студентські роки Микола збирав музичний фольклор. Заприятелювавши з Павлом Чубинським, приїздив до нього на гостину і повертався з великою збіркою пісень. Товаришував з М.Драгомановим. Друзі часто зустрічалися, грали і співали пісень. М.Лисенко часто брав участь у фольклорних експедиціях. Чимало полтавських мелодій зібрав композитор разом із своїм приятелем Павлом Житецьким у Кременчуцькому повіті під час такої експедиції. Багато подорожував не тільки Україною, був у Австрії, Селезії. Вдосконалював свою гру на музичному інструменті в Лейпцигу в місцевій консерваторії.  Тут у 1868 році Лисенко видав першу серію композицій з 13 номерів до «Кобзаря» Т.Г. Шевченка, а також «Збірник українських пісень». У 1869 році по закінченні навчання в Лейпцигу Микола Лисенко назавжди повернувся до Києва. У столиці композитор деякий час працював викладачем музики, виступав з концертами як піаніст, брав участь у складанні «Словника української мови», написав ряд музичних творів, брав участь у фольклорних експедиціях слов’янськими країнами, де записував тамтешні народні пісні. Композиторську майстерність вдосконалював у Петербурзькій консерваторії(1874-1876) у М. Римського-Корсакова. Знову повернення до Києва. Він піаніст і диригент хору, працює над народними піснями, здійснює публікацію семи випусків пісень для голосу з фортепіано. Важливою подією для М. Лисенка стало впорядкування музики до «Наталки Полтавки». Вперше композитор звернувся до цього твору ще в 1864 році. І тільки Лисенкова редакція музичного супроводу «Наталки Полтавки» виявилася кращою за всі інші й здобула славу справжнього народно-реалістичного твору. У січні 1901 року Микола Лисенко з хором давав концерт у Полтаві і на запрошення місцевої духовної семінарії, хором якої диригував Симон Петлюра, уродженець Полтави. С. Петлюра виступив на захист твору М. Лисенка, за що поплатився вигнанням із семінарії, хоча добре навчався. У 1902 році відбулася остання велика поїздка хору Лисенка по Україні. У Києві Микола Віталійович займався великою громадсько-просвітницькою роботою: щороку влаштовував шевченківські концерти, був одним із організаторів музичного товариства «Боян», головою ради правління «українського клубу», одним із членів комітету по організації недільних шкіл для робітників, сприяв проведенню концертів і вистав. До творчого доробку композитора належать 11 опер, музика до театральних вистав, інструментальні композиції, близько 100 творів різних жанрів на слова Т. Г. Шевченка, понад 500 пісень, численні хори. Останню поїздку на Полтавщину Лисенко здійснив наприкінці липня 1911 року. В Гриньках «став навколішки і поцілував рідну землю». Довго розмовляв із селянами, побував у всіх селах, де пройшло його дитинство. Помер Микола Васильович Лисенко 6 листопада 1912 року в Києві, похований на Байковому цвинтарі, де йому встановлено надгробок. У 1965 році в Києві на Театральній площі відкрито пам’ятник нашому знаменитому земляку, ім</w:t>
      </w:r>
      <w:r w:rsidRPr="0024257D">
        <w:rPr>
          <w:rFonts w:ascii="Times New Roman" w:hAnsi="Times New Roman" w:cs="Times New Roman"/>
          <w:sz w:val="24"/>
          <w:szCs w:val="24"/>
          <w:lang w:val="ru-RU"/>
        </w:rPr>
        <w:t>’</w:t>
      </w:r>
      <w:r w:rsidRPr="0024257D">
        <w:rPr>
          <w:rFonts w:ascii="Times New Roman" w:hAnsi="Times New Roman" w:cs="Times New Roman"/>
          <w:sz w:val="24"/>
          <w:szCs w:val="24"/>
          <w:lang w:val="uk-UA"/>
        </w:rPr>
        <w:t>ям композитора названо колонну залу Київської філармонії, відкрито музей композитора в будинку, де він жив і помер. Ім</w:t>
      </w:r>
      <w:r w:rsidRPr="0024257D">
        <w:rPr>
          <w:rFonts w:ascii="Times New Roman" w:hAnsi="Times New Roman" w:cs="Times New Roman"/>
          <w:sz w:val="24"/>
          <w:szCs w:val="24"/>
          <w:lang w:val="ru-RU"/>
        </w:rPr>
        <w:t>’</w:t>
      </w:r>
      <w:r w:rsidRPr="0024257D">
        <w:rPr>
          <w:rFonts w:ascii="Times New Roman" w:hAnsi="Times New Roman" w:cs="Times New Roman"/>
          <w:sz w:val="24"/>
          <w:szCs w:val="24"/>
          <w:lang w:val="uk-UA"/>
        </w:rPr>
        <w:t>я композитора носить Полтавське музичне училище, а в селі Гриньках у 1957 році встановлено пам’ятник на честь земляка.</w:t>
      </w:r>
    </w:p>
    <w:p w:rsidR="0024257D" w:rsidRPr="0024257D" w:rsidRDefault="0024257D" w:rsidP="0024257D">
      <w:pPr>
        <w:spacing w:after="0" w:line="240" w:lineRule="auto"/>
        <w:ind w:firstLine="709"/>
        <w:jc w:val="both"/>
        <w:rPr>
          <w:rFonts w:ascii="Times New Roman" w:hAnsi="Times New Roman" w:cs="Times New Roman"/>
          <w:sz w:val="24"/>
          <w:szCs w:val="24"/>
          <w:lang w:val="uk-UA"/>
        </w:rPr>
      </w:pPr>
      <w:r w:rsidRPr="0024257D">
        <w:rPr>
          <w:rFonts w:ascii="Times New Roman" w:hAnsi="Times New Roman" w:cs="Times New Roman"/>
          <w:sz w:val="24"/>
          <w:szCs w:val="24"/>
          <w:lang w:val="uk-UA"/>
        </w:rPr>
        <w:t>На всю Україну та й цілий світ відомий Полтавський край своїми багатющими талантами, людьми, які  здійснили вагомий внесок у розвиток національної і світової культури. У мене є з кого брати приклад.</w:t>
      </w:r>
    </w:p>
    <w:p w:rsidR="0024257D" w:rsidRPr="0024257D" w:rsidRDefault="0024257D" w:rsidP="0024257D">
      <w:pPr>
        <w:spacing w:after="0" w:line="240" w:lineRule="auto"/>
        <w:jc w:val="both"/>
        <w:rPr>
          <w:rFonts w:ascii="Times New Roman" w:hAnsi="Times New Roman" w:cs="Times New Roman"/>
          <w:sz w:val="24"/>
          <w:szCs w:val="24"/>
          <w:lang w:val="uk-UA"/>
        </w:rPr>
      </w:pPr>
    </w:p>
    <w:p w:rsidR="0024257D" w:rsidRPr="0024257D" w:rsidRDefault="0024257D" w:rsidP="0024257D">
      <w:pPr>
        <w:spacing w:after="0" w:line="240" w:lineRule="auto"/>
        <w:ind w:firstLine="2"/>
        <w:jc w:val="center"/>
        <w:rPr>
          <w:rFonts w:ascii="Times New Roman" w:hAnsi="Times New Roman" w:cs="Times New Roman"/>
          <w:b/>
          <w:sz w:val="24"/>
          <w:szCs w:val="24"/>
          <w:lang w:val="uk-UA"/>
        </w:rPr>
      </w:pPr>
      <w:r w:rsidRPr="0024257D">
        <w:rPr>
          <w:rFonts w:ascii="Times New Roman" w:hAnsi="Times New Roman" w:cs="Times New Roman"/>
          <w:b/>
          <w:sz w:val="24"/>
          <w:szCs w:val="24"/>
          <w:lang w:val="uk-UA"/>
        </w:rPr>
        <w:t>Список використаної літератури</w:t>
      </w:r>
    </w:p>
    <w:p w:rsidR="0024257D" w:rsidRPr="0024257D" w:rsidRDefault="0024257D" w:rsidP="0024257D">
      <w:pPr>
        <w:numPr>
          <w:ilvl w:val="0"/>
          <w:numId w:val="72"/>
        </w:numPr>
        <w:tabs>
          <w:tab w:val="left" w:pos="993"/>
        </w:tabs>
        <w:spacing w:after="0" w:line="240" w:lineRule="auto"/>
        <w:ind w:left="0" w:firstLine="709"/>
        <w:jc w:val="both"/>
        <w:rPr>
          <w:rFonts w:ascii="Times New Roman" w:hAnsi="Times New Roman" w:cs="Times New Roman"/>
          <w:i/>
          <w:sz w:val="24"/>
          <w:szCs w:val="24"/>
          <w:lang w:val="uk-UA"/>
        </w:rPr>
      </w:pPr>
      <w:r w:rsidRPr="0024257D">
        <w:rPr>
          <w:rFonts w:ascii="Times New Roman" w:hAnsi="Times New Roman" w:cs="Times New Roman"/>
          <w:i/>
          <w:sz w:val="24"/>
          <w:szCs w:val="24"/>
          <w:lang w:val="uk-UA"/>
        </w:rPr>
        <w:t>Бобрищев К.Отчий край. – Полтава: Дивосвіт, 2002.</w:t>
      </w:r>
    </w:p>
    <w:p w:rsidR="0024257D" w:rsidRPr="0024257D" w:rsidRDefault="0024257D" w:rsidP="0024257D">
      <w:pPr>
        <w:numPr>
          <w:ilvl w:val="0"/>
          <w:numId w:val="72"/>
        </w:numPr>
        <w:tabs>
          <w:tab w:val="left" w:pos="993"/>
        </w:tabs>
        <w:spacing w:after="0" w:line="240" w:lineRule="auto"/>
        <w:ind w:left="0" w:firstLine="709"/>
        <w:jc w:val="both"/>
        <w:rPr>
          <w:rFonts w:ascii="Times New Roman" w:hAnsi="Times New Roman" w:cs="Times New Roman"/>
          <w:i/>
          <w:sz w:val="24"/>
          <w:szCs w:val="24"/>
          <w:lang w:val="uk-UA"/>
        </w:rPr>
      </w:pPr>
      <w:r w:rsidRPr="0024257D">
        <w:rPr>
          <w:rFonts w:ascii="Times New Roman" w:hAnsi="Times New Roman" w:cs="Times New Roman"/>
          <w:i/>
          <w:sz w:val="24"/>
          <w:szCs w:val="24"/>
          <w:lang w:val="uk-UA"/>
        </w:rPr>
        <w:t>Історія України в особах. – К.,Україна,2000.</w:t>
      </w:r>
    </w:p>
    <w:p w:rsidR="0024257D" w:rsidRPr="0024257D" w:rsidRDefault="0024257D" w:rsidP="0024257D">
      <w:pPr>
        <w:numPr>
          <w:ilvl w:val="0"/>
          <w:numId w:val="72"/>
        </w:numPr>
        <w:tabs>
          <w:tab w:val="left" w:pos="993"/>
        </w:tabs>
        <w:spacing w:after="0" w:line="240" w:lineRule="auto"/>
        <w:ind w:left="0" w:firstLine="709"/>
        <w:jc w:val="both"/>
        <w:rPr>
          <w:rFonts w:ascii="Times New Roman" w:hAnsi="Times New Roman" w:cs="Times New Roman"/>
          <w:i/>
          <w:sz w:val="24"/>
          <w:szCs w:val="24"/>
          <w:lang w:val="uk-UA"/>
        </w:rPr>
      </w:pPr>
      <w:r w:rsidRPr="0024257D">
        <w:rPr>
          <w:rFonts w:ascii="Times New Roman" w:hAnsi="Times New Roman" w:cs="Times New Roman"/>
          <w:i/>
          <w:sz w:val="24"/>
          <w:szCs w:val="24"/>
          <w:lang w:val="uk-UA"/>
        </w:rPr>
        <w:t>Скляренко В.М., Харченко Т.М. та інші. 100 знаменитих людей України. – Х.: Фоліо, 2005.</w:t>
      </w:r>
    </w:p>
    <w:p w:rsidR="0024257D" w:rsidRPr="0024257D" w:rsidRDefault="0024257D" w:rsidP="0024257D">
      <w:pPr>
        <w:numPr>
          <w:ilvl w:val="0"/>
          <w:numId w:val="72"/>
        </w:numPr>
        <w:tabs>
          <w:tab w:val="left" w:pos="993"/>
        </w:tabs>
        <w:spacing w:after="0" w:line="240" w:lineRule="auto"/>
        <w:ind w:left="0" w:firstLine="709"/>
        <w:jc w:val="both"/>
        <w:rPr>
          <w:rFonts w:ascii="Times New Roman" w:hAnsi="Times New Roman" w:cs="Times New Roman"/>
          <w:i/>
          <w:sz w:val="24"/>
          <w:szCs w:val="24"/>
          <w:lang w:val="uk-UA"/>
        </w:rPr>
      </w:pPr>
      <w:r w:rsidRPr="0024257D">
        <w:rPr>
          <w:rFonts w:ascii="Times New Roman" w:hAnsi="Times New Roman" w:cs="Times New Roman"/>
          <w:i/>
          <w:sz w:val="24"/>
          <w:szCs w:val="24"/>
          <w:lang w:val="uk-UA"/>
        </w:rPr>
        <w:t>Шаров І. 100 видатних імен України. – К.:Видавничий дім «Альтернатива»,199</w:t>
      </w:r>
      <w:r w:rsidRPr="0024257D">
        <w:rPr>
          <w:rFonts w:ascii="Times New Roman" w:hAnsi="Times New Roman" w:cs="Times New Roman"/>
          <w:i/>
          <w:sz w:val="24"/>
          <w:szCs w:val="24"/>
          <w:lang w:val="ru-RU"/>
        </w:rPr>
        <w:t>9</w:t>
      </w:r>
      <w:r w:rsidRPr="0024257D">
        <w:rPr>
          <w:rFonts w:ascii="Times New Roman" w:hAnsi="Times New Roman" w:cs="Times New Roman"/>
          <w:i/>
          <w:sz w:val="24"/>
          <w:szCs w:val="24"/>
          <w:lang w:val="uk-UA"/>
        </w:rPr>
        <w:t>.</w:t>
      </w:r>
    </w:p>
    <w:p w:rsidR="0024257D" w:rsidRDefault="0024257D" w:rsidP="0024257D">
      <w:pPr>
        <w:numPr>
          <w:ilvl w:val="0"/>
          <w:numId w:val="72"/>
        </w:numPr>
        <w:tabs>
          <w:tab w:val="left" w:pos="993"/>
        </w:tabs>
        <w:spacing w:after="0" w:line="240" w:lineRule="auto"/>
        <w:ind w:left="0" w:firstLine="709"/>
        <w:jc w:val="both"/>
        <w:rPr>
          <w:rFonts w:ascii="Times New Roman" w:hAnsi="Times New Roman" w:cs="Times New Roman"/>
          <w:i/>
          <w:sz w:val="24"/>
          <w:szCs w:val="24"/>
          <w:lang w:val="uk-UA"/>
        </w:rPr>
      </w:pPr>
      <w:r w:rsidRPr="0024257D">
        <w:rPr>
          <w:rFonts w:ascii="Times New Roman" w:hAnsi="Times New Roman" w:cs="Times New Roman"/>
          <w:i/>
          <w:sz w:val="24"/>
          <w:szCs w:val="24"/>
          <w:lang w:val="uk-UA"/>
        </w:rPr>
        <w:t xml:space="preserve">Щербаківський В. Українське мистецтво. – Полтава: Дивосвіт,2006. </w:t>
      </w:r>
    </w:p>
    <w:p w:rsidR="0015305A" w:rsidRDefault="0015305A" w:rsidP="00455CA6">
      <w:pPr>
        <w:tabs>
          <w:tab w:val="left" w:pos="993"/>
        </w:tabs>
        <w:spacing w:after="0" w:line="240" w:lineRule="auto"/>
        <w:ind w:left="709"/>
        <w:jc w:val="both"/>
        <w:rPr>
          <w:rFonts w:ascii="Times New Roman" w:hAnsi="Times New Roman" w:cs="Times New Roman"/>
          <w:i/>
          <w:sz w:val="24"/>
          <w:szCs w:val="24"/>
          <w:lang w:val="uk-UA"/>
        </w:rPr>
      </w:pPr>
    </w:p>
    <w:p w:rsidR="00455CA6" w:rsidRDefault="00455CA6" w:rsidP="00455CA6">
      <w:pPr>
        <w:tabs>
          <w:tab w:val="left" w:pos="993"/>
        </w:tabs>
        <w:spacing w:after="0" w:line="240" w:lineRule="auto"/>
        <w:ind w:left="709"/>
        <w:jc w:val="both"/>
        <w:rPr>
          <w:rFonts w:ascii="Times New Roman" w:hAnsi="Times New Roman" w:cs="Times New Roman"/>
          <w:i/>
          <w:sz w:val="24"/>
          <w:szCs w:val="24"/>
          <w:lang w:val="uk-UA"/>
        </w:rPr>
      </w:pPr>
    </w:p>
    <w:p w:rsidR="00455CA6" w:rsidRDefault="00455CA6" w:rsidP="00455CA6">
      <w:pPr>
        <w:tabs>
          <w:tab w:val="left" w:pos="993"/>
        </w:tabs>
        <w:spacing w:after="0" w:line="240" w:lineRule="auto"/>
        <w:ind w:left="709"/>
        <w:jc w:val="both"/>
        <w:rPr>
          <w:rFonts w:ascii="Times New Roman" w:hAnsi="Times New Roman" w:cs="Times New Roman"/>
          <w:i/>
          <w:sz w:val="24"/>
          <w:szCs w:val="24"/>
          <w:lang w:val="uk-UA"/>
        </w:rPr>
      </w:pPr>
    </w:p>
    <w:p w:rsidR="00455CA6" w:rsidRPr="0015305A" w:rsidRDefault="00455CA6" w:rsidP="00455CA6">
      <w:pPr>
        <w:tabs>
          <w:tab w:val="left" w:pos="993"/>
        </w:tabs>
        <w:spacing w:after="0" w:line="240" w:lineRule="auto"/>
        <w:ind w:left="709"/>
        <w:jc w:val="both"/>
        <w:rPr>
          <w:rFonts w:ascii="Times New Roman" w:hAnsi="Times New Roman" w:cs="Times New Roman"/>
          <w:i/>
          <w:sz w:val="24"/>
          <w:szCs w:val="24"/>
          <w:lang w:val="uk-UA"/>
        </w:rPr>
      </w:pPr>
    </w:p>
    <w:p w:rsidR="0015305A" w:rsidRDefault="0024257D" w:rsidP="0015305A">
      <w:pPr>
        <w:spacing w:after="0" w:line="240" w:lineRule="auto"/>
        <w:jc w:val="center"/>
        <w:outlineLvl w:val="0"/>
        <w:rPr>
          <w:rFonts w:ascii="Times New Roman" w:hAnsi="Times New Roman" w:cs="Times New Roman"/>
          <w:b/>
          <w:lang w:val="ru-RU"/>
        </w:rPr>
      </w:pPr>
      <w:r w:rsidRPr="0015305A">
        <w:rPr>
          <w:rFonts w:ascii="Times New Roman" w:hAnsi="Times New Roman" w:cs="Times New Roman"/>
          <w:b/>
          <w:lang w:val="ru-RU"/>
        </w:rPr>
        <w:lastRenderedPageBreak/>
        <w:t xml:space="preserve">РЕГІОНАЛЬНІ ОСОБЛИВОСТІ </w:t>
      </w:r>
      <w:r w:rsidRPr="0015305A">
        <w:rPr>
          <w:rFonts w:ascii="Times New Roman" w:hAnsi="Times New Roman" w:cs="Times New Roman"/>
          <w:b/>
          <w:lang w:val="uk-UA"/>
        </w:rPr>
        <w:t>СЕЛЯНСЬКОЇ СОРОЧКИ КИЇВЩИНИ</w:t>
      </w:r>
      <w:r w:rsidR="0015305A">
        <w:rPr>
          <w:rFonts w:ascii="Times New Roman" w:hAnsi="Times New Roman" w:cs="Times New Roman"/>
          <w:b/>
          <w:lang w:val="ru-RU"/>
        </w:rPr>
        <w:t xml:space="preserve"> </w:t>
      </w:r>
    </w:p>
    <w:p w:rsidR="0024257D" w:rsidRPr="0015305A" w:rsidRDefault="0024257D" w:rsidP="0015305A">
      <w:pPr>
        <w:spacing w:after="0" w:line="240" w:lineRule="auto"/>
        <w:jc w:val="center"/>
        <w:outlineLvl w:val="0"/>
        <w:rPr>
          <w:rFonts w:ascii="Times New Roman" w:hAnsi="Times New Roman" w:cs="Times New Roman"/>
          <w:b/>
          <w:lang w:val="ru-RU"/>
        </w:rPr>
      </w:pPr>
      <w:r w:rsidRPr="0015305A">
        <w:rPr>
          <w:rFonts w:ascii="Times New Roman" w:hAnsi="Times New Roman" w:cs="Times New Roman"/>
          <w:b/>
          <w:lang w:val="uk-UA"/>
        </w:rPr>
        <w:t>В КІНЦІ ХІХ – НА ПОЧ</w:t>
      </w:r>
      <w:r w:rsidRPr="0015305A">
        <w:rPr>
          <w:rFonts w:ascii="Times New Roman" w:hAnsi="Times New Roman" w:cs="Times New Roman"/>
          <w:b/>
          <w:lang w:val="ru-RU"/>
        </w:rPr>
        <w:t>АТКУ</w:t>
      </w:r>
      <w:r w:rsidRPr="0015305A">
        <w:rPr>
          <w:rFonts w:ascii="Times New Roman" w:hAnsi="Times New Roman" w:cs="Times New Roman"/>
          <w:b/>
          <w:lang w:val="uk-UA"/>
        </w:rPr>
        <w:t xml:space="preserve"> ХХ </w:t>
      </w:r>
      <w:r w:rsidR="009D05A8">
        <w:rPr>
          <w:rFonts w:ascii="Times New Roman" w:hAnsi="Times New Roman" w:cs="Times New Roman"/>
          <w:b/>
          <w:lang w:val="uk-UA"/>
        </w:rPr>
        <w:t>ст</w:t>
      </w:r>
      <w:r w:rsidRPr="0015305A">
        <w:rPr>
          <w:rFonts w:ascii="Times New Roman" w:hAnsi="Times New Roman" w:cs="Times New Roman"/>
          <w:b/>
          <w:lang w:val="uk-UA"/>
        </w:rPr>
        <w:t>.</w:t>
      </w:r>
    </w:p>
    <w:p w:rsidR="0024257D" w:rsidRPr="0015305A" w:rsidRDefault="00455CA6" w:rsidP="0015305A">
      <w:pPr>
        <w:spacing w:after="0" w:line="240" w:lineRule="auto"/>
        <w:jc w:val="center"/>
        <w:outlineLvl w:val="0"/>
        <w:rPr>
          <w:rFonts w:ascii="Times New Roman" w:hAnsi="Times New Roman" w:cs="Times New Roman"/>
          <w:lang w:val="uk-UA"/>
        </w:rPr>
      </w:pPr>
      <w:r w:rsidRPr="0015305A">
        <w:rPr>
          <w:rFonts w:ascii="Times New Roman" w:hAnsi="Times New Roman" w:cs="Times New Roman"/>
          <w:b/>
          <w:lang w:val="uk-UA"/>
        </w:rPr>
        <w:t xml:space="preserve">Ющенко </w:t>
      </w:r>
      <w:r w:rsidR="0024257D" w:rsidRPr="0015305A">
        <w:rPr>
          <w:rFonts w:ascii="Times New Roman" w:hAnsi="Times New Roman" w:cs="Times New Roman"/>
          <w:b/>
          <w:lang w:val="uk-UA"/>
        </w:rPr>
        <w:t xml:space="preserve">Анастасія, </w:t>
      </w:r>
      <w:r w:rsidR="0024257D" w:rsidRPr="0015305A">
        <w:rPr>
          <w:rFonts w:ascii="Times New Roman" w:hAnsi="Times New Roman" w:cs="Times New Roman"/>
          <w:lang w:val="uk-UA"/>
        </w:rPr>
        <w:t>член історико-краєзнавчого гуртка</w:t>
      </w:r>
    </w:p>
    <w:p w:rsidR="0024257D" w:rsidRPr="0015305A" w:rsidRDefault="0024257D" w:rsidP="0015305A">
      <w:pPr>
        <w:spacing w:after="0" w:line="240" w:lineRule="auto"/>
        <w:jc w:val="center"/>
        <w:outlineLvl w:val="0"/>
        <w:rPr>
          <w:rFonts w:ascii="Times New Roman" w:hAnsi="Times New Roman" w:cs="Times New Roman"/>
          <w:lang w:val="uk-UA"/>
        </w:rPr>
      </w:pPr>
      <w:r w:rsidRPr="0015305A">
        <w:rPr>
          <w:rFonts w:ascii="Times New Roman" w:hAnsi="Times New Roman" w:cs="Times New Roman"/>
          <w:lang w:val="uk-UA"/>
        </w:rPr>
        <w:t>Вишнівського центру творчості дітей та юнацтва, Києво-Святошинського району</w:t>
      </w:r>
    </w:p>
    <w:p w:rsidR="0024257D" w:rsidRPr="0015305A" w:rsidRDefault="0024257D" w:rsidP="0015305A">
      <w:pPr>
        <w:spacing w:after="0" w:line="240" w:lineRule="auto"/>
        <w:jc w:val="center"/>
        <w:outlineLvl w:val="0"/>
        <w:rPr>
          <w:rFonts w:ascii="Times New Roman" w:hAnsi="Times New Roman" w:cs="Times New Roman"/>
          <w:lang w:val="uk-UA"/>
        </w:rPr>
      </w:pPr>
      <w:r w:rsidRPr="0015305A">
        <w:rPr>
          <w:rFonts w:ascii="Times New Roman" w:hAnsi="Times New Roman" w:cs="Times New Roman"/>
          <w:lang w:val="uk-UA"/>
        </w:rPr>
        <w:t>Керівник:  Лисенко С.М., вчитель історії та Київщинознавства</w:t>
      </w:r>
    </w:p>
    <w:p w:rsidR="0024257D" w:rsidRPr="0015305A" w:rsidRDefault="0024257D" w:rsidP="0015305A">
      <w:pPr>
        <w:spacing w:after="0" w:line="240" w:lineRule="auto"/>
        <w:jc w:val="center"/>
        <w:outlineLvl w:val="0"/>
        <w:rPr>
          <w:rFonts w:ascii="Times New Roman" w:hAnsi="Times New Roman" w:cs="Times New Roman"/>
          <w:b/>
          <w:sz w:val="24"/>
          <w:szCs w:val="24"/>
          <w:lang w:val="uk-UA"/>
        </w:rPr>
      </w:pPr>
    </w:p>
    <w:p w:rsidR="0024257D" w:rsidRPr="0015305A" w:rsidRDefault="0024257D" w:rsidP="0015305A">
      <w:pPr>
        <w:spacing w:after="0" w:line="240" w:lineRule="auto"/>
        <w:ind w:firstLine="720"/>
        <w:jc w:val="both"/>
        <w:rPr>
          <w:rFonts w:ascii="Times New Roman" w:hAnsi="Times New Roman" w:cs="Times New Roman"/>
          <w:i/>
          <w:sz w:val="24"/>
          <w:szCs w:val="24"/>
          <w:lang w:val="uk-UA"/>
        </w:rPr>
      </w:pPr>
      <w:r w:rsidRPr="0015305A">
        <w:rPr>
          <w:rFonts w:ascii="Times New Roman" w:hAnsi="Times New Roman" w:cs="Times New Roman"/>
          <w:sz w:val="24"/>
          <w:szCs w:val="24"/>
          <w:lang w:val="uk-UA"/>
        </w:rPr>
        <w:t>Основним елементом чоловічого та жіночого одягу завжди виступала сорочка. Вона є одним з найдавніших елементів українського народного убрання, виступаючи майже до початку XX ст. єдиним видом натільного одягу на всій території України. Термін «сорочка» відомий не лише в українців, а</w:t>
      </w:r>
      <w:r w:rsidRPr="0015305A">
        <w:rPr>
          <w:rFonts w:ascii="Times New Roman" w:hAnsi="Times New Roman" w:cs="Times New Roman"/>
          <w:sz w:val="24"/>
          <w:szCs w:val="24"/>
          <w:lang w:val="ru-RU"/>
        </w:rPr>
        <w:t xml:space="preserve"> </w:t>
      </w:r>
      <w:r w:rsidRPr="0015305A">
        <w:rPr>
          <w:rFonts w:ascii="Times New Roman" w:hAnsi="Times New Roman" w:cs="Times New Roman"/>
          <w:sz w:val="24"/>
          <w:szCs w:val="24"/>
          <w:lang w:val="uk-UA"/>
        </w:rPr>
        <w:t>й в інших слов</w:t>
      </w:r>
      <w:r w:rsidRPr="0015305A">
        <w:rPr>
          <w:rFonts w:ascii="Times New Roman" w:hAnsi="Times New Roman" w:cs="Times New Roman"/>
          <w:sz w:val="24"/>
          <w:szCs w:val="24"/>
          <w:lang w:val="ru-RU"/>
        </w:rPr>
        <w:t>’</w:t>
      </w:r>
      <w:r w:rsidRPr="0015305A">
        <w:rPr>
          <w:rFonts w:ascii="Times New Roman" w:hAnsi="Times New Roman" w:cs="Times New Roman"/>
          <w:sz w:val="24"/>
          <w:szCs w:val="24"/>
          <w:lang w:val="uk-UA"/>
        </w:rPr>
        <w:t>янських народів. За Київської Русі він означав і натільний, і верхній одяг або одяг узагалі, який шили як із полотна, так і з сукна. ЇЇ споконвічний білий колір – цей своєрідний естетичний еталон традиційної української сорочки – є загальнослов’янською традицією, що сягає сивої давнини</w:t>
      </w:r>
      <w:r w:rsidRPr="0015305A">
        <w:rPr>
          <w:rFonts w:ascii="Times New Roman" w:hAnsi="Times New Roman" w:cs="Times New Roman"/>
          <w:i/>
          <w:sz w:val="24"/>
          <w:szCs w:val="24"/>
          <w:lang w:val="uk-UA"/>
        </w:rPr>
        <w:t xml:space="preserve">. </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 xml:space="preserve">Українська сорочка кінця XIX – початку XX ст. мала велику кількість  регіональних або локальних варіантів крою та орнаментації і відповідала чи одному, чи одразу кільком цільовим призначенням. Це й колоритно оформлені святкові сорочки, і більш стримані повсякденні. </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 xml:space="preserve">В кінці ХІХ на початку ХХ ст. на території Київщині побутували такі типи сорочок, що різнилися за способом поєднання пілок у плечовій частині: тунікоподібний, з плечовими уставками та з суцільними рукавами. Ці типи сорочок характерні для всієї України, але тут вони мали локальні особливості, що виявлялися у формі рукавів, у способі зшивання рукавів та плечових уставок із станом, у розмірах коміра й манжет, в манері оздоблення. </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Найбільш архаїчний – тунікоподібний – крій у розглядуваний період зберігся переважно в чоловічих сорочках Київщини, кроєних з одного центрального, перегнутого поперек полотнища, до якого по боках пришивались два поздовжньо перегнутих полотнища – рукави. Нижче рукавів до стану пришивались бочки (у половину полотна завширшки) та ластки. По центру перегнутої частини стану вирізувалася горловина й робився глибокий розріз – пазушна.</w:t>
      </w:r>
    </w:p>
    <w:p w:rsidR="0024257D" w:rsidRPr="0015305A" w:rsidRDefault="0024257D" w:rsidP="0015305A">
      <w:pPr>
        <w:spacing w:after="0" w:line="240" w:lineRule="auto"/>
        <w:jc w:val="both"/>
        <w:rPr>
          <w:rFonts w:ascii="Times New Roman" w:hAnsi="Times New Roman" w:cs="Times New Roman"/>
          <w:sz w:val="24"/>
          <w:szCs w:val="24"/>
          <w:lang w:val="uk-UA"/>
        </w:rPr>
      </w:pPr>
      <w:r w:rsidRPr="0015305A">
        <w:rPr>
          <w:rFonts w:ascii="Times New Roman" w:hAnsi="Times New Roman" w:cs="Times New Roman"/>
          <w:sz w:val="24"/>
          <w:szCs w:val="24"/>
          <w:lang w:val="uk-UA"/>
        </w:rPr>
        <w:t xml:space="preserve"> </w:t>
      </w:r>
      <w:r w:rsidR="0015305A">
        <w:rPr>
          <w:rFonts w:ascii="Times New Roman" w:hAnsi="Times New Roman" w:cs="Times New Roman"/>
          <w:sz w:val="24"/>
          <w:szCs w:val="24"/>
          <w:lang w:val="uk-UA"/>
        </w:rPr>
        <w:tab/>
      </w:r>
      <w:r w:rsidRPr="0015305A">
        <w:rPr>
          <w:rFonts w:ascii="Times New Roman" w:hAnsi="Times New Roman" w:cs="Times New Roman"/>
          <w:sz w:val="24"/>
          <w:szCs w:val="24"/>
          <w:lang w:val="uk-UA"/>
        </w:rPr>
        <w:t>В інших двох типах крою характерних для жіночих сорочок Київщини, рукав і уставка зшивались із станом по основі або по пітканню. Причому, якщо на території України, порівняно з іншими районами розселення східнослов’янських народів, більш поширеним був спосіб пришивання рукавів по основі, завдяки чому сорочка такого типу в етнографічній літературі дістала назву «українська», то для Київщини характерно побутування обох вказаних типів, і можна простежити поступовий перехід від одного до другого.</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На півночі Київщини (Київське Полісся) була поширена сорочка з пришитими по пітканню плечовими уставками (поликами), до яких під прямим кутом до стану приєднувався рукав. Цей тип крою наслідує тунікоподібний, утворюючи найпростішими засобами форму, відповідну жіночій фігурі. На півдні Київщини (теперішня правобережна Черкащина) плечова уставка і рукав пришивалися по основі. В центральній Київщині побутували обидва варіанти з</w:t>
      </w:r>
      <w:r w:rsidR="0024257D" w:rsidRPr="0015305A">
        <w:rPr>
          <w:rFonts w:ascii="Times New Roman" w:hAnsi="Times New Roman" w:cs="Times New Roman"/>
          <w:sz w:val="24"/>
          <w:szCs w:val="24"/>
          <w:lang w:val="ru-RU"/>
        </w:rPr>
        <w:t>’</w:t>
      </w:r>
      <w:r w:rsidR="0024257D" w:rsidRPr="0015305A">
        <w:rPr>
          <w:rFonts w:ascii="Times New Roman" w:hAnsi="Times New Roman" w:cs="Times New Roman"/>
          <w:sz w:val="24"/>
          <w:szCs w:val="24"/>
          <w:lang w:val="uk-UA"/>
        </w:rPr>
        <w:t>єднання плечової уставки (плічка) із станом, рукав частіше призбирувався.</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Ширина рукавів, плечових уставок, а також стану сорочки були пов’язані з шириною домотканого полотна, лляного, рідше конопляного (</w:t>
      </w:r>
      <w:smartTag w:uri="urn:schemas-microsoft-com:office:smarttags" w:element="metricconverter">
        <w:smartTagPr>
          <w:attr w:name="ProductID" w:val="50 см"/>
        </w:smartTagPr>
        <w:r w:rsidR="0024257D" w:rsidRPr="0015305A">
          <w:rPr>
            <w:rFonts w:ascii="Times New Roman" w:hAnsi="Times New Roman" w:cs="Times New Roman"/>
            <w:sz w:val="24"/>
            <w:szCs w:val="24"/>
            <w:lang w:val="uk-UA"/>
          </w:rPr>
          <w:t>50 см</w:t>
        </w:r>
      </w:smartTag>
      <w:r w:rsidR="0024257D" w:rsidRPr="0015305A">
        <w:rPr>
          <w:rFonts w:ascii="Times New Roman" w:hAnsi="Times New Roman" w:cs="Times New Roman"/>
          <w:sz w:val="24"/>
          <w:szCs w:val="24"/>
          <w:lang w:val="uk-UA"/>
        </w:rPr>
        <w:t>). Сорочка зшивалася з трьох полотнищ і могла бути суцільною (додільною) або складатися з верхньої та нижньої частин («до підтички»). Додільні сорочки більш раннього походження і в кінці ХІХ – на початку ХХ ст. частіше використовувалися як обрядові або святкові. Верхня частина (стан) вироблялася з тонкого саморобного (кін. ХІХ ст.) полотна, або купованої бавовняної тканини (поч.. ХХ ст.), нижня (підтичка) – з грубшого домотканого. Іноді з купованої тканини шили тільки рукава або плечові уставки. Крій сорочки «до підтички» обумовлювався економічними міркуваннями: насамперед приготування тонкого саморобного полотна вимагало сировини вищої якості, а куповане тонке полотно в кінці ХІХ – на початку ХХ ст. коштувало досить дорого; по-друге, нижча частина сорочки швидше зношувалася, і тим самим підтичка з грубшого полотна давала змогу продовжити час служіння сорочки.</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ab/>
      </w:r>
      <w:r w:rsidR="0024257D" w:rsidRPr="0015305A">
        <w:rPr>
          <w:rFonts w:ascii="Times New Roman" w:hAnsi="Times New Roman" w:cs="Times New Roman"/>
          <w:sz w:val="24"/>
          <w:szCs w:val="24"/>
          <w:lang w:val="uk-UA"/>
        </w:rPr>
        <w:t>Горловина і низ рукавів жіночих сорочок Київщини густо призбирувалися. Найпоширенішим був тип сорочки  із стоячим коміром, хоча в північних та південних районах зустрічався  і виложистий комір, що інколи закінчувався оборкою (обшивкою). Пазушка досить глибоко розрізалася посередині.</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Локальні особливості сорочок виявлялись і в орнаментації, розташуванні декору, техніках його виконання, колориті. На Київщині в ХІХ – ХХ ст. зберігалась давня традиція прикрашати як чоловічу, так і жіночу сорочку прямокутним нагрудним орнаментом – вишитим або тканим. Вишивка такого типу зустрічається на зображеннях VI та XII ст. Як в цілому по Україні так у багатьох інших слов</w:t>
      </w:r>
      <w:r w:rsidR="0024257D" w:rsidRPr="0015305A">
        <w:rPr>
          <w:rFonts w:ascii="Times New Roman" w:hAnsi="Times New Roman" w:cs="Times New Roman"/>
          <w:sz w:val="24"/>
          <w:szCs w:val="24"/>
          <w:lang w:val="ru-RU"/>
        </w:rPr>
        <w:t>’</w:t>
      </w:r>
      <w:r w:rsidR="0024257D" w:rsidRPr="0015305A">
        <w:rPr>
          <w:rFonts w:ascii="Times New Roman" w:hAnsi="Times New Roman" w:cs="Times New Roman"/>
          <w:sz w:val="24"/>
          <w:szCs w:val="24"/>
          <w:lang w:val="uk-UA"/>
        </w:rPr>
        <w:t>янських народів, на Київщині крім пазушки прикрашались плечова частина, рукава, комір, манжети, поділ. Для сорочок Київщини властиві, як геометричні, так і рослинні орнаменти, які часом поєднуються  в одній композиції; тут можна простежити поступовий перехід від одно-, двох- до трьох колірного орнаменту, переважаючим був червоний колів. Отже, можна підсумувати, що спільними ознаками сорочок Київщини виступали – пришивання плечової уставки та рукава по пітканню, наявність коміра, переважання в декорі червоного кольору. Специфіка крою сорочок, особливостей орнаменту дає змогу виділити їх локальні типи.</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На півночі Київщини більш стійко, ніж у її центральній частині зберігалися давні риси в крої та орнаментації сорочок. Переважаючим типом на Київському Поліссі була жіноча сорочка з плечовою уставкою («поликом») або з суцільнокроєним із уставкою рукавом, пришитим по пітканню. Уставка дорівнювала половині, а рукав – повній ширині доморобного полотна. Рукав не призбирувався  біля уставки, з’єднуючись із нею декоративним швом. При зібрана горловина закінчувалась стоячим або виложистим коміром, а низ рукавів – широкими манжетами, щодо декору, то локальною ознакою було прикрашання пазушки широкою смугою орнаменту і двома вузькими погрудками. Вишивці тут до ХХ ст. передувала техніка тканого орнаменту. Вишивальна техніка – насилування наслідувала ткацький орнамент. Для сорочок цього типу характерні виключно геометричні мотиви, колорит монохромний – червоний, іноді з незначним вкрапленням синього.</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На півдні Київщини рукава жіночих сорочок, кроєних так само, як і на Поліссі разом із вузенькою уставкою, пришивались, на відміну від поліського типу, по основі, закінчувались манжетами або оборкою, Іноді уставка викроювалась окремо, рукав призбирувався в місці з’єднання з нею. В цьому випадку збільшувалася ластка під рукою. Подібно до північних районів, комір сорочки – стоячий або виложистий, іноді з оборкою. Для південно-київських сорочок-мальованок, на відміну від північних, характерне виразне розшивання швів, переважання в вишиванках рослинних мотивів, присутність трьох кольорів – червоного, чорного, жовтого. Вишивальні техніки різноманітні: гладь, лиштва, вирізування, мережка, хрестик.</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Отже, локальні особливості жіночих сорочок Південної Київщини кінця ХІХ – початку ХХ ст. виявляються у пришиванні уставок і рукавів по основі, прикрашанні швів, яскравій трьохколірній рослинній вишивці, значній кількості вишивальних технік.</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Сорочки центральної Київщини відзначаються різноманітністю конструктивних прийомів, технік вишивання, багатством кольорових сполучень, мотивів і композиційних побудов вишивок. Тут носили сорочки всіх зазначених типів крою. Для вишивок сорочок Центральної Київщини характерний геометризований рослинний узор, доповнений геометричними мотивами. Основні кольори вишивок – червоний та синій (в другій половині ХІХ ст. синій замінювався чорним), білий, жовтий. У Київському повіті жовтим кольором часом вишивали поділ жіночих сорочок. Переважання червоного або чорного кольорів залежало від призначення сорочки. Розташовувалась вишивка вздовж  розрізу пазушки, на уставці (шириною в 10-</w:t>
      </w:r>
      <w:smartTag w:uri="urn:schemas-microsoft-com:office:smarttags" w:element="metricconverter">
        <w:smartTagPr>
          <w:attr w:name="ProductID" w:val="15 см"/>
        </w:smartTagPr>
        <w:r w:rsidR="0024257D" w:rsidRPr="0015305A">
          <w:rPr>
            <w:rFonts w:ascii="Times New Roman" w:hAnsi="Times New Roman" w:cs="Times New Roman"/>
            <w:sz w:val="24"/>
            <w:szCs w:val="24"/>
            <w:lang w:val="uk-UA"/>
          </w:rPr>
          <w:t>15 см</w:t>
        </w:r>
      </w:smartTag>
      <w:r w:rsidR="0024257D" w:rsidRPr="0015305A">
        <w:rPr>
          <w:rFonts w:ascii="Times New Roman" w:hAnsi="Times New Roman" w:cs="Times New Roman"/>
          <w:sz w:val="24"/>
          <w:szCs w:val="24"/>
          <w:lang w:val="uk-UA"/>
        </w:rPr>
        <w:t xml:space="preserve">) та більш широкою смугою у верхній частині рукава («підполиччя», «припліччя»), а також на комірі, манжетах, подолі. Вишивальні техніки (набирування, гладь, хрестик, низь, вирізування, мережки) поєднувались між собою, утворюючи бездоганну композицію. </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 xml:space="preserve">В кінці ХІХ ст. сорочки заможних селян дедалі більше шилися із фабричних матеріалів, переважно коленкору. Спочатку з дорогого коленкору для селян робились лише рукава, з часом – верхня частина сорочки – станок, а підтичка – з саморобного полотна. В ХХ ст. зустрічаються уже і додільні сорочки з коленкору або бязі. Фабричні тканини були значно ширші, ніж саморобне полотно, </w:t>
      </w:r>
      <w:r w:rsidR="0024257D" w:rsidRPr="0015305A">
        <w:rPr>
          <w:rFonts w:ascii="Times New Roman" w:hAnsi="Times New Roman" w:cs="Times New Roman"/>
          <w:sz w:val="24"/>
          <w:szCs w:val="24"/>
          <w:lang w:val="uk-UA"/>
        </w:rPr>
        <w:lastRenderedPageBreak/>
        <w:t>чим можна пояснити деякі зміни в крої сорочок Київщини, особливо її центральних та південних районів. Стан сорочки з фабричного матеріалів складався з двох пілок, а не з трьох, що привело до зменшення  кількості швів. З появою у ХХ ст. різноманітних за кольором ниток вишивка стає більш поліхромною, на зміну традиційним швам приходить вишивка хрестиком, за допомогою якої утворювались вільніші композиції рослинного характеру.</w:t>
      </w:r>
    </w:p>
    <w:p w:rsidR="0024257D" w:rsidRPr="0015305A" w:rsidRDefault="0015305A" w:rsidP="0015305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24257D" w:rsidRPr="0015305A">
        <w:rPr>
          <w:rFonts w:ascii="Times New Roman" w:hAnsi="Times New Roman" w:cs="Times New Roman"/>
          <w:sz w:val="24"/>
          <w:szCs w:val="24"/>
          <w:lang w:val="uk-UA"/>
        </w:rPr>
        <w:t>В еволюції крою сорочок найповніше відобразився один із найважливіших народних принципів створення одягу – раціональність, що визначалася функціональністю, технічними можливостями, спадковістю традицій.</w:t>
      </w:r>
    </w:p>
    <w:p w:rsidR="0024257D" w:rsidRPr="0015305A" w:rsidRDefault="0024257D" w:rsidP="0015305A">
      <w:pPr>
        <w:spacing w:after="0" w:line="240" w:lineRule="auto"/>
        <w:rPr>
          <w:rFonts w:ascii="Times New Roman" w:hAnsi="Times New Roman" w:cs="Times New Roman"/>
          <w:sz w:val="24"/>
          <w:szCs w:val="24"/>
          <w:lang w:val="uk-UA"/>
        </w:rPr>
      </w:pPr>
    </w:p>
    <w:p w:rsidR="0024257D" w:rsidRPr="0015305A" w:rsidRDefault="0024257D" w:rsidP="0015305A">
      <w:pPr>
        <w:spacing w:after="0" w:line="240" w:lineRule="auto"/>
        <w:jc w:val="center"/>
        <w:outlineLvl w:val="0"/>
        <w:rPr>
          <w:rFonts w:ascii="Times New Roman" w:hAnsi="Times New Roman" w:cs="Times New Roman"/>
          <w:b/>
          <w:sz w:val="24"/>
          <w:szCs w:val="24"/>
          <w:lang w:val="uk-UA"/>
        </w:rPr>
      </w:pPr>
      <w:r w:rsidRPr="0015305A">
        <w:rPr>
          <w:rFonts w:ascii="Times New Roman" w:hAnsi="Times New Roman" w:cs="Times New Roman"/>
          <w:b/>
          <w:sz w:val="24"/>
          <w:szCs w:val="24"/>
          <w:lang w:val="uk-UA"/>
        </w:rPr>
        <w:t>ЛІТЕРАТУРА</w:t>
      </w:r>
    </w:p>
    <w:p w:rsidR="0024257D" w:rsidRPr="0015305A" w:rsidRDefault="0024257D" w:rsidP="0015305A">
      <w:pPr>
        <w:spacing w:after="0" w:line="240" w:lineRule="auto"/>
        <w:jc w:val="both"/>
        <w:rPr>
          <w:rFonts w:ascii="Times New Roman" w:hAnsi="Times New Roman" w:cs="Times New Roman"/>
          <w:i/>
          <w:sz w:val="24"/>
          <w:szCs w:val="24"/>
          <w:lang w:val="uk-UA"/>
        </w:rPr>
      </w:pPr>
      <w:r w:rsidRPr="0015305A">
        <w:rPr>
          <w:rFonts w:ascii="Times New Roman" w:hAnsi="Times New Roman" w:cs="Times New Roman"/>
          <w:i/>
          <w:sz w:val="24"/>
          <w:szCs w:val="24"/>
          <w:lang w:val="uk-UA"/>
        </w:rPr>
        <w:t>1). Артюх Л.Ф., Гаврилюк К.Н., Горленко В. Ф. та інші. Етнографія Києва і Київщини: традиція й сучасність. – К.: Наукова думка, 1986.</w:t>
      </w:r>
    </w:p>
    <w:p w:rsidR="0024257D" w:rsidRPr="0015305A" w:rsidRDefault="0024257D" w:rsidP="0015305A">
      <w:pPr>
        <w:spacing w:after="0" w:line="240" w:lineRule="auto"/>
        <w:jc w:val="both"/>
        <w:rPr>
          <w:rFonts w:ascii="Times New Roman" w:hAnsi="Times New Roman" w:cs="Times New Roman"/>
          <w:i/>
          <w:sz w:val="24"/>
          <w:szCs w:val="24"/>
          <w:lang w:val="uk-UA"/>
        </w:rPr>
      </w:pPr>
      <w:r w:rsidRPr="0015305A">
        <w:rPr>
          <w:rFonts w:ascii="Times New Roman" w:hAnsi="Times New Roman" w:cs="Times New Roman"/>
          <w:i/>
          <w:sz w:val="24"/>
          <w:szCs w:val="24"/>
          <w:lang w:val="uk-UA"/>
        </w:rPr>
        <w:t>2). Комарова Л.Д. Вишивки Київщини переджовтневого часу. – Народна творчість та етнографія, 1963, №1, с. 86-90.</w:t>
      </w:r>
    </w:p>
    <w:p w:rsidR="0024257D" w:rsidRPr="0015305A" w:rsidRDefault="0024257D" w:rsidP="0015305A">
      <w:pPr>
        <w:spacing w:after="0" w:line="240" w:lineRule="auto"/>
        <w:jc w:val="both"/>
        <w:rPr>
          <w:rFonts w:ascii="Times New Roman" w:hAnsi="Times New Roman" w:cs="Times New Roman"/>
          <w:i/>
          <w:sz w:val="24"/>
          <w:szCs w:val="24"/>
          <w:lang w:val="uk-UA"/>
        </w:rPr>
      </w:pPr>
      <w:r w:rsidRPr="0015305A">
        <w:rPr>
          <w:rFonts w:ascii="Times New Roman" w:hAnsi="Times New Roman" w:cs="Times New Roman"/>
          <w:i/>
          <w:sz w:val="24"/>
          <w:szCs w:val="24"/>
          <w:lang w:val="uk-UA"/>
        </w:rPr>
        <w:t>3). Косміна О.Ю. Українське народне вбрання. – К.: Балтія-Друк, 2006.</w:t>
      </w:r>
    </w:p>
    <w:p w:rsidR="0024257D" w:rsidRPr="0015305A" w:rsidRDefault="0024257D" w:rsidP="0015305A">
      <w:pPr>
        <w:spacing w:after="0" w:line="240" w:lineRule="auto"/>
        <w:jc w:val="both"/>
        <w:rPr>
          <w:rFonts w:ascii="Times New Roman" w:hAnsi="Times New Roman" w:cs="Times New Roman"/>
          <w:i/>
          <w:sz w:val="24"/>
          <w:szCs w:val="24"/>
          <w:lang w:val="uk-UA"/>
        </w:rPr>
      </w:pPr>
      <w:r w:rsidRPr="0015305A">
        <w:rPr>
          <w:rFonts w:ascii="Times New Roman" w:hAnsi="Times New Roman" w:cs="Times New Roman"/>
          <w:i/>
          <w:sz w:val="24"/>
          <w:szCs w:val="24"/>
          <w:lang w:val="uk-UA"/>
        </w:rPr>
        <w:t>Маланюк Є. Нариси з історії нашої культури. – К.: АТ „Обереги”, 1992.</w:t>
      </w:r>
    </w:p>
    <w:p w:rsidR="0024257D" w:rsidRPr="0015305A" w:rsidRDefault="0024257D" w:rsidP="0015305A">
      <w:pPr>
        <w:spacing w:after="0" w:line="240" w:lineRule="auto"/>
        <w:jc w:val="both"/>
        <w:rPr>
          <w:rFonts w:ascii="Times New Roman" w:hAnsi="Times New Roman" w:cs="Times New Roman"/>
          <w:i/>
          <w:sz w:val="24"/>
          <w:szCs w:val="24"/>
          <w:lang w:val="uk-UA"/>
        </w:rPr>
      </w:pPr>
      <w:r w:rsidRPr="0015305A">
        <w:rPr>
          <w:rFonts w:ascii="Times New Roman" w:hAnsi="Times New Roman" w:cs="Times New Roman"/>
          <w:i/>
          <w:sz w:val="24"/>
          <w:szCs w:val="24"/>
          <w:lang w:val="uk-UA"/>
        </w:rPr>
        <w:t>4). Пономарьов А., Артюх Л., Косміна Т. та інші. Українська минувшина. Ілюстрований етнографічний довідник. –  К.: Либідь, 1993.</w:t>
      </w:r>
    </w:p>
    <w:p w:rsidR="0024257D" w:rsidRPr="0015305A" w:rsidRDefault="0024257D" w:rsidP="0015305A">
      <w:pPr>
        <w:spacing w:after="0" w:line="240" w:lineRule="auto"/>
        <w:jc w:val="both"/>
        <w:rPr>
          <w:sz w:val="24"/>
          <w:szCs w:val="24"/>
          <w:lang w:val="uk-UA"/>
        </w:rPr>
      </w:pPr>
    </w:p>
    <w:p w:rsidR="0015305A" w:rsidRPr="0015305A" w:rsidRDefault="0015305A" w:rsidP="0015305A">
      <w:pPr>
        <w:spacing w:after="0" w:line="240" w:lineRule="auto"/>
        <w:jc w:val="center"/>
        <w:rPr>
          <w:rFonts w:ascii="Times New Roman" w:hAnsi="Times New Roman"/>
          <w:b/>
          <w:sz w:val="24"/>
          <w:szCs w:val="24"/>
          <w:lang w:val="ru-RU"/>
        </w:rPr>
      </w:pPr>
      <w:r w:rsidRPr="0015305A">
        <w:rPr>
          <w:rFonts w:ascii="Times New Roman" w:hAnsi="Times New Roman"/>
          <w:b/>
          <w:sz w:val="24"/>
          <w:szCs w:val="24"/>
          <w:lang w:val="ru-RU"/>
        </w:rPr>
        <w:t>ПРОЦЕСС СТАНОВЛЕНИЯ СОВРЕМЕННОЙ МОЛОДЁЖИ.</w:t>
      </w:r>
    </w:p>
    <w:p w:rsidR="0015305A" w:rsidRDefault="0015305A" w:rsidP="0015305A">
      <w:pPr>
        <w:spacing w:after="0" w:line="240" w:lineRule="auto"/>
        <w:jc w:val="center"/>
        <w:rPr>
          <w:rFonts w:ascii="Times New Roman" w:hAnsi="Times New Roman"/>
          <w:sz w:val="24"/>
          <w:szCs w:val="24"/>
          <w:lang w:val="ru-RU"/>
        </w:rPr>
      </w:pPr>
      <w:r w:rsidRPr="0015305A">
        <w:rPr>
          <w:rFonts w:ascii="Times New Roman" w:hAnsi="Times New Roman"/>
          <w:b/>
          <w:sz w:val="24"/>
          <w:szCs w:val="24"/>
          <w:lang w:val="ru-RU"/>
        </w:rPr>
        <w:t>Ялоза Алексей</w:t>
      </w:r>
      <w:r>
        <w:rPr>
          <w:rFonts w:ascii="Times New Roman" w:hAnsi="Times New Roman"/>
          <w:sz w:val="24"/>
          <w:szCs w:val="24"/>
          <w:lang w:val="ru-RU"/>
        </w:rPr>
        <w:t>, ученик 10 класса Гуляйпольского коллегиума «Лидер» Запорожской области.</w:t>
      </w:r>
    </w:p>
    <w:p w:rsidR="0015305A" w:rsidRDefault="0015305A" w:rsidP="0015305A">
      <w:pPr>
        <w:spacing w:after="0" w:line="240" w:lineRule="auto"/>
        <w:jc w:val="center"/>
        <w:rPr>
          <w:rFonts w:ascii="Times New Roman" w:hAnsi="Times New Roman"/>
          <w:sz w:val="24"/>
          <w:szCs w:val="24"/>
          <w:lang w:val="ru-RU"/>
        </w:rPr>
      </w:pPr>
      <w:r>
        <w:rPr>
          <w:rFonts w:ascii="Times New Roman" w:hAnsi="Times New Roman"/>
          <w:sz w:val="24"/>
          <w:szCs w:val="24"/>
          <w:lang w:val="ru-RU"/>
        </w:rPr>
        <w:t>Руководитель: Плисенко Т.В., учтель истории и правоведения</w:t>
      </w:r>
    </w:p>
    <w:p w:rsidR="0015305A" w:rsidRDefault="0015305A" w:rsidP="0015305A">
      <w:pPr>
        <w:spacing w:after="0" w:line="240" w:lineRule="auto"/>
        <w:jc w:val="center"/>
        <w:rPr>
          <w:rFonts w:ascii="Times New Roman" w:hAnsi="Times New Roman"/>
          <w:sz w:val="24"/>
          <w:szCs w:val="24"/>
          <w:lang w:val="ru-RU"/>
        </w:rPr>
      </w:pP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Об определенной «тоске по прекрасному», о необходимости присутствия в жизни чего-то помимо удовлетворения простых человеческих потребностей писали еще древнегреческие философы. Потребность в смысле жизни для современной молодежи является отличительной чертой человека, выделяющего его среди прочих живых существ. Только ему свойственны поиск себя, душевные терзания, желание самореализоваться, найти свое дело.</w:t>
      </w:r>
      <w:r w:rsidRPr="0015305A">
        <w:rPr>
          <w:sz w:val="24"/>
          <w:szCs w:val="24"/>
          <w:lang w:val="ru-RU"/>
        </w:rPr>
        <w:t xml:space="preserve"> </w:t>
      </w:r>
      <w:r w:rsidRPr="0015305A">
        <w:rPr>
          <w:rFonts w:ascii="Times New Roman" w:hAnsi="Times New Roman"/>
          <w:sz w:val="24"/>
          <w:szCs w:val="24"/>
          <w:lang w:val="ru-RU"/>
        </w:rPr>
        <w:t xml:space="preserve">Поиск смысла жизни современной молодежи характерен для взрослого, физически и умственно зрелого человека. Для ребенка мир сводится к физическим, эмоциональным потребностям и их удовлетворению. В поле зрения маленького человека центральной фигурой является он сам. Важную роль понимания сущности бытия подчёркивал известный французский писатель Антуан де Сент Экзюпери: «Когда мы осмыслим свою роль на Земле, пусть самую скромную и незаметную, тогда лишь мы будем счастливы…» </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Смысл жизни человека искал не один философ. Еще Аристотель говорил о том, что все поступки человека выстраиваются в единую цель и подчиняются единому благу — стремлению к счастью. Найти то, что делает человека счастливым, научиться жить так, чтобы обрести счастье — это и есть смысл жизни по мнению философа.</w:t>
      </w:r>
      <w:r w:rsidRPr="0015305A">
        <w:rPr>
          <w:sz w:val="24"/>
          <w:szCs w:val="24"/>
          <w:lang w:val="ru-RU"/>
        </w:rPr>
        <w:t xml:space="preserve"> </w:t>
      </w:r>
      <w:r w:rsidRPr="0015305A">
        <w:rPr>
          <w:rFonts w:ascii="Times New Roman" w:hAnsi="Times New Roman"/>
          <w:sz w:val="24"/>
          <w:szCs w:val="24"/>
          <w:lang w:val="ru-RU"/>
        </w:rPr>
        <w:t>Но что есть счастье? Ответ на данный вопрос не может не быть субъективным.</w:t>
      </w:r>
      <w:r w:rsidRPr="0015305A">
        <w:rPr>
          <w:sz w:val="24"/>
          <w:szCs w:val="24"/>
          <w:lang w:val="ru-RU"/>
        </w:rPr>
        <w:t xml:space="preserve"> </w:t>
      </w:r>
      <w:r w:rsidRPr="0015305A">
        <w:rPr>
          <w:rFonts w:ascii="Times New Roman" w:hAnsi="Times New Roman"/>
          <w:sz w:val="24"/>
          <w:szCs w:val="24"/>
          <w:lang w:val="ru-RU"/>
        </w:rPr>
        <w:t>Семейные ценности и счастье, духовное развитие, само стремление к поиску предназначения, любовь — единого согласия в вопросе смысла человеческой жизни не будет никогда. Потратим ли мы наши жизни, занимаясь удовлетворением плотских желаний, поддавшись лени и деградируя с каждым днем, или же решим наполнить каждый день смыслом, совершая благие поступки и не поддаваясь порочности?</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Наиболее актуальными проблемами для современной молодёжи, на мой взгляд, являются проблемы связанные с духовно-нравственной сферой бытия.</w:t>
      </w:r>
      <w:r w:rsidRPr="0015305A">
        <w:rPr>
          <w:sz w:val="24"/>
          <w:szCs w:val="24"/>
          <w:lang w:val="ru-RU"/>
        </w:rPr>
        <w:t xml:space="preserve"> </w:t>
      </w:r>
      <w:r w:rsidRPr="0015305A">
        <w:rPr>
          <w:rFonts w:ascii="Times New Roman" w:hAnsi="Times New Roman"/>
          <w:sz w:val="24"/>
          <w:szCs w:val="24"/>
          <w:lang w:val="ru-RU"/>
        </w:rPr>
        <w:t>Процесс становления современной молодёжи происходил и протекает в условиях ломки «старых» ценностей советского периода и формирования новой системы ценностей и новых социальных отношений.</w:t>
      </w:r>
      <w:r w:rsidRPr="0015305A">
        <w:rPr>
          <w:sz w:val="24"/>
          <w:szCs w:val="24"/>
          <w:lang w:val="ru-RU"/>
        </w:rPr>
        <w:t xml:space="preserve">  </w:t>
      </w:r>
      <w:r w:rsidRPr="0015305A">
        <w:rPr>
          <w:rFonts w:ascii="Times New Roman" w:hAnsi="Times New Roman"/>
          <w:sz w:val="24"/>
          <w:szCs w:val="24"/>
          <w:lang w:val="ru-RU"/>
        </w:rPr>
        <w:t xml:space="preserve">Молодежная среда, в силу её возрастных и мировоззренческих особенностей остро нуждается в социокультурной идентификации, а потому в большей степени,  чем  другие социальные и возрастные группы восприимчива к социальному адаптированнию связанным с усвоением систем ценностей, норм, формирующих определённые формы поведения. Процесс социального становления молодежи, выбора ею жизненного пути и стратегий развития, осуществляется через обучение и воспитание, </w:t>
      </w:r>
      <w:r w:rsidRPr="0015305A">
        <w:rPr>
          <w:rFonts w:ascii="Times New Roman" w:hAnsi="Times New Roman"/>
          <w:sz w:val="24"/>
          <w:szCs w:val="24"/>
          <w:lang w:val="ru-RU"/>
        </w:rPr>
        <w:lastRenderedPageBreak/>
        <w:t>усвоение и преобразование опыта старших поколений.</w:t>
      </w:r>
      <w:r w:rsidRPr="0015305A">
        <w:rPr>
          <w:sz w:val="24"/>
          <w:szCs w:val="24"/>
          <w:lang w:val="ru-RU"/>
        </w:rPr>
        <w:t xml:space="preserve"> </w:t>
      </w:r>
      <w:r w:rsidRPr="0015305A">
        <w:rPr>
          <w:rFonts w:ascii="Times New Roman" w:hAnsi="Times New Roman"/>
          <w:sz w:val="24"/>
          <w:szCs w:val="24"/>
          <w:lang w:val="ru-RU"/>
        </w:rPr>
        <w:t>Чем интересуется молодежь, живущая сейчас на земле? Каковы ее ценности, приоритеты, взгляды? На эти вопросы нельзя ответить несколькими словами.</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Интернет. Нельзя его не отметить первым, потому что практически вся молодежь “зависает” в виртуальности. Парни и девушки живут в нескольких мирах. И, как это не печально, виртуальный мир вытесняет реальность. Форумы, социальные сети, развлекательные порталы…</w:t>
      </w:r>
      <w:r w:rsidRPr="0015305A">
        <w:rPr>
          <w:sz w:val="24"/>
          <w:szCs w:val="24"/>
          <w:lang w:val="ru-RU"/>
        </w:rPr>
        <w:t xml:space="preserve"> </w:t>
      </w:r>
      <w:r w:rsidRPr="0015305A">
        <w:rPr>
          <w:rFonts w:ascii="Times New Roman" w:hAnsi="Times New Roman"/>
          <w:sz w:val="24"/>
          <w:szCs w:val="24"/>
          <w:lang w:val="ru-RU"/>
        </w:rPr>
        <w:t>Виртуальность очень удобна тем, что можно многое сказать, прокомментировать, обсудить, и не боятся осуждающих взглядов. Интернет создал целую эпоху, эпоху субкультур и подростковой независимости. На своем примере могу сказать что без тех самых форумов интернет-индивидуализм не был настолько развит. Форумы, сообщества и группы… Все выше перечисленное является неотъемлемой частью интернет жизни подростка. Именно в этих местах молодой человек может найти себе товарищей по интересам, только там подросток не боится осуждение и может быть собой. Лично для меня, сообщества являются прекрасными мини-социумами, я провожу достаточно много времени в таким местах, общаюсь с людьми и просто изучаю для себя что-то новое.</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 xml:space="preserve">Музыка. Без нее – как без воздуха. Именно через нее новое поколение, в основном, стремиться передать абсолютно все свои эмоции, чувства, ощущения, взгляды, переживания…. Именно поэтому стали часто зарождаться все новые музыкальные течения. Музыка для меня является не просто эстетическим процессом, но также разные мелодии вызывают чувство спокойствия, музыка помогает сбросить все негативные эмоции набранные за день и придает умиротворение. Музыка является для важным способом получения вдохновения. После недолгих раздумий я понял что музыка является чем-то большим, чем просто ритм и мелодия. Музыка – это целое течение, течение творчества и культуры, она захватывает и вдохновляет юные умы. </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 xml:space="preserve">Спорт. Несмотря на технический прогресс, спорт не умер и в современном мире. Самые популярные его виды: футбол, хоккей, волейбол, баскетбол. Нельзя не вспомнить о скейтбордистах, которые занимают площади и проспекты городов. Как и музыка спорт являет собой целую отдельную отрасль культуры - физической культуры, как бы это не казалось наивно но профессиональный </w:t>
      </w:r>
      <w:r w:rsidRPr="0015305A">
        <w:rPr>
          <w:rFonts w:ascii="Times New Roman" w:hAnsi="Times New Roman"/>
          <w:sz w:val="24"/>
          <w:szCs w:val="24"/>
        </w:rPr>
        <w:t>c</w:t>
      </w:r>
      <w:r w:rsidRPr="0015305A">
        <w:rPr>
          <w:rFonts w:ascii="Times New Roman" w:hAnsi="Times New Roman"/>
          <w:sz w:val="24"/>
          <w:szCs w:val="24"/>
          <w:lang w:val="ru-RU"/>
        </w:rPr>
        <w:t>порт имеет огромное влияние на молодые умы, молодежь тренируется годами для того чтобы достичь уровня своего кумира. Чемпионы являются главными мотиваторами для занятий спортом многих молодых людей, и эта традиция уже не измениться.</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 xml:space="preserve">Общение. Оно интересно, конечно, не только молодежи. Но для этой категории людей коммуникация имеет особое значение. Слова – это способ самовыражения, повествования о себе. Любой человек хочет быть понятым, однако для молодежи это есть явным приоритетом. Они считают, что ни то самое “золотое поколение”, никто их не понимают, даже они сами. Каждый желает быть признанным индивидуалистом и авторитетом. </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t>В наше время популяризировалась проблема так называемого молодежного пофигизма, сейчас эта проблема не только осознается, но даже вошло в моду упрекать в этих ее качествах современную молодежь, на которую как всегда возлагали самые большие надежды и светлые мечты. Объяснений подобного явления можно найти десятки. Это и крах идеологии без достойной ее замены, и неоднозначность отношения к традиционному и перенятому из других культур. Постоянный информационный прессинг, ломка стереотипов, вседозволенность… Но все это ни в коей мере не оправдывает сложившейся ситуации, скорее наоборот.</w:t>
      </w:r>
      <w:r w:rsidRPr="0015305A">
        <w:rPr>
          <w:sz w:val="24"/>
          <w:szCs w:val="24"/>
          <w:lang w:val="ru-RU"/>
        </w:rPr>
        <w:t xml:space="preserve"> </w:t>
      </w:r>
      <w:r w:rsidRPr="0015305A">
        <w:rPr>
          <w:rFonts w:ascii="Times New Roman" w:hAnsi="Times New Roman"/>
          <w:sz w:val="24"/>
          <w:szCs w:val="24"/>
          <w:lang w:val="ru-RU"/>
        </w:rPr>
        <w:t>Можно ссылаться на то, что люди многого не знают, но этим не объяснить их нежелание знать.</w:t>
      </w:r>
      <w:r w:rsidRPr="0015305A">
        <w:rPr>
          <w:sz w:val="24"/>
          <w:szCs w:val="24"/>
          <w:lang w:val="ru-RU"/>
        </w:rPr>
        <w:t xml:space="preserve"> </w:t>
      </w:r>
      <w:r w:rsidRPr="0015305A">
        <w:rPr>
          <w:rFonts w:ascii="Times New Roman" w:hAnsi="Times New Roman"/>
          <w:sz w:val="24"/>
          <w:szCs w:val="24"/>
          <w:lang w:val="ru-RU"/>
        </w:rPr>
        <w:t xml:space="preserve">Можно пенять на негодное воспитание, но это не позволяет понять происхождения негодных воспитателей… В школе много  уделяют  понятию”личность”, рассказывают, что ей свойственно и как надо стремиться к </w:t>
      </w:r>
      <w:r w:rsidRPr="0015305A">
        <w:rPr>
          <w:rFonts w:ascii="Times New Roman" w:hAnsi="Times New Roman"/>
          <w:sz w:val="24"/>
          <w:szCs w:val="24"/>
        </w:rPr>
        <w:t>c</w:t>
      </w:r>
      <w:r w:rsidRPr="0015305A">
        <w:rPr>
          <w:rFonts w:ascii="Times New Roman" w:hAnsi="Times New Roman"/>
          <w:sz w:val="24"/>
          <w:szCs w:val="24"/>
          <w:lang w:val="ru-RU"/>
        </w:rPr>
        <w:t>оциализации. Это все было бы хорошо, если бы не было столь ограничено. Ныне мало времени уделяется "группе", а если о ней и говорят, то без той эмоциональной вовлеченности, без восторгов. Кому надо быть членом группы? Все хотят стать “личностью”! Почему-то эти понятия стали антонимичными.</w:t>
      </w:r>
      <w:r w:rsidRPr="0015305A">
        <w:rPr>
          <w:sz w:val="24"/>
          <w:szCs w:val="24"/>
          <w:lang w:val="ru-RU"/>
        </w:rPr>
        <w:t xml:space="preserve"> </w:t>
      </w:r>
      <w:r w:rsidRPr="0015305A">
        <w:rPr>
          <w:rFonts w:ascii="Times New Roman" w:hAnsi="Times New Roman"/>
          <w:sz w:val="24"/>
          <w:szCs w:val="24"/>
          <w:lang w:val="ru-RU"/>
        </w:rPr>
        <w:t>Современный школьный класс (да и студенческая группа) в большинстве случаев - это сборище индивидуалистов, как бы хорошо они друг к другу не относились. Ребята не умеют взаимодействовать, а дружным коллективом называется ныне не тот союз, в котором каждый берет ответственность не только за себя, но и за другого, а тот, в котором никто открыто не враждует…</w:t>
      </w:r>
    </w:p>
    <w:p w:rsidR="0015305A" w:rsidRPr="0015305A" w:rsidRDefault="0015305A" w:rsidP="0015305A">
      <w:pPr>
        <w:spacing w:after="0" w:line="240" w:lineRule="auto"/>
        <w:ind w:firstLine="567"/>
        <w:jc w:val="both"/>
        <w:rPr>
          <w:rFonts w:ascii="Times New Roman" w:hAnsi="Times New Roman"/>
          <w:sz w:val="24"/>
          <w:szCs w:val="24"/>
          <w:lang w:val="ru-RU"/>
        </w:rPr>
      </w:pPr>
      <w:r w:rsidRPr="0015305A">
        <w:rPr>
          <w:rFonts w:ascii="Times New Roman" w:hAnsi="Times New Roman"/>
          <w:sz w:val="24"/>
          <w:szCs w:val="24"/>
          <w:lang w:val="ru-RU"/>
        </w:rPr>
        <w:lastRenderedPageBreak/>
        <w:t xml:space="preserve">В наше время мы можем наблюдать уничтожение народных традицый, подмену ценностей. Материальной и финансовой независимостью. Молодые люди стали жить больше в свое удовольствие, хотя многие и желают без больших усилий стать большими людьми. Но 21 век – это эпоха идей. Мы не можем по большинству взять и описать смысл жизни молодежи. Это понятие зависит от многих факторов. Но могу сказать одно. О нравственных качествах человека нужно судить не по отдельным его поступкам, а по его повседневной жизни. </w:t>
      </w:r>
    </w:p>
    <w:p w:rsidR="0015305A" w:rsidRPr="0015305A" w:rsidRDefault="0015305A" w:rsidP="0015305A">
      <w:pPr>
        <w:spacing w:after="0" w:line="240" w:lineRule="auto"/>
        <w:jc w:val="both"/>
        <w:rPr>
          <w:rFonts w:ascii="Times New Roman" w:hAnsi="Times New Roman" w:cs="Times New Roman"/>
          <w:sz w:val="24"/>
          <w:szCs w:val="24"/>
          <w:lang w:val="ru-RU"/>
        </w:rPr>
      </w:pPr>
    </w:p>
    <w:p w:rsidR="0015305A" w:rsidRPr="0015305A" w:rsidRDefault="0015305A" w:rsidP="0015305A">
      <w:pPr>
        <w:pStyle w:val="Style5"/>
        <w:widowControl/>
        <w:spacing w:line="240" w:lineRule="auto"/>
        <w:ind w:firstLine="0"/>
        <w:jc w:val="center"/>
        <w:rPr>
          <w:b/>
          <w:sz w:val="22"/>
          <w:szCs w:val="22"/>
          <w:lang w:val="uk-UA"/>
        </w:rPr>
      </w:pPr>
      <w:r w:rsidRPr="0015305A">
        <w:rPr>
          <w:b/>
          <w:sz w:val="22"/>
          <w:szCs w:val="22"/>
          <w:lang w:val="uk-UA"/>
        </w:rPr>
        <w:t>МЕНТАЛЬНІСТЬ УКРАЇНСЬКОГО НАРОДУ</w:t>
      </w:r>
    </w:p>
    <w:p w:rsidR="0015305A" w:rsidRPr="0015305A" w:rsidRDefault="0015305A" w:rsidP="0015305A">
      <w:pPr>
        <w:pStyle w:val="Style5"/>
        <w:widowControl/>
        <w:spacing w:line="240" w:lineRule="auto"/>
        <w:ind w:firstLine="0"/>
        <w:jc w:val="center"/>
        <w:rPr>
          <w:sz w:val="22"/>
          <w:szCs w:val="22"/>
          <w:lang w:val="uk-UA"/>
        </w:rPr>
      </w:pPr>
      <w:r w:rsidRPr="0015305A">
        <w:rPr>
          <w:b/>
          <w:sz w:val="22"/>
          <w:szCs w:val="22"/>
          <w:lang w:val="uk-UA"/>
        </w:rPr>
        <w:t>Ясиньова Юлія</w:t>
      </w:r>
      <w:r w:rsidRPr="0015305A">
        <w:rPr>
          <w:sz w:val="22"/>
          <w:szCs w:val="22"/>
          <w:lang w:val="uk-UA"/>
        </w:rPr>
        <w:t xml:space="preserve">, учениця 9 класу Харківської спеціалізованої школи </w:t>
      </w:r>
    </w:p>
    <w:p w:rsidR="0015305A" w:rsidRPr="0015305A" w:rsidRDefault="0015305A" w:rsidP="0015305A">
      <w:pPr>
        <w:pStyle w:val="Style5"/>
        <w:widowControl/>
        <w:spacing w:line="240" w:lineRule="auto"/>
        <w:ind w:firstLine="0"/>
        <w:jc w:val="center"/>
        <w:rPr>
          <w:sz w:val="22"/>
          <w:szCs w:val="22"/>
          <w:lang w:val="uk-UA"/>
        </w:rPr>
      </w:pPr>
      <w:r w:rsidRPr="0015305A">
        <w:rPr>
          <w:sz w:val="22"/>
          <w:szCs w:val="22"/>
          <w:lang w:val="uk-UA"/>
        </w:rPr>
        <w:t>№ 108 Харківської міської ради Харківської області</w:t>
      </w:r>
    </w:p>
    <w:p w:rsidR="0015305A" w:rsidRPr="0015305A" w:rsidRDefault="0015305A" w:rsidP="0015305A">
      <w:pPr>
        <w:pStyle w:val="Style5"/>
        <w:widowControl/>
        <w:spacing w:line="240" w:lineRule="auto"/>
        <w:ind w:firstLine="0"/>
        <w:jc w:val="center"/>
        <w:rPr>
          <w:sz w:val="22"/>
          <w:szCs w:val="22"/>
          <w:lang w:val="uk-UA"/>
        </w:rPr>
      </w:pPr>
      <w:r w:rsidRPr="0015305A">
        <w:rPr>
          <w:sz w:val="22"/>
          <w:szCs w:val="22"/>
          <w:lang w:val="uk-UA"/>
        </w:rPr>
        <w:t xml:space="preserve">Керівник: Степанова Н.Л., вчитель географії Харківської спеціалізованої школи </w:t>
      </w:r>
    </w:p>
    <w:p w:rsidR="0015305A" w:rsidRPr="0015305A" w:rsidRDefault="0015305A" w:rsidP="0015305A">
      <w:pPr>
        <w:pStyle w:val="Style5"/>
        <w:widowControl/>
        <w:spacing w:line="240" w:lineRule="auto"/>
        <w:ind w:firstLine="0"/>
        <w:jc w:val="center"/>
        <w:rPr>
          <w:sz w:val="22"/>
          <w:szCs w:val="22"/>
          <w:lang w:val="uk-UA"/>
        </w:rPr>
      </w:pPr>
      <w:r w:rsidRPr="0015305A">
        <w:rPr>
          <w:sz w:val="22"/>
          <w:szCs w:val="22"/>
          <w:lang w:val="uk-UA"/>
        </w:rPr>
        <w:t>№ 108 Харківської міської ради Харківської області</w:t>
      </w:r>
    </w:p>
    <w:p w:rsidR="0015305A" w:rsidRPr="0015305A" w:rsidRDefault="0015305A" w:rsidP="0015305A">
      <w:pPr>
        <w:pStyle w:val="Style5"/>
        <w:widowControl/>
        <w:spacing w:line="240" w:lineRule="auto"/>
        <w:ind w:firstLine="0"/>
        <w:jc w:val="both"/>
        <w:rPr>
          <w:lang w:val="uk-UA"/>
        </w:rPr>
      </w:pPr>
    </w:p>
    <w:p w:rsidR="0015305A" w:rsidRPr="0015305A" w:rsidRDefault="0015305A" w:rsidP="0015305A">
      <w:pPr>
        <w:pStyle w:val="Style5"/>
        <w:widowControl/>
        <w:spacing w:line="240" w:lineRule="auto"/>
        <w:ind w:firstLine="0"/>
        <w:jc w:val="right"/>
        <w:rPr>
          <w:rStyle w:val="FontStyle12"/>
          <w:rFonts w:ascii="Times New Roman" w:hAnsi="Times New Roman" w:cs="Times New Roman"/>
          <w:i/>
          <w:lang w:val="uk-UA" w:eastAsia="uk-UA"/>
        </w:rPr>
      </w:pPr>
      <w:r w:rsidRPr="0015305A">
        <w:rPr>
          <w:rStyle w:val="FontStyle12"/>
          <w:rFonts w:ascii="Times New Roman" w:hAnsi="Times New Roman" w:cs="Times New Roman"/>
          <w:i/>
          <w:lang w:val="uk-UA" w:eastAsia="uk-UA"/>
        </w:rPr>
        <w:t>Німець каже – ми моголи.</w:t>
      </w:r>
    </w:p>
    <w:p w:rsidR="0015305A" w:rsidRPr="0015305A" w:rsidRDefault="0015305A" w:rsidP="0015305A">
      <w:pPr>
        <w:pStyle w:val="Style5"/>
        <w:widowControl/>
        <w:spacing w:line="240" w:lineRule="auto"/>
        <w:ind w:firstLine="0"/>
        <w:jc w:val="right"/>
        <w:rPr>
          <w:rStyle w:val="FontStyle12"/>
          <w:rFonts w:ascii="Times New Roman" w:hAnsi="Times New Roman" w:cs="Times New Roman"/>
          <w:i/>
          <w:lang w:val="uk-UA" w:eastAsia="uk-UA"/>
        </w:rPr>
      </w:pPr>
      <w:r w:rsidRPr="0015305A">
        <w:rPr>
          <w:rStyle w:val="FontStyle12"/>
          <w:rFonts w:ascii="Times New Roman" w:hAnsi="Times New Roman" w:cs="Times New Roman"/>
          <w:i/>
          <w:lang w:val="uk-UA" w:eastAsia="uk-UA"/>
        </w:rPr>
        <w:t>Моголи, моголи,</w:t>
      </w:r>
    </w:p>
    <w:p w:rsidR="0015305A" w:rsidRPr="0015305A" w:rsidRDefault="0015305A" w:rsidP="0015305A">
      <w:pPr>
        <w:pStyle w:val="Style5"/>
        <w:widowControl/>
        <w:spacing w:line="240" w:lineRule="auto"/>
        <w:ind w:firstLine="0"/>
        <w:jc w:val="right"/>
        <w:rPr>
          <w:rStyle w:val="FontStyle12"/>
          <w:rFonts w:ascii="Times New Roman" w:hAnsi="Times New Roman" w:cs="Times New Roman"/>
          <w:i/>
          <w:lang w:val="uk-UA" w:eastAsia="uk-UA"/>
        </w:rPr>
      </w:pPr>
      <w:r w:rsidRPr="0015305A">
        <w:rPr>
          <w:rStyle w:val="FontStyle12"/>
          <w:rFonts w:ascii="Times New Roman" w:hAnsi="Times New Roman" w:cs="Times New Roman"/>
          <w:i/>
          <w:lang w:val="uk-UA" w:eastAsia="uk-UA"/>
        </w:rPr>
        <w:t>Золотого Тамерлана</w:t>
      </w:r>
    </w:p>
    <w:p w:rsidR="0015305A" w:rsidRPr="0015305A" w:rsidRDefault="0015305A" w:rsidP="0015305A">
      <w:pPr>
        <w:pStyle w:val="Style5"/>
        <w:widowControl/>
        <w:spacing w:line="240" w:lineRule="auto"/>
        <w:ind w:firstLine="0"/>
        <w:jc w:val="right"/>
        <w:rPr>
          <w:rStyle w:val="FontStyle12"/>
          <w:rFonts w:ascii="Times New Roman" w:hAnsi="Times New Roman" w:cs="Times New Roman"/>
          <w:i/>
          <w:lang w:val="uk-UA" w:eastAsia="uk-UA"/>
        </w:rPr>
      </w:pPr>
      <w:r w:rsidRPr="0015305A">
        <w:rPr>
          <w:rStyle w:val="FontStyle12"/>
          <w:rFonts w:ascii="Times New Roman" w:hAnsi="Times New Roman" w:cs="Times New Roman"/>
          <w:i/>
          <w:lang w:val="uk-UA" w:eastAsia="uk-UA"/>
        </w:rPr>
        <w:t xml:space="preserve">Онучата голі. </w:t>
      </w:r>
    </w:p>
    <w:p w:rsidR="0015305A" w:rsidRPr="0015305A" w:rsidRDefault="0015305A" w:rsidP="0015305A">
      <w:pPr>
        <w:pStyle w:val="Style5"/>
        <w:widowControl/>
        <w:spacing w:line="240" w:lineRule="auto"/>
        <w:ind w:firstLine="0"/>
        <w:jc w:val="right"/>
        <w:rPr>
          <w:rStyle w:val="FontStyle12"/>
          <w:rFonts w:ascii="Times New Roman" w:hAnsi="Times New Roman" w:cs="Times New Roman"/>
          <w:i/>
          <w:lang w:val="uk-UA" w:eastAsia="uk-UA"/>
        </w:rPr>
      </w:pPr>
      <w:r w:rsidRPr="0015305A">
        <w:rPr>
          <w:rStyle w:val="FontStyle12"/>
          <w:rFonts w:ascii="Times New Roman" w:hAnsi="Times New Roman" w:cs="Times New Roman"/>
          <w:i/>
          <w:lang w:val="uk-UA" w:eastAsia="uk-UA"/>
        </w:rPr>
        <w:t xml:space="preserve">                              Т. Г. Шевченко</w:t>
      </w:r>
    </w:p>
    <w:p w:rsidR="0015305A" w:rsidRPr="0015305A" w:rsidRDefault="0015305A" w:rsidP="0015305A">
      <w:pPr>
        <w:pStyle w:val="Style5"/>
        <w:widowControl/>
        <w:spacing w:line="240" w:lineRule="auto"/>
        <w:ind w:firstLine="0"/>
        <w:jc w:val="both"/>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 xml:space="preserve"> </w:t>
      </w:r>
      <w:r w:rsidRPr="0015305A">
        <w:rPr>
          <w:rStyle w:val="FontStyle12"/>
          <w:rFonts w:ascii="Times New Roman" w:hAnsi="Times New Roman" w:cs="Times New Roman"/>
          <w:sz w:val="24"/>
          <w:szCs w:val="24"/>
          <w:lang w:val="uk-UA" w:eastAsia="uk-UA"/>
        </w:rPr>
        <w:tab/>
        <w:t>Праці з світової історії визначають дві провідні культури, два різних менталітета за способом мислення, за антропологією ( Монтеск'є, Гегель, Данилевський):вишукану, але малорухому східну; динамічну, невгамовну західну.</w:t>
      </w:r>
    </w:p>
    <w:p w:rsidR="0015305A" w:rsidRPr="0015305A" w:rsidRDefault="0015305A" w:rsidP="0015305A">
      <w:pPr>
        <w:pStyle w:val="Style3"/>
        <w:widowControl/>
        <w:spacing w:line="240" w:lineRule="auto"/>
        <w:jc w:val="both"/>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Куди ж віднести нашу ментальність? Тісно переплились в українському житті обидві тенденції. Чимало і літературних творів свідчать про смиренність українського етносу (Григорій Сковорода, Григорій Квітка-Основ'яненко, Петро Гулак-Артемовський). Але бунтарський дух поезій Тараса Шевченка ("Поховайте та вставайте, кайдани порвіте"), Івана Франка ("Лупцюйте сю скалу") свідчать про наявність у народа "Фаустського духу ", його постійного прагнення до пізнання, до перебудови.</w:t>
      </w:r>
    </w:p>
    <w:p w:rsidR="0015305A" w:rsidRPr="0015305A" w:rsidRDefault="0015305A" w:rsidP="0015305A">
      <w:pPr>
        <w:pStyle w:val="Style3"/>
        <w:widowControl/>
        <w:spacing w:line="240" w:lineRule="auto"/>
        <w:ind w:firstLine="730"/>
        <w:jc w:val="both"/>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 xml:space="preserve">Оскільки Україна розташована на стику культур Сходу і Заходу, Півдня і Півночі, то ще у давню добу вона стала осередком цікавих впливів, взаємовпливів, сімбіозів релігійних, мовних, мистецьких, філософських. Все це закарбувалося в світогляді, психології, світовідчутті, звичаях, традиціях українського народу, тобто в його ментальності. </w:t>
      </w:r>
    </w:p>
    <w:p w:rsidR="0015305A" w:rsidRPr="0015305A" w:rsidRDefault="0015305A" w:rsidP="0015305A">
      <w:pPr>
        <w:pStyle w:val="Style3"/>
        <w:widowControl/>
        <w:spacing w:line="240" w:lineRule="auto"/>
        <w:ind w:firstLine="730"/>
        <w:jc w:val="both"/>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 xml:space="preserve">За кілька століть Російської імперії, більшовицької диктатури в українців вкоренився острах діяти незалежно, говорити вільно, звіряти вчинки з совістю, з християнськими нормами. Ці нерішучість, покора, пасивність – не ознаки українського характеру, не риси психології, а захисний рефлекс. Мабуть, у такі часи виробилася позиція "моя хата скраю". Не скраю наша "хата", а в центрі Європи, не наша провина в нещасній історії і невдалій географії! В той час, коли терпець лопається, народ прокидається, виборює незалежність, знову і знову втрачає її через непорозуміння "гетьманів". </w:t>
      </w:r>
    </w:p>
    <w:p w:rsidR="0015305A" w:rsidRPr="0015305A" w:rsidRDefault="0015305A" w:rsidP="0015305A">
      <w:pPr>
        <w:pStyle w:val="Style3"/>
        <w:widowControl/>
        <w:spacing w:line="240" w:lineRule="auto"/>
        <w:ind w:firstLine="730"/>
        <w:jc w:val="both"/>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Національна свідомість складається протягом століть в процесі історичного ставлення нації. Наша ментальність асимілювалася з сусідніми, і в певний час історії може проявлятися як східна, так і західна. Народ був без своєї держави, його свідомість перебувала в ембріональному стані. Маєму надію, що з часом державність українська буде укріпленою, народ визначиться остаточно в своєму русі.</w:t>
      </w:r>
    </w:p>
    <w:p w:rsidR="0015305A" w:rsidRPr="0015305A" w:rsidRDefault="0015305A" w:rsidP="0015305A">
      <w:pPr>
        <w:pStyle w:val="Style2"/>
        <w:widowControl/>
        <w:spacing w:line="240" w:lineRule="auto"/>
        <w:ind w:firstLine="720"/>
        <w:rPr>
          <w:rStyle w:val="FontStyle13"/>
          <w:sz w:val="24"/>
          <w:szCs w:val="24"/>
          <w:lang w:val="uk-UA" w:eastAsia="uk-UA"/>
        </w:rPr>
      </w:pPr>
      <w:r w:rsidRPr="0015305A">
        <w:rPr>
          <w:rStyle w:val="FontStyle13"/>
          <w:sz w:val="24"/>
          <w:szCs w:val="24"/>
          <w:lang w:val="uk-UA" w:eastAsia="uk-UA"/>
        </w:rPr>
        <w:t xml:space="preserve">При дослідженні національної ментальності використовується поняття </w:t>
      </w:r>
      <w:r w:rsidRPr="0015305A">
        <w:rPr>
          <w:rStyle w:val="FontStyle12"/>
          <w:rFonts w:ascii="Times New Roman" w:hAnsi="Times New Roman" w:cs="Times New Roman"/>
          <w:sz w:val="24"/>
          <w:szCs w:val="24"/>
          <w:lang w:val="uk-UA" w:eastAsia="uk-UA"/>
        </w:rPr>
        <w:t xml:space="preserve">архетип; </w:t>
      </w:r>
      <w:r w:rsidRPr="0015305A">
        <w:rPr>
          <w:rStyle w:val="FontStyle13"/>
          <w:sz w:val="24"/>
          <w:szCs w:val="24"/>
          <w:lang w:val="uk-UA" w:eastAsia="uk-UA"/>
        </w:rPr>
        <w:t>в ньому зосереджені певні характерні риси.</w:t>
      </w:r>
    </w:p>
    <w:p w:rsidR="0015305A" w:rsidRPr="0015305A" w:rsidRDefault="0015305A" w:rsidP="0015305A">
      <w:pPr>
        <w:pStyle w:val="Style2"/>
        <w:widowControl/>
        <w:spacing w:line="240" w:lineRule="auto"/>
        <w:ind w:firstLine="720"/>
        <w:rPr>
          <w:rStyle w:val="FontStyle13"/>
          <w:sz w:val="24"/>
          <w:szCs w:val="24"/>
          <w:lang w:val="uk-UA" w:eastAsia="uk-UA"/>
        </w:rPr>
      </w:pPr>
      <w:r w:rsidRPr="0015305A">
        <w:rPr>
          <w:rStyle w:val="FontStyle13"/>
          <w:sz w:val="24"/>
          <w:szCs w:val="24"/>
          <w:lang w:val="uk-UA" w:eastAsia="uk-UA"/>
        </w:rPr>
        <w:t>Архетипи в національних ментальностях є вузловими моментами народного досвіду. Будучи постійно присутніми у свідомості, вони зумовлюють історичну дію, спонукають до неї, а тому ці національно -ментальні здобутки можна розглядати як певні константи, підвалини духовного життя людини. Дія їх тривала, стабільна.</w:t>
      </w:r>
    </w:p>
    <w:p w:rsidR="0015305A" w:rsidRPr="0015305A" w:rsidRDefault="0015305A" w:rsidP="0015305A">
      <w:pPr>
        <w:pStyle w:val="Style2"/>
        <w:widowControl/>
        <w:spacing w:line="240" w:lineRule="auto"/>
        <w:rPr>
          <w:rStyle w:val="FontStyle13"/>
          <w:sz w:val="24"/>
          <w:szCs w:val="24"/>
          <w:lang w:val="uk-UA" w:eastAsia="uk-UA"/>
        </w:rPr>
      </w:pPr>
      <w:r w:rsidRPr="0015305A">
        <w:rPr>
          <w:rStyle w:val="FontStyle13"/>
          <w:sz w:val="24"/>
          <w:szCs w:val="24"/>
          <w:lang w:val="uk-UA" w:eastAsia="uk-UA"/>
        </w:rPr>
        <w:t>Автором «філософії серця» є Григорій Савич Сковорода, український філософ, письменник, який стояв біля витоків української літератури, вчитель, що мандрував серед людей, шукаючи істину та пробуджуючи народ світом просвіти.</w:t>
      </w:r>
    </w:p>
    <w:p w:rsidR="0015305A" w:rsidRPr="0015305A" w:rsidRDefault="0015305A" w:rsidP="0015305A">
      <w:pPr>
        <w:pStyle w:val="Style2"/>
        <w:widowControl/>
        <w:spacing w:line="240" w:lineRule="auto"/>
        <w:ind w:firstLine="720"/>
        <w:rPr>
          <w:rStyle w:val="FontStyle13"/>
          <w:sz w:val="24"/>
          <w:szCs w:val="24"/>
          <w:lang w:val="uk-UA" w:eastAsia="uk-UA"/>
        </w:rPr>
      </w:pPr>
      <w:r w:rsidRPr="0015305A">
        <w:rPr>
          <w:rStyle w:val="FontStyle13"/>
          <w:sz w:val="24"/>
          <w:szCs w:val="24"/>
          <w:lang w:val="uk-UA" w:eastAsia="uk-UA"/>
        </w:rPr>
        <w:lastRenderedPageBreak/>
        <w:t>Ми маємо пишатися тим, що цей філософ – виходець Слобожанщині, нашої батьківщини. Сковорода на запитання харківського губернатора Щербініна:  «Про що вчить Біблія?» відповідав: «О человеческом сердце. Поваренн</w:t>
      </w:r>
      <w:r w:rsidRPr="0015305A">
        <w:rPr>
          <w:rStyle w:val="FontStyle13"/>
          <w:sz w:val="24"/>
          <w:szCs w:val="24"/>
          <w:lang w:eastAsia="uk-UA"/>
        </w:rPr>
        <w:t>ы</w:t>
      </w:r>
      <w:r w:rsidRPr="0015305A">
        <w:rPr>
          <w:rStyle w:val="FontStyle13"/>
          <w:sz w:val="24"/>
          <w:szCs w:val="24"/>
          <w:lang w:val="uk-UA" w:eastAsia="uk-UA"/>
        </w:rPr>
        <w:t>е учат, как удовольствовать желудок, Библія учит, как облагородствовать человеческое сердце» На питання «що є філософія?» відповів: «</w:t>
      </w:r>
      <w:r w:rsidRPr="0015305A">
        <w:rPr>
          <w:rStyle w:val="FontStyle13"/>
          <w:sz w:val="24"/>
          <w:szCs w:val="24"/>
          <w:lang w:eastAsia="uk-UA"/>
        </w:rPr>
        <w:t>Э</w:t>
      </w:r>
      <w:r w:rsidRPr="0015305A">
        <w:rPr>
          <w:rStyle w:val="FontStyle13"/>
          <w:sz w:val="24"/>
          <w:szCs w:val="24"/>
          <w:lang w:val="uk-UA" w:eastAsia="uk-UA"/>
        </w:rPr>
        <w:t>то главная цель в жизни человеческои. Глава дел человеческих єсть дух его, мысли, сердце. Философия или люболюблия устремляет весь круг дел своих на тот конец, чтоб дать жизнь духу нашему, благородство сердцу, светлость мыслям, яко главе всего».</w:t>
      </w:r>
    </w:p>
    <w:p w:rsidR="0015305A" w:rsidRPr="0015305A" w:rsidRDefault="0015305A" w:rsidP="0015305A">
      <w:pPr>
        <w:pStyle w:val="Style2"/>
        <w:widowControl/>
        <w:spacing w:line="240" w:lineRule="auto"/>
        <w:ind w:firstLine="720"/>
        <w:rPr>
          <w:rStyle w:val="FontStyle13"/>
          <w:sz w:val="24"/>
          <w:szCs w:val="24"/>
          <w:lang w:val="uk-UA" w:eastAsia="uk-UA"/>
        </w:rPr>
      </w:pPr>
      <w:r w:rsidRPr="0015305A">
        <w:rPr>
          <w:rStyle w:val="FontStyle13"/>
          <w:sz w:val="24"/>
          <w:szCs w:val="24"/>
          <w:lang w:val="uk-UA" w:eastAsia="uk-UA"/>
        </w:rPr>
        <w:t xml:space="preserve">Переводячи слова філософа в сучасну площину, відмітимо, що не можна заставити народ полюбити державу, якщо він не сприйме її серцем, не можна нав'язати народу шанувати героїчні і не зовсім сторінки історії, не апелюючи до серця кожного з представників цього народу. Любити і шанувати можна лише те, що пройшло через серце, зачепило його. </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Багато вчених сходяться в думці, що один з головних архетипів української ментальності є "сердешний". Для світоглядної установки характерним є переважання "серця" над розумом як стрижня моральності, органу відчуття Бога, джерело надії, передчуття, сфери добра і краси.</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 xml:space="preserve">У зв'язку з первинністю "серця" можемо стверджувати, що нація тяжіє до жіночого типу (жінки "думають серцем"). </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Українські козаки заступницею визнавали і визнають Святу Матір Божу Покрову, а не будь-якого святого чоловічої статі. Коли воїни переїздили з місця на місце, то обов'язково попереду везли ікону Покрови і сьогодні в її день, 14 жовтня, святкують День українського козацтва.</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І вороги, як стверджує наш гімн, зникають зовсім по-жіночому ,"як роса на сонці", хоча історія доводить протилежне: кров'ю і потом, вогнем і мечем виборювали наші діди і батьки незалежність.</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Підтвердженням жіночого типу нації у нас є деякі спостереження щодо налагодженню побуту українських поселенців. Відомо, що сало – національна їжа українців. "В народі кажуть, що є приказка така: не з'ївши сала не станцюєш гопака". Чому? Відповідь, на наш погляд, проста:</w:t>
      </w:r>
      <w:r w:rsidRPr="0015305A">
        <w:rPr>
          <w:rFonts w:ascii="Times New Roman" w:hAnsi="Times New Roman"/>
        </w:rPr>
        <w:t xml:space="preserve"> </w:t>
      </w:r>
      <w:r w:rsidRPr="0015305A">
        <w:rPr>
          <w:rStyle w:val="FontStyle12"/>
          <w:rFonts w:ascii="Times New Roman" w:hAnsi="Times New Roman" w:cs="Times New Roman"/>
          <w:sz w:val="24"/>
          <w:szCs w:val="24"/>
          <w:lang w:val="uk-UA" w:eastAsia="uk-UA"/>
        </w:rPr>
        <w:t>мусульмани (турки, татари, хозари) робили набіги на українські поселення, забирали все, окрім свиней і того, до чого вони торкалися. Згадаймо події, описані Павлом Загребельним у "Роксолані". Свині ж брудні, заборонені Кораном. Це давало змогу ВИЖИТИ українцям. Сало довго зберігається навіть влітку. Свиню ще називають копилкою. Багато згадок про неї залишилося у приказках:</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За хорошим чоловіком і свинка - господинка.</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Нализався як свиня.</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Свиня під дубом.</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Посади свиню за стіл - вона ноги на стіл.</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Ми з тобою свиней не пасли.</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 xml:space="preserve">Гусак свині не товариш. </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Зазирнемо у Давній Китай. Свиня там шанувалася, їй надане "почесне" право замикати східний календар. Однак треба бути обережним і зберегти все, що накопичила свиня, інакше новий дванадцятирічний цикл починає Миша, а вона може все з'їсти.</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Можливо, є спільні корені у культур східних народів і слов'янських, які розвинулися ще в прадавні часи. Але ж і беззаперечним фактом є те, що вирощування свиней українцями унеможливлювало провокації з боку мусульманських народів робити набіги. Це така-собі вишукана толерантність, яка ще раз підкреслює неконфліктність українців, жіночий тип нації.</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 xml:space="preserve">"Толерантність" походить від латинського кореня і означає "терплячий". Вона є найважливішою умовою миру, злагоди в сім'ї, колективі та суспільстві. Терпимо, толерантно ставляться українці до інших етнічних створень. </w:t>
      </w:r>
    </w:p>
    <w:p w:rsidR="0015305A" w:rsidRPr="0015305A" w:rsidRDefault="0015305A" w:rsidP="0015305A">
      <w:pPr>
        <w:pStyle w:val="Style2"/>
        <w:widowControl/>
        <w:spacing w:line="240" w:lineRule="auto"/>
        <w:ind w:firstLine="720"/>
        <w:rPr>
          <w:rStyle w:val="FontStyle12"/>
          <w:rFonts w:ascii="Times New Roman" w:hAnsi="Times New Roman" w:cs="Times New Roman"/>
          <w:sz w:val="24"/>
          <w:szCs w:val="24"/>
          <w:lang w:val="uk-UA" w:eastAsia="uk-UA"/>
        </w:rPr>
      </w:pPr>
      <w:r w:rsidRPr="0015305A">
        <w:rPr>
          <w:rStyle w:val="FontStyle12"/>
          <w:rFonts w:ascii="Times New Roman" w:hAnsi="Times New Roman" w:cs="Times New Roman"/>
          <w:sz w:val="24"/>
          <w:szCs w:val="24"/>
          <w:lang w:val="uk-UA" w:eastAsia="uk-UA"/>
        </w:rPr>
        <w:t>Підтвердженням "сердешності" нації є вражаюче фольклорне підґрунтя: вишиванки, ляльки, розпис, пісні, колядки, писанки тощо. За підрахунками дослідників, тільки ліричних пісень записано 150-200 тисяч.</w:t>
      </w:r>
    </w:p>
    <w:p w:rsidR="0015305A" w:rsidRPr="00455CA6" w:rsidRDefault="0015305A" w:rsidP="00455CA6">
      <w:pPr>
        <w:pStyle w:val="Style2"/>
        <w:widowControl/>
        <w:spacing w:line="240" w:lineRule="auto"/>
        <w:ind w:firstLine="720"/>
        <w:rPr>
          <w:rFonts w:ascii="Times New Roman" w:hAnsi="Times New Roman"/>
          <w:lang w:val="uk-UA" w:eastAsia="uk-UA"/>
        </w:rPr>
      </w:pPr>
      <w:r w:rsidRPr="0015305A">
        <w:rPr>
          <w:rStyle w:val="FontStyle12"/>
          <w:rFonts w:ascii="Times New Roman" w:hAnsi="Times New Roman" w:cs="Times New Roman"/>
          <w:sz w:val="24"/>
          <w:szCs w:val="24"/>
          <w:lang w:val="uk-UA" w:eastAsia="uk-UA"/>
        </w:rPr>
        <w:t>Отже, географічне положення України, сусідство з народами різних вірувань, світоглядів, тривалий час колонізації її іншими країнами створили тип нації жіночого, сердешного типу, толерантного до інших етносів.</w:t>
      </w:r>
    </w:p>
    <w:sectPr w:rsidR="0015305A" w:rsidRPr="00455CA6" w:rsidSect="00A5556F">
      <w:pgSz w:w="12240" w:h="15840"/>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Myriad Pro Cond">
    <w:altName w:val="Arial"/>
    <w:panose1 w:val="00000000000000000000"/>
    <w:charset w:val="00"/>
    <w:family w:val="swiss"/>
    <w:notTrueType/>
    <w:pitch w:val="variable"/>
    <w:sig w:usb0="00000001"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MingLiU_HKSCS">
    <w:charset w:val="88"/>
    <w:family w:val="roman"/>
    <w:pitch w:val="variable"/>
    <w:sig w:usb0="A00002FF" w:usb1="38CFFCFA" w:usb2="00000016" w:usb3="00000000" w:csb0="00100001" w:csb1="00000000"/>
  </w:font>
  <w:font w:name="Times">
    <w:panose1 w:val="02020603050405020304"/>
    <w:charset w:val="CC"/>
    <w:family w:val="roman"/>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8D4"/>
    <w:multiLevelType w:val="multilevel"/>
    <w:tmpl w:val="60868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C52E8C"/>
    <w:multiLevelType w:val="hybridMultilevel"/>
    <w:tmpl w:val="FAFACBE2"/>
    <w:lvl w:ilvl="0" w:tplc="CAAA87B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14D10EA"/>
    <w:multiLevelType w:val="hybridMultilevel"/>
    <w:tmpl w:val="0F34AF94"/>
    <w:lvl w:ilvl="0" w:tplc="FD6CC506">
      <w:numFmt w:val="bullet"/>
      <w:lvlText w:val="-"/>
      <w:lvlJc w:val="left"/>
      <w:pPr>
        <w:ind w:left="585" w:hanging="360"/>
      </w:pPr>
      <w:rPr>
        <w:rFonts w:ascii="Times New Roman" w:eastAsiaTheme="minorHAnsi"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3">
    <w:nsid w:val="03725DEF"/>
    <w:multiLevelType w:val="hybridMultilevel"/>
    <w:tmpl w:val="474459B4"/>
    <w:lvl w:ilvl="0" w:tplc="A1C6B99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2921B4"/>
    <w:multiLevelType w:val="hybridMultilevel"/>
    <w:tmpl w:val="FE5C9EF6"/>
    <w:lvl w:ilvl="0" w:tplc="AA18052A">
      <w:numFmt w:val="bullet"/>
      <w:lvlText w:val="-"/>
      <w:lvlJc w:val="left"/>
      <w:pPr>
        <w:ind w:left="1473" w:hanging="360"/>
      </w:pPr>
      <w:rPr>
        <w:rFonts w:ascii="Calibri" w:eastAsia="Times New Roman" w:hAnsi="Calibri"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5">
    <w:nsid w:val="085844E6"/>
    <w:multiLevelType w:val="hybridMultilevel"/>
    <w:tmpl w:val="D292A7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89C7220"/>
    <w:multiLevelType w:val="hybridMultilevel"/>
    <w:tmpl w:val="04242D8A"/>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FB34F8"/>
    <w:multiLevelType w:val="hybridMultilevel"/>
    <w:tmpl w:val="E93C59D8"/>
    <w:lvl w:ilvl="0" w:tplc="D32AAD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341255"/>
    <w:multiLevelType w:val="hybridMultilevel"/>
    <w:tmpl w:val="885C9BEA"/>
    <w:lvl w:ilvl="0" w:tplc="2F1A3F5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0E01C84"/>
    <w:multiLevelType w:val="multilevel"/>
    <w:tmpl w:val="58F2B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7F38D4"/>
    <w:multiLevelType w:val="multilevel"/>
    <w:tmpl w:val="729EAF7A"/>
    <w:lvl w:ilvl="0">
      <w:start w:val="1"/>
      <w:numFmt w:val="decimal"/>
      <w:lvlText w:val="%1."/>
      <w:lvlJc w:val="left"/>
      <w:pPr>
        <w:tabs>
          <w:tab w:val="num" w:pos="540"/>
        </w:tabs>
        <w:ind w:left="54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4140" w:hanging="1800"/>
      </w:pPr>
      <w:rPr>
        <w:rFonts w:hint="default"/>
      </w:rPr>
    </w:lvl>
    <w:lvl w:ilvl="7">
      <w:start w:val="1"/>
      <w:numFmt w:val="decimal"/>
      <w:isLgl/>
      <w:lvlText w:val="%1.%2.%3.%4.%5.%6.%7.%8."/>
      <w:lvlJc w:val="left"/>
      <w:pPr>
        <w:ind w:left="4500" w:hanging="1800"/>
      </w:pPr>
      <w:rPr>
        <w:rFonts w:hint="default"/>
      </w:rPr>
    </w:lvl>
    <w:lvl w:ilvl="8">
      <w:start w:val="1"/>
      <w:numFmt w:val="decimal"/>
      <w:isLgl/>
      <w:lvlText w:val="%1.%2.%3.%4.%5.%6.%7.%8.%9."/>
      <w:lvlJc w:val="left"/>
      <w:pPr>
        <w:ind w:left="5220" w:hanging="2160"/>
      </w:pPr>
      <w:rPr>
        <w:rFonts w:hint="default"/>
      </w:rPr>
    </w:lvl>
  </w:abstractNum>
  <w:abstractNum w:abstractNumId="11">
    <w:nsid w:val="14BB7937"/>
    <w:multiLevelType w:val="hybridMultilevel"/>
    <w:tmpl w:val="E66A1CAE"/>
    <w:lvl w:ilvl="0" w:tplc="E764A8EC">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2">
    <w:nsid w:val="14F82D7C"/>
    <w:multiLevelType w:val="hybridMultilevel"/>
    <w:tmpl w:val="330E31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6ED4655"/>
    <w:multiLevelType w:val="multilevel"/>
    <w:tmpl w:val="BFEEB8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5B3DAD"/>
    <w:multiLevelType w:val="hybridMultilevel"/>
    <w:tmpl w:val="B69AD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79317A"/>
    <w:multiLevelType w:val="hybridMultilevel"/>
    <w:tmpl w:val="BB6CB056"/>
    <w:lvl w:ilvl="0" w:tplc="97B460D4">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8D29B1"/>
    <w:multiLevelType w:val="hybridMultilevel"/>
    <w:tmpl w:val="26362D98"/>
    <w:lvl w:ilvl="0" w:tplc="079A1F1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17A252F8"/>
    <w:multiLevelType w:val="hybridMultilevel"/>
    <w:tmpl w:val="903CD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8E1C38"/>
    <w:multiLevelType w:val="multilevel"/>
    <w:tmpl w:val="AC9ED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D8D4FA1"/>
    <w:multiLevelType w:val="hybridMultilevel"/>
    <w:tmpl w:val="7E26E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072161"/>
    <w:multiLevelType w:val="multilevel"/>
    <w:tmpl w:val="79009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F7C7FC7"/>
    <w:multiLevelType w:val="hybridMultilevel"/>
    <w:tmpl w:val="88D6E4B4"/>
    <w:lvl w:ilvl="0" w:tplc="CF404BB6">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1F634E"/>
    <w:multiLevelType w:val="hybridMultilevel"/>
    <w:tmpl w:val="320C4A82"/>
    <w:lvl w:ilvl="0" w:tplc="11540FE2">
      <w:start w:val="1"/>
      <w:numFmt w:val="decimal"/>
      <w:lvlText w:val="%1."/>
      <w:lvlJc w:val="left"/>
      <w:pPr>
        <w:tabs>
          <w:tab w:val="num" w:pos="900"/>
        </w:tabs>
        <w:ind w:left="900" w:hanging="360"/>
      </w:pPr>
      <w:rPr>
        <w:rFonts w:ascii="Times New Roman" w:eastAsia="Times New Roman" w:hAnsi="Times New Roman" w:cs="Times New Roman"/>
      </w:rPr>
    </w:lvl>
    <w:lvl w:ilvl="1" w:tplc="04190001">
      <w:start w:val="1"/>
      <w:numFmt w:val="bullet"/>
      <w:lvlText w:val=""/>
      <w:lvlJc w:val="left"/>
      <w:pPr>
        <w:tabs>
          <w:tab w:val="num" w:pos="1800"/>
        </w:tabs>
        <w:ind w:left="1800" w:hanging="360"/>
      </w:pPr>
      <w:rPr>
        <w:rFonts w:ascii="Symbol" w:hAnsi="Symbol" w:hint="default"/>
      </w:rPr>
    </w:lvl>
    <w:lvl w:ilvl="2" w:tplc="E17CEC00">
      <w:numFmt w:val="bullet"/>
      <w:lvlText w:val="-"/>
      <w:lvlJc w:val="left"/>
      <w:pPr>
        <w:tabs>
          <w:tab w:val="num" w:pos="2700"/>
        </w:tabs>
        <w:ind w:left="2700" w:hanging="360"/>
      </w:pPr>
      <w:rPr>
        <w:rFonts w:ascii="Times New Roman" w:eastAsia="Times New Roman" w:hAnsi="Times New Roman" w:hint="default"/>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3">
    <w:nsid w:val="23F36846"/>
    <w:multiLevelType w:val="hybridMultilevel"/>
    <w:tmpl w:val="6CE29EB4"/>
    <w:lvl w:ilvl="0" w:tplc="FE12A82E">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5655557"/>
    <w:multiLevelType w:val="hybridMultilevel"/>
    <w:tmpl w:val="4CDAA9B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5992A90"/>
    <w:multiLevelType w:val="hybridMultilevel"/>
    <w:tmpl w:val="0ED2F87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26E42881"/>
    <w:multiLevelType w:val="hybridMultilevel"/>
    <w:tmpl w:val="8F4868C2"/>
    <w:lvl w:ilvl="0" w:tplc="DC34657A">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291664AF"/>
    <w:multiLevelType w:val="hybridMultilevel"/>
    <w:tmpl w:val="7C5082C6"/>
    <w:lvl w:ilvl="0" w:tplc="FCD4E83A">
      <w:start w:val="1"/>
      <w:numFmt w:val="bullet"/>
      <w:lvlText w:val="-"/>
      <w:lvlJc w:val="left"/>
      <w:pPr>
        <w:ind w:left="-207" w:hanging="360"/>
      </w:pPr>
      <w:rPr>
        <w:rFonts w:ascii="Times New Roman" w:eastAsiaTheme="minorEastAsia"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8">
    <w:nsid w:val="2A012B5C"/>
    <w:multiLevelType w:val="hybridMultilevel"/>
    <w:tmpl w:val="5748C3B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nsid w:val="2B0C2476"/>
    <w:multiLevelType w:val="hybridMultilevel"/>
    <w:tmpl w:val="123AA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BA92BBD"/>
    <w:multiLevelType w:val="hybridMultilevel"/>
    <w:tmpl w:val="097C4DA2"/>
    <w:lvl w:ilvl="0" w:tplc="97B460D4">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0A5163"/>
    <w:multiLevelType w:val="hybridMultilevel"/>
    <w:tmpl w:val="EFBA5A08"/>
    <w:lvl w:ilvl="0" w:tplc="A5AC47FA">
      <w:start w:val="1"/>
      <w:numFmt w:val="bullet"/>
      <w:lvlText w:val="‒"/>
      <w:lvlJc w:val="left"/>
      <w:pPr>
        <w:ind w:left="2062"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
    <w:nsid w:val="2FBD334D"/>
    <w:multiLevelType w:val="hybridMultilevel"/>
    <w:tmpl w:val="BC467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B7262E"/>
    <w:multiLevelType w:val="multilevel"/>
    <w:tmpl w:val="C2AE3A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4820D8A"/>
    <w:multiLevelType w:val="hybridMultilevel"/>
    <w:tmpl w:val="F8BA8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58E5496"/>
    <w:multiLevelType w:val="multilevel"/>
    <w:tmpl w:val="92287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6243E8C"/>
    <w:multiLevelType w:val="hybridMultilevel"/>
    <w:tmpl w:val="44142032"/>
    <w:lvl w:ilvl="0" w:tplc="1286231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375D319F"/>
    <w:multiLevelType w:val="multilevel"/>
    <w:tmpl w:val="9E1886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9FE1228"/>
    <w:multiLevelType w:val="hybridMultilevel"/>
    <w:tmpl w:val="71EAA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503D4F"/>
    <w:multiLevelType w:val="hybridMultilevel"/>
    <w:tmpl w:val="D4A450F0"/>
    <w:lvl w:ilvl="0" w:tplc="66F2D060">
      <w:start w:val="1"/>
      <w:numFmt w:val="decimal"/>
      <w:lvlText w:val="%1."/>
      <w:lvlJc w:val="left"/>
      <w:pPr>
        <w:ind w:left="360" w:hanging="360"/>
      </w:pPr>
      <w:rPr>
        <w:rFonts w:ascii="Times New Roman" w:eastAsia="Times New Roman" w:hAnsi="Times New Roman" w:cs="Times New Roman"/>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nsid w:val="3F3E753B"/>
    <w:multiLevelType w:val="hybridMultilevel"/>
    <w:tmpl w:val="7B62BC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B50DCE"/>
    <w:multiLevelType w:val="hybridMultilevel"/>
    <w:tmpl w:val="B2B0B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2B56AD7"/>
    <w:multiLevelType w:val="hybridMultilevel"/>
    <w:tmpl w:val="359C0A7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42F561F9"/>
    <w:multiLevelType w:val="hybridMultilevel"/>
    <w:tmpl w:val="C9AC4B88"/>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4CF0B88"/>
    <w:multiLevelType w:val="multilevel"/>
    <w:tmpl w:val="1A0C8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89A7EEC"/>
    <w:multiLevelType w:val="hybridMultilevel"/>
    <w:tmpl w:val="13CAAC2A"/>
    <w:lvl w:ilvl="0" w:tplc="E17CEC0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A946416"/>
    <w:multiLevelType w:val="hybridMultilevel"/>
    <w:tmpl w:val="017414C6"/>
    <w:lvl w:ilvl="0" w:tplc="0D0AA2E0">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7">
    <w:nsid w:val="52FD6DB1"/>
    <w:multiLevelType w:val="hybridMultilevel"/>
    <w:tmpl w:val="86329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3355123"/>
    <w:multiLevelType w:val="hybridMultilevel"/>
    <w:tmpl w:val="BF42E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4C424BA"/>
    <w:multiLevelType w:val="multilevel"/>
    <w:tmpl w:val="79EE4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6F36089"/>
    <w:multiLevelType w:val="hybridMultilevel"/>
    <w:tmpl w:val="60E80066"/>
    <w:lvl w:ilvl="0" w:tplc="AA18052A">
      <w:numFmt w:val="bullet"/>
      <w:lvlText w:val="-"/>
      <w:lvlJc w:val="left"/>
      <w:pPr>
        <w:ind w:left="1473" w:hanging="360"/>
      </w:pPr>
      <w:rPr>
        <w:rFonts w:ascii="Calibri" w:eastAsia="Times New Roman" w:hAnsi="Calibri"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51">
    <w:nsid w:val="575F27E9"/>
    <w:multiLevelType w:val="hybridMultilevel"/>
    <w:tmpl w:val="69CE751E"/>
    <w:lvl w:ilvl="0" w:tplc="3E022CD6">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5A2F09F2"/>
    <w:multiLevelType w:val="hybridMultilevel"/>
    <w:tmpl w:val="6802A4BA"/>
    <w:lvl w:ilvl="0" w:tplc="5FF80248">
      <w:start w:val="1"/>
      <w:numFmt w:val="bullet"/>
      <w:lvlText w:val=""/>
      <w:lvlJc w:val="left"/>
      <w:pPr>
        <w:tabs>
          <w:tab w:val="num" w:pos="205"/>
        </w:tabs>
        <w:ind w:left="205" w:hanging="360"/>
      </w:pPr>
      <w:rPr>
        <w:rFonts w:ascii="Symbol" w:hAnsi="Symbol" w:hint="default"/>
      </w:rPr>
    </w:lvl>
    <w:lvl w:ilvl="1" w:tplc="04190003" w:tentative="1">
      <w:start w:val="1"/>
      <w:numFmt w:val="bullet"/>
      <w:lvlText w:val="o"/>
      <w:lvlJc w:val="left"/>
      <w:pPr>
        <w:tabs>
          <w:tab w:val="num" w:pos="340"/>
        </w:tabs>
        <w:ind w:left="340" w:hanging="360"/>
      </w:pPr>
      <w:rPr>
        <w:rFonts w:ascii="Courier New" w:hAnsi="Courier New" w:cs="Courier New" w:hint="default"/>
      </w:rPr>
    </w:lvl>
    <w:lvl w:ilvl="2" w:tplc="04190005" w:tentative="1">
      <w:start w:val="1"/>
      <w:numFmt w:val="bullet"/>
      <w:lvlText w:val=""/>
      <w:lvlJc w:val="left"/>
      <w:pPr>
        <w:tabs>
          <w:tab w:val="num" w:pos="1060"/>
        </w:tabs>
        <w:ind w:left="1060" w:hanging="360"/>
      </w:pPr>
      <w:rPr>
        <w:rFonts w:ascii="Wingdings" w:hAnsi="Wingdings" w:hint="default"/>
      </w:rPr>
    </w:lvl>
    <w:lvl w:ilvl="3" w:tplc="04190001" w:tentative="1">
      <w:start w:val="1"/>
      <w:numFmt w:val="bullet"/>
      <w:lvlText w:val=""/>
      <w:lvlJc w:val="left"/>
      <w:pPr>
        <w:tabs>
          <w:tab w:val="num" w:pos="1780"/>
        </w:tabs>
        <w:ind w:left="1780" w:hanging="360"/>
      </w:pPr>
      <w:rPr>
        <w:rFonts w:ascii="Symbol" w:hAnsi="Symbol" w:hint="default"/>
      </w:rPr>
    </w:lvl>
    <w:lvl w:ilvl="4" w:tplc="04190003" w:tentative="1">
      <w:start w:val="1"/>
      <w:numFmt w:val="bullet"/>
      <w:lvlText w:val="o"/>
      <w:lvlJc w:val="left"/>
      <w:pPr>
        <w:tabs>
          <w:tab w:val="num" w:pos="2500"/>
        </w:tabs>
        <w:ind w:left="2500" w:hanging="360"/>
      </w:pPr>
      <w:rPr>
        <w:rFonts w:ascii="Courier New" w:hAnsi="Courier New" w:cs="Courier New" w:hint="default"/>
      </w:rPr>
    </w:lvl>
    <w:lvl w:ilvl="5" w:tplc="04190005" w:tentative="1">
      <w:start w:val="1"/>
      <w:numFmt w:val="bullet"/>
      <w:lvlText w:val=""/>
      <w:lvlJc w:val="left"/>
      <w:pPr>
        <w:tabs>
          <w:tab w:val="num" w:pos="3220"/>
        </w:tabs>
        <w:ind w:left="3220" w:hanging="360"/>
      </w:pPr>
      <w:rPr>
        <w:rFonts w:ascii="Wingdings" w:hAnsi="Wingdings" w:hint="default"/>
      </w:rPr>
    </w:lvl>
    <w:lvl w:ilvl="6" w:tplc="04190001" w:tentative="1">
      <w:start w:val="1"/>
      <w:numFmt w:val="bullet"/>
      <w:lvlText w:val=""/>
      <w:lvlJc w:val="left"/>
      <w:pPr>
        <w:tabs>
          <w:tab w:val="num" w:pos="3940"/>
        </w:tabs>
        <w:ind w:left="3940" w:hanging="360"/>
      </w:pPr>
      <w:rPr>
        <w:rFonts w:ascii="Symbol" w:hAnsi="Symbol" w:hint="default"/>
      </w:rPr>
    </w:lvl>
    <w:lvl w:ilvl="7" w:tplc="04190003" w:tentative="1">
      <w:start w:val="1"/>
      <w:numFmt w:val="bullet"/>
      <w:lvlText w:val="o"/>
      <w:lvlJc w:val="left"/>
      <w:pPr>
        <w:tabs>
          <w:tab w:val="num" w:pos="4660"/>
        </w:tabs>
        <w:ind w:left="4660" w:hanging="360"/>
      </w:pPr>
      <w:rPr>
        <w:rFonts w:ascii="Courier New" w:hAnsi="Courier New" w:cs="Courier New" w:hint="default"/>
      </w:rPr>
    </w:lvl>
    <w:lvl w:ilvl="8" w:tplc="04190005" w:tentative="1">
      <w:start w:val="1"/>
      <w:numFmt w:val="bullet"/>
      <w:lvlText w:val=""/>
      <w:lvlJc w:val="left"/>
      <w:pPr>
        <w:tabs>
          <w:tab w:val="num" w:pos="5380"/>
        </w:tabs>
        <w:ind w:left="5380" w:hanging="360"/>
      </w:pPr>
      <w:rPr>
        <w:rFonts w:ascii="Wingdings" w:hAnsi="Wingdings" w:hint="default"/>
      </w:rPr>
    </w:lvl>
  </w:abstractNum>
  <w:abstractNum w:abstractNumId="53">
    <w:nsid w:val="5ACC1981"/>
    <w:multiLevelType w:val="multilevel"/>
    <w:tmpl w:val="4EAC9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B883413"/>
    <w:multiLevelType w:val="hybridMultilevel"/>
    <w:tmpl w:val="12165930"/>
    <w:lvl w:ilvl="0" w:tplc="5FF80248">
      <w:start w:val="1"/>
      <w:numFmt w:val="bullet"/>
      <w:lvlText w:val=""/>
      <w:lvlJc w:val="left"/>
      <w:pPr>
        <w:tabs>
          <w:tab w:val="num" w:pos="743"/>
        </w:tabs>
        <w:ind w:left="743" w:hanging="360"/>
      </w:pPr>
      <w:rPr>
        <w:rFonts w:ascii="Symbol" w:hAnsi="Symbol" w:hint="default"/>
      </w:rPr>
    </w:lvl>
    <w:lvl w:ilvl="1" w:tplc="04190003" w:tentative="1">
      <w:start w:val="1"/>
      <w:numFmt w:val="bullet"/>
      <w:lvlText w:val="o"/>
      <w:lvlJc w:val="left"/>
      <w:pPr>
        <w:tabs>
          <w:tab w:val="num" w:pos="878"/>
        </w:tabs>
        <w:ind w:left="878" w:hanging="360"/>
      </w:pPr>
      <w:rPr>
        <w:rFonts w:ascii="Courier New" w:hAnsi="Courier New" w:cs="Courier New" w:hint="default"/>
      </w:rPr>
    </w:lvl>
    <w:lvl w:ilvl="2" w:tplc="04190005" w:tentative="1">
      <w:start w:val="1"/>
      <w:numFmt w:val="bullet"/>
      <w:lvlText w:val=""/>
      <w:lvlJc w:val="left"/>
      <w:pPr>
        <w:tabs>
          <w:tab w:val="num" w:pos="1598"/>
        </w:tabs>
        <w:ind w:left="1598" w:hanging="360"/>
      </w:pPr>
      <w:rPr>
        <w:rFonts w:ascii="Wingdings" w:hAnsi="Wingdings" w:hint="default"/>
      </w:rPr>
    </w:lvl>
    <w:lvl w:ilvl="3" w:tplc="04190001" w:tentative="1">
      <w:start w:val="1"/>
      <w:numFmt w:val="bullet"/>
      <w:lvlText w:val=""/>
      <w:lvlJc w:val="left"/>
      <w:pPr>
        <w:tabs>
          <w:tab w:val="num" w:pos="2318"/>
        </w:tabs>
        <w:ind w:left="2318" w:hanging="360"/>
      </w:pPr>
      <w:rPr>
        <w:rFonts w:ascii="Symbol" w:hAnsi="Symbol" w:hint="default"/>
      </w:rPr>
    </w:lvl>
    <w:lvl w:ilvl="4" w:tplc="04190003" w:tentative="1">
      <w:start w:val="1"/>
      <w:numFmt w:val="bullet"/>
      <w:lvlText w:val="o"/>
      <w:lvlJc w:val="left"/>
      <w:pPr>
        <w:tabs>
          <w:tab w:val="num" w:pos="3038"/>
        </w:tabs>
        <w:ind w:left="3038" w:hanging="360"/>
      </w:pPr>
      <w:rPr>
        <w:rFonts w:ascii="Courier New" w:hAnsi="Courier New" w:cs="Courier New" w:hint="default"/>
      </w:rPr>
    </w:lvl>
    <w:lvl w:ilvl="5" w:tplc="04190005" w:tentative="1">
      <w:start w:val="1"/>
      <w:numFmt w:val="bullet"/>
      <w:lvlText w:val=""/>
      <w:lvlJc w:val="left"/>
      <w:pPr>
        <w:tabs>
          <w:tab w:val="num" w:pos="3758"/>
        </w:tabs>
        <w:ind w:left="3758" w:hanging="360"/>
      </w:pPr>
      <w:rPr>
        <w:rFonts w:ascii="Wingdings" w:hAnsi="Wingdings" w:hint="default"/>
      </w:rPr>
    </w:lvl>
    <w:lvl w:ilvl="6" w:tplc="04190001" w:tentative="1">
      <w:start w:val="1"/>
      <w:numFmt w:val="bullet"/>
      <w:lvlText w:val=""/>
      <w:lvlJc w:val="left"/>
      <w:pPr>
        <w:tabs>
          <w:tab w:val="num" w:pos="4478"/>
        </w:tabs>
        <w:ind w:left="4478" w:hanging="360"/>
      </w:pPr>
      <w:rPr>
        <w:rFonts w:ascii="Symbol" w:hAnsi="Symbol" w:hint="default"/>
      </w:rPr>
    </w:lvl>
    <w:lvl w:ilvl="7" w:tplc="04190003" w:tentative="1">
      <w:start w:val="1"/>
      <w:numFmt w:val="bullet"/>
      <w:lvlText w:val="o"/>
      <w:lvlJc w:val="left"/>
      <w:pPr>
        <w:tabs>
          <w:tab w:val="num" w:pos="5198"/>
        </w:tabs>
        <w:ind w:left="5198" w:hanging="360"/>
      </w:pPr>
      <w:rPr>
        <w:rFonts w:ascii="Courier New" w:hAnsi="Courier New" w:cs="Courier New" w:hint="default"/>
      </w:rPr>
    </w:lvl>
    <w:lvl w:ilvl="8" w:tplc="04190005" w:tentative="1">
      <w:start w:val="1"/>
      <w:numFmt w:val="bullet"/>
      <w:lvlText w:val=""/>
      <w:lvlJc w:val="left"/>
      <w:pPr>
        <w:tabs>
          <w:tab w:val="num" w:pos="5918"/>
        </w:tabs>
        <w:ind w:left="5918" w:hanging="360"/>
      </w:pPr>
      <w:rPr>
        <w:rFonts w:ascii="Wingdings" w:hAnsi="Wingdings" w:hint="default"/>
      </w:rPr>
    </w:lvl>
  </w:abstractNum>
  <w:abstractNum w:abstractNumId="55">
    <w:nsid w:val="5FE80CB5"/>
    <w:multiLevelType w:val="hybridMultilevel"/>
    <w:tmpl w:val="81CCDE7E"/>
    <w:lvl w:ilvl="0" w:tplc="A5AC47F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0084B39"/>
    <w:multiLevelType w:val="hybridMultilevel"/>
    <w:tmpl w:val="19EE00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6050213F"/>
    <w:multiLevelType w:val="multilevel"/>
    <w:tmpl w:val="38404D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7062F7"/>
    <w:multiLevelType w:val="hybridMultilevel"/>
    <w:tmpl w:val="53A6671E"/>
    <w:lvl w:ilvl="0" w:tplc="798094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61787F24"/>
    <w:multiLevelType w:val="hybridMultilevel"/>
    <w:tmpl w:val="9CE80B74"/>
    <w:lvl w:ilvl="0" w:tplc="8EE0BBFE">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nsid w:val="62E702E7"/>
    <w:multiLevelType w:val="hybridMultilevel"/>
    <w:tmpl w:val="6C2C37EA"/>
    <w:lvl w:ilvl="0" w:tplc="45F64D28">
      <w:numFmt w:val="bullet"/>
      <w:lvlText w:val="-"/>
      <w:lvlJc w:val="left"/>
      <w:pPr>
        <w:tabs>
          <w:tab w:val="num" w:pos="180"/>
        </w:tabs>
        <w:ind w:left="180" w:hanging="360"/>
      </w:pPr>
      <w:rPr>
        <w:rFonts w:ascii="Times New Roman" w:eastAsia="Times New Roman" w:hAnsi="Times New Roman" w:cs="Times New Roman"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61">
    <w:nsid w:val="633354B2"/>
    <w:multiLevelType w:val="hybridMultilevel"/>
    <w:tmpl w:val="D43C8A10"/>
    <w:lvl w:ilvl="0" w:tplc="0422000F">
      <w:start w:val="1"/>
      <w:numFmt w:val="decimal"/>
      <w:lvlText w:val="%1."/>
      <w:lvlJc w:val="left"/>
      <w:pPr>
        <w:tabs>
          <w:tab w:val="num" w:pos="1440"/>
        </w:tabs>
        <w:ind w:left="1440" w:hanging="360"/>
      </w:p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62">
    <w:nsid w:val="65332ABB"/>
    <w:multiLevelType w:val="hybridMultilevel"/>
    <w:tmpl w:val="1DEAEC46"/>
    <w:lvl w:ilvl="0" w:tplc="7B469BB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6A8241BA"/>
    <w:multiLevelType w:val="multilevel"/>
    <w:tmpl w:val="6B7E5E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A82494D"/>
    <w:multiLevelType w:val="hybridMultilevel"/>
    <w:tmpl w:val="C1F8F218"/>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6B5620D3"/>
    <w:multiLevelType w:val="hybridMultilevel"/>
    <w:tmpl w:val="01F450F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nsid w:val="6C2E77EF"/>
    <w:multiLevelType w:val="hybridMultilevel"/>
    <w:tmpl w:val="AB2A0AD6"/>
    <w:lvl w:ilvl="0" w:tplc="7BA280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6CBB1521"/>
    <w:multiLevelType w:val="multilevel"/>
    <w:tmpl w:val="6CDEF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1F5CD6"/>
    <w:multiLevelType w:val="hybridMultilevel"/>
    <w:tmpl w:val="826A8D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79B728C9"/>
    <w:multiLevelType w:val="hybridMultilevel"/>
    <w:tmpl w:val="E840836C"/>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E4F7BED"/>
    <w:multiLevelType w:val="hybridMultilevel"/>
    <w:tmpl w:val="1CFE7F8E"/>
    <w:lvl w:ilvl="0" w:tplc="5FF80248">
      <w:start w:val="1"/>
      <w:numFmt w:val="bullet"/>
      <w:lvlText w:val=""/>
      <w:lvlJc w:val="left"/>
      <w:pPr>
        <w:tabs>
          <w:tab w:val="num" w:pos="2013"/>
        </w:tabs>
        <w:ind w:left="2013"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1">
    <w:nsid w:val="7ECD62D6"/>
    <w:multiLevelType w:val="hybridMultilevel"/>
    <w:tmpl w:val="9820B254"/>
    <w:lvl w:ilvl="0" w:tplc="8B744B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7"/>
  </w:num>
  <w:num w:numId="2">
    <w:abstractNumId w:val="32"/>
  </w:num>
  <w:num w:numId="3">
    <w:abstractNumId w:val="1"/>
  </w:num>
  <w:num w:numId="4">
    <w:abstractNumId w:val="18"/>
  </w:num>
  <w:num w:numId="5">
    <w:abstractNumId w:val="0"/>
  </w:num>
  <w:num w:numId="6">
    <w:abstractNumId w:val="27"/>
  </w:num>
  <w:num w:numId="7">
    <w:abstractNumId w:val="66"/>
  </w:num>
  <w:num w:numId="8">
    <w:abstractNumId w:val="22"/>
  </w:num>
  <w:num w:numId="9">
    <w:abstractNumId w:val="59"/>
  </w:num>
  <w:num w:numId="10">
    <w:abstractNumId w:val="45"/>
  </w:num>
  <w:num w:numId="1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36"/>
  </w:num>
  <w:num w:numId="14">
    <w:abstractNumId w:val="5"/>
  </w:num>
  <w:num w:numId="15">
    <w:abstractNumId w:val="55"/>
  </w:num>
  <w:num w:numId="16">
    <w:abstractNumId w:val="31"/>
  </w:num>
  <w:num w:numId="17">
    <w:abstractNumId w:val="17"/>
  </w:num>
  <w:num w:numId="18">
    <w:abstractNumId w:val="50"/>
  </w:num>
  <w:num w:numId="19">
    <w:abstractNumId w:val="4"/>
  </w:num>
  <w:num w:numId="20">
    <w:abstractNumId w:val="34"/>
  </w:num>
  <w:num w:numId="21">
    <w:abstractNumId w:val="63"/>
  </w:num>
  <w:num w:numId="22">
    <w:abstractNumId w:val="38"/>
  </w:num>
  <w:num w:numId="23">
    <w:abstractNumId w:val="16"/>
  </w:num>
  <w:num w:numId="24">
    <w:abstractNumId w:val="65"/>
  </w:num>
  <w:num w:numId="25">
    <w:abstractNumId w:val="25"/>
  </w:num>
  <w:num w:numId="26">
    <w:abstractNumId w:val="23"/>
  </w:num>
  <w:num w:numId="27">
    <w:abstractNumId w:val="2"/>
  </w:num>
  <w:num w:numId="28">
    <w:abstractNumId w:val="67"/>
  </w:num>
  <w:num w:numId="29">
    <w:abstractNumId w:val="53"/>
  </w:num>
  <w:num w:numId="30">
    <w:abstractNumId w:val="12"/>
  </w:num>
  <w:num w:numId="31">
    <w:abstractNumId w:val="29"/>
  </w:num>
  <w:num w:numId="32">
    <w:abstractNumId w:val="14"/>
  </w:num>
  <w:num w:numId="33">
    <w:abstractNumId w:val="69"/>
  </w:num>
  <w:num w:numId="34">
    <w:abstractNumId w:val="13"/>
  </w:num>
  <w:num w:numId="35">
    <w:abstractNumId w:val="61"/>
  </w:num>
  <w:num w:numId="36">
    <w:abstractNumId w:val="26"/>
  </w:num>
  <w:num w:numId="37">
    <w:abstractNumId w:val="8"/>
  </w:num>
  <w:num w:numId="38">
    <w:abstractNumId w:val="37"/>
  </w:num>
  <w:num w:numId="39">
    <w:abstractNumId w:val="68"/>
  </w:num>
  <w:num w:numId="40">
    <w:abstractNumId w:val="20"/>
  </w:num>
  <w:num w:numId="41">
    <w:abstractNumId w:val="44"/>
  </w:num>
  <w:num w:numId="42">
    <w:abstractNumId w:val="10"/>
  </w:num>
  <w:num w:numId="43">
    <w:abstractNumId w:val="62"/>
  </w:num>
  <w:num w:numId="44">
    <w:abstractNumId w:val="28"/>
  </w:num>
  <w:num w:numId="45">
    <w:abstractNumId w:val="30"/>
  </w:num>
  <w:num w:numId="46">
    <w:abstractNumId w:val="15"/>
  </w:num>
  <w:num w:numId="47">
    <w:abstractNumId w:val="3"/>
  </w:num>
  <w:num w:numId="48">
    <w:abstractNumId w:val="58"/>
  </w:num>
  <w:num w:numId="49">
    <w:abstractNumId w:val="39"/>
  </w:num>
  <w:num w:numId="50">
    <w:abstractNumId w:val="64"/>
  </w:num>
  <w:num w:numId="51">
    <w:abstractNumId w:val="46"/>
  </w:num>
  <w:num w:numId="52">
    <w:abstractNumId w:val="41"/>
  </w:num>
  <w:num w:numId="53">
    <w:abstractNumId w:val="71"/>
  </w:num>
  <w:num w:numId="54">
    <w:abstractNumId w:val="70"/>
  </w:num>
  <w:num w:numId="55">
    <w:abstractNumId w:val="52"/>
  </w:num>
  <w:num w:numId="56">
    <w:abstractNumId w:val="54"/>
  </w:num>
  <w:num w:numId="57">
    <w:abstractNumId w:val="6"/>
  </w:num>
  <w:num w:numId="58">
    <w:abstractNumId w:val="24"/>
  </w:num>
  <w:num w:numId="59">
    <w:abstractNumId w:val="11"/>
  </w:num>
  <w:num w:numId="60">
    <w:abstractNumId w:val="7"/>
  </w:num>
  <w:num w:numId="61">
    <w:abstractNumId w:val="48"/>
  </w:num>
  <w:num w:numId="62">
    <w:abstractNumId w:val="33"/>
  </w:num>
  <w:num w:numId="63">
    <w:abstractNumId w:val="57"/>
  </w:num>
  <w:num w:numId="64">
    <w:abstractNumId w:val="19"/>
  </w:num>
  <w:num w:numId="65">
    <w:abstractNumId w:val="40"/>
  </w:num>
  <w:num w:numId="66">
    <w:abstractNumId w:val="42"/>
  </w:num>
  <w:num w:numId="67">
    <w:abstractNumId w:val="21"/>
  </w:num>
  <w:num w:numId="68">
    <w:abstractNumId w:val="35"/>
  </w:num>
  <w:num w:numId="69">
    <w:abstractNumId w:val="49"/>
  </w:num>
  <w:num w:numId="70">
    <w:abstractNumId w:val="9"/>
  </w:num>
  <w:num w:numId="71">
    <w:abstractNumId w:val="60"/>
  </w:num>
  <w:num w:numId="72">
    <w:abstractNumId w:val="5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characterSpacingControl w:val="doNotCompress"/>
  <w:compat>
    <w:useFELayout/>
  </w:compat>
  <w:rsids>
    <w:rsidRoot w:val="00A5556F"/>
    <w:rsid w:val="000A2C34"/>
    <w:rsid w:val="000D273E"/>
    <w:rsid w:val="00101726"/>
    <w:rsid w:val="0011152C"/>
    <w:rsid w:val="00142004"/>
    <w:rsid w:val="001431D0"/>
    <w:rsid w:val="0015305A"/>
    <w:rsid w:val="00161B18"/>
    <w:rsid w:val="001D2B75"/>
    <w:rsid w:val="00225768"/>
    <w:rsid w:val="0024257D"/>
    <w:rsid w:val="00266779"/>
    <w:rsid w:val="00390FFD"/>
    <w:rsid w:val="003F418A"/>
    <w:rsid w:val="0044346F"/>
    <w:rsid w:val="00455CA6"/>
    <w:rsid w:val="004A2A1F"/>
    <w:rsid w:val="00507B72"/>
    <w:rsid w:val="00553264"/>
    <w:rsid w:val="00587BCC"/>
    <w:rsid w:val="005909C7"/>
    <w:rsid w:val="00597A12"/>
    <w:rsid w:val="005C34F9"/>
    <w:rsid w:val="005F6191"/>
    <w:rsid w:val="0063785E"/>
    <w:rsid w:val="0069793E"/>
    <w:rsid w:val="006B449C"/>
    <w:rsid w:val="006E7A67"/>
    <w:rsid w:val="007034BE"/>
    <w:rsid w:val="007069CB"/>
    <w:rsid w:val="00714DA7"/>
    <w:rsid w:val="00731F81"/>
    <w:rsid w:val="00773E62"/>
    <w:rsid w:val="007F36B6"/>
    <w:rsid w:val="00860F83"/>
    <w:rsid w:val="00867369"/>
    <w:rsid w:val="008857E9"/>
    <w:rsid w:val="009100F0"/>
    <w:rsid w:val="00965626"/>
    <w:rsid w:val="00981FA6"/>
    <w:rsid w:val="00982A0C"/>
    <w:rsid w:val="009A0FD6"/>
    <w:rsid w:val="009B083D"/>
    <w:rsid w:val="009D05A8"/>
    <w:rsid w:val="00A34921"/>
    <w:rsid w:val="00A5556F"/>
    <w:rsid w:val="00A66868"/>
    <w:rsid w:val="00A8123E"/>
    <w:rsid w:val="00B03B7F"/>
    <w:rsid w:val="00B03F90"/>
    <w:rsid w:val="00B25806"/>
    <w:rsid w:val="00B623D6"/>
    <w:rsid w:val="00BF4F88"/>
    <w:rsid w:val="00C01DD3"/>
    <w:rsid w:val="00C254AF"/>
    <w:rsid w:val="00C54441"/>
    <w:rsid w:val="00C73C6E"/>
    <w:rsid w:val="00CA2B88"/>
    <w:rsid w:val="00CB0CD4"/>
    <w:rsid w:val="00CC2358"/>
    <w:rsid w:val="00CE00A7"/>
    <w:rsid w:val="00CE200B"/>
    <w:rsid w:val="00D0443C"/>
    <w:rsid w:val="00D94548"/>
    <w:rsid w:val="00DD48BE"/>
    <w:rsid w:val="00E17C14"/>
    <w:rsid w:val="00E4352A"/>
    <w:rsid w:val="00E478A1"/>
    <w:rsid w:val="00E539AB"/>
    <w:rsid w:val="00ED0409"/>
    <w:rsid w:val="00F05CC5"/>
    <w:rsid w:val="00F24247"/>
    <w:rsid w:val="00F33DC9"/>
    <w:rsid w:val="00FD2503"/>
    <w:rsid w:val="00FE65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DD3"/>
  </w:style>
  <w:style w:type="paragraph" w:styleId="1">
    <w:name w:val="heading 1"/>
    <w:basedOn w:val="a"/>
    <w:link w:val="10"/>
    <w:uiPriority w:val="9"/>
    <w:qFormat/>
    <w:rsid w:val="00A5556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4A2A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539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539A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4346F"/>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5C34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55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A5556F"/>
    <w:pPr>
      <w:spacing w:after="0" w:line="240" w:lineRule="auto"/>
    </w:pPr>
    <w:rPr>
      <w:rFonts w:eastAsiaTheme="minorHAnsi"/>
      <w:lang w:val="ru-RU"/>
    </w:rPr>
  </w:style>
  <w:style w:type="paragraph" w:styleId="a5">
    <w:name w:val="Normal (Web)"/>
    <w:basedOn w:val="a"/>
    <w:link w:val="a6"/>
    <w:unhideWhenUsed/>
    <w:qFormat/>
    <w:rsid w:val="00A5556F"/>
    <w:pPr>
      <w:spacing w:before="100" w:beforeAutospacing="1" w:after="100" w:afterAutospacing="1" w:line="240" w:lineRule="auto"/>
      <w:ind w:firstLine="709"/>
      <w:jc w:val="both"/>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uiPriority w:val="99"/>
    <w:rsid w:val="00A5556F"/>
  </w:style>
  <w:style w:type="character" w:styleId="a7">
    <w:name w:val="Hyperlink"/>
    <w:basedOn w:val="a0"/>
    <w:uiPriority w:val="99"/>
    <w:unhideWhenUsed/>
    <w:rsid w:val="00A5556F"/>
    <w:rPr>
      <w:color w:val="0000FF"/>
      <w:u w:val="single"/>
    </w:rPr>
  </w:style>
  <w:style w:type="character" w:customStyle="1" w:styleId="10">
    <w:name w:val="Заголовок 1 Знак"/>
    <w:basedOn w:val="a0"/>
    <w:link w:val="1"/>
    <w:rsid w:val="00A5556F"/>
    <w:rPr>
      <w:rFonts w:ascii="Times New Roman" w:eastAsia="Times New Roman" w:hAnsi="Times New Roman" w:cs="Times New Roman"/>
      <w:b/>
      <w:bCs/>
      <w:kern w:val="36"/>
      <w:sz w:val="48"/>
      <w:szCs w:val="48"/>
      <w:lang w:val="ru-RU" w:eastAsia="ru-RU"/>
    </w:rPr>
  </w:style>
  <w:style w:type="paragraph" w:styleId="a8">
    <w:name w:val="List Paragraph"/>
    <w:basedOn w:val="a"/>
    <w:uiPriority w:val="34"/>
    <w:qFormat/>
    <w:rsid w:val="00A5556F"/>
    <w:pPr>
      <w:ind w:left="720"/>
      <w:contextualSpacing/>
    </w:pPr>
    <w:rPr>
      <w:rFonts w:ascii="Calibri" w:eastAsia="Calibri" w:hAnsi="Calibri" w:cs="Times New Roman"/>
      <w:lang w:val="uk-UA"/>
    </w:rPr>
  </w:style>
  <w:style w:type="character" w:styleId="a9">
    <w:name w:val="Strong"/>
    <w:basedOn w:val="a0"/>
    <w:uiPriority w:val="22"/>
    <w:qFormat/>
    <w:rsid w:val="00C54441"/>
    <w:rPr>
      <w:b/>
      <w:bCs/>
    </w:rPr>
  </w:style>
  <w:style w:type="paragraph" w:styleId="HTML">
    <w:name w:val="HTML Preformatted"/>
    <w:basedOn w:val="a"/>
    <w:link w:val="HTML0"/>
    <w:rsid w:val="00C54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C54441"/>
    <w:rPr>
      <w:rFonts w:ascii="Courier New" w:eastAsia="Times New Roman" w:hAnsi="Courier New" w:cs="Courier New"/>
      <w:sz w:val="20"/>
      <w:szCs w:val="20"/>
      <w:lang w:val="ru-RU" w:eastAsia="ru-RU"/>
    </w:rPr>
  </w:style>
  <w:style w:type="character" w:styleId="aa">
    <w:name w:val="Emphasis"/>
    <w:basedOn w:val="a0"/>
    <w:uiPriority w:val="20"/>
    <w:qFormat/>
    <w:rsid w:val="00C54441"/>
    <w:rPr>
      <w:i/>
      <w:iCs/>
    </w:rPr>
  </w:style>
  <w:style w:type="character" w:customStyle="1" w:styleId="apple-style-span">
    <w:name w:val="apple-style-span"/>
    <w:basedOn w:val="a0"/>
    <w:rsid w:val="00C54441"/>
  </w:style>
  <w:style w:type="character" w:customStyle="1" w:styleId="rvts7">
    <w:name w:val="rvts7"/>
    <w:basedOn w:val="a0"/>
    <w:rsid w:val="00C54441"/>
  </w:style>
  <w:style w:type="paragraph" w:customStyle="1" w:styleId="Style5">
    <w:name w:val="Style5"/>
    <w:basedOn w:val="a"/>
    <w:uiPriority w:val="99"/>
    <w:rsid w:val="00C54441"/>
    <w:pPr>
      <w:widowControl w:val="0"/>
      <w:autoSpaceDE w:val="0"/>
      <w:autoSpaceDN w:val="0"/>
      <w:adjustRightInd w:val="0"/>
      <w:spacing w:after="0" w:line="481" w:lineRule="exact"/>
      <w:ind w:firstLine="2606"/>
    </w:pPr>
    <w:rPr>
      <w:rFonts w:ascii="Times New Roman" w:eastAsia="Times New Roman" w:hAnsi="Times New Roman" w:cs="Times New Roman"/>
      <w:sz w:val="24"/>
      <w:szCs w:val="24"/>
      <w:lang w:val="ru-RU" w:eastAsia="ru-RU"/>
    </w:rPr>
  </w:style>
  <w:style w:type="paragraph" w:customStyle="1" w:styleId="Default">
    <w:name w:val="Default"/>
    <w:rsid w:val="00C54441"/>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character" w:customStyle="1" w:styleId="ab">
    <w:name w:val="Основной текст_"/>
    <w:basedOn w:val="a0"/>
    <w:link w:val="21"/>
    <w:uiPriority w:val="99"/>
    <w:locked/>
    <w:rsid w:val="00E539AB"/>
    <w:rPr>
      <w:rFonts w:ascii="Arial" w:hAnsi="Arial" w:cs="Arial"/>
      <w:sz w:val="13"/>
      <w:szCs w:val="13"/>
      <w:shd w:val="clear" w:color="auto" w:fill="FFFFFF"/>
    </w:rPr>
  </w:style>
  <w:style w:type="character" w:customStyle="1" w:styleId="11">
    <w:name w:val="Основной текст1"/>
    <w:basedOn w:val="ab"/>
    <w:uiPriority w:val="99"/>
    <w:rsid w:val="00E539AB"/>
    <w:rPr>
      <w:color w:val="000000"/>
      <w:spacing w:val="0"/>
      <w:w w:val="100"/>
      <w:position w:val="0"/>
      <w:lang w:val="uk-UA" w:eastAsia="uk-UA"/>
    </w:rPr>
  </w:style>
  <w:style w:type="paragraph" w:customStyle="1" w:styleId="21">
    <w:name w:val="Основной текст2"/>
    <w:basedOn w:val="a"/>
    <w:link w:val="ab"/>
    <w:uiPriority w:val="99"/>
    <w:rsid w:val="00E539AB"/>
    <w:pPr>
      <w:widowControl w:val="0"/>
      <w:shd w:val="clear" w:color="auto" w:fill="FFFFFF"/>
      <w:spacing w:after="0" w:line="182" w:lineRule="exact"/>
      <w:jc w:val="both"/>
    </w:pPr>
    <w:rPr>
      <w:rFonts w:ascii="Arial" w:hAnsi="Arial" w:cs="Arial"/>
      <w:sz w:val="13"/>
      <w:szCs w:val="13"/>
    </w:rPr>
  </w:style>
  <w:style w:type="character" w:customStyle="1" w:styleId="40">
    <w:name w:val="Заголовок 4 Знак"/>
    <w:basedOn w:val="a0"/>
    <w:link w:val="4"/>
    <w:uiPriority w:val="9"/>
    <w:semiHidden/>
    <w:rsid w:val="00E539AB"/>
    <w:rPr>
      <w:rFonts w:asciiTheme="majorHAnsi" w:eastAsiaTheme="majorEastAsia" w:hAnsiTheme="majorHAnsi" w:cstheme="majorBidi"/>
      <w:b/>
      <w:bCs/>
      <w:i/>
      <w:iCs/>
      <w:color w:val="4F81BD" w:themeColor="accent1"/>
    </w:rPr>
  </w:style>
  <w:style w:type="paragraph" w:styleId="ac">
    <w:name w:val="Block Text"/>
    <w:basedOn w:val="a"/>
    <w:rsid w:val="00E539AB"/>
    <w:pPr>
      <w:spacing w:after="0" w:line="240" w:lineRule="auto"/>
      <w:ind w:left="-851" w:right="-1050" w:firstLine="567"/>
    </w:pPr>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E539AB"/>
    <w:rPr>
      <w:rFonts w:asciiTheme="majorHAnsi" w:eastAsiaTheme="majorEastAsia" w:hAnsiTheme="majorHAnsi" w:cstheme="majorBidi"/>
      <w:b/>
      <w:bCs/>
      <w:color w:val="4F81BD" w:themeColor="accent1"/>
    </w:rPr>
  </w:style>
  <w:style w:type="character" w:customStyle="1" w:styleId="-">
    <w:name w:val="Интернет-ссылка"/>
    <w:basedOn w:val="a0"/>
    <w:uiPriority w:val="99"/>
    <w:semiHidden/>
    <w:rsid w:val="0063785E"/>
    <w:rPr>
      <w:rFonts w:cs="Times New Roman"/>
      <w:color w:val="0000FF"/>
      <w:u w:val="single"/>
    </w:rPr>
  </w:style>
  <w:style w:type="paragraph" w:styleId="ad">
    <w:name w:val="Body Text"/>
    <w:basedOn w:val="a"/>
    <w:link w:val="ae"/>
    <w:uiPriority w:val="99"/>
    <w:rsid w:val="005C34F9"/>
    <w:pPr>
      <w:spacing w:after="0" w:line="240" w:lineRule="auto"/>
      <w:jc w:val="both"/>
    </w:pPr>
    <w:rPr>
      <w:rFonts w:ascii="Calibri" w:eastAsia="Times New Roman" w:hAnsi="Calibri" w:cs="Calibri"/>
      <w:sz w:val="24"/>
      <w:szCs w:val="24"/>
      <w:lang w:val="ru-RU" w:eastAsia="ru-RU"/>
    </w:rPr>
  </w:style>
  <w:style w:type="character" w:customStyle="1" w:styleId="ae">
    <w:name w:val="Основной текст Знак"/>
    <w:basedOn w:val="a0"/>
    <w:link w:val="ad"/>
    <w:uiPriority w:val="99"/>
    <w:rsid w:val="005C34F9"/>
    <w:rPr>
      <w:rFonts w:ascii="Calibri" w:eastAsia="Times New Roman" w:hAnsi="Calibri" w:cs="Calibri"/>
      <w:sz w:val="24"/>
      <w:szCs w:val="24"/>
      <w:lang w:val="ru-RU" w:eastAsia="ru-RU"/>
    </w:rPr>
  </w:style>
  <w:style w:type="character" w:customStyle="1" w:styleId="70">
    <w:name w:val="Заголовок 7 Знак"/>
    <w:basedOn w:val="a0"/>
    <w:link w:val="7"/>
    <w:uiPriority w:val="9"/>
    <w:semiHidden/>
    <w:rsid w:val="005C34F9"/>
    <w:rPr>
      <w:rFonts w:asciiTheme="majorHAnsi" w:eastAsiaTheme="majorEastAsia" w:hAnsiTheme="majorHAnsi" w:cstheme="majorBidi"/>
      <w:i/>
      <w:iCs/>
      <w:color w:val="404040" w:themeColor="text1" w:themeTint="BF"/>
    </w:rPr>
  </w:style>
  <w:style w:type="paragraph" w:styleId="af">
    <w:name w:val="Plain Text"/>
    <w:basedOn w:val="a"/>
    <w:link w:val="af0"/>
    <w:rsid w:val="005C34F9"/>
    <w:pPr>
      <w:spacing w:after="0" w:line="240" w:lineRule="auto"/>
    </w:pPr>
    <w:rPr>
      <w:rFonts w:ascii="Courier New" w:eastAsia="Times New Roman" w:hAnsi="Courier New" w:cs="Courier New"/>
      <w:sz w:val="20"/>
      <w:szCs w:val="20"/>
      <w:lang w:val="uk-UA" w:eastAsia="uk-UA"/>
    </w:rPr>
  </w:style>
  <w:style w:type="character" w:customStyle="1" w:styleId="af0">
    <w:name w:val="Текст Знак"/>
    <w:basedOn w:val="a0"/>
    <w:link w:val="af"/>
    <w:rsid w:val="005C34F9"/>
    <w:rPr>
      <w:rFonts w:ascii="Courier New" w:eastAsia="Times New Roman" w:hAnsi="Courier New" w:cs="Courier New"/>
      <w:sz w:val="20"/>
      <w:szCs w:val="20"/>
      <w:lang w:val="uk-UA" w:eastAsia="uk-UA"/>
    </w:rPr>
  </w:style>
  <w:style w:type="character" w:customStyle="1" w:styleId="txt1">
    <w:name w:val="txt1"/>
    <w:basedOn w:val="a0"/>
    <w:rsid w:val="00B03B7F"/>
  </w:style>
  <w:style w:type="paragraph" w:styleId="af1">
    <w:name w:val="Body Text Indent"/>
    <w:basedOn w:val="a"/>
    <w:link w:val="af2"/>
    <w:uiPriority w:val="99"/>
    <w:semiHidden/>
    <w:unhideWhenUsed/>
    <w:rsid w:val="0044346F"/>
    <w:pPr>
      <w:spacing w:after="120"/>
      <w:ind w:left="283"/>
    </w:pPr>
  </w:style>
  <w:style w:type="character" w:customStyle="1" w:styleId="af2">
    <w:name w:val="Основной текст с отступом Знак"/>
    <w:basedOn w:val="a0"/>
    <w:link w:val="af1"/>
    <w:uiPriority w:val="99"/>
    <w:semiHidden/>
    <w:rsid w:val="0044346F"/>
  </w:style>
  <w:style w:type="paragraph" w:customStyle="1" w:styleId="Style7">
    <w:name w:val="Style7"/>
    <w:basedOn w:val="a"/>
    <w:uiPriority w:val="99"/>
    <w:rsid w:val="0044346F"/>
    <w:pPr>
      <w:widowControl w:val="0"/>
      <w:autoSpaceDE w:val="0"/>
      <w:autoSpaceDN w:val="0"/>
      <w:adjustRightInd w:val="0"/>
      <w:spacing w:after="0" w:line="216" w:lineRule="exact"/>
      <w:ind w:hanging="1742"/>
    </w:pPr>
    <w:rPr>
      <w:rFonts w:ascii="Verdana" w:eastAsia="Times New Roman" w:hAnsi="Verdana" w:cs="Times New Roman"/>
      <w:sz w:val="24"/>
      <w:szCs w:val="24"/>
      <w:lang w:val="ru-RU" w:eastAsia="ru-RU"/>
    </w:rPr>
  </w:style>
  <w:style w:type="character" w:customStyle="1" w:styleId="FontStyle15">
    <w:name w:val="Font Style15"/>
    <w:basedOn w:val="a0"/>
    <w:uiPriority w:val="99"/>
    <w:rsid w:val="0044346F"/>
    <w:rPr>
      <w:rFonts w:ascii="Arial" w:hAnsi="Arial" w:cs="Arial"/>
      <w:b/>
      <w:bCs/>
      <w:sz w:val="20"/>
      <w:szCs w:val="20"/>
    </w:rPr>
  </w:style>
  <w:style w:type="character" w:customStyle="1" w:styleId="50">
    <w:name w:val="Заголовок 5 Знак"/>
    <w:basedOn w:val="a0"/>
    <w:link w:val="5"/>
    <w:uiPriority w:val="9"/>
    <w:semiHidden/>
    <w:rsid w:val="0044346F"/>
    <w:rPr>
      <w:rFonts w:asciiTheme="majorHAnsi" w:eastAsiaTheme="majorEastAsia" w:hAnsiTheme="majorHAnsi" w:cstheme="majorBidi"/>
      <w:color w:val="243F60" w:themeColor="accent1" w:themeShade="7F"/>
    </w:rPr>
  </w:style>
  <w:style w:type="paragraph" w:customStyle="1" w:styleId="rtejustify">
    <w:name w:val="rtejustify"/>
    <w:basedOn w:val="a"/>
    <w:rsid w:val="0044346F"/>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af3">
    <w:name w:val="Balloon Text"/>
    <w:basedOn w:val="a"/>
    <w:link w:val="af4"/>
    <w:uiPriority w:val="99"/>
    <w:semiHidden/>
    <w:unhideWhenUsed/>
    <w:rsid w:val="0069793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9793E"/>
    <w:rPr>
      <w:rFonts w:ascii="Tahoma" w:hAnsi="Tahoma" w:cs="Tahoma"/>
      <w:sz w:val="16"/>
      <w:szCs w:val="16"/>
    </w:rPr>
  </w:style>
  <w:style w:type="paragraph" w:customStyle="1" w:styleId="m5894166607670487544xfmc1">
    <w:name w:val="m_5894166607670487544xfmc1"/>
    <w:basedOn w:val="a"/>
    <w:rsid w:val="0069793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5">
    <w:name w:val="Title"/>
    <w:basedOn w:val="a"/>
    <w:link w:val="af6"/>
    <w:qFormat/>
    <w:rsid w:val="0069793E"/>
    <w:pPr>
      <w:spacing w:after="0" w:line="240" w:lineRule="auto"/>
      <w:jc w:val="center"/>
    </w:pPr>
    <w:rPr>
      <w:rFonts w:ascii="Times New Roman" w:eastAsia="Times New Roman" w:hAnsi="Times New Roman" w:cs="Times New Roman"/>
      <w:b/>
      <w:bCs/>
      <w:sz w:val="24"/>
      <w:szCs w:val="24"/>
      <w:lang w:val="uk-UA" w:eastAsia="ru-RU"/>
    </w:rPr>
  </w:style>
  <w:style w:type="character" w:customStyle="1" w:styleId="af6">
    <w:name w:val="Название Знак"/>
    <w:basedOn w:val="a0"/>
    <w:link w:val="af5"/>
    <w:rsid w:val="0069793E"/>
    <w:rPr>
      <w:rFonts w:ascii="Times New Roman" w:eastAsia="Times New Roman" w:hAnsi="Times New Roman" w:cs="Times New Roman"/>
      <w:b/>
      <w:bCs/>
      <w:sz w:val="24"/>
      <w:szCs w:val="24"/>
      <w:lang w:val="uk-UA" w:eastAsia="ru-RU"/>
    </w:rPr>
  </w:style>
  <w:style w:type="character" w:customStyle="1" w:styleId="searchwhite">
    <w:name w:val="searchwhite"/>
    <w:basedOn w:val="a0"/>
    <w:rsid w:val="006B449C"/>
  </w:style>
  <w:style w:type="paragraph" w:customStyle="1" w:styleId="31">
    <w:name w:val="3"/>
    <w:basedOn w:val="a"/>
    <w:rsid w:val="006B44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6B449C"/>
    <w:pPr>
      <w:widowControl w:val="0"/>
      <w:autoSpaceDE w:val="0"/>
      <w:autoSpaceDN w:val="0"/>
      <w:adjustRightInd w:val="0"/>
      <w:spacing w:after="0" w:line="234" w:lineRule="exact"/>
      <w:ind w:firstLine="226"/>
      <w:jc w:val="both"/>
    </w:pPr>
    <w:rPr>
      <w:rFonts w:ascii="Georgia" w:eastAsia="Times New Roman" w:hAnsi="Georgia" w:cs="Times New Roman"/>
      <w:sz w:val="24"/>
      <w:szCs w:val="24"/>
      <w:lang w:val="ru-RU" w:eastAsia="ru-RU"/>
    </w:rPr>
  </w:style>
  <w:style w:type="character" w:customStyle="1" w:styleId="FontStyle12">
    <w:name w:val="Font Style12"/>
    <w:basedOn w:val="a0"/>
    <w:uiPriority w:val="99"/>
    <w:rsid w:val="006B449C"/>
    <w:rPr>
      <w:rFonts w:ascii="Georgia" w:hAnsi="Georgia" w:cs="Georgia"/>
      <w:sz w:val="20"/>
      <w:szCs w:val="20"/>
    </w:rPr>
  </w:style>
  <w:style w:type="paragraph" w:customStyle="1" w:styleId="p3">
    <w:name w:val="p3"/>
    <w:basedOn w:val="a"/>
    <w:rsid w:val="006B449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p4">
    <w:name w:val="p4"/>
    <w:basedOn w:val="a"/>
    <w:rsid w:val="006B449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2">
    <w:name w:val="s2"/>
    <w:rsid w:val="006B449C"/>
  </w:style>
  <w:style w:type="character" w:customStyle="1" w:styleId="hps">
    <w:name w:val="hps"/>
    <w:basedOn w:val="a0"/>
    <w:rsid w:val="005F6191"/>
  </w:style>
  <w:style w:type="character" w:customStyle="1" w:styleId="hpsatn">
    <w:name w:val="hps atn"/>
    <w:basedOn w:val="a0"/>
    <w:rsid w:val="005F6191"/>
  </w:style>
  <w:style w:type="character" w:customStyle="1" w:styleId="atn">
    <w:name w:val="atn"/>
    <w:basedOn w:val="a0"/>
    <w:rsid w:val="005F6191"/>
  </w:style>
  <w:style w:type="character" w:customStyle="1" w:styleId="found">
    <w:name w:val="found"/>
    <w:basedOn w:val="a0"/>
    <w:rsid w:val="00F24247"/>
  </w:style>
  <w:style w:type="paragraph" w:customStyle="1" w:styleId="12">
    <w:name w:val="Абзац списка1"/>
    <w:basedOn w:val="a"/>
    <w:rsid w:val="003F418A"/>
    <w:pPr>
      <w:ind w:left="720"/>
      <w:contextualSpacing/>
    </w:pPr>
    <w:rPr>
      <w:rFonts w:ascii="Calibri" w:eastAsia="Times New Roman" w:hAnsi="Calibri" w:cs="Times New Roman"/>
      <w:lang w:val="ru-RU"/>
    </w:rPr>
  </w:style>
  <w:style w:type="paragraph" w:customStyle="1" w:styleId="normal">
    <w:name w:val="normal"/>
    <w:rsid w:val="00A66868"/>
    <w:pPr>
      <w:spacing w:after="0"/>
    </w:pPr>
    <w:rPr>
      <w:rFonts w:ascii="Arial" w:eastAsia="Arial" w:hAnsi="Arial" w:cs="Arial"/>
      <w:color w:val="000000"/>
      <w:lang w:val="ru-RU" w:eastAsia="ru-RU"/>
    </w:rPr>
  </w:style>
  <w:style w:type="paragraph" w:customStyle="1" w:styleId="af7">
    <w:name w:val="Базовый"/>
    <w:uiPriority w:val="99"/>
    <w:rsid w:val="00773E62"/>
    <w:pPr>
      <w:tabs>
        <w:tab w:val="left" w:pos="708"/>
      </w:tabs>
      <w:suppressAutoHyphens/>
      <w:spacing w:after="160" w:line="252" w:lineRule="auto"/>
    </w:pPr>
    <w:rPr>
      <w:rFonts w:ascii="Calibri" w:eastAsia="Times New Roman" w:hAnsi="Calibri" w:cs="Calibri"/>
      <w:color w:val="00000A"/>
      <w:lang w:val="uk-UA"/>
    </w:rPr>
  </w:style>
  <w:style w:type="character" w:customStyle="1" w:styleId="A30">
    <w:name w:val="A3"/>
    <w:uiPriority w:val="99"/>
    <w:rsid w:val="00BF4F88"/>
    <w:rPr>
      <w:color w:val="000000"/>
      <w:sz w:val="26"/>
      <w:szCs w:val="26"/>
    </w:rPr>
  </w:style>
  <w:style w:type="paragraph" w:customStyle="1" w:styleId="Pa2">
    <w:name w:val="Pa2"/>
    <w:basedOn w:val="a"/>
    <w:next w:val="a"/>
    <w:uiPriority w:val="99"/>
    <w:rsid w:val="00BF4F88"/>
    <w:pPr>
      <w:autoSpaceDE w:val="0"/>
      <w:autoSpaceDN w:val="0"/>
      <w:adjustRightInd w:val="0"/>
      <w:spacing w:after="0" w:line="241" w:lineRule="atLeast"/>
    </w:pPr>
    <w:rPr>
      <w:rFonts w:ascii="Arial" w:hAnsi="Arial" w:cs="Arial"/>
      <w:sz w:val="24"/>
      <w:szCs w:val="24"/>
      <w:lang w:val="ru-RU" w:eastAsia="ru-RU"/>
    </w:rPr>
  </w:style>
  <w:style w:type="paragraph" w:customStyle="1" w:styleId="af8">
    <w:name w:val="Абзац списку"/>
    <w:basedOn w:val="a"/>
    <w:uiPriority w:val="34"/>
    <w:qFormat/>
    <w:rsid w:val="00BF4F88"/>
    <w:pPr>
      <w:spacing w:after="160" w:line="259" w:lineRule="auto"/>
      <w:ind w:left="720"/>
      <w:contextualSpacing/>
    </w:pPr>
    <w:rPr>
      <w:rFonts w:ascii="Calibri" w:eastAsia="Calibri" w:hAnsi="Calibri" w:cs="Times New Roman"/>
      <w:lang w:val="ru-RU"/>
    </w:rPr>
  </w:style>
  <w:style w:type="character" w:customStyle="1" w:styleId="20">
    <w:name w:val="Заголовок 2 Знак"/>
    <w:basedOn w:val="a0"/>
    <w:link w:val="2"/>
    <w:uiPriority w:val="9"/>
    <w:semiHidden/>
    <w:rsid w:val="004A2A1F"/>
    <w:rPr>
      <w:rFonts w:asciiTheme="majorHAnsi" w:eastAsiaTheme="majorEastAsia" w:hAnsiTheme="majorHAnsi" w:cstheme="majorBidi"/>
      <w:b/>
      <w:bCs/>
      <w:color w:val="4F81BD" w:themeColor="accent1"/>
      <w:sz w:val="26"/>
      <w:szCs w:val="26"/>
    </w:rPr>
  </w:style>
  <w:style w:type="paragraph" w:customStyle="1" w:styleId="210">
    <w:name w:val="Основной текст 21"/>
    <w:basedOn w:val="a"/>
    <w:rsid w:val="00101726"/>
    <w:pPr>
      <w:suppressAutoHyphens/>
      <w:spacing w:after="120" w:line="480" w:lineRule="auto"/>
    </w:pPr>
    <w:rPr>
      <w:rFonts w:ascii="Times New Roman" w:eastAsia="Calibri" w:hAnsi="Times New Roman" w:cs="Times New Roman"/>
      <w:sz w:val="24"/>
      <w:szCs w:val="24"/>
      <w:lang w:val="ru-RU" w:eastAsia="ar-SA"/>
    </w:rPr>
  </w:style>
  <w:style w:type="character" w:customStyle="1" w:styleId="a6">
    <w:name w:val="Обычный (веб) Знак"/>
    <w:basedOn w:val="a0"/>
    <w:link w:val="a5"/>
    <w:locked/>
    <w:rsid w:val="00101726"/>
    <w:rPr>
      <w:rFonts w:ascii="Times New Roman" w:eastAsia="Times New Roman" w:hAnsi="Times New Roman" w:cs="Times New Roman"/>
      <w:sz w:val="24"/>
      <w:szCs w:val="24"/>
      <w:lang w:val="ru-RU" w:eastAsia="ru-RU"/>
    </w:rPr>
  </w:style>
  <w:style w:type="character" w:customStyle="1" w:styleId="citation">
    <w:name w:val="citation"/>
    <w:basedOn w:val="a0"/>
    <w:rsid w:val="00D0443C"/>
  </w:style>
  <w:style w:type="character" w:customStyle="1" w:styleId="FontStyle20">
    <w:name w:val="Font Style20"/>
    <w:basedOn w:val="a0"/>
    <w:uiPriority w:val="99"/>
    <w:rsid w:val="00553264"/>
    <w:rPr>
      <w:rFonts w:ascii="Times New Roman" w:hAnsi="Times New Roman" w:cs="Times New Roman"/>
      <w:i/>
      <w:iCs/>
      <w:sz w:val="20"/>
      <w:szCs w:val="20"/>
    </w:rPr>
  </w:style>
  <w:style w:type="character" w:customStyle="1" w:styleId="FontStyle21">
    <w:name w:val="Font Style21"/>
    <w:basedOn w:val="a0"/>
    <w:uiPriority w:val="99"/>
    <w:rsid w:val="00553264"/>
    <w:rPr>
      <w:rFonts w:ascii="Times New Roman" w:hAnsi="Times New Roman" w:cs="Times New Roman"/>
      <w:i/>
      <w:iCs/>
      <w:sz w:val="20"/>
      <w:szCs w:val="20"/>
    </w:rPr>
  </w:style>
  <w:style w:type="character" w:customStyle="1" w:styleId="FontStyle23">
    <w:name w:val="Font Style23"/>
    <w:basedOn w:val="a0"/>
    <w:uiPriority w:val="99"/>
    <w:rsid w:val="00553264"/>
    <w:rPr>
      <w:rFonts w:ascii="Times New Roman" w:hAnsi="Times New Roman" w:cs="Times New Roman"/>
      <w:b/>
      <w:bCs/>
      <w:i/>
      <w:iCs/>
      <w:sz w:val="18"/>
      <w:szCs w:val="18"/>
    </w:rPr>
  </w:style>
  <w:style w:type="paragraph" w:customStyle="1" w:styleId="Style16">
    <w:name w:val="Style16"/>
    <w:basedOn w:val="a"/>
    <w:uiPriority w:val="99"/>
    <w:rsid w:val="00553264"/>
    <w:pPr>
      <w:widowControl w:val="0"/>
      <w:autoSpaceDE w:val="0"/>
      <w:autoSpaceDN w:val="0"/>
      <w:adjustRightInd w:val="0"/>
      <w:spacing w:after="0" w:line="210" w:lineRule="exact"/>
      <w:ind w:firstLine="336"/>
      <w:jc w:val="both"/>
    </w:pPr>
    <w:rPr>
      <w:rFonts w:ascii="Times New Roman" w:hAnsi="Times New Roman" w:cs="Times New Roman"/>
      <w:sz w:val="24"/>
      <w:szCs w:val="24"/>
      <w:lang w:val="uk-UA" w:eastAsia="uk-UA"/>
    </w:rPr>
  </w:style>
  <w:style w:type="character" w:customStyle="1" w:styleId="FontStyle32">
    <w:name w:val="Font Style32"/>
    <w:basedOn w:val="a0"/>
    <w:uiPriority w:val="99"/>
    <w:rsid w:val="00553264"/>
    <w:rPr>
      <w:rFonts w:ascii="Times New Roman" w:hAnsi="Times New Roman" w:cs="Times New Roman"/>
      <w:sz w:val="20"/>
      <w:szCs w:val="20"/>
    </w:rPr>
  </w:style>
  <w:style w:type="character" w:customStyle="1" w:styleId="FontStyle27">
    <w:name w:val="Font Style27"/>
    <w:basedOn w:val="a0"/>
    <w:uiPriority w:val="99"/>
    <w:rsid w:val="00553264"/>
    <w:rPr>
      <w:rFonts w:ascii="Times New Roman" w:hAnsi="Times New Roman" w:cs="Times New Roman"/>
      <w:b/>
      <w:bCs/>
      <w:i/>
      <w:iCs/>
      <w:sz w:val="16"/>
      <w:szCs w:val="16"/>
    </w:rPr>
  </w:style>
  <w:style w:type="paragraph" w:customStyle="1" w:styleId="k1">
    <w:name w:val="k1"/>
    <w:basedOn w:val="a"/>
    <w:rsid w:val="005532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fmc1">
    <w:name w:val="xfmc1"/>
    <w:basedOn w:val="a"/>
    <w:rsid w:val="000D273E"/>
    <w:pPr>
      <w:spacing w:before="100" w:beforeAutospacing="1" w:after="100" w:afterAutospacing="1" w:line="240" w:lineRule="auto"/>
    </w:pPr>
    <w:rPr>
      <w:rFonts w:ascii="Times New Roman" w:eastAsia="Times New Roman" w:hAnsi="Times New Roman" w:cs="Times New Roman"/>
      <w:sz w:val="24"/>
      <w:szCs w:val="24"/>
    </w:rPr>
  </w:style>
  <w:style w:type="paragraph" w:styleId="22">
    <w:name w:val="Body Text 2"/>
    <w:basedOn w:val="a"/>
    <w:link w:val="23"/>
    <w:rsid w:val="000D273E"/>
    <w:pPr>
      <w:spacing w:after="120" w:line="480" w:lineRule="auto"/>
    </w:pPr>
    <w:rPr>
      <w:rFonts w:ascii="Times New Roman" w:eastAsia="Times New Roman" w:hAnsi="Times New Roman" w:cs="Times New Roman"/>
      <w:sz w:val="24"/>
      <w:szCs w:val="24"/>
      <w:lang w:val="uk-UA"/>
    </w:rPr>
  </w:style>
  <w:style w:type="character" w:customStyle="1" w:styleId="23">
    <w:name w:val="Основной текст 2 Знак"/>
    <w:basedOn w:val="a0"/>
    <w:link w:val="22"/>
    <w:rsid w:val="000D273E"/>
    <w:rPr>
      <w:rFonts w:ascii="Times New Roman" w:eastAsia="Times New Roman" w:hAnsi="Times New Roman" w:cs="Times New Roman"/>
      <w:sz w:val="24"/>
      <w:szCs w:val="24"/>
      <w:lang w:val="uk-UA"/>
    </w:rPr>
  </w:style>
  <w:style w:type="paragraph" w:customStyle="1" w:styleId="24">
    <w:name w:val="Абзац списка2"/>
    <w:basedOn w:val="a"/>
    <w:rsid w:val="000D273E"/>
    <w:pPr>
      <w:spacing w:after="0" w:line="240" w:lineRule="auto"/>
      <w:ind w:left="720"/>
      <w:contextualSpacing/>
    </w:pPr>
    <w:rPr>
      <w:rFonts w:ascii="Times New Roman" w:eastAsia="Times New Roman" w:hAnsi="Times New Roman" w:cs="Times New Roman"/>
      <w:sz w:val="24"/>
      <w:szCs w:val="24"/>
      <w:lang w:val="uk-UA"/>
    </w:rPr>
  </w:style>
  <w:style w:type="character" w:customStyle="1" w:styleId="FontStyle29">
    <w:name w:val="Font Style29"/>
    <w:basedOn w:val="a0"/>
    <w:uiPriority w:val="99"/>
    <w:rsid w:val="005909C7"/>
    <w:rPr>
      <w:rFonts w:ascii="Franklin Gothic Medium Cond" w:hAnsi="Franklin Gothic Medium Cond" w:cs="Franklin Gothic Medium Cond"/>
      <w:sz w:val="18"/>
      <w:szCs w:val="18"/>
    </w:rPr>
  </w:style>
  <w:style w:type="character" w:customStyle="1" w:styleId="FontStyle43">
    <w:name w:val="Font Style43"/>
    <w:basedOn w:val="a0"/>
    <w:uiPriority w:val="99"/>
    <w:rsid w:val="005909C7"/>
    <w:rPr>
      <w:rFonts w:ascii="Cambria" w:hAnsi="Cambria" w:cs="Cambria"/>
      <w:i/>
      <w:iCs/>
      <w:sz w:val="18"/>
      <w:szCs w:val="18"/>
    </w:rPr>
  </w:style>
  <w:style w:type="character" w:customStyle="1" w:styleId="FontStyle17">
    <w:name w:val="Font Style17"/>
    <w:basedOn w:val="a0"/>
    <w:uiPriority w:val="99"/>
    <w:rsid w:val="005909C7"/>
    <w:rPr>
      <w:rFonts w:ascii="Times New Roman" w:hAnsi="Times New Roman" w:cs="Times New Roman"/>
      <w:i/>
      <w:iCs/>
      <w:spacing w:val="10"/>
      <w:sz w:val="16"/>
      <w:szCs w:val="16"/>
    </w:rPr>
  </w:style>
  <w:style w:type="paragraph" w:customStyle="1" w:styleId="Style6">
    <w:name w:val="Style6"/>
    <w:basedOn w:val="a"/>
    <w:uiPriority w:val="99"/>
    <w:rsid w:val="005909C7"/>
    <w:pPr>
      <w:widowControl w:val="0"/>
      <w:autoSpaceDE w:val="0"/>
      <w:autoSpaceDN w:val="0"/>
      <w:adjustRightInd w:val="0"/>
      <w:spacing w:after="0" w:line="205" w:lineRule="exact"/>
      <w:ind w:firstLine="178"/>
      <w:jc w:val="both"/>
    </w:pPr>
    <w:rPr>
      <w:rFonts w:ascii="Microsoft Sans Serif" w:hAnsi="Microsoft Sans Serif" w:cs="Microsoft Sans Serif"/>
      <w:sz w:val="24"/>
      <w:szCs w:val="24"/>
      <w:lang w:val="ru-RU" w:eastAsia="ru-RU"/>
    </w:rPr>
  </w:style>
  <w:style w:type="character" w:customStyle="1" w:styleId="FontStyle18">
    <w:name w:val="Font Style18"/>
    <w:basedOn w:val="a0"/>
    <w:uiPriority w:val="99"/>
    <w:rsid w:val="005909C7"/>
    <w:rPr>
      <w:rFonts w:ascii="Microsoft Sans Serif" w:hAnsi="Microsoft Sans Serif" w:cs="Microsoft Sans Serif"/>
      <w:sz w:val="12"/>
      <w:szCs w:val="12"/>
    </w:rPr>
  </w:style>
  <w:style w:type="character" w:customStyle="1" w:styleId="FontStyle22">
    <w:name w:val="Font Style22"/>
    <w:basedOn w:val="a0"/>
    <w:uiPriority w:val="99"/>
    <w:rsid w:val="005909C7"/>
    <w:rPr>
      <w:rFonts w:ascii="Microsoft Sans Serif" w:hAnsi="Microsoft Sans Serif" w:cs="Microsoft Sans Serif"/>
      <w:sz w:val="20"/>
      <w:szCs w:val="20"/>
    </w:rPr>
  </w:style>
  <w:style w:type="character" w:customStyle="1" w:styleId="FontStyle26">
    <w:name w:val="Font Style26"/>
    <w:basedOn w:val="a0"/>
    <w:uiPriority w:val="99"/>
    <w:rsid w:val="005909C7"/>
    <w:rPr>
      <w:rFonts w:ascii="Franklin Gothic Demi" w:hAnsi="Franklin Gothic Demi" w:cs="Franklin Gothic Demi"/>
      <w:smallCaps/>
      <w:spacing w:val="-10"/>
      <w:sz w:val="16"/>
      <w:szCs w:val="16"/>
    </w:rPr>
  </w:style>
  <w:style w:type="paragraph" w:customStyle="1" w:styleId="Style29">
    <w:name w:val="Style29"/>
    <w:basedOn w:val="a"/>
    <w:uiPriority w:val="99"/>
    <w:rsid w:val="005909C7"/>
    <w:pPr>
      <w:widowControl w:val="0"/>
      <w:autoSpaceDE w:val="0"/>
      <w:autoSpaceDN w:val="0"/>
      <w:adjustRightInd w:val="0"/>
      <w:spacing w:after="0" w:line="241" w:lineRule="exact"/>
      <w:jc w:val="both"/>
    </w:pPr>
    <w:rPr>
      <w:rFonts w:ascii="Microsoft Sans Serif" w:hAnsi="Microsoft Sans Serif" w:cs="Microsoft Sans Serif"/>
      <w:sz w:val="24"/>
      <w:szCs w:val="24"/>
      <w:lang w:val="ru-RU" w:eastAsia="ru-RU"/>
    </w:rPr>
  </w:style>
  <w:style w:type="character" w:customStyle="1" w:styleId="FontStyle50">
    <w:name w:val="Font Style50"/>
    <w:basedOn w:val="a0"/>
    <w:uiPriority w:val="99"/>
    <w:rsid w:val="005909C7"/>
    <w:rPr>
      <w:rFonts w:ascii="Microsoft Sans Serif" w:hAnsi="Microsoft Sans Serif" w:cs="Microsoft Sans Serif"/>
      <w:b/>
      <w:bCs/>
      <w:sz w:val="12"/>
      <w:szCs w:val="12"/>
    </w:rPr>
  </w:style>
  <w:style w:type="paragraph" w:customStyle="1" w:styleId="ShapkaTemaTEXT">
    <w:name w:val="Shapka_Tema (TEXT)"/>
    <w:basedOn w:val="a"/>
    <w:rsid w:val="001431D0"/>
    <w:pPr>
      <w:widowControl w:val="0"/>
      <w:autoSpaceDE w:val="0"/>
      <w:autoSpaceDN w:val="0"/>
      <w:adjustRightInd w:val="0"/>
      <w:spacing w:after="0" w:line="210" w:lineRule="atLeast"/>
      <w:ind w:firstLine="340"/>
      <w:jc w:val="both"/>
      <w:textAlignment w:val="center"/>
    </w:pPr>
    <w:rPr>
      <w:rFonts w:ascii="Myriad Pro Cond" w:eastAsia="Times New Roman" w:hAnsi="Myriad Pro Cond" w:cs="Myriad Pro Cond"/>
      <w:color w:val="000000"/>
      <w:sz w:val="18"/>
      <w:szCs w:val="18"/>
      <w:lang w:val="uk-UA" w:eastAsia="ru-RU"/>
    </w:rPr>
  </w:style>
  <w:style w:type="paragraph" w:customStyle="1" w:styleId="13">
    <w:name w:val="Без интервала1"/>
    <w:aliases w:val="Мама"/>
    <w:rsid w:val="00F33DC9"/>
    <w:pPr>
      <w:spacing w:after="0" w:line="240" w:lineRule="auto"/>
      <w:jc w:val="both"/>
    </w:pPr>
    <w:rPr>
      <w:rFonts w:ascii="Times New Roman" w:eastAsia="Times New Roman" w:hAnsi="Times New Roman" w:cs="Times New Roman"/>
      <w:sz w:val="28"/>
      <w:lang w:val="ru-RU"/>
    </w:rPr>
  </w:style>
  <w:style w:type="paragraph" w:customStyle="1" w:styleId="Style3">
    <w:name w:val="Style3"/>
    <w:basedOn w:val="a"/>
    <w:uiPriority w:val="99"/>
    <w:rsid w:val="0015305A"/>
    <w:pPr>
      <w:widowControl w:val="0"/>
      <w:autoSpaceDE w:val="0"/>
      <w:autoSpaceDN w:val="0"/>
      <w:adjustRightInd w:val="0"/>
      <w:spacing w:after="0" w:line="481" w:lineRule="exact"/>
      <w:ind w:firstLine="725"/>
    </w:pPr>
    <w:rPr>
      <w:rFonts w:ascii="Times New Roman" w:eastAsia="Times New Roman" w:hAnsi="Times New Roman" w:cs="Times New Roman"/>
      <w:sz w:val="24"/>
      <w:szCs w:val="24"/>
      <w:lang w:val="ru-RU" w:eastAsia="ru-RU"/>
    </w:rPr>
  </w:style>
  <w:style w:type="character" w:customStyle="1" w:styleId="FontStyle13">
    <w:name w:val="Font Style13"/>
    <w:basedOn w:val="a0"/>
    <w:uiPriority w:val="99"/>
    <w:rsid w:val="0015305A"/>
    <w:rPr>
      <w:rFonts w:ascii="Times New Roman" w:hAnsi="Times New Roman" w:cs="Times New Roman"/>
      <w:sz w:val="26"/>
      <w:szCs w:val="26"/>
    </w:rPr>
  </w:style>
  <w:style w:type="paragraph" w:styleId="af9">
    <w:name w:val="header"/>
    <w:basedOn w:val="a"/>
    <w:link w:val="afa"/>
    <w:uiPriority w:val="99"/>
    <w:semiHidden/>
    <w:unhideWhenUsed/>
    <w:rsid w:val="00981FA6"/>
    <w:pPr>
      <w:tabs>
        <w:tab w:val="center" w:pos="4844"/>
        <w:tab w:val="right" w:pos="9689"/>
      </w:tabs>
      <w:spacing w:after="0" w:line="240" w:lineRule="auto"/>
    </w:pPr>
  </w:style>
  <w:style w:type="character" w:customStyle="1" w:styleId="afa">
    <w:name w:val="Верхний колонтитул Знак"/>
    <w:basedOn w:val="a0"/>
    <w:link w:val="af9"/>
    <w:uiPriority w:val="99"/>
    <w:semiHidden/>
    <w:rsid w:val="00981FA6"/>
  </w:style>
  <w:style w:type="paragraph" w:styleId="afb">
    <w:name w:val="footer"/>
    <w:basedOn w:val="a"/>
    <w:link w:val="afc"/>
    <w:uiPriority w:val="99"/>
    <w:semiHidden/>
    <w:unhideWhenUsed/>
    <w:rsid w:val="00981FA6"/>
    <w:pPr>
      <w:tabs>
        <w:tab w:val="center" w:pos="4844"/>
        <w:tab w:val="right" w:pos="9689"/>
      </w:tabs>
      <w:spacing w:after="0" w:line="240" w:lineRule="auto"/>
    </w:pPr>
  </w:style>
  <w:style w:type="character" w:customStyle="1" w:styleId="afc">
    <w:name w:val="Нижний колонтитул Знак"/>
    <w:basedOn w:val="a0"/>
    <w:link w:val="afb"/>
    <w:uiPriority w:val="99"/>
    <w:semiHidden/>
    <w:rsid w:val="00981FA6"/>
  </w:style>
</w:styles>
</file>

<file path=word/webSettings.xml><?xml version="1.0" encoding="utf-8"?>
<w:webSettings xmlns:r="http://schemas.openxmlformats.org/officeDocument/2006/relationships" xmlns:w="http://schemas.openxmlformats.org/wordprocessingml/2006/main">
  <w:divs>
    <w:div w:id="84805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alki-rvo.at.ua/Banners/PNZ/rctkeum.rar" TargetMode="External"/><Relationship Id="rId18" Type="http://schemas.openxmlformats.org/officeDocument/2006/relationships/hyperlink" Target="http://ua-referat.com/%D0%A1%D0%BE%D1%86%D1%96%D0%BE%D0%BB%D0%BE%D0%B3%D1%96%D1%87%D0%BD%D1%96_%D0%B4%D0%BE%D1%81%D0%BB%D1%96%D0%B4%D0%B6%D0%B5%D0%BD%D0%BD%D1%8F" TargetMode="External"/><Relationship Id="rId26" Type="http://schemas.openxmlformats.org/officeDocument/2006/relationships/hyperlink" Target="http://refs.in.ua/zavdannya-dlya-iv-zagalenonacionalenogo-etapu-xi-mijnarodnogo.html" TargetMode="External"/><Relationship Id="rId39" Type="http://schemas.openxmlformats.org/officeDocument/2006/relationships/hyperlink" Target="http://dt.ua/SPORT/medalniy-zalik-paralimpiadi-2016-218183_.html" TargetMode="External"/><Relationship Id="rId21" Type="http://schemas.openxmlformats.org/officeDocument/2006/relationships/hyperlink" Target="http://refs.in.ua/navchalena-programa.html" TargetMode="External"/><Relationship Id="rId34" Type="http://schemas.openxmlformats.org/officeDocument/2006/relationships/hyperlink" Target="http://valki-rvo.at.ua/Banners/PNZ/rctkeum.rar" TargetMode="External"/><Relationship Id="rId42" Type="http://schemas.openxmlformats.org/officeDocument/2006/relationships/hyperlink" Target="http://all-filosof.ru/filosofija-prava/72/770-spravedlivist-yak-osnovna-pravova-cinnist" TargetMode="External"/><Relationship Id="rId47" Type="http://schemas.openxmlformats.org/officeDocument/2006/relationships/hyperlink" Target="http://faqukr.ru/osvita/34125-dvojaka-priroda-ljudini-abo-individ-na-porozi-mizh.html" TargetMode="External"/><Relationship Id="rId50" Type="http://schemas.openxmlformats.org/officeDocument/2006/relationships/hyperlink" Target="http://www.volynnews.com/blogs/ukrayintsiam-brakuye-filosofiyi-rozumu-/bratni-skhidnoslovianski-narody-mif-ta-realnist." TargetMode="External"/><Relationship Id="rId55" Type="http://schemas.openxmlformats.org/officeDocument/2006/relationships/hyperlink" Target="http://gazeta.ua/articles/history-newspaper" TargetMode="External"/><Relationship Id="rId63" Type="http://schemas.openxmlformats.org/officeDocument/2006/relationships/hyperlink" Target="http://ru.natemu.poltava.ua/rebenok/puteshestvuem-po-poltave-gorodu-zagadok-i-legend-1173.html" TargetMode="External"/><Relationship Id="rId68" Type="http://schemas.openxmlformats.org/officeDocument/2006/relationships/hyperlink" Target="https://uk.wikipedia.org/wiki/%D0%A1%D1%85%D0%BE%D0%BB%D0%B0%D1%81%D1%82%D0%B8%D0%BA%D0%B0" TargetMode="External"/><Relationship Id="rId76" Type="http://schemas.openxmlformats.org/officeDocument/2006/relationships/fontTable" Target="fontTable.xml"/><Relationship Id="rId7" Type="http://schemas.openxmlformats.org/officeDocument/2006/relationships/hyperlink" Target="http://valki-rvo.at.ua/Banners/PNZ/rctkeum.rar" TargetMode="External"/><Relationship Id="rId71" Type="http://schemas.openxmlformats.org/officeDocument/2006/relationships/hyperlink" Target="https://uk.wikipedia.org/wiki/%D0%97%D0%BE%D0%BB%D0%BE%D1%87%D1%96%D0%B2%D1%81%D1%8C%D0%BA%D0%B8%D0%B9_%D1%80%D0%B0%D0%B9%D0%BE%D0%BD_(%D0%A5%D0%B0%D1%80%D0%BA%D1%96%D0%B2%D1%81%D1%8C%D0%BA%D0%B0_%D0%BE%D0%B1%D0%BB%D0%B0%D1%81%D1%82%D1%8C)" TargetMode="External"/><Relationship Id="rId2" Type="http://schemas.openxmlformats.org/officeDocument/2006/relationships/numbering" Target="numbering.xml"/><Relationship Id="rId16" Type="http://schemas.openxmlformats.org/officeDocument/2006/relationships/hyperlink" Target="http://molytva.at.ua/index/motilvi_ta_zapovidi_materi_terezi/0-366" TargetMode="External"/><Relationship Id="rId29" Type="http://schemas.openxmlformats.org/officeDocument/2006/relationships/hyperlink" Target="http://gtmarket.ru/news/2012/09/03/4947" TargetMode="External"/><Relationship Id="rId11" Type="http://schemas.openxmlformats.org/officeDocument/2006/relationships/hyperlink" Target="http://musart.org.ua/ukr-vesilni-obryady.htm" TargetMode="External"/><Relationship Id="rId24" Type="http://schemas.openxmlformats.org/officeDocument/2006/relationships/hyperlink" Target="https://ru.wikipedia.org/wiki/%D0%A0%D0%B5%D1%81%D0%BF%D1%83%D0%B1%D0%BB%D0%B8%D0%BA%D0%B0_%D0%91%D0%B0%D1%88%D0%BA%D0%BE%D1%80%D1%82%D0%BE%D1%81%D1%82%D0%B0%D0%BD_%28%D0%B3%D0%B0%D0%B7%D0%B5%D1%82%D0%B0%29" TargetMode="External"/><Relationship Id="rId32" Type="http://schemas.openxmlformats.org/officeDocument/2006/relationships/hyperlink" Target="http://histua.com/ru/slovar/d/dinastiya" TargetMode="External"/><Relationship Id="rId37" Type="http://schemas.openxmlformats.org/officeDocument/2006/relationships/hyperlink" Target="https://uk.wikipedia.org/wiki/%D0%9B%D1%96%D1%82%D0%BD%D1%96_%D0%9F%D0%B0%D1%80%D0%B0%D0%BB%D1%96%D0%BC%D0%BF%D1%96%D0%B9%D1%81%D1%8C%D0%BA%D1%96_%D1%96%D0%B3%D1%80%D0%B8_1996" TargetMode="External"/><Relationship Id="rId40" Type="http://schemas.openxmlformats.org/officeDocument/2006/relationships/hyperlink" Target="http://www.bestreferat.ru/referat-60062.html" TargetMode="External"/><Relationship Id="rId45" Type="http://schemas.openxmlformats.org/officeDocument/2006/relationships/hyperlink" Target="http://all-filosof.ru/istorija-filosofii/28/439-psixoanaliz" TargetMode="External"/><Relationship Id="rId53" Type="http://schemas.openxmlformats.org/officeDocument/2006/relationships/hyperlink" Target="http://uk.wikipedia.org/wiki/1702" TargetMode="External"/><Relationship Id="rId58" Type="http://schemas.openxmlformats.org/officeDocument/2006/relationships/hyperlink" Target="https://uk.wikipedia.org/wiki/%D0%9F%D0%BE%D0%BB%D1%82%D0%B0%D0%B2%D1%81%D1%8C%D0%BA%D0%B8%D0%B9_%D0%BA%D1%80%D0%B0%D1%94%D0%B7%D0%BD%D0%B0%D0%B2%D1%87%D0%B8%D0%B9_%D0%BC%D1%83%D0%B7%D0%B5%D0%B9" TargetMode="External"/><Relationship Id="rId66" Type="http://schemas.openxmlformats.org/officeDocument/2006/relationships/hyperlink" Target="https://uk.wikipedia.org/wiki/%D0%A6%D0%B5%D0%BD%D0%B7%D1%83%D1%80%D0%B0" TargetMode="External"/><Relationship Id="rId74" Type="http://schemas.openxmlformats.org/officeDocument/2006/relationships/hyperlink" Target="https://uk.wikipedia.org/wiki/%D0%9B%D1%8E%D0%B4%D0%B8%D0%BD%D0%B0" TargetMode="External"/><Relationship Id="rId5" Type="http://schemas.openxmlformats.org/officeDocument/2006/relationships/webSettings" Target="webSettings.xml"/><Relationship Id="rId15" Type="http://schemas.openxmlformats.org/officeDocument/2006/relationships/hyperlink" Target="http://scovoroda.info/aphorism.php" TargetMode="External"/><Relationship Id="rId23" Type="http://schemas.openxmlformats.org/officeDocument/2006/relationships/hyperlink" Target="http://www.agidel.ru/?param1=16794&amp;tab=29" TargetMode="External"/><Relationship Id="rId28" Type="http://schemas.openxmlformats.org/officeDocument/2006/relationships/hyperlink" Target="http://refs.in.ua/dolya-planeti-v-nashih-rukah-v2.html" TargetMode="External"/><Relationship Id="rId36" Type="http://schemas.openxmlformats.org/officeDocument/2006/relationships/hyperlink" Target="https://uk.wikipedia.org/wiki/%D0%9F%D0%B0%D1%80%D0%B0%D0%BB%D1%96%D0%BC%D0%BF%D1%96%D0%B9%D1%81%D1%8C%D0%BA%D1%96_%D1%96%D0%B3%D1%80%D0%B8" TargetMode="External"/><Relationship Id="rId49" Type="http://schemas.openxmlformats.org/officeDocument/2006/relationships/hyperlink" Target="http://diss.seluk.ru/m-istoriya/855490-6-istoriya-luganskogo-kraya-lugansk-alma-mater-2003-udk-477.php" TargetMode="External"/><Relationship Id="rId57" Type="http://schemas.openxmlformats.org/officeDocument/2006/relationships/hyperlink" Target="http://histpol.pl.ua/ru/component/content/article?id=3716" TargetMode="External"/><Relationship Id="rId61" Type="http://schemas.openxmlformats.org/officeDocument/2006/relationships/hyperlink" Target="https://uk.wikipedia.org/wiki/%D0%9F%D0%BE%D0%BB%D1%82%D0%B0%D0%B2%D1%96%D0%BA%D0%B0._%D0%9F%D0%BE%D0%BB%D1%82%D0%B0%D0%B2%D1%81%D1%8C%D0%BA%D0%B0_%D0%B5%D0%BD%D1%86%D0%B8%D0%BA%D0%BB%D0%BE%D0%BF%D0%B5%D0%B4%D1%96%D1%8F" TargetMode="External"/><Relationship Id="rId10" Type="http://schemas.openxmlformats.org/officeDocument/2006/relationships/hyperlink" Target="http://www.etica.in.ua/shhastya-u-tvorchosti-grigoriya-skovorodi/" TargetMode="External"/><Relationship Id="rId19" Type="http://schemas.openxmlformats.org/officeDocument/2006/relationships/hyperlink" Target="http://refs.in.ua/pravila-oformlennya-referativ.html" TargetMode="External"/><Relationship Id="rId31" Type="http://schemas.openxmlformats.org/officeDocument/2006/relationships/hyperlink" Target="http://histua.com/ru/slovar/d/diplomatiya" TargetMode="External"/><Relationship Id="rId44" Type="http://schemas.openxmlformats.org/officeDocument/2006/relationships/hyperlink" Target="http://all-filosof.ru/istorija-filosofii/26/274-gumanisti-vidrodzhennya" TargetMode="External"/><Relationship Id="rId52" Type="http://schemas.openxmlformats.org/officeDocument/2006/relationships/hyperlink" Target="https://uk.wikipedia.org/wiki/%D0%9B%D1%83%D0%B1%D0%B5%D0%BD%D1%81%D1%8C%D0%BA%D0%B8%D0%B9_%D0%BF%D0%BE%D0%BB%D0%BA" TargetMode="External"/><Relationship Id="rId60" Type="http://schemas.openxmlformats.org/officeDocument/2006/relationships/hyperlink" Target="http://ua-referat.com/%D0%95%D1%82%D0%B8%D0%BA%D0%B0" TargetMode="External"/><Relationship Id="rId65" Type="http://schemas.openxmlformats.org/officeDocument/2006/relationships/hyperlink" Target="http://www.ukrlit.vn.ua/author/ponomarenko.html" TargetMode="External"/><Relationship Id="rId73" Type="http://schemas.openxmlformats.org/officeDocument/2006/relationships/hyperlink" Target="https://uk.wikipedia.org/wiki/%D0%94%D1%83%D1%85%D0%BE%D0%B2%D0%BD%D1%96%D1%81%D1%82%D1%8C" TargetMode="External"/><Relationship Id="rId4" Type="http://schemas.openxmlformats.org/officeDocument/2006/relationships/settings" Target="settings.xml"/><Relationship Id="rId9" Type="http://schemas.openxmlformats.org/officeDocument/2006/relationships/hyperlink" Target="http://ua-referat.com/%D0%A0%D0%B5%D1%81%D1%83%D1%80%D1%81%D0%B8" TargetMode="External"/><Relationship Id="rId14" Type="http://schemas.openxmlformats.org/officeDocument/2006/relationships/hyperlink" Target="http://uastudent.com/tag/&#1092;&#1088;&#1072;&#1085;&#1095;&#1077;&#1089;&#1082;&#1086;-&#1073;&#1072;&#1088;&#1090;&#1086;&#1083;&#1086;&#1084;&#1077;&#1086;-&#1088;&#1072;&#1089;&#1090;&#1088;&#1077;&#1083;&#1083;&#1110;/" TargetMode="External"/><Relationship Id="rId22" Type="http://schemas.openxmlformats.org/officeDocument/2006/relationships/hyperlink" Target="http://tsikave.ostriv.in.ua/publication/code-6c54ba369e86" TargetMode="External"/><Relationship Id="rId27" Type="http://schemas.openxmlformats.org/officeDocument/2006/relationships/hyperlink" Target="http://refs.in.ua/slovo-za-toboyu-staline-politichna-koncepciya-v-obrazah.html" TargetMode="External"/><Relationship Id="rId30" Type="http://schemas.openxmlformats.org/officeDocument/2006/relationships/hyperlink" Target="http://www.ukrlit.vn.ua/lib/bodnaruk/1.html" TargetMode="External"/><Relationship Id="rId35" Type="http://schemas.openxmlformats.org/officeDocument/2006/relationships/hyperlink" Target="https://uk.wikipedia.org/wiki/%D0%A3%D0%BA%D1%80%D0%B0%D1%97%D0%BD%D0%B0" TargetMode="External"/><Relationship Id="rId43" Type="http://schemas.openxmlformats.org/officeDocument/2006/relationships/hyperlink" Target="http://all-filosof.ru/filosofija-nauki/53/636-empirichnij-riven-piznannya" TargetMode="External"/><Relationship Id="rId48" Type="http://schemas.openxmlformats.org/officeDocument/2006/relationships/hyperlink" Target="http://www.ex.ua/105883240?r=625,23779" TargetMode="External"/><Relationship Id="rId56" Type="http://schemas.openxmlformats.org/officeDocument/2006/relationships/hyperlink" Target="http://history-poltava.org.ua/?p=6218" TargetMode="External"/><Relationship Id="rId64" Type="http://schemas.openxmlformats.org/officeDocument/2006/relationships/hyperlink" Target="http://www.parta.com.ua/ukr/stories/writers/240/" TargetMode="External"/><Relationship Id="rId69" Type="http://schemas.openxmlformats.org/officeDocument/2006/relationships/hyperlink" Target="https://uk.wikipedia.org/wiki/%D0%91%D1%96%D0%B1%D0%BB%D1%96%D1%8F" TargetMode="External"/><Relationship Id="rId77" Type="http://schemas.openxmlformats.org/officeDocument/2006/relationships/theme" Target="theme/theme1.xml"/><Relationship Id="rId8" Type="http://schemas.openxmlformats.org/officeDocument/2006/relationships/hyperlink" Target="http://ua-referat.com/%D0%9C%D0%B0%D1%82%D0%B8" TargetMode="External"/><Relationship Id="rId51" Type="http://schemas.openxmlformats.org/officeDocument/2006/relationships/hyperlink" Target="https://uk.wikipedia.org/wiki/%D0%A7%D0%BE%D1%80%D0%BD%D1%83%D1%85%D0%B8" TargetMode="External"/><Relationship Id="rId72" Type="http://schemas.openxmlformats.org/officeDocument/2006/relationships/hyperlink" Target="https://uk.wikipedia.org/wiki/%D0%A5%D0%B0%D1%80%D0%BA%D1%96%D0%B2%D1%81%D1%8C%D0%BA%D0%B0_%D0%BE%D0%B1%D0%BB%D0%B0%D1%81%D1%82%D1%8C" TargetMode="External"/><Relationship Id="rId3" Type="http://schemas.openxmlformats.org/officeDocument/2006/relationships/styles" Target="styles.xml"/><Relationship Id="rId12" Type="http://schemas.openxmlformats.org/officeDocument/2006/relationships/hyperlink" Target="http://valki-rvo.at.ua/Banners/PNZ/rctkeum.rar" TargetMode="External"/><Relationship Id="rId17" Type="http://schemas.openxmlformats.org/officeDocument/2006/relationships/hyperlink" Target="http://ua-referat.com/%D0%A8%D0%BA%D0%BE%D0%BB%D1%8F%D1%80" TargetMode="External"/><Relationship Id="rId25" Type="http://schemas.openxmlformats.org/officeDocument/2006/relationships/hyperlink" Target="http://refs.in.ua/dobro-v-lyudsekih-sercyah.html" TargetMode="External"/><Relationship Id="rId33" Type="http://schemas.openxmlformats.org/officeDocument/2006/relationships/hyperlink" Target="http://histua.com/slovnik/k/kultura" TargetMode="External"/><Relationship Id="rId38" Type="http://schemas.openxmlformats.org/officeDocument/2006/relationships/hyperlink" Target="https://uk.wikipedia.org/wiki/" TargetMode="External"/><Relationship Id="rId46" Type="http://schemas.openxmlformats.org/officeDocument/2006/relationships/hyperlink" Target="http://paralleli.if.ua/news/45447.html" TargetMode="External"/><Relationship Id="rId59" Type="http://schemas.openxmlformats.org/officeDocument/2006/relationships/hyperlink" Target="http://www" TargetMode="External"/><Relationship Id="rId67" Type="http://schemas.openxmlformats.org/officeDocument/2006/relationships/hyperlink" Target="https://uk.wikipedia.org/wiki/%D0%A1%D0%B2%D1%8F%D1%82%D0%B5_%D0%9F%D0%B8%D1%81%D1%8C%D0%BC%D0%BE" TargetMode="External"/><Relationship Id="rId20" Type="http://schemas.openxmlformats.org/officeDocument/2006/relationships/hyperlink" Target="http://refs.in.ua/mojlivosti.html" TargetMode="External"/><Relationship Id="rId41" Type="http://schemas.openxmlformats.org/officeDocument/2006/relationships/hyperlink" Target="http://all-filosof.ru/filosofija-prava/72/764-cinnosti-v-pravi-i-pravo-yak-cinnist" TargetMode="External"/><Relationship Id="rId54" Type="http://schemas.openxmlformats.org/officeDocument/2006/relationships/hyperlink" Target="http://uk.wikipedia.org/wiki/18_%D1%81%D1%82%D0%BE%D0%BB%D1%96%D1%82%D1%82%D1%8F" TargetMode="External"/><Relationship Id="rId62" Type="http://schemas.openxmlformats.org/officeDocument/2006/relationships/hyperlink" Target="http://pidruchniki.com/istoriya/zvichayi_obryadi_ukrayinskogo_narodu" TargetMode="External"/><Relationship Id="rId70" Type="http://schemas.openxmlformats.org/officeDocument/2006/relationships/hyperlink" Target="https://uk.wikipedia.org/wiki/%D0%A1%D0%BA%D0%BE%D0%B2%D0%BE%D1%80%D0%BE%D0%B4%D0%B8%D0%BD%D1%96%D0%B2%D0%BA%D0%B0" TargetMode="External"/><Relationship Id="rId75" Type="http://schemas.openxmlformats.org/officeDocument/2006/relationships/hyperlink" Target="https://uk.wikipedia.org/wiki/%D0%A1%D0%B2%D1%96%D1%82%D0%BE%D0%B3%D0%BB%D1%8F%D0%B4" TargetMode="External"/><Relationship Id="rId1" Type="http://schemas.openxmlformats.org/officeDocument/2006/relationships/customXml" Target="../customXml/item1.xml"/><Relationship Id="rId6" Type="http://schemas.openxmlformats.org/officeDocument/2006/relationships/hyperlink" Target="http://pidruchniki.com/19601208/filosofiya/globalni_problemi_suchas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06D24-032C-4F4C-B86D-C921F0DA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449</Pages>
  <Words>264761</Words>
  <Characters>1509139</Characters>
  <Application>Microsoft Office Word</Application>
  <DocSecurity>0</DocSecurity>
  <Lines>12576</Lines>
  <Paragraphs>3540</Paragraphs>
  <ScaleCrop>false</ScaleCrop>
  <HeadingPairs>
    <vt:vector size="2" baseType="variant">
      <vt:variant>
        <vt:lpstr>Название</vt:lpstr>
      </vt:variant>
      <vt:variant>
        <vt:i4>1</vt:i4>
      </vt:variant>
    </vt:vector>
  </HeadingPairs>
  <TitlesOfParts>
    <vt:vector size="1" baseType="lpstr">
      <vt:lpstr/>
    </vt:vector>
  </TitlesOfParts>
  <Company>Харьковская ОблСЮТур</Company>
  <LinksUpToDate>false</LinksUpToDate>
  <CharactersWithSpaces>1770360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24</cp:revision>
  <cp:lastPrinted>2016-12-28T13:35:00Z</cp:lastPrinted>
  <dcterms:created xsi:type="dcterms:W3CDTF">2016-12-26T08:12:00Z</dcterms:created>
  <dcterms:modified xsi:type="dcterms:W3CDTF">2016-12-29T08:00:00Z</dcterms:modified>
</cp:coreProperties>
</file>