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CB" w:rsidRPr="00F1074E" w:rsidRDefault="003F23CB" w:rsidP="001B51D5">
      <w:pPr>
        <w:spacing w:after="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 w:rsidRPr="00F1074E"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 xml:space="preserve">Харківська обласна державна адміністрація </w:t>
      </w:r>
    </w:p>
    <w:p w:rsidR="003F23CB" w:rsidRPr="00F1074E" w:rsidRDefault="003F23CB" w:rsidP="001B51D5">
      <w:pPr>
        <w:spacing w:after="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 w:rsidRPr="00F1074E"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 xml:space="preserve">Департамент науки і освіти </w:t>
      </w:r>
    </w:p>
    <w:p w:rsidR="003F23CB" w:rsidRPr="00F1074E" w:rsidRDefault="003F23CB" w:rsidP="001B51D5">
      <w:pPr>
        <w:spacing w:after="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 w:rsidRPr="00F1074E"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Комунальний заклад «Харківська обласна станція юних туристів»</w:t>
      </w:r>
    </w:p>
    <w:p w:rsidR="003F23CB" w:rsidRPr="00F1074E" w:rsidRDefault="003F23CB" w:rsidP="001B51D5">
      <w:pPr>
        <w:spacing w:after="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 w:rsidRPr="00F1074E"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Харківської обласної ради</w:t>
      </w:r>
    </w:p>
    <w:p w:rsidR="003F23CB" w:rsidRPr="00F1074E" w:rsidRDefault="003F23CB" w:rsidP="001B51D5">
      <w:pPr>
        <w:spacing w:after="0"/>
        <w:jc w:val="both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</w:p>
    <w:p w:rsidR="003F23CB" w:rsidRDefault="003F23CB" w:rsidP="001B51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23CB" w:rsidRDefault="003F23CB" w:rsidP="001B51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23CB" w:rsidRDefault="003F23CB" w:rsidP="001B51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23CB" w:rsidRDefault="003F23CB" w:rsidP="001B51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23CB" w:rsidRDefault="003F23CB" w:rsidP="001B51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23CB" w:rsidRDefault="003F23CB" w:rsidP="001B51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23CB" w:rsidRDefault="003F23CB" w:rsidP="001B51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23CB" w:rsidRPr="00F1074E" w:rsidRDefault="003F23CB" w:rsidP="001B51D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</w:pPr>
      <w:r w:rsidRPr="00F1074E"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>Формування професійної компетентності педагогічних працівників шляхом упровадження надбань народної культури в освітній процес</w:t>
      </w:r>
    </w:p>
    <w:p w:rsidR="003F23CB" w:rsidRDefault="003F23CB" w:rsidP="001B51D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(освітньо-виховний проект)</w:t>
      </w:r>
    </w:p>
    <w:p w:rsidR="003F23CB" w:rsidRDefault="003F23CB" w:rsidP="001B51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23CB" w:rsidRDefault="003F23CB" w:rsidP="001B51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23CB" w:rsidRDefault="003F23CB" w:rsidP="001B51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23CB" w:rsidRDefault="003F23CB" w:rsidP="001B51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23CB" w:rsidRDefault="003F23CB" w:rsidP="001B51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23CB" w:rsidRDefault="003F23CB" w:rsidP="001B51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23CB" w:rsidRDefault="003F23CB" w:rsidP="001B51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23CB" w:rsidRDefault="003F23CB" w:rsidP="00DE1C39">
      <w:pPr>
        <w:spacing w:after="0"/>
        <w:ind w:left="54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23CB" w:rsidRDefault="003F23CB" w:rsidP="00DE1C39">
      <w:pPr>
        <w:spacing w:after="0"/>
        <w:ind w:left="54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Автори проекту:</w:t>
      </w:r>
    </w:p>
    <w:p w:rsidR="003F23CB" w:rsidRDefault="003F23CB" w:rsidP="00DE1C39">
      <w:pPr>
        <w:spacing w:after="0"/>
        <w:ind w:left="54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1074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Скриль Ірина Анатоліївна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</w:p>
    <w:p w:rsidR="003F23CB" w:rsidRDefault="003F23CB" w:rsidP="00DE1C39">
      <w:pPr>
        <w:spacing w:after="0"/>
        <w:ind w:left="54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кандидат географічних наук, </w:t>
      </w:r>
    </w:p>
    <w:p w:rsidR="003F23CB" w:rsidRDefault="003F23CB" w:rsidP="00DE1C39">
      <w:pPr>
        <w:spacing w:after="0"/>
        <w:ind w:left="54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завідувач відділу краєзнавства,</w:t>
      </w:r>
    </w:p>
    <w:p w:rsidR="003F23CB" w:rsidRDefault="003F23CB" w:rsidP="00DE1C39">
      <w:pPr>
        <w:spacing w:after="0"/>
        <w:ind w:left="54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1074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Коваленко Майя Леонідівна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3F23CB" w:rsidRDefault="003F23CB" w:rsidP="00DE1C39">
      <w:pPr>
        <w:spacing w:after="0"/>
        <w:ind w:left="54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керівник народознавчих гуртків.</w:t>
      </w:r>
    </w:p>
    <w:p w:rsidR="003F23CB" w:rsidRDefault="003F23CB" w:rsidP="00DE1C39">
      <w:pPr>
        <w:spacing w:after="0"/>
        <w:ind w:left="54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23CB" w:rsidRDefault="003F23CB" w:rsidP="00DE1C39">
      <w:pPr>
        <w:spacing w:after="0"/>
        <w:ind w:left="54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Дата затвердження проекту:</w:t>
      </w:r>
    </w:p>
    <w:p w:rsidR="003F23CB" w:rsidRDefault="003F23CB" w:rsidP="00DE1C39">
      <w:pPr>
        <w:spacing w:after="0"/>
        <w:ind w:left="54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20.11. 2013</w:t>
      </w:r>
    </w:p>
    <w:p w:rsidR="003F23CB" w:rsidRDefault="003F23CB" w:rsidP="00DE1C39">
      <w:pPr>
        <w:spacing w:after="0"/>
        <w:ind w:left="54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Термін реалізації проекту:</w:t>
      </w:r>
    </w:p>
    <w:p w:rsidR="003F23CB" w:rsidRDefault="003F23CB" w:rsidP="00DE1C39">
      <w:pPr>
        <w:spacing w:after="0"/>
        <w:ind w:left="54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2013-2023 рр.</w:t>
      </w:r>
    </w:p>
    <w:p w:rsidR="003F23CB" w:rsidRDefault="003F23CB" w:rsidP="001B51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23CB" w:rsidRDefault="003F23CB" w:rsidP="001B51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23CB" w:rsidRDefault="003F23CB" w:rsidP="008A72F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F23CB" w:rsidRPr="008A72F4" w:rsidRDefault="003F23CB" w:rsidP="008A72F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«Формування професійної компетентності педагогічних працівників шляхом упровадження надбань народної культури в освітній процес»</w:t>
      </w:r>
    </w:p>
    <w:p w:rsidR="003F23CB" w:rsidRDefault="003F23CB" w:rsidP="009E4DE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F23CB" w:rsidRDefault="003F23CB" w:rsidP="00DE1C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Ініціатор проведення проекту: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Комунальний заклад «Харківська обласна станція юних туристів» Харківської обласної ради.</w:t>
      </w:r>
    </w:p>
    <w:p w:rsidR="003F23CB" w:rsidRPr="004839B6" w:rsidRDefault="003F23CB" w:rsidP="00DE1C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Адреса, контактний телефон, е-mail.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61091 Україна, м. Харків, вул.Танкопія, 15</w:t>
      </w:r>
      <w:r w:rsidRPr="000B4B92">
        <w:rPr>
          <w:rFonts w:ascii="Times New Roman" w:hAnsi="Times New Roman" w:cs="Times New Roman"/>
          <w:color w:val="000000"/>
          <w:sz w:val="28"/>
          <w:szCs w:val="28"/>
        </w:rPr>
        <w:t>/2, (057) 392 14 82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hyperlink r:id="rId6" w:history="1">
        <w:r w:rsidRPr="009102C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stkharkov@ukr</w:t>
        </w:r>
        <w:r w:rsidRPr="009102C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9102C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4839B6">
        <w:rPr>
          <w:lang w:val="uk-UA"/>
        </w:rPr>
        <w:t>.</w:t>
      </w:r>
    </w:p>
    <w:p w:rsidR="003F23CB" w:rsidRDefault="003F23CB" w:rsidP="00DE1C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Адреса, контактний телефон, е-mail, контактна особа.</w:t>
      </w:r>
      <w:r w:rsidR="004839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м. Харків,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</w:t>
      </w:r>
      <w:r w:rsidR="004839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Танкопія, 15</w:t>
      </w:r>
      <w:r w:rsidRPr="000B4B92">
        <w:rPr>
          <w:rFonts w:ascii="Times New Roman" w:hAnsi="Times New Roman" w:cs="Times New Roman"/>
          <w:color w:val="000000"/>
          <w:sz w:val="28"/>
          <w:szCs w:val="28"/>
        </w:rPr>
        <w:t>/2, (057) 392 14 82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hyperlink r:id="rId7" w:history="1">
        <w:r w:rsidRPr="009102C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stkharkov@ukr</w:t>
        </w:r>
        <w:r w:rsidRPr="009102C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9102C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4839B6">
        <w:rPr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завідувач відділу краєзнавства, кандидат географічних наук Скриль Ірина Анатоліївна,</w:t>
      </w:r>
    </w:p>
    <w:p w:rsidR="003F23CB" w:rsidRDefault="003F23CB" w:rsidP="00DE1C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керівник народознавчих гуртків Коваленко Майя Леонідівна.</w:t>
      </w:r>
    </w:p>
    <w:p w:rsidR="003F23CB" w:rsidRPr="004839B6" w:rsidRDefault="003F23CB" w:rsidP="004839B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Співорганізатори: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Комунальний заклад «Обласний організаційно-методичний центр культури і мистецтва», харківський осередок Спілки народних майстрів України, Комунальний заклад</w:t>
      </w:r>
      <w:r w:rsidRPr="0040110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«</w:t>
      </w:r>
      <w:r w:rsidRPr="0040110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 </w:t>
      </w:r>
      <w:r w:rsidRPr="0040110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Харківський організаційно-методичний центр туризму»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3F23CB" w:rsidRDefault="004839B6" w:rsidP="00DE1C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Дата, місце проведення.</w:t>
      </w:r>
      <w:r w:rsidR="003F23C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3F23CB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Щорічно, канікулярний період.</w:t>
      </w:r>
      <w:r w:rsidR="003F23CB" w:rsidRPr="005D17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F23C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Комунальний заклад «Харківська обласна станція юних туристів» Харківської обласної ради</w:t>
      </w:r>
    </w:p>
    <w:p w:rsidR="003F23CB" w:rsidRDefault="003F23CB" w:rsidP="00DE1C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Цільова аудиторія</w:t>
      </w:r>
      <w:r w:rsidR="004839B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Вчителі закладів освіти. Керівники гуртків позашкільних закладів освіти.</w:t>
      </w:r>
    </w:p>
    <w:p w:rsidR="003F23CB" w:rsidRDefault="003F23CB" w:rsidP="00DE1C3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Актуальність проведення заходу</w:t>
      </w:r>
      <w:r w:rsidR="004839B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</w:p>
    <w:p w:rsidR="003F23CB" w:rsidRPr="00315C87" w:rsidRDefault="003F23CB" w:rsidP="00DE1C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Своєрідним критерієм цивілізованості та гуманності суспільства є увага до своєї культури. Важливу роль у формуванні цивілізованого та культурного сусп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ільства відіграє народознавство, яке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поряд з культуро-етнографічними питаннями досліджує етнічні історичні процеси розвитку. Місцевий краєзнавчий етнографічний матеріал допомагає учням краще роз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іб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ратися в особливостях національного характеру, сприяє вихованню поваги до національної культури, мови, звичаїв, традицій.</w:t>
      </w:r>
    </w:p>
    <w:p w:rsidR="003F23CB" w:rsidRPr="00315C87" w:rsidRDefault="003F23CB" w:rsidP="00DE1C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D2C4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Національне виховання</w:t>
      </w:r>
      <w:r w:rsidR="004839B6" w:rsidRPr="004839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016D8" w:rsidRPr="00315C87">
        <w:rPr>
          <w:rStyle w:val="textexposedshow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цілеспрямована система формування й розвитку почуттів національної свідомості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гідності. В Україні, як і в інших країнах світу, історично склалася своя система, яка максимально враховує національні риси і самобутність українського народу. Науково обґрунтоване, правильно організоване національне виховання відображає історико-краєзнавчий аспект, педагогіко-народознав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чий та історичний розвиток суспільства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Національна система реалізовує моральні цінності як найвищі духовні надбання народу. Народні звичаї, традиції, обряди, декоративно-прикладне мистецтво, народні ремесла як основа педагогіки народознавства є могутніми засобами виховання в учнів основ моралі,  совісті, гідності, честі, скромності, працелюбства.</w:t>
      </w:r>
    </w:p>
    <w:p w:rsidR="003F23CB" w:rsidRPr="00315C87" w:rsidRDefault="003F23CB" w:rsidP="00DE1C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Національне виховання – це складник суспільної педагогіки і спосіб  прилучення індивідів до творення загальнолюдських культурних надбань.</w:t>
      </w:r>
    </w:p>
    <w:p w:rsidR="003F23CB" w:rsidRDefault="003F23CB" w:rsidP="00DE1C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Надбання народної мудрості – основа всього національного  виховання, яке входить до загальнолюдських цінностей. Саме народна мудрість як сума знань, набута попередніми поколіннями, може бути сферою, яка допоможе слугувати чинником для розрізнення добра і зла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дати достеменно вірне визн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ачення вчинку 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людини, пам</w:t>
      </w:r>
      <w:r w:rsidRPr="00315C87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>ятати про призначення людини, коригуючи себе через досвід, зібраний у просторі й часі. Процес соціалізації дитини  сьогодні не зможе успішно відбутися без доп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омоги 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народного досвіду. Народознавчий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процес 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суспільного виховання особистості базується на платформі творчого діалогу. Він виступає як засіб концентрації знань, акумуляції досвіду у вигляді можливого простору дії та свободи вибору.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F23CB" w:rsidRPr="00AF4E4B" w:rsidRDefault="003F23CB" w:rsidP="00DE1C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Як зазначав у своїх працях краєзнавець, наш великий земляк Петро Тимофійович Тронько:</w:t>
      </w:r>
    </w:p>
    <w:p w:rsidR="003F23CB" w:rsidRPr="00196CFF" w:rsidRDefault="003F23CB" w:rsidP="004839B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«Саме краєзнавство є безцінною скарбницею збереження історичного досвіду</w:t>
      </w:r>
      <w:r w:rsidR="004839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багатьох поколінь, всього того найкращого, що витримало випробування часом у сфері матеріальної і духовної культури. Ця скарбниця є тим своєрідним містком, який</w:t>
      </w:r>
      <w:r w:rsidRPr="00196C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зв</w:t>
      </w:r>
      <w:r w:rsidRPr="00196CFF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язує покоління минулі з поколіннями сучасними і прийдешніми». </w:t>
      </w:r>
    </w:p>
    <w:p w:rsidR="003F23CB" w:rsidRPr="00315C87" w:rsidRDefault="003F23CB" w:rsidP="00DE1C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Сьогочасна педагогіка у співдружності з народознавством може давати дієві позитивні результати. Внесення народознавства в практику життя  інколи необхідно досяг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 шляхом реконструкції процесів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викладання й практичних занять у вигляді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майстер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класів досвідчених фахівців.</w:t>
      </w:r>
    </w:p>
    <w:p w:rsidR="003F23CB" w:rsidRPr="00AF4E4B" w:rsidRDefault="003F23CB" w:rsidP="00DE1C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r w:rsidRPr="009E3FA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метою 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покращення професійного рівня педагогічних кадрів шкільних та позашкільних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закладів освіти розроблено проект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проведення семінарів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практикумів з елементами практичних завдань. Майстер-класи з традиційних українських народних ремесел  проводяться з залученням народних майстрів України, членів харківського осередку Спілки народних майстрів України.  Практичне заняття з людиною, що досконало володіє технологією народного ремесла</w:t>
      </w:r>
      <w:r w:rsidR="004839B6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дає дієвий результат після одного заняття.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F23CB" w:rsidRDefault="003F23CB" w:rsidP="00DE1C3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F23CB" w:rsidRDefault="003F23CB" w:rsidP="00DE1C3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F23CB" w:rsidRDefault="003F23CB" w:rsidP="00DE1C3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F23CB" w:rsidRDefault="003F23CB" w:rsidP="00DE1C3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F23CB" w:rsidRDefault="003F23CB" w:rsidP="004839B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839B6" w:rsidRDefault="004839B6" w:rsidP="004839B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839B6" w:rsidRDefault="004839B6" w:rsidP="004839B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839B6" w:rsidRDefault="004839B6" w:rsidP="004839B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F23CB" w:rsidRDefault="003F23CB" w:rsidP="009E3FA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F23CB" w:rsidRDefault="003F23CB" w:rsidP="000B22D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Заходи проекту.</w:t>
      </w:r>
    </w:p>
    <w:p w:rsidR="003F23CB" w:rsidRPr="000B22D3" w:rsidRDefault="003F23CB" w:rsidP="000B22D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Лекції з практичними майстер-класами.</w:t>
      </w:r>
    </w:p>
    <w:p w:rsidR="003F23CB" w:rsidRPr="000B22D3" w:rsidRDefault="003F23CB" w:rsidP="000B22D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F23CB" w:rsidRPr="00315C87" w:rsidRDefault="003F23CB" w:rsidP="008D6EF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1. </w:t>
      </w:r>
      <w:r w:rsidRPr="00315C8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Істори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чні та регіональні особливості </w:t>
      </w:r>
      <w:r w:rsidRPr="00315C8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національ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ного одягу сільського населення</w:t>
      </w:r>
      <w:r w:rsidRPr="00315C8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України ХІХ – ХХ століть.</w:t>
      </w:r>
    </w:p>
    <w:p w:rsidR="003F23CB" w:rsidRPr="00315C87" w:rsidRDefault="003F23CB" w:rsidP="008D6EF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5C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Метою</w:t>
      </w:r>
      <w:r w:rsidRPr="00315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лекції є вивченн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 народного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українського</w:t>
      </w:r>
      <w:r w:rsidRPr="00315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костюм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та можливістю використання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елементів строю</w:t>
      </w:r>
      <w:r w:rsidRPr="00315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створення сучасного одягу</w:t>
      </w:r>
      <w:r w:rsidRPr="00315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315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українському народному костюмі втілил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ася історична доля народу, його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15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культура і традиції. Національний одяг зберігає в собі особливості різних культурних епох, тому він є одним з найважливіших історичних джерел вивчення культурних особливостей українського народу.</w:t>
      </w:r>
    </w:p>
    <w:p w:rsidR="003F23CB" w:rsidRPr="00315C87" w:rsidRDefault="003F23CB" w:rsidP="008D6EF1">
      <w:pPr>
        <w:spacing w:after="0"/>
        <w:ind w:firstLine="567"/>
        <w:jc w:val="both"/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15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136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країнський костюм зберігав явні регіональні відмінності, і лише на початку </w:t>
      </w:r>
      <w:r w:rsidRPr="00315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XX</w:t>
      </w:r>
      <w:r w:rsidRPr="00136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століття вони злег</w:t>
      </w:r>
      <w:r w:rsidRPr="00136210"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 розмили</w:t>
      </w:r>
      <w:r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ся</w:t>
      </w:r>
      <w:r w:rsidRPr="00315C87"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315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15C87"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Під час лекції  демонструються  українські строї та майстер-клас із </w:t>
      </w:r>
      <w:r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нав'язува</w:t>
      </w:r>
      <w:r w:rsidRPr="00315C87"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ння хуст</w:t>
      </w:r>
      <w:r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ок</w:t>
      </w:r>
      <w:r w:rsidRPr="00315C87"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315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15C87"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</w:t>
      </w:r>
      <w:r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озглянут</w:t>
      </w:r>
      <w:r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Pr="00315C87"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питання особливостей українськог</w:t>
      </w:r>
      <w:r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традиційного строю,</w:t>
      </w:r>
      <w:r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15C87"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терміни, </w:t>
      </w:r>
      <w:r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що </w:t>
      </w:r>
      <w:r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</w:t>
      </w:r>
      <w:r w:rsidRPr="00315C87"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стовувались до окремих</w:t>
      </w:r>
      <w:r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деталей одягу</w:t>
      </w:r>
      <w:r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315C87"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прикрас і т.п.</w:t>
      </w:r>
    </w:p>
    <w:p w:rsidR="003F23CB" w:rsidRPr="00315C87" w:rsidRDefault="003F23CB" w:rsidP="008D6EF1">
      <w:pPr>
        <w:spacing w:after="0"/>
        <w:ind w:firstLine="567"/>
        <w:jc w:val="both"/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15C87">
        <w:rPr>
          <w:rStyle w:val="textexposedshow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Завдання </w:t>
      </w:r>
      <w:r w:rsidRPr="00315C87"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 розширити знання з історії українського національного вбрання,  його регіональні особливості, звернувши увагу на відмінності слобожанського одягу.</w:t>
      </w:r>
    </w:p>
    <w:p w:rsidR="003F23CB" w:rsidRPr="00315C87" w:rsidRDefault="003F23CB" w:rsidP="008D6EF1">
      <w:pPr>
        <w:spacing w:after="0"/>
        <w:ind w:firstLine="567"/>
        <w:jc w:val="both"/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15C87">
        <w:rPr>
          <w:rStyle w:val="textexposedshow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Обладнання </w:t>
      </w:r>
      <w:r w:rsidRPr="00315C87"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 предмети одягу з колекції експозиції народознавчого кабінету</w:t>
      </w:r>
      <w:r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839B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Комунального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заклад</w:t>
      </w:r>
      <w:r w:rsidR="004839B6"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«Харківська</w:t>
      </w:r>
      <w:r w:rsidRPr="00315C87"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обласна станція</w:t>
      </w:r>
      <w:r w:rsidRPr="00315C87"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юних туристів</w:t>
      </w:r>
      <w:r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Pr="00315C87"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Мультимедійний супровід. </w:t>
      </w:r>
    </w:p>
    <w:p w:rsidR="003F23CB" w:rsidRDefault="003F23CB" w:rsidP="008D6EF1">
      <w:pPr>
        <w:spacing w:after="0"/>
        <w:ind w:firstLine="567"/>
        <w:jc w:val="both"/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15C87"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Лекції розраховані на вчителів історі</w:t>
      </w:r>
      <w:r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 України, факультативу «Харківщинознавство»</w:t>
      </w:r>
      <w:r w:rsidRPr="00315C87"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трудового навчання, керівників народознавчих гуртків, викладачів та студентів швейних технічних училищ</w:t>
      </w:r>
      <w:r w:rsidR="004839B6"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F23CB" w:rsidRDefault="003F23CB" w:rsidP="008D6EF1">
      <w:pPr>
        <w:spacing w:after="0"/>
        <w:jc w:val="both"/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3F23CB" w:rsidRPr="008D6EF1" w:rsidRDefault="003F23CB" w:rsidP="0033573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3573F">
        <w:rPr>
          <w:rStyle w:val="textexposedshow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2.</w:t>
      </w:r>
      <w:r w:rsidRPr="00315C8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Традиційна слобожанська писанка. Реконструкція писанок</w:t>
      </w:r>
    </w:p>
    <w:p w:rsidR="003F23CB" w:rsidRPr="00315C87" w:rsidRDefault="003F23CB" w:rsidP="008D6EF1">
      <w:pPr>
        <w:tabs>
          <w:tab w:val="left" w:pos="1380"/>
          <w:tab w:val="left" w:pos="180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 каталогом С.</w:t>
      </w:r>
      <w:r w:rsidR="004839B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Кульжинського </w:t>
      </w:r>
      <w:r w:rsidRPr="00315C8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1899 року.</w:t>
      </w:r>
    </w:p>
    <w:p w:rsidR="003F23CB" w:rsidRPr="00315C87" w:rsidRDefault="003F23CB" w:rsidP="008D6EF1">
      <w:pPr>
        <w:tabs>
          <w:tab w:val="left" w:pos="1380"/>
          <w:tab w:val="left" w:pos="180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5C8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Мета 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збереження  та продовження традицій писанкарства Слобідської України. Зважаючи на те, що писан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карство на Харківщині на початку Х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>Х століття занепадає, зокрема через швидкий промисловий розвиток регіону, значну цінність для наукового вивчення регіональних особливостей писанкарства мають документальн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 достовірні джерела. Таким є 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каталог</w:t>
      </w:r>
      <w:r w:rsidR="004839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839B6">
        <w:rPr>
          <w:rFonts w:ascii="Times New Roman" w:hAnsi="Times New Roman" w:cs="Times New Roman"/>
          <w:color w:val="000000"/>
          <w:sz w:val="28"/>
          <w:szCs w:val="28"/>
          <w:lang w:val="uk-UA"/>
        </w:rPr>
        <w:t>С.</w:t>
      </w:r>
      <w:r w:rsidR="004839B6"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К. 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Кульжинського з описом колекції писанок Харківської губернії професора </w:t>
      </w:r>
      <w:r w:rsidR="00A016D8"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>М.Ф.</w:t>
      </w:r>
      <w:r w:rsidR="00A016D8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Сумцова.</w:t>
      </w:r>
    </w:p>
    <w:p w:rsidR="003F23CB" w:rsidRPr="00315C87" w:rsidRDefault="003F23CB" w:rsidP="008D6EF1">
      <w:pPr>
        <w:tabs>
          <w:tab w:val="left" w:pos="1380"/>
          <w:tab w:val="left" w:pos="180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5C8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Завдання 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вивчити, опанувати та відтворити автентичні писанки з народним майстром України </w:t>
      </w:r>
      <w:r w:rsidR="00A016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С.Ю. 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>Ходячих</w:t>
      </w:r>
      <w:r w:rsidR="00A016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яка є автором 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реконструйованих орнаментів писанок, що створені на теренах колишньої Харківської губернії та походять з колекції М.Ф. Сумцова.</w:t>
      </w:r>
    </w:p>
    <w:p w:rsidR="003F23CB" w:rsidRPr="00315C87" w:rsidRDefault="003F23CB" w:rsidP="008D6EF1">
      <w:pPr>
        <w:tabs>
          <w:tab w:val="left" w:pos="1380"/>
          <w:tab w:val="left" w:pos="180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5C8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 xml:space="preserve">Обладнання 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колекція писанок, створена на основі даного дослідження. Каталог з таблицями </w:t>
      </w:r>
      <w:r w:rsidR="00A016D8"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>С.</w:t>
      </w:r>
      <w:r w:rsidR="00A016D8">
        <w:rPr>
          <w:rFonts w:ascii="Times New Roman" w:hAnsi="Times New Roman" w:cs="Times New Roman"/>
          <w:color w:val="000000"/>
          <w:sz w:val="28"/>
          <w:szCs w:val="28"/>
          <w:lang w:val="uk-UA"/>
        </w:rPr>
        <w:t>К.</w:t>
      </w:r>
      <w:r w:rsidR="00A016D8"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Кульжинського Мультимедійний  супровід.</w:t>
      </w:r>
    </w:p>
    <w:p w:rsidR="003F23CB" w:rsidRPr="00315C87" w:rsidRDefault="003F23CB" w:rsidP="008D6EF1">
      <w:pPr>
        <w:tabs>
          <w:tab w:val="left" w:pos="1380"/>
          <w:tab w:val="left" w:pos="180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5C8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Матеріали та інструменти:  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таблиці </w:t>
      </w:r>
      <w:r w:rsidR="00A016D8"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>С.</w:t>
      </w:r>
      <w:r w:rsidR="00A016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К. 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Кульжинського</w:t>
      </w:r>
      <w:r w:rsidR="00A016D8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підготовлені до розпису яйця, писачки, фарби різного кольору та призначення, свічки на підсвічниках. </w:t>
      </w:r>
    </w:p>
    <w:p w:rsidR="003F23CB" w:rsidRPr="00315C87" w:rsidRDefault="003F23CB" w:rsidP="008D6EF1">
      <w:pPr>
        <w:spacing w:after="0"/>
        <w:ind w:firstLine="567"/>
        <w:jc w:val="both"/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15C87"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Лекції розраховані на вчителів </w:t>
      </w:r>
      <w:r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історії України, факультативу «Харківщинознавство»,</w:t>
      </w:r>
      <w:r w:rsidRPr="00315C87">
        <w:rPr>
          <w:rStyle w:val="textexposedshow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трудового навчання  та образотворчого мистецтва,  керівників народознавчих гуртків. </w:t>
      </w:r>
    </w:p>
    <w:p w:rsidR="003F23CB" w:rsidRDefault="003F23CB" w:rsidP="008D6EF1">
      <w:pPr>
        <w:tabs>
          <w:tab w:val="left" w:pos="1380"/>
          <w:tab w:val="left" w:pos="1800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F23CB" w:rsidRDefault="003F23CB" w:rsidP="008D6EF1">
      <w:pPr>
        <w:tabs>
          <w:tab w:val="left" w:pos="1380"/>
          <w:tab w:val="left" w:pos="1800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F23CB" w:rsidRPr="00315C87" w:rsidRDefault="003F23CB" w:rsidP="00244665">
      <w:pPr>
        <w:tabs>
          <w:tab w:val="left" w:pos="1380"/>
          <w:tab w:val="left" w:pos="180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3.Традиційні</w:t>
      </w:r>
      <w:r w:rsidRPr="00315C8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українські 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ародні ремесла. </w:t>
      </w:r>
      <w:r w:rsidRPr="00315C8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Види. Технології.</w:t>
      </w:r>
    </w:p>
    <w:p w:rsidR="003F23CB" w:rsidRPr="00315C87" w:rsidRDefault="003F23CB" w:rsidP="00244665">
      <w:pPr>
        <w:tabs>
          <w:tab w:val="left" w:pos="1380"/>
          <w:tab w:val="left" w:pos="180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15C8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Історико-географічне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районування</w:t>
      </w:r>
      <w:r w:rsidRPr="00315C8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</w:p>
    <w:p w:rsidR="003F23CB" w:rsidRPr="00315C87" w:rsidRDefault="00A016D8" w:rsidP="008D6EF1">
      <w:pPr>
        <w:tabs>
          <w:tab w:val="left" w:pos="1380"/>
          <w:tab w:val="left" w:pos="180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Мета.</w:t>
      </w:r>
      <w:r w:rsidR="003F23CB" w:rsidRPr="00315C8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3F23CB"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>оширити  та систематизувати знання про ремесла народів, що проживають на території  сучасної України</w:t>
      </w:r>
      <w:r w:rsidR="003F23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Ознайомити </w:t>
      </w:r>
      <w:r w:rsidR="003F23CB"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видами, назвами  та класифікацією традиційних ремесел.</w:t>
      </w:r>
    </w:p>
    <w:p w:rsidR="003F23CB" w:rsidRPr="00315C87" w:rsidRDefault="003F23CB" w:rsidP="008D6EF1">
      <w:pPr>
        <w:tabs>
          <w:tab w:val="left" w:pos="1380"/>
          <w:tab w:val="left" w:pos="180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  <w:lang w:val="uk-UA"/>
        </w:rPr>
      </w:pPr>
      <w:r w:rsidRPr="00315C8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Завдання</w:t>
      </w:r>
      <w:r w:rsidR="00A016D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="00A016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>астосувати набуті раніше знання у вирішенні нових пізнавальних і практичних завдань, поєднавши народні ремесла з новітніми технологіями; удосконалити навички і вміння в оволодінні новою технологією виготовлення виробів. Ремесла здавна побутували як допоміжні види господарської діяльності, які давали можливість не тільки підтримувати матеріальний рівень родини, але й розвивати естетичний смак, реалізовувати одвічний потяг до краси, такий характерний для всього життя й побуту українців.</w:t>
      </w:r>
      <w:r w:rsidRPr="00315C87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  <w:lang w:val="uk-UA"/>
        </w:rPr>
        <w:t xml:space="preserve"> </w:t>
      </w:r>
    </w:p>
    <w:p w:rsidR="003F23CB" w:rsidRPr="00C74025" w:rsidRDefault="00A016D8" w:rsidP="008D6EF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Обладнання.</w:t>
      </w:r>
      <w:r w:rsidR="003F23CB" w:rsidRPr="00315C8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3F23CB" w:rsidRPr="007B7DCB">
        <w:rPr>
          <w:rFonts w:ascii="Times New Roman" w:hAnsi="Times New Roman" w:cs="Times New Roman"/>
          <w:color w:val="000000"/>
          <w:sz w:val="28"/>
          <w:szCs w:val="28"/>
          <w:lang w:val="uk-UA"/>
        </w:rPr>
        <w:t>Мультимедійний</w:t>
      </w:r>
      <w:r w:rsidR="003F23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F23CB" w:rsidRPr="007B7DC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супровід.</w:t>
      </w:r>
      <w:r w:rsidR="003F23CB"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F23CB" w:rsidRPr="00C74025">
        <w:rPr>
          <w:rFonts w:ascii="Times New Roman" w:hAnsi="Times New Roman" w:cs="Times New Roman"/>
          <w:color w:val="000000"/>
          <w:sz w:val="28"/>
          <w:szCs w:val="28"/>
          <w:lang w:val="uk-UA"/>
        </w:rPr>
        <w:t>Зразки робіт народних майстрів з різних видів традиційних ремесел</w:t>
      </w:r>
      <w:r w:rsidR="003F23CB">
        <w:rPr>
          <w:rFonts w:ascii="Times New Roman" w:hAnsi="Times New Roman" w:cs="Times New Roman"/>
          <w:color w:val="000000"/>
          <w:sz w:val="28"/>
          <w:szCs w:val="28"/>
          <w:lang w:val="uk-UA"/>
        </w:rPr>
        <w:t>: к</w:t>
      </w:r>
      <w:r w:rsidR="003F23CB" w:rsidRPr="00C74025">
        <w:rPr>
          <w:rFonts w:ascii="Times New Roman" w:hAnsi="Times New Roman" w:cs="Times New Roman"/>
          <w:color w:val="000000"/>
          <w:sz w:val="28"/>
          <w:szCs w:val="28"/>
          <w:lang w:val="uk-UA"/>
        </w:rPr>
        <w:t>ераміка, вишивка, килимарство, гутництво, плетіння з соломи</w:t>
      </w:r>
      <w:r w:rsidR="003F23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="003F23CB" w:rsidRPr="00C74025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рогозу, розпис ужиткових речей тощо.</w:t>
      </w:r>
    </w:p>
    <w:p w:rsidR="003F23CB" w:rsidRPr="00C74025" w:rsidRDefault="003F23CB" w:rsidP="008D6EF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74025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Лекції розраховані на вчителів історії України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C740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факультативу «Харківщинознавство»</w:t>
      </w:r>
      <w:r w:rsidRPr="00C74025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740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трудового навчання та образотворчого мистецтва, керівників народознавчих гуртків, викладачів та студентів швейних технічних училищ. </w:t>
      </w:r>
    </w:p>
    <w:p w:rsidR="003F23CB" w:rsidRPr="00C74025" w:rsidRDefault="003F23CB" w:rsidP="008D6EF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23CB" w:rsidRPr="00315C87" w:rsidRDefault="003F23CB" w:rsidP="00C7402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7402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</w:t>
      </w:r>
      <w:r w:rsidRPr="00315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Основи петриківського розпису. Традиції та сучасність.</w:t>
      </w:r>
    </w:p>
    <w:p w:rsidR="003F23CB" w:rsidRPr="00315C87" w:rsidRDefault="003F23CB" w:rsidP="008D6EF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625C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Мета</w:t>
      </w:r>
      <w:r w:rsidR="00A016D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Ознайомити з особливостями петриківського розпису, історією його вин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икнення, майстрами виду декоративного мистецтва; навчити основних прийомів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елементів петриківського розпису;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зацікавити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творами декоративно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-ужиткового мистецтва, бережливим ставленням до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пам’яток української культури.</w:t>
      </w:r>
    </w:p>
    <w:p w:rsidR="003F23CB" w:rsidRPr="00315C87" w:rsidRDefault="003F23CB" w:rsidP="008D6EF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5C8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Завдання</w:t>
      </w:r>
      <w:r w:rsidR="00A016D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Розписати  власний нескладний  виріб. Створити візерунок у техніці петриківського розпису, опанувавши чотири типи мазків: «гребінець», «зернятко», «горішок», «перехідний мазок».</w:t>
      </w:r>
    </w:p>
    <w:p w:rsidR="003F23CB" w:rsidRPr="00315C87" w:rsidRDefault="003F23CB" w:rsidP="008D6EF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5C8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Обладнання</w:t>
      </w:r>
      <w:r w:rsidR="00A016D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репродукції петриківського розпису, фарби, пензлі, зразки робіт, таблиці етапів роботи, елементів розпису.</w:t>
      </w:r>
    </w:p>
    <w:p w:rsidR="003F23CB" w:rsidRPr="00315C87" w:rsidRDefault="003F23CB" w:rsidP="008D6EF1">
      <w:pPr>
        <w:tabs>
          <w:tab w:val="left" w:pos="864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5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 роботи</w:t>
      </w:r>
      <w:r w:rsidRPr="00315C87">
        <w:rPr>
          <w:rFonts w:ascii="Times New Roman" w:hAnsi="Times New Roman" w:cs="Times New Roman"/>
          <w:color w:val="000000"/>
          <w:sz w:val="28"/>
          <w:szCs w:val="28"/>
        </w:rPr>
        <w:t>: інтерактивна лекція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315C87">
        <w:rPr>
          <w:rFonts w:ascii="Times New Roman" w:hAnsi="Times New Roman" w:cs="Times New Roman"/>
          <w:color w:val="000000"/>
          <w:sz w:val="28"/>
          <w:szCs w:val="28"/>
        </w:rPr>
        <w:t xml:space="preserve"> з елементами практичних завдань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Лекцію проводить 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народний майстер Укра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їни, керівник гуртка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«Петриківский розпис» БДЮТ</w:t>
      </w:r>
      <w:r w:rsidR="00A016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Нововодолазької ОТГ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</w:t>
      </w:r>
      <w:r w:rsidR="00A016D8"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>С.</w:t>
      </w:r>
      <w:r w:rsidR="00A016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М. 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Мишак</w:t>
      </w:r>
      <w:r w:rsidR="00A016D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3F23CB" w:rsidRDefault="003F23CB" w:rsidP="009E3F9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Лекції розраховані на вчителів історії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України, факультативу «Харківщинознавство»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>, трудового навчання та образотворчого мистецтва, керівників народознавчих гуртків, викладачів та студ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ентів швейних технічних училищ.</w:t>
      </w:r>
    </w:p>
    <w:p w:rsidR="003F23CB" w:rsidRDefault="003F23CB" w:rsidP="009E3F9F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F23CB" w:rsidRDefault="003F23CB" w:rsidP="00DE1C3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F23CB" w:rsidRPr="008D6EF1" w:rsidRDefault="003F23CB" w:rsidP="00C74025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466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5.</w:t>
      </w:r>
      <w:r w:rsidRPr="00315C8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Килимарство – художній промисел України.</w:t>
      </w:r>
    </w:p>
    <w:p w:rsidR="003F23CB" w:rsidRDefault="003F23CB" w:rsidP="008D6EF1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F23CB" w:rsidRPr="00315C87" w:rsidRDefault="003F23CB" w:rsidP="008D6EF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15C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Мета</w:t>
      </w:r>
      <w:r w:rsidR="00A01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Д</w:t>
      </w:r>
      <w:r w:rsidRPr="00315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ати знання про один із давніх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омислів килимарства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315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історію розвитку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315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регіональні особливості виготовлення гобелену.</w:t>
      </w:r>
      <w:r w:rsidRPr="00315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3F23CB" w:rsidRPr="00315C87" w:rsidRDefault="00A016D8" w:rsidP="008D6EF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Завдання.</w:t>
      </w:r>
      <w:r w:rsidR="003F23CB" w:rsidRPr="00315C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F2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Ознайомитися</w:t>
      </w:r>
      <w:r w:rsidR="003F23CB" w:rsidRPr="00315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особливостями ткацтва харківських довговорсових  </w:t>
      </w:r>
      <w:r w:rsidR="003F23CB" w:rsidRPr="00A23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килимів – коців.</w:t>
      </w:r>
      <w:r w:rsidR="003F23CB" w:rsidRPr="00A23B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Вивчити технологію килимового вузла «гортекс». Опанувати принцип ткання харківського коца. </w:t>
      </w:r>
      <w:r w:rsidR="003F23CB" w:rsidRPr="00A23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Брати участь в проекті «Ткана Україна» з вченим-археологом, кандидатом історичних наук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Т.</w:t>
      </w:r>
      <w:r w:rsidRPr="00A23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F23CB" w:rsidRPr="00A23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Крупою </w:t>
      </w:r>
      <w:r w:rsidR="003F2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 відродженню харківського коцарства.</w:t>
      </w:r>
    </w:p>
    <w:p w:rsidR="003F23CB" w:rsidRPr="00315C87" w:rsidRDefault="003F23CB" w:rsidP="008D6EF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15C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Обладнання</w:t>
      </w:r>
      <w:r w:rsidR="00A01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315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Мультимедійний супровід. Рамки з дерева – імітація  частини ткацького верстата. Фарбована повсть. Зразки гобеленів та коців.</w:t>
      </w:r>
    </w:p>
    <w:p w:rsidR="003F23CB" w:rsidRPr="00315C87" w:rsidRDefault="003F23CB" w:rsidP="008D6EF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016D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Форми роботи</w:t>
      </w:r>
      <w:r w:rsidRPr="00A016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інтерактивна </w:t>
      </w:r>
      <w:r>
        <w:rPr>
          <w:rFonts w:ascii="Times New Roman" w:hAnsi="Times New Roman" w:cs="Times New Roman"/>
          <w:color w:val="000000"/>
          <w:sz w:val="28"/>
          <w:szCs w:val="28"/>
        </w:rPr>
        <w:t>лекція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315C87">
        <w:rPr>
          <w:rFonts w:ascii="Times New Roman" w:hAnsi="Times New Roman" w:cs="Times New Roman"/>
          <w:color w:val="000000"/>
          <w:sz w:val="28"/>
          <w:szCs w:val="28"/>
        </w:rPr>
        <w:t xml:space="preserve"> з елементами практичних завдань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F23CB" w:rsidRPr="00315C87" w:rsidRDefault="003F23CB" w:rsidP="008D6EF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5C87">
        <w:rPr>
          <w:rFonts w:ascii="Times New Roman" w:hAnsi="Times New Roman" w:cs="Times New Roman"/>
          <w:color w:val="000000"/>
          <w:sz w:val="28"/>
          <w:szCs w:val="28"/>
        </w:rPr>
        <w:t>Серед надбань українського народу чільне місце посідає традиційне ткацт</w:t>
      </w:r>
      <w:r>
        <w:rPr>
          <w:rFonts w:ascii="Times New Roman" w:hAnsi="Times New Roman" w:cs="Times New Roman"/>
          <w:color w:val="000000"/>
          <w:sz w:val="28"/>
          <w:szCs w:val="28"/>
        </w:rPr>
        <w:t>во. Впродовж століть розвинулис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315C87">
        <w:rPr>
          <w:rFonts w:ascii="Times New Roman" w:hAnsi="Times New Roman" w:cs="Times New Roman"/>
          <w:color w:val="000000"/>
          <w:sz w:val="28"/>
          <w:szCs w:val="28"/>
        </w:rPr>
        <w:t xml:space="preserve"> центри ткацтва у ко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>ж</w:t>
      </w:r>
      <w:r w:rsidRPr="00315C87">
        <w:rPr>
          <w:rFonts w:ascii="Times New Roman" w:hAnsi="Times New Roman" w:cs="Times New Roman"/>
          <w:color w:val="000000"/>
          <w:sz w:val="28"/>
          <w:szCs w:val="28"/>
        </w:rPr>
        <w:t>ному регіон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315C87">
        <w:rPr>
          <w:rFonts w:ascii="Times New Roman" w:hAnsi="Times New Roman" w:cs="Times New Roman"/>
          <w:color w:val="000000"/>
          <w:sz w:val="28"/>
          <w:szCs w:val="28"/>
        </w:rPr>
        <w:t xml:space="preserve"> України. Ще сто років тому полотна ткали майже в кожній хаті. Це була життєва необхідність. На сьогодні Кролевець,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Богуслав, Решетилівка зберіга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ють </w:t>
      </w:r>
      <w:r>
        <w:rPr>
          <w:rFonts w:ascii="Times New Roman" w:hAnsi="Times New Roman" w:cs="Times New Roman"/>
          <w:color w:val="000000"/>
          <w:sz w:val="28"/>
          <w:szCs w:val="28"/>
        </w:rPr>
        <w:t>та розвива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ють</w:t>
      </w:r>
      <w:r w:rsidRPr="00315C87">
        <w:rPr>
          <w:rFonts w:ascii="Times New Roman" w:hAnsi="Times New Roman" w:cs="Times New Roman"/>
          <w:color w:val="000000"/>
          <w:sz w:val="28"/>
          <w:szCs w:val="28"/>
        </w:rPr>
        <w:t xml:space="preserve"> ткацькі традиції.</w:t>
      </w:r>
    </w:p>
    <w:p w:rsidR="003F23CB" w:rsidRPr="00315C87" w:rsidRDefault="003F23CB" w:rsidP="008D6EF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5C87">
        <w:rPr>
          <w:rFonts w:ascii="Times New Roman" w:hAnsi="Times New Roman" w:cs="Times New Roman"/>
          <w:color w:val="000000"/>
          <w:sz w:val="28"/>
          <w:szCs w:val="28"/>
        </w:rPr>
        <w:t>Особливе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15C87">
        <w:rPr>
          <w:rFonts w:ascii="Times New Roman" w:hAnsi="Times New Roman" w:cs="Times New Roman"/>
          <w:color w:val="000000"/>
          <w:sz w:val="28"/>
          <w:szCs w:val="28"/>
        </w:rPr>
        <w:t>місце </w:t>
      </w:r>
      <w:r>
        <w:rPr>
          <w:rStyle w:val="textexposedshow"/>
          <w:rFonts w:ascii="Times New Roman" w:hAnsi="Times New Roman" w:cs="Times New Roman"/>
          <w:color w:val="000000"/>
          <w:sz w:val="28"/>
          <w:szCs w:val="28"/>
        </w:rPr>
        <w:t>займає</w:t>
      </w:r>
      <w:r>
        <w:rPr>
          <w:rStyle w:val="textexposedshow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15C87">
        <w:rPr>
          <w:rStyle w:val="textexposedshow"/>
          <w:rFonts w:ascii="Times New Roman" w:hAnsi="Times New Roman" w:cs="Times New Roman"/>
          <w:color w:val="000000"/>
          <w:sz w:val="28"/>
          <w:szCs w:val="28"/>
        </w:rPr>
        <w:t>маловідоме слобожанське коцарство.</w:t>
      </w:r>
      <w:r w:rsidRPr="00315C87">
        <w:rPr>
          <w:rStyle w:val="textexposedshow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Слобожанський коц – це (за міжнародною класифікацією) довговорс</w:t>
      </w:r>
      <w:r>
        <w:rPr>
          <w:rStyle w:val="textexposedshow"/>
          <w:rFonts w:ascii="Times New Roman" w:hAnsi="Times New Roman" w:cs="Times New Roman"/>
          <w:color w:val="000000"/>
          <w:sz w:val="28"/>
          <w:szCs w:val="28"/>
          <w:lang w:val="uk-UA"/>
        </w:rPr>
        <w:t>овий килим з похилим ворсом, що виник на</w:t>
      </w:r>
      <w:r w:rsidRPr="00315C87">
        <w:rPr>
          <w:rStyle w:val="textexposedshow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Слобо</w:t>
      </w:r>
      <w:r>
        <w:rPr>
          <w:rStyle w:val="textexposedshow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жанщині і </w:t>
      </w:r>
      <w:r w:rsidRPr="00315C87">
        <w:rPr>
          <w:rStyle w:val="textexposedshow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активно розвивався до початку ХХ століття.</w:t>
      </w:r>
    </w:p>
    <w:p w:rsidR="003F23CB" w:rsidRPr="00315C87" w:rsidRDefault="003F23CB" w:rsidP="008D6EF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041FF">
        <w:rPr>
          <w:color w:val="000000"/>
          <w:sz w:val="28"/>
          <w:szCs w:val="28"/>
          <w:lang w:val="uk-UA"/>
        </w:rPr>
        <w:t>За</w:t>
      </w:r>
      <w:r>
        <w:rPr>
          <w:color w:val="000000"/>
          <w:sz w:val="28"/>
          <w:szCs w:val="28"/>
          <w:lang w:val="uk-UA"/>
        </w:rPr>
        <w:t>вдяки науково-технічному прогре</w:t>
      </w:r>
      <w:r w:rsidRPr="00D041FF">
        <w:rPr>
          <w:color w:val="000000"/>
          <w:sz w:val="28"/>
          <w:szCs w:val="28"/>
          <w:lang w:val="uk-UA"/>
        </w:rPr>
        <w:t>су і розвитку легкої промисловості ситуація змінилас</w:t>
      </w:r>
      <w:r>
        <w:rPr>
          <w:color w:val="000000"/>
          <w:sz w:val="28"/>
          <w:szCs w:val="28"/>
          <w:lang w:val="uk-UA"/>
        </w:rPr>
        <w:t>я,</w:t>
      </w:r>
      <w:r w:rsidRPr="00D041FF">
        <w:rPr>
          <w:color w:val="000000"/>
          <w:sz w:val="28"/>
          <w:szCs w:val="28"/>
          <w:lang w:val="uk-UA"/>
        </w:rPr>
        <w:t xml:space="preserve"> і потреба займатись ткацтвом із необхідності зникла.</w:t>
      </w:r>
      <w:r w:rsidRPr="00D041FF">
        <w:rPr>
          <w:color w:val="000000"/>
          <w:sz w:val="28"/>
          <w:szCs w:val="28"/>
          <w:lang w:val="uk-UA"/>
        </w:rPr>
        <w:br/>
      </w:r>
      <w:r w:rsidRPr="00315C87">
        <w:rPr>
          <w:color w:val="000000"/>
          <w:sz w:val="28"/>
          <w:szCs w:val="28"/>
        </w:rPr>
        <w:lastRenderedPageBreak/>
        <w:t>Через низку обставин ткацтво зазнало занепаду, і наразі мало хто може назвати осередки, де</w:t>
      </w:r>
      <w:r>
        <w:rPr>
          <w:color w:val="000000"/>
          <w:sz w:val="28"/>
          <w:szCs w:val="28"/>
        </w:rPr>
        <w:t xml:space="preserve"> традиційне ткацтво збереглос</w:t>
      </w:r>
      <w:r>
        <w:rPr>
          <w:color w:val="000000"/>
          <w:sz w:val="28"/>
          <w:szCs w:val="28"/>
          <w:lang w:val="uk-UA"/>
        </w:rPr>
        <w:t>я</w:t>
      </w:r>
      <w:r w:rsidRPr="00315C87">
        <w:rPr>
          <w:color w:val="000000"/>
          <w:sz w:val="28"/>
          <w:szCs w:val="28"/>
        </w:rPr>
        <w:t>.</w:t>
      </w:r>
      <w:r w:rsidRPr="00315C87">
        <w:rPr>
          <w:color w:val="000000"/>
          <w:sz w:val="28"/>
          <w:szCs w:val="28"/>
          <w:lang w:val="uk-UA"/>
        </w:rPr>
        <w:t xml:space="preserve"> </w:t>
      </w:r>
      <w:r w:rsidRPr="00B625C6">
        <w:rPr>
          <w:color w:val="000000"/>
          <w:sz w:val="28"/>
          <w:szCs w:val="28"/>
          <w:lang w:val="uk-UA"/>
        </w:rPr>
        <w:t>Проте,</w:t>
      </w:r>
      <w:r w:rsidRPr="00315C87">
        <w:rPr>
          <w:color w:val="000000"/>
          <w:sz w:val="28"/>
          <w:szCs w:val="28"/>
          <w:lang w:val="uk-UA"/>
        </w:rPr>
        <w:t xml:space="preserve"> </w:t>
      </w:r>
      <w:r w:rsidRPr="00B625C6">
        <w:rPr>
          <w:color w:val="000000"/>
          <w:sz w:val="28"/>
          <w:szCs w:val="28"/>
          <w:lang w:val="uk-UA"/>
        </w:rPr>
        <w:t>завдяки поодиноким майстрам, цей промисел і</w:t>
      </w:r>
      <w:r>
        <w:rPr>
          <w:color w:val="000000"/>
          <w:sz w:val="28"/>
          <w:szCs w:val="28"/>
          <w:lang w:val="uk-UA"/>
        </w:rPr>
        <w:t>снує донині</w:t>
      </w:r>
      <w:r w:rsidRPr="00B625C6">
        <w:rPr>
          <w:color w:val="000000"/>
          <w:sz w:val="28"/>
          <w:szCs w:val="28"/>
          <w:lang w:val="uk-UA"/>
        </w:rPr>
        <w:t>.</w:t>
      </w:r>
    </w:p>
    <w:p w:rsidR="003F23CB" w:rsidRPr="00315C87" w:rsidRDefault="003F23CB" w:rsidP="008D6EF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315C87">
        <w:rPr>
          <w:color w:val="000000"/>
          <w:sz w:val="28"/>
          <w:szCs w:val="28"/>
          <w:lang w:val="uk-UA"/>
        </w:rPr>
        <w:t>Лекції розраховані на</w:t>
      </w:r>
      <w:r>
        <w:rPr>
          <w:color w:val="000000"/>
          <w:sz w:val="28"/>
          <w:szCs w:val="28"/>
          <w:lang w:val="uk-UA"/>
        </w:rPr>
        <w:t xml:space="preserve"> вчителів історії України, факультативу «Харківщинознавство»</w:t>
      </w:r>
      <w:r w:rsidRPr="00315C87">
        <w:rPr>
          <w:color w:val="000000"/>
          <w:sz w:val="28"/>
          <w:szCs w:val="28"/>
          <w:lang w:val="uk-UA"/>
        </w:rPr>
        <w:t xml:space="preserve">, трудового навчання та образотворчого мистецтва, керівників народознавчих гуртків, викладачів та студентів швейних технічних училищ. </w:t>
      </w:r>
    </w:p>
    <w:p w:rsidR="003F23CB" w:rsidRPr="00315C87" w:rsidRDefault="003F23CB" w:rsidP="008D6EF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23CB" w:rsidRPr="00315C87" w:rsidRDefault="003F23CB" w:rsidP="008D6EF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23CB" w:rsidRPr="00315C87" w:rsidRDefault="003F23CB" w:rsidP="008D6EF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23CB" w:rsidRDefault="003F23CB" w:rsidP="00C7402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Очікувані результати реалізації проекту.</w:t>
      </w:r>
    </w:p>
    <w:p w:rsidR="003F23CB" w:rsidRPr="00244665" w:rsidRDefault="003F23CB" w:rsidP="008D6EF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466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Вивчення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популяризація елементів матеріальної та нематеріальної культурної спадщини (традиційного ремесла) Слобожанщини, як унікального вияву традиційної культури краю. Створення умов для соціалізації дітей з особливими</w:t>
      </w:r>
      <w:r w:rsidR="00A016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потребами. Створення платформи,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 рівноправного об</w:t>
      </w:r>
      <w:r w:rsidRPr="008A72F4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єднання між майстрами та іншими сторонами проекту задля забезпечення подальшого розвитку культурного різноманіття та збереження культурної спадщини України.</w:t>
      </w:r>
    </w:p>
    <w:p w:rsidR="003F23CB" w:rsidRPr="005528C2" w:rsidRDefault="003F23CB" w:rsidP="00DE1C3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lang w:val="uk-UA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lang w:val="uk-UA"/>
        </w:rPr>
        <w:lastRenderedPageBreak/>
        <w:t>Додатки</w:t>
      </w:r>
    </w:p>
    <w:p w:rsidR="003F23CB" w:rsidRDefault="003F23CB" w:rsidP="000B241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F23CB" w:rsidRDefault="003F23CB" w:rsidP="000B241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F23CB" w:rsidRPr="00315C87" w:rsidRDefault="003F23CB" w:rsidP="000B241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15C8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Орієнтоване положення про майстер-клас педагога-позашкільника</w:t>
      </w:r>
    </w:p>
    <w:p w:rsidR="003F23CB" w:rsidRPr="00315C87" w:rsidRDefault="003F23CB" w:rsidP="000B241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>І. Загальні положення</w:t>
      </w:r>
    </w:p>
    <w:p w:rsidR="003F23CB" w:rsidRPr="00315C87" w:rsidRDefault="003F23CB" w:rsidP="000B2419">
      <w:pPr>
        <w:pStyle w:val="a5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Майстер-клас – це одна із форм передачі педагогічного досвіду шляхом прямого й коментованого показу методів і прийомів досвідченого педагога майстра колегам: керівникам гуртків, учасникам семінарів-практикумів, учителям, слухачам курсів підвищення кваліфікації.</w:t>
      </w:r>
    </w:p>
    <w:p w:rsidR="003F23CB" w:rsidRPr="00315C87" w:rsidRDefault="003F23CB" w:rsidP="000B2419">
      <w:pPr>
        <w:pStyle w:val="a5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Майстер-клас проводиться з ініціативи методично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ї ради позашкільного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закладу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освіти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за згодою педагога.</w:t>
      </w:r>
    </w:p>
    <w:p w:rsidR="003F23CB" w:rsidRPr="00315C87" w:rsidRDefault="003F23CB" w:rsidP="000B2419">
      <w:pPr>
        <w:pStyle w:val="a5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Майстер-клас є разовою формою роботи.</w:t>
      </w:r>
    </w:p>
    <w:p w:rsidR="003F23CB" w:rsidRPr="00315C87" w:rsidRDefault="003F23CB" w:rsidP="000B2419">
      <w:pPr>
        <w:pStyle w:val="a5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Педагог-майстер у своїй діяльності керується цим положенням.</w:t>
      </w:r>
    </w:p>
    <w:p w:rsidR="003F23CB" w:rsidRPr="00315C87" w:rsidRDefault="003F23CB" w:rsidP="000B2419">
      <w:pPr>
        <w:pStyle w:val="a5"/>
        <w:tabs>
          <w:tab w:val="left" w:pos="1134"/>
        </w:tabs>
        <w:spacing w:after="0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>ІІ. Завдання майстер-класу</w:t>
      </w:r>
    </w:p>
    <w:p w:rsidR="003F23CB" w:rsidRPr="00315C87" w:rsidRDefault="003F23CB" w:rsidP="000B2419">
      <w:pPr>
        <w:pStyle w:val="a5"/>
        <w:numPr>
          <w:ilvl w:val="1"/>
          <w:numId w:val="2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Підвищення професійної компетентності педагогічних кадрів.</w:t>
      </w:r>
    </w:p>
    <w:p w:rsidR="003F23CB" w:rsidRPr="00315C87" w:rsidRDefault="003F23CB" w:rsidP="000B2419">
      <w:pPr>
        <w:pStyle w:val="a5"/>
        <w:numPr>
          <w:ilvl w:val="1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Популяризація передових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нноваційних ідей, технологій педагогічних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прац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івників позашкільних закладів освіти.</w:t>
      </w:r>
    </w:p>
    <w:p w:rsidR="003F23CB" w:rsidRDefault="003F23CB" w:rsidP="000B2419">
      <w:pPr>
        <w:pStyle w:val="a5"/>
        <w:numPr>
          <w:ilvl w:val="1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Поширення та впровадження інноваційного педагогічного досвіду в практичну діяльність педагогів.</w:t>
      </w:r>
    </w:p>
    <w:p w:rsidR="003F23CB" w:rsidRPr="002A5D0B" w:rsidRDefault="003F23CB" w:rsidP="000B2419">
      <w:pPr>
        <w:pStyle w:val="a5"/>
        <w:spacing w:after="0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A5D0B">
        <w:rPr>
          <w:rFonts w:ascii="Times New Roman" w:hAnsi="Times New Roman" w:cs="Times New Roman"/>
          <w:color w:val="000000"/>
          <w:sz w:val="28"/>
          <w:szCs w:val="28"/>
          <w:lang w:val="uk-UA"/>
        </w:rPr>
        <w:t>ІІІ. Зміст роботи майстер-класу</w:t>
      </w:r>
    </w:p>
    <w:p w:rsidR="003F23CB" w:rsidRDefault="003F23CB" w:rsidP="000B2419">
      <w:pPr>
        <w:pStyle w:val="a5"/>
        <w:numPr>
          <w:ilvl w:val="1"/>
          <w:numId w:val="9"/>
        </w:numPr>
        <w:tabs>
          <w:tab w:val="left" w:pos="567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D788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Педагог-позашкільник, який проводить майстер-клас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DD78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презентує власну роботу чи її окремі елементи.</w:t>
      </w:r>
    </w:p>
    <w:p w:rsidR="003F23CB" w:rsidRPr="00DD7880" w:rsidRDefault="003F23CB" w:rsidP="000B2419">
      <w:pPr>
        <w:pStyle w:val="a5"/>
        <w:numPr>
          <w:ilvl w:val="1"/>
          <w:numId w:val="9"/>
        </w:numPr>
        <w:tabs>
          <w:tab w:val="left" w:pos="567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D788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Педагог-позашкільник здійснює коментований показ у дії методів і прийомів через навчальне заняття з вихованцями гуртка.</w:t>
      </w:r>
    </w:p>
    <w:p w:rsidR="003F23CB" w:rsidRPr="00315C87" w:rsidRDefault="003F23CB" w:rsidP="000B2419">
      <w:pPr>
        <w:pStyle w:val="a5"/>
        <w:numPr>
          <w:ilvl w:val="1"/>
          <w:numId w:val="9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Педагог-позашкільник після проведення майстер-класу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виступ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>ає консультант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ом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присутніх педагогів (методистів, керівників гуртків).</w:t>
      </w:r>
    </w:p>
    <w:p w:rsidR="003F23CB" w:rsidRPr="002A5D0B" w:rsidRDefault="003F23CB" w:rsidP="000B2419">
      <w:pPr>
        <w:pStyle w:val="a5"/>
        <w:numPr>
          <w:ilvl w:val="1"/>
          <w:numId w:val="9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Майстер-клас за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вершують обговоренням результатів спільної діяльності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A5D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педагога-позашкільника 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учасників майстер-класу</w:t>
      </w:r>
      <w:r w:rsidRPr="002A5D0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F23CB" w:rsidRPr="00315C87" w:rsidRDefault="003F23CB" w:rsidP="000B241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5C87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315C87">
        <w:rPr>
          <w:rFonts w:ascii="Times New Roman" w:hAnsi="Times New Roman" w:cs="Times New Roman"/>
          <w:color w:val="000000"/>
          <w:sz w:val="28"/>
          <w:szCs w:val="28"/>
        </w:rPr>
        <w:t>. Документац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315C87">
        <w:rPr>
          <w:rFonts w:ascii="Times New Roman" w:hAnsi="Times New Roman" w:cs="Times New Roman"/>
          <w:color w:val="000000"/>
          <w:sz w:val="28"/>
          <w:szCs w:val="28"/>
        </w:rPr>
        <w:t>я майстер-класу</w:t>
      </w:r>
    </w:p>
    <w:p w:rsidR="003F23CB" w:rsidRPr="00315C87" w:rsidRDefault="003F23CB" w:rsidP="000B2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4.1. Педагог-позашкільник розробляє план проведення майстер-класу, який погоджує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адміністраці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єю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закладу.</w:t>
      </w:r>
    </w:p>
    <w:p w:rsidR="003F23CB" w:rsidRDefault="003F23CB" w:rsidP="000B2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4.2. За підсумками проведення майстер-класу оформлюється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звіт і рекомендації, які зберігаю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ться у заступника директора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315C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навчальн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о-методичної роботи.</w:t>
      </w:r>
    </w:p>
    <w:p w:rsidR="003F23CB" w:rsidRDefault="003F23CB" w:rsidP="000B2419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F23CB" w:rsidRPr="008A086C" w:rsidRDefault="003F23CB" w:rsidP="00DE1C39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br w:type="page"/>
      </w:r>
      <w:r w:rsidR="00A016D8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План – конспект заняття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F23CB" w:rsidRDefault="003F23CB" w:rsidP="000B2419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</w:t>
      </w:r>
      <w:r w:rsidRPr="0024466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Методика викладання технології виготовлення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народної</w:t>
      </w:r>
      <w:r w:rsidRPr="0024466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іграшки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</w:p>
    <w:p w:rsidR="003F23CB" w:rsidRPr="000B2419" w:rsidRDefault="003F23CB" w:rsidP="000B2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23CB" w:rsidRPr="00B625C6" w:rsidRDefault="003F23CB" w:rsidP="00DD7019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24466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  <w:t>Мета:</w:t>
      </w:r>
      <w:r w:rsidRPr="00244665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2446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систематизувати 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>знання  вчителів 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 xml:space="preserve"> видами народних українських ремесел,</w:t>
      </w:r>
      <w:r w:rsidRPr="00B625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>сформувати уміння визначати для себе оптимальний стиль процесу уроку;</w:t>
      </w:r>
      <w:r w:rsidRPr="00B625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розвинути установки до</w:t>
      </w:r>
      <w:r w:rsidR="00A016D8">
        <w:rPr>
          <w:rFonts w:ascii="Times New Roman" w:hAnsi="Times New Roman" w:cs="Times New Roman"/>
          <w:color w:val="000000"/>
          <w:sz w:val="28"/>
          <w:szCs w:val="28"/>
        </w:rPr>
        <w:t xml:space="preserve"> усвідомленого вибору учител</w:t>
      </w:r>
      <w:r w:rsidR="00A016D8">
        <w:rPr>
          <w:rFonts w:ascii="Times New Roman" w:hAnsi="Times New Roman" w:cs="Times New Roman"/>
          <w:color w:val="000000"/>
          <w:sz w:val="28"/>
          <w:szCs w:val="28"/>
          <w:lang w:val="uk-UA"/>
        </w:rPr>
        <w:t>ем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25C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методів роботи з учнівським </w:t>
      </w:r>
      <w:r w:rsidR="00A016D8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коллективом</w:t>
      </w:r>
      <w:r w:rsidR="00A016D8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,</w:t>
      </w:r>
      <w:r w:rsidR="00A016D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B625C6">
        <w:rPr>
          <w:rFonts w:ascii="Times New Roman" w:hAnsi="Times New Roman" w:cs="Times New Roman"/>
          <w:color w:val="000000"/>
          <w:spacing w:val="-10"/>
          <w:sz w:val="28"/>
          <w:szCs w:val="28"/>
        </w:rPr>
        <w:t>формування позитивної мотивації в кожного вчителя з метою професійного саморозвитку та самовдосконалення.</w:t>
      </w:r>
    </w:p>
    <w:p w:rsidR="003F23CB" w:rsidRPr="00B625C6" w:rsidRDefault="003F23CB" w:rsidP="00DD7019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25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>астосувати набуті раніше знання у вирішенні нових пізнавальних і практичних завдань, поєднавши народні 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месла з новітніми технологіями; 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>удосконалити навички і вміння в оволодінні новою технологією виготовлення виробів.</w:t>
      </w:r>
    </w:p>
    <w:p w:rsidR="003F23CB" w:rsidRPr="00B625C6" w:rsidRDefault="003F23CB" w:rsidP="00DD70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5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Виховна: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>робудити інтерес до народної творчості в умовах практичної роботи, виховувати смак і навички до дослідницької діяльності.</w:t>
      </w:r>
    </w:p>
    <w:p w:rsidR="003F23CB" w:rsidRPr="00B625C6" w:rsidRDefault="003F23CB" w:rsidP="00DD70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Обладнання, матеріали, </w:t>
      </w:r>
      <w:r w:rsidRPr="00B625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наочність: 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>залишки тканини, нитки, різнокольорові стрічки, мультимедійне обладнання.</w:t>
      </w:r>
    </w:p>
    <w:p w:rsidR="003F23CB" w:rsidRPr="00B625C6" w:rsidRDefault="003F23CB" w:rsidP="00DD70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5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Міжпредметні зв’язки: 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>народознавство, образотворче мистецтво, історія України.</w:t>
      </w:r>
    </w:p>
    <w:p w:rsidR="003F23CB" w:rsidRPr="00B625C6" w:rsidRDefault="003F23CB" w:rsidP="00DD70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5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Форми роботи: 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>інтерактивна лекція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 xml:space="preserve"> з елементами практичних завдань.</w:t>
      </w:r>
    </w:p>
    <w:p w:rsidR="003F23CB" w:rsidRPr="00B625C6" w:rsidRDefault="003F23CB" w:rsidP="00DD70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F23CB" w:rsidRPr="00DE1C39" w:rsidRDefault="003F23CB" w:rsidP="00DE1C39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5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Організаційний момент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 xml:space="preserve"> перевірка готовності до заняття.</w:t>
      </w:r>
    </w:p>
    <w:p w:rsidR="003F23CB" w:rsidRPr="00B625C6" w:rsidRDefault="003F23CB" w:rsidP="00DD70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5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25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Актуалізація опорних знань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F23CB" w:rsidRPr="00B625C6" w:rsidRDefault="003F23CB" w:rsidP="00DD701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>кі народні ремесла ми вивчали?</w:t>
      </w:r>
    </w:p>
    <w:p w:rsidR="003F23CB" w:rsidRPr="00DE1C39" w:rsidRDefault="003F23CB" w:rsidP="00DE1C3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Щ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>о таке оберіг, які види оберегів ви виконували раніше?</w:t>
      </w:r>
    </w:p>
    <w:p w:rsidR="003F23CB" w:rsidRPr="00B625C6" w:rsidRDefault="003F23CB" w:rsidP="00DD70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5C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B625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Мотивація навчальної діяльності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>: виготовляючи власними руками ляльку, ми долучаємось до багато</w:t>
      </w:r>
      <w:r>
        <w:rPr>
          <w:rFonts w:ascii="Times New Roman" w:hAnsi="Times New Roman" w:cs="Times New Roman"/>
          <w:color w:val="000000"/>
          <w:sz w:val="28"/>
          <w:szCs w:val="28"/>
        </w:rPr>
        <w:t>вікової спадщини народу, вчимос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 xml:space="preserve"> самостійно створювати прекрасне, що сприяє не тільки естетичн</w:t>
      </w:r>
      <w:r>
        <w:rPr>
          <w:rFonts w:ascii="Times New Roman" w:hAnsi="Times New Roman" w:cs="Times New Roman"/>
          <w:color w:val="000000"/>
          <w:sz w:val="28"/>
          <w:szCs w:val="28"/>
        </w:rPr>
        <w:t>ому, але й всебічному розвитку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3F23CB" w:rsidRPr="00B625C6" w:rsidRDefault="003F23CB" w:rsidP="00DD70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25C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Оголошення, представлення </w:t>
      </w:r>
      <w:r w:rsidRPr="00B625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 очікуван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их</w:t>
      </w:r>
      <w:r w:rsidRPr="00B625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результатів.</w:t>
      </w:r>
    </w:p>
    <w:p w:rsidR="003F23CB" w:rsidRPr="00B625C6" w:rsidRDefault="003F23CB" w:rsidP="00DD70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5C6">
        <w:rPr>
          <w:rFonts w:ascii="Times New Roman" w:hAnsi="Times New Roman" w:cs="Times New Roman"/>
          <w:color w:val="000000"/>
          <w:sz w:val="28"/>
          <w:szCs w:val="28"/>
        </w:rPr>
        <w:t>Мета – забезпечити розуміння слухачами змісту їхнь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ої діяльності, тобто того, чого 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>вони повинні досягти в результаті уроку. З цією метою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залуча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усіх учасників занять 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 xml:space="preserve"> до ви</w:t>
      </w:r>
      <w:r>
        <w:rPr>
          <w:rFonts w:ascii="Times New Roman" w:hAnsi="Times New Roman" w:cs="Times New Roman"/>
          <w:color w:val="000000"/>
          <w:sz w:val="28"/>
          <w:szCs w:val="28"/>
        </w:rPr>
        <w:t>значення очікуваних результатів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F23CB" w:rsidRPr="00B625C6" w:rsidRDefault="003F23CB" w:rsidP="00DD70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25C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625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Надання необхідної інформації. </w:t>
      </w:r>
    </w:p>
    <w:p w:rsidR="003F23CB" w:rsidRPr="003230DC" w:rsidRDefault="003F23CB" w:rsidP="00DD70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625C6">
        <w:rPr>
          <w:rFonts w:ascii="Times New Roman" w:hAnsi="Times New Roman" w:cs="Times New Roman"/>
          <w:color w:val="000000"/>
          <w:sz w:val="28"/>
          <w:szCs w:val="28"/>
        </w:rPr>
        <w:t>Мета – дати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достатньо інформації 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>для того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 xml:space="preserve"> щоб на її основі виконувати практич</w:t>
      </w:r>
      <w:r>
        <w:rPr>
          <w:rFonts w:ascii="Times New Roman" w:hAnsi="Times New Roman" w:cs="Times New Roman"/>
          <w:color w:val="000000"/>
          <w:sz w:val="28"/>
          <w:szCs w:val="28"/>
        </w:rPr>
        <w:t>не завдання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F23CB" w:rsidRPr="000533F9" w:rsidRDefault="003F23CB" w:rsidP="00DD7019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міні-</w:t>
      </w:r>
      <w:r w:rsidRPr="000533F9">
        <w:rPr>
          <w:rFonts w:ascii="Times New Roman" w:hAnsi="Times New Roman" w:cs="Times New Roman"/>
          <w:color w:val="000000"/>
          <w:sz w:val="28"/>
          <w:szCs w:val="28"/>
        </w:rPr>
        <w:t>лекція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F23CB" w:rsidRPr="000533F9" w:rsidRDefault="003F23CB" w:rsidP="00DD70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3F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Дитяча іграшка – це дивовижний світ, в якому формується особис</w:t>
      </w:r>
      <w:r w:rsidRPr="000533F9">
        <w:rPr>
          <w:rFonts w:ascii="Times New Roman" w:hAnsi="Times New Roman" w:cs="Times New Roman"/>
          <w:color w:val="000000"/>
          <w:sz w:val="28"/>
          <w:szCs w:val="28"/>
        </w:rPr>
        <w:softHyphen/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ість маленької людини. Іграшка </w:t>
      </w:r>
      <w:r w:rsidRPr="000533F9">
        <w:rPr>
          <w:rFonts w:ascii="Times New Roman" w:hAnsi="Times New Roman" w:cs="Times New Roman"/>
          <w:color w:val="000000"/>
          <w:sz w:val="28"/>
          <w:szCs w:val="28"/>
        </w:rPr>
        <w:t xml:space="preserve">створюється та удосконалюється разом із удосконаленням культури народу, відображаючи його головну сутність, </w:t>
      </w:r>
      <w:r w:rsidRPr="00DE1C39">
        <w:rPr>
          <w:rFonts w:ascii="Times New Roman" w:hAnsi="Times New Roman" w:cs="Times New Roman"/>
          <w:color w:val="000000"/>
          <w:sz w:val="28"/>
          <w:szCs w:val="28"/>
        </w:rPr>
        <w:t>ступінь духовного та економічного розвитку. Народна іграшка, сповнена</w:t>
      </w:r>
      <w:r w:rsidRPr="000533F9">
        <w:rPr>
          <w:rFonts w:ascii="Times New Roman" w:hAnsi="Times New Roman" w:cs="Times New Roman"/>
          <w:color w:val="000000"/>
          <w:sz w:val="28"/>
          <w:szCs w:val="28"/>
        </w:rPr>
        <w:t xml:space="preserve"> самобутнього національного колориту, виховує в дитини любов та повагу до рідного краю.</w:t>
      </w:r>
    </w:p>
    <w:p w:rsidR="003F23CB" w:rsidRPr="00B625C6" w:rsidRDefault="003F23CB" w:rsidP="00DD70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>давніх часів українці виготовляли іграшки, використовуючи різноманітний природний матеріал: полотно, солому, дере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во, глину, тісто, сир тощо.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>Такі ляльки не шкодили здоров’ю дитини й водночас формували її духовний світ. Сучасні батьки, даючи ди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softHyphen/>
        <w:t>тині пластмасову ляльку невідомого виробництва, нічого не зна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softHyphen/>
        <w:t>ють про її хімічний склад і навіть не замислюються, що кожна іграш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ка несе в собі певну інформацію, яка </w:t>
      </w:r>
      <w:r w:rsidR="00A016D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відображається</w:t>
      </w:r>
      <w:r w:rsidR="00A016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16D8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A016D8">
        <w:rPr>
          <w:rFonts w:ascii="Times New Roman" w:hAnsi="Times New Roman" w:cs="Times New Roman"/>
          <w:color w:val="000000"/>
          <w:sz w:val="28"/>
          <w:szCs w:val="28"/>
        </w:rPr>
        <w:t xml:space="preserve"> дитяч</w:t>
      </w:r>
      <w:r w:rsidR="00A016D8">
        <w:rPr>
          <w:rFonts w:ascii="Times New Roman" w:hAnsi="Times New Roman" w:cs="Times New Roman"/>
          <w:color w:val="000000"/>
          <w:sz w:val="28"/>
          <w:szCs w:val="28"/>
          <w:lang w:val="uk-UA"/>
        </w:rPr>
        <w:t>ій</w:t>
      </w:r>
      <w:r w:rsidR="00A016D8">
        <w:rPr>
          <w:rFonts w:ascii="Times New Roman" w:hAnsi="Times New Roman" w:cs="Times New Roman"/>
          <w:color w:val="000000"/>
          <w:sz w:val="28"/>
          <w:szCs w:val="28"/>
        </w:rPr>
        <w:t xml:space="preserve"> свідо</w:t>
      </w:r>
      <w:r w:rsidR="00A016D8">
        <w:rPr>
          <w:rFonts w:ascii="Times New Roman" w:hAnsi="Times New Roman" w:cs="Times New Roman"/>
          <w:color w:val="000000"/>
          <w:sz w:val="28"/>
          <w:szCs w:val="28"/>
        </w:rPr>
        <w:softHyphen/>
        <w:t>міст</w:t>
      </w:r>
      <w:r w:rsidR="00A016D8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 xml:space="preserve"> і формує відповідні стереотипи. Всім відомо, що ляльки типу Барбі та Кена розвивають у біль</w:t>
      </w:r>
      <w:r>
        <w:rPr>
          <w:rFonts w:ascii="Times New Roman" w:hAnsi="Times New Roman" w:cs="Times New Roman"/>
          <w:color w:val="000000"/>
          <w:sz w:val="28"/>
          <w:szCs w:val="28"/>
        </w:rPr>
        <w:t>шості дітей комплекс неповноцін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>ності.</w:t>
      </w:r>
    </w:p>
    <w:p w:rsidR="003F23CB" w:rsidRPr="00B625C6" w:rsidRDefault="003F23CB" w:rsidP="00DD70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5C6">
        <w:rPr>
          <w:rFonts w:ascii="Times New Roman" w:hAnsi="Times New Roman" w:cs="Times New Roman"/>
          <w:color w:val="000000"/>
          <w:sz w:val="28"/>
          <w:szCs w:val="28"/>
        </w:rPr>
        <w:t>Традиційна народна іграшка з природного матеріалу, виготовлена руками матері чи бабусі, на перший погляд, проста й примітивна, але в ній є найголовніше – вона сповнена позитивної енергії, лю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softHyphen/>
        <w:t>бові, ніжності і тепла. Така забавка є посередником між старшим та молодшим поколіннями, між бабусею та онуком і втілює ідею оберега – захисту від злих сил. Виготовляючи власни</w:t>
      </w:r>
      <w:r>
        <w:rPr>
          <w:rFonts w:ascii="Times New Roman" w:hAnsi="Times New Roman" w:cs="Times New Roman"/>
          <w:color w:val="000000"/>
          <w:sz w:val="28"/>
          <w:szCs w:val="28"/>
        </w:rPr>
        <w:t>ми руками ляльку, кожна людина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>, в тому числі і дитина</w:t>
      </w:r>
      <w:r w:rsidR="00A016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 xml:space="preserve"> долучається до багатовікової спадщини народу, вчиться самостійно створювати прекрасне, що сприяє не тільки естетичному, але й всебічному розвиткові.</w:t>
      </w:r>
    </w:p>
    <w:p w:rsidR="003F23CB" w:rsidRPr="00B625C6" w:rsidRDefault="003F23CB" w:rsidP="00DD70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5C6">
        <w:rPr>
          <w:rFonts w:ascii="Times New Roman" w:hAnsi="Times New Roman" w:cs="Times New Roman"/>
          <w:color w:val="000000"/>
          <w:sz w:val="28"/>
          <w:szCs w:val="28"/>
        </w:rPr>
        <w:t>Спокон віків іграшку виготовляли здебільшого нашвидкоруч, використовую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softHyphen/>
        <w:t>чи той матеріал, який був у господі. Тому цей маленький витвір становив невід’ємну частину середовища, гармонійно відобража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softHyphen/>
        <w:t>ючи матеріальну та духовну культуру людини – творця, її  смаки та уподобання. Щоб передати самобутній автентичний колорит, необхідно підібрати тканину, синтетичних та прозорих матеріалів краще не використо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softHyphen/>
        <w:t>вувати.</w:t>
      </w:r>
    </w:p>
    <w:p w:rsidR="003F23CB" w:rsidRPr="00B625C6" w:rsidRDefault="003F23CB" w:rsidP="00C17DA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>ознайо</w:t>
      </w:r>
      <w:r>
        <w:rPr>
          <w:rFonts w:ascii="Times New Roman" w:hAnsi="Times New Roman" w:cs="Times New Roman"/>
          <w:color w:val="000000"/>
          <w:sz w:val="28"/>
          <w:szCs w:val="28"/>
        </w:rPr>
        <w:t>млення з роздатковим матеріалом;</w:t>
      </w:r>
    </w:p>
    <w:p w:rsidR="003F23CB" w:rsidRPr="00B625C6" w:rsidRDefault="003F23CB" w:rsidP="00C17DA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комент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ар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 xml:space="preserve"> поясн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термін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F23CB" w:rsidRPr="00C17DA0" w:rsidRDefault="00C17DA0" w:rsidP="00C17DA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C17DA0">
        <w:rPr>
          <w:rFonts w:ascii="Times New Roman" w:hAnsi="Times New Roman" w:cs="Times New Roman"/>
          <w:color w:val="000000"/>
          <w:spacing w:val="-20"/>
          <w:sz w:val="28"/>
          <w:szCs w:val="28"/>
        </w:rPr>
        <w:t>4)</w:t>
      </w:r>
      <w:r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 xml:space="preserve"> </w:t>
      </w:r>
      <w:r w:rsidR="003F23CB" w:rsidRPr="00C17DA0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акцентування уваги</w:t>
      </w:r>
      <w:r w:rsidR="003F23CB" w:rsidRPr="00C17DA0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на практичні поради, використовуючи мультимедійне обладнання;</w:t>
      </w:r>
    </w:p>
    <w:p w:rsidR="003F23CB" w:rsidRPr="00DE1C39" w:rsidRDefault="003F23CB" w:rsidP="00C17DA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дотримання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 xml:space="preserve"> техніки безпеки при ручних робота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F23CB" w:rsidRPr="00DE1C39" w:rsidRDefault="003F23CB" w:rsidP="00DE1C39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625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VІ. Практичні впра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 - центральна частина заняття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B625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3F23CB" w:rsidRPr="00DD3E5D" w:rsidRDefault="003F23CB" w:rsidP="00DD3E5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625C6">
        <w:rPr>
          <w:rFonts w:ascii="Times New Roman" w:hAnsi="Times New Roman" w:cs="Times New Roman"/>
          <w:color w:val="000000"/>
          <w:sz w:val="28"/>
          <w:szCs w:val="28"/>
        </w:rPr>
        <w:t>Мета – практичне освоєння матеріалу, досягнення поставлених цілей уроку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через 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>визначен</w:t>
      </w:r>
      <w:r>
        <w:rPr>
          <w:rFonts w:ascii="Times New Roman" w:hAnsi="Times New Roman" w:cs="Times New Roman"/>
          <w:color w:val="000000"/>
          <w:sz w:val="28"/>
          <w:szCs w:val="28"/>
        </w:rPr>
        <w:t>ня індивідуальних завдань учням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 також 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 xml:space="preserve">виконання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завдання, під час якого вчитель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 xml:space="preserve"> виступа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 xml:space="preserve"> в ролі організатора, 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помічника, порадника, намага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ється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 xml:space="preserve"> створити максимальні можливос</w:t>
      </w:r>
      <w:r>
        <w:rPr>
          <w:rFonts w:ascii="Times New Roman" w:hAnsi="Times New Roman" w:cs="Times New Roman"/>
          <w:color w:val="000000"/>
          <w:sz w:val="28"/>
          <w:szCs w:val="28"/>
        </w:rPr>
        <w:t>ті для самостійної роботи.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3F23CB" w:rsidRPr="007B7DCB" w:rsidRDefault="003F23CB" w:rsidP="00DD70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4016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Поради вчителя:</w:t>
      </w:r>
      <w:r w:rsidRPr="00E401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найголовнішим і водночас найскладнішим є етап створення голови – обличчя ляльки, адже ця деталь – домінуюча, і на неї завжди буде зосереджена увага. </w:t>
      </w:r>
      <w:r w:rsidRPr="007B7DCB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Існує декілька варіантів: голову форму</w:t>
      </w:r>
      <w:r w:rsidRPr="007B7DCB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ють із смужки тканини, скрученої в рульку, при цьому акцент об</w:t>
      </w:r>
      <w:r w:rsidRPr="007B7DCB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личчя може бути з різних боків: скручений у клубок пучок сіна (або іншого матеріалу) об</w:t>
      </w:r>
      <w:r w:rsidRPr="007B7DCB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гортають тканиною; голову формують з основної деталі тулуба.</w:t>
      </w:r>
    </w:p>
    <w:p w:rsidR="003F23CB" w:rsidRPr="007B7DCB" w:rsidRDefault="003F23CB" w:rsidP="00DD70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B7DC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традиційній ляльці деталі обличчя не зображували: з давніх часів у культурах різних народів вважалося, що через очі в неї може вселитися душа дитини або іншої людини. Обличчя прикрашали символом життя – хрестом, який намотували нитками різного ко</w:t>
      </w:r>
      <w:r w:rsidRPr="007B7DCB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льору, підбираючи їх так,  щоб вони гармонували з основним колоритом вбрання ляльки.</w:t>
      </w:r>
    </w:p>
    <w:p w:rsidR="003F23CB" w:rsidRPr="00B625C6" w:rsidRDefault="003F23CB" w:rsidP="00DD70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5C6">
        <w:rPr>
          <w:rFonts w:ascii="Times New Roman" w:hAnsi="Times New Roman" w:cs="Times New Roman"/>
          <w:color w:val="000000"/>
          <w:sz w:val="28"/>
          <w:szCs w:val="28"/>
        </w:rPr>
        <w:t>Дуже важливо підібрати головний убір. Це можуть бути: хустка, зав’язана у різні способи, очіпок, коси, вінок зі стрічками. Прикра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softHyphen/>
        <w:t>си голови створюють особливий характер та настрій.  Українські жінки завжди надавали їм великого значення.</w:t>
      </w:r>
    </w:p>
    <w:p w:rsidR="003F23CB" w:rsidRPr="00B625C6" w:rsidRDefault="003F23CB" w:rsidP="00DD70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5C6">
        <w:rPr>
          <w:rFonts w:ascii="Times New Roman" w:hAnsi="Times New Roman" w:cs="Times New Roman"/>
          <w:color w:val="000000"/>
          <w:sz w:val="28"/>
          <w:szCs w:val="28"/>
        </w:rPr>
        <w:t>Працюючи над створенням ляльки, слід  правильно визначити пропор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softHyphen/>
        <w:t>ції – співвідношення величин голови, тулуба, довжини рук і ні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 xml:space="preserve">ашій увазі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пропонуються 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hAnsi="Times New Roman" w:cs="Times New Roman"/>
          <w:color w:val="000000"/>
          <w:sz w:val="28"/>
          <w:szCs w:val="28"/>
        </w:rPr>
        <w:t>и, яких слід дотримуватись при створенні</w:t>
      </w:r>
      <w:r w:rsidR="00C17DA0">
        <w:rPr>
          <w:rFonts w:ascii="Times New Roman" w:hAnsi="Times New Roman" w:cs="Times New Roman"/>
          <w:color w:val="000000"/>
          <w:sz w:val="28"/>
          <w:szCs w:val="28"/>
        </w:rPr>
        <w:t xml:space="preserve"> основи ляльки</w:t>
      </w:r>
      <w:r w:rsidR="00C17D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>(мультимедійне супроводження).</w:t>
      </w:r>
    </w:p>
    <w:p w:rsidR="003F23CB" w:rsidRPr="00B625C6" w:rsidRDefault="003F23CB" w:rsidP="00DD70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Назва такої ляльки 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>залежить від технологічних особливостей її виготовлення. Всі деталі міцно примотують ниткою, вузлики не зав’язують.</w:t>
      </w:r>
    </w:p>
    <w:p w:rsidR="003F23CB" w:rsidRPr="00111756" w:rsidRDefault="003F23CB" w:rsidP="00DD70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625C6">
        <w:rPr>
          <w:rFonts w:ascii="Times New Roman" w:hAnsi="Times New Roman" w:cs="Times New Roman"/>
          <w:color w:val="000000"/>
          <w:sz w:val="28"/>
          <w:szCs w:val="28"/>
        </w:rPr>
        <w:t>Для ляльки необхідні такі деталі. На голову – стрічка цупкої тка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softHyphen/>
        <w:t>нини та клаптик тканини квадратної форми. Тулуб – клаптики тка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softHyphen/>
        <w:t>нини різноманітної фактури та розмірів. (Розповід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 xml:space="preserve"> про цілі вправ, про послідовність дій та кількість часу на виконання завдань. Виявл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 xml:space="preserve"> розуміння учнями технологічної складової виконання вправ)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F23CB" w:rsidRPr="00DD3E5D" w:rsidRDefault="003F23CB" w:rsidP="00DD70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D3E5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Послідовність роботи:</w:t>
      </w:r>
      <w:r w:rsidRPr="00DD3E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формуємо голову ляльки; з’єднуємо голо</w:t>
      </w:r>
      <w:r w:rsidRPr="00DD3E5D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ву з деталями тулуба; формуємо тулуб, слідкуємо за пропорціями; оздоблюємо ляльку різноманітними декоративними елементами.</w:t>
      </w:r>
    </w:p>
    <w:p w:rsidR="003F23CB" w:rsidRPr="00B625C6" w:rsidRDefault="003F23CB" w:rsidP="00DD7019">
      <w:pPr>
        <w:numPr>
          <w:ilvl w:val="0"/>
          <w:numId w:val="4"/>
        </w:numPr>
        <w:shd w:val="clear" w:color="auto" w:fill="FFFFFF"/>
        <w:tabs>
          <w:tab w:val="clear" w:pos="360"/>
          <w:tab w:val="num" w:pos="709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5C6">
        <w:rPr>
          <w:rFonts w:ascii="Times New Roman" w:hAnsi="Times New Roman" w:cs="Times New Roman"/>
          <w:color w:val="000000"/>
          <w:sz w:val="28"/>
          <w:szCs w:val="28"/>
        </w:rPr>
        <w:t xml:space="preserve">Беремо домоткане полотно, складаємо його вдвоє, всередину </w:t>
      </w:r>
      <w:r>
        <w:rPr>
          <w:rFonts w:ascii="Times New Roman" w:hAnsi="Times New Roman" w:cs="Times New Roman"/>
          <w:color w:val="000000"/>
          <w:sz w:val="28"/>
          <w:szCs w:val="28"/>
        </w:rPr>
        <w:t>кладемо скручений в кружельце 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>лон або матері</w:t>
      </w:r>
      <w:r>
        <w:rPr>
          <w:rFonts w:ascii="Times New Roman" w:hAnsi="Times New Roman" w:cs="Times New Roman"/>
          <w:color w:val="000000"/>
          <w:sz w:val="28"/>
          <w:szCs w:val="28"/>
        </w:rPr>
        <w:t>ю. Обмотуємо знизу, майструючи «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>голову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23CB" w:rsidRPr="00B625C6" w:rsidRDefault="003F23CB" w:rsidP="00DD7019">
      <w:pPr>
        <w:numPr>
          <w:ilvl w:val="0"/>
          <w:numId w:val="4"/>
        </w:numPr>
        <w:shd w:val="clear" w:color="auto" w:fill="FFFFFF"/>
        <w:tabs>
          <w:tab w:val="clear" w:pos="360"/>
          <w:tab w:val="num" w:pos="709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5C6">
        <w:rPr>
          <w:rFonts w:ascii="Times New Roman" w:hAnsi="Times New Roman" w:cs="Times New Roman"/>
          <w:color w:val="000000"/>
          <w:sz w:val="28"/>
          <w:szCs w:val="28"/>
        </w:rPr>
        <w:t>З такої ж тканини робимо руки, змотуючи їх шнурочком докупи. Просуваємо через складене полотно, утворюючи таким чином плечі. Далі підперезуємо ляльку, щоб утворилась постать.</w:t>
      </w:r>
    </w:p>
    <w:p w:rsidR="003F23CB" w:rsidRPr="00B625C6" w:rsidRDefault="003F23CB" w:rsidP="00DD7019">
      <w:pPr>
        <w:numPr>
          <w:ilvl w:val="0"/>
          <w:numId w:val="4"/>
        </w:numPr>
        <w:shd w:val="clear" w:color="auto" w:fill="FFFFFF"/>
        <w:tabs>
          <w:tab w:val="clear" w:pos="360"/>
          <w:tab w:val="num" w:pos="709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5C6">
        <w:rPr>
          <w:rFonts w:ascii="Times New Roman" w:hAnsi="Times New Roman" w:cs="Times New Roman"/>
          <w:color w:val="000000"/>
          <w:sz w:val="28"/>
          <w:szCs w:val="28"/>
        </w:rPr>
        <w:t>Отже, зараз ми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аємо дівчину, але ще невбрану. 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>За традицією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 xml:space="preserve"> кожна українська дівчина мала вишити собі декілька  сорочок на кожен день,  крім 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того:  п’ять на свята, на весілля, на хрестини  тощо. Всього могло бут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десь біля 30-ти 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>сорочо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Отож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 xml:space="preserve"> і наша лялька-мотан</w:t>
      </w:r>
      <w:r>
        <w:rPr>
          <w:rFonts w:ascii="Times New Roman" w:hAnsi="Times New Roman" w:cs="Times New Roman"/>
          <w:color w:val="000000"/>
          <w:sz w:val="28"/>
          <w:szCs w:val="28"/>
        </w:rPr>
        <w:t>ка повинна мати вишиту сорочку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>Давайте уяв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имо процес створення вишивки. 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>Нехай це буде звичайна буденна сорочечка, як то кажуть, –  "до ходу"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23CB" w:rsidRPr="00B625C6" w:rsidRDefault="003F23CB" w:rsidP="00DD7019">
      <w:pPr>
        <w:numPr>
          <w:ilvl w:val="0"/>
          <w:numId w:val="4"/>
        </w:numPr>
        <w:shd w:val="clear" w:color="auto" w:fill="FFFFFF"/>
        <w:tabs>
          <w:tab w:val="clear" w:pos="360"/>
          <w:tab w:val="num" w:pos="709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5C6">
        <w:rPr>
          <w:rFonts w:ascii="Times New Roman" w:hAnsi="Times New Roman" w:cs="Times New Roman"/>
          <w:color w:val="000000"/>
          <w:sz w:val="28"/>
          <w:szCs w:val="28"/>
        </w:rPr>
        <w:t xml:space="preserve">Сорочка вишита, але ж немає спідниці. Ми вдягнемо </w:t>
      </w:r>
      <w:r>
        <w:rPr>
          <w:rFonts w:ascii="Times New Roman" w:hAnsi="Times New Roman" w:cs="Times New Roman"/>
          <w:color w:val="000000"/>
          <w:sz w:val="28"/>
          <w:szCs w:val="28"/>
        </w:rPr>
        <w:t>нашу ляльку в "спідницю-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плахту</w:t>
      </w:r>
      <w:r>
        <w:rPr>
          <w:rFonts w:ascii="Times New Roman" w:hAnsi="Times New Roman" w:cs="Times New Roman"/>
          <w:color w:val="000000"/>
          <w:sz w:val="28"/>
          <w:szCs w:val="28"/>
        </w:rPr>
        <w:t>",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яка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поширена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>Слобожанщині. Можемо використовувати будь-яку тканину, яка нам буде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>вподоби.</w:t>
      </w:r>
    </w:p>
    <w:p w:rsidR="003F23CB" w:rsidRPr="00B625C6" w:rsidRDefault="003F23CB" w:rsidP="00DD7019">
      <w:pPr>
        <w:numPr>
          <w:ilvl w:val="0"/>
          <w:numId w:val="4"/>
        </w:numPr>
        <w:shd w:val="clear" w:color="auto" w:fill="FFFFFF"/>
        <w:tabs>
          <w:tab w:val="clear" w:pos="360"/>
          <w:tab w:val="num" w:pos="709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5C6">
        <w:rPr>
          <w:rFonts w:ascii="Times New Roman" w:hAnsi="Times New Roman" w:cs="Times New Roman"/>
          <w:color w:val="000000"/>
          <w:sz w:val="28"/>
          <w:szCs w:val="28"/>
        </w:rPr>
        <w:t>Дівчина вже вбрана та підперезана крайкою, але чогось бракує в оформленні голови (Дівочої коси).  Для цього беремо чорні нитки (можуть бути якого завгодно кольору), виміряємо  та пришиваємо до голови ляльки. Заплітаємо косу нашій красуні та зав’язуємо стрічку.</w:t>
      </w:r>
    </w:p>
    <w:p w:rsidR="00C17DA0" w:rsidRPr="00C17DA0" w:rsidRDefault="003F23CB" w:rsidP="00C17DA0">
      <w:pPr>
        <w:numPr>
          <w:ilvl w:val="0"/>
          <w:numId w:val="4"/>
        </w:numPr>
        <w:shd w:val="clear" w:color="auto" w:fill="FFFFFF"/>
        <w:tabs>
          <w:tab w:val="clear" w:pos="360"/>
          <w:tab w:val="num" w:pos="709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Здавалось би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 xml:space="preserve">, все виконано, але ж що ж то за українська  дівчина без намиста!? Отже, нанизуємо великий бісер на нитку, робимо декілька низок: червоні, зелені, чорні, білі. Якщо Ви забажаєте, то можна ще й "дукача" вигадати... Вдягаємо намисто – і лялька-мотанка готова! </w:t>
      </w:r>
    </w:p>
    <w:p w:rsidR="003F23CB" w:rsidRPr="00A710CC" w:rsidRDefault="003F23CB" w:rsidP="00DD70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625C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A710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Підбиття підсумків. Оцінювання результатів заняття. </w:t>
      </w:r>
    </w:p>
    <w:p w:rsidR="003F23CB" w:rsidRPr="00B625C6" w:rsidRDefault="003F23CB" w:rsidP="00DD70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25C6">
        <w:rPr>
          <w:rFonts w:ascii="Times New Roman" w:hAnsi="Times New Roman" w:cs="Times New Roman"/>
          <w:color w:val="000000"/>
          <w:sz w:val="28"/>
          <w:szCs w:val="28"/>
        </w:rPr>
        <w:t xml:space="preserve">Мета – усвідомлення того, що було зроблено 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занятті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 xml:space="preserve">, чи досягнуто поставлених цілей, як можна застосувати отримане на уроці в майбутньому. Цю роботу проводжу методом бесіди: </w:t>
      </w:r>
    </w:p>
    <w:p w:rsidR="003F23CB" w:rsidRPr="00B625C6" w:rsidRDefault="003F23CB" w:rsidP="00DD70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5C6">
        <w:rPr>
          <w:rFonts w:ascii="Times New Roman" w:hAnsi="Times New Roman" w:cs="Times New Roman"/>
          <w:color w:val="000000"/>
          <w:sz w:val="28"/>
          <w:szCs w:val="28"/>
        </w:rPr>
        <w:t xml:space="preserve">- що нового дізнались 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занятті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3F23CB" w:rsidRPr="00B625C6" w:rsidRDefault="003F23CB" w:rsidP="00DD70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5C6">
        <w:rPr>
          <w:rFonts w:ascii="Times New Roman" w:hAnsi="Times New Roman" w:cs="Times New Roman"/>
          <w:color w:val="000000"/>
          <w:sz w:val="28"/>
          <w:szCs w:val="28"/>
        </w:rPr>
        <w:t>- яких нових навичок набули?</w:t>
      </w:r>
    </w:p>
    <w:p w:rsidR="003F23CB" w:rsidRPr="00B625C6" w:rsidRDefault="003F23CB" w:rsidP="00DD70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5C6">
        <w:rPr>
          <w:rFonts w:ascii="Times New Roman" w:hAnsi="Times New Roman" w:cs="Times New Roman"/>
          <w:color w:val="000000"/>
          <w:sz w:val="28"/>
          <w:szCs w:val="28"/>
        </w:rPr>
        <w:t>- наскільки це може бути корисним в житті?</w:t>
      </w:r>
    </w:p>
    <w:p w:rsidR="003F23CB" w:rsidRPr="00B625C6" w:rsidRDefault="003F23CB" w:rsidP="00DD70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5C6">
        <w:rPr>
          <w:rFonts w:ascii="Times New Roman" w:hAnsi="Times New Roman" w:cs="Times New Roman"/>
          <w:color w:val="000000"/>
          <w:sz w:val="28"/>
          <w:szCs w:val="28"/>
        </w:rPr>
        <w:t xml:space="preserve">- що найкращим було 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занятті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3F23CB" w:rsidRPr="00B625C6" w:rsidRDefault="003F23CB" w:rsidP="00DD70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5C6">
        <w:rPr>
          <w:rFonts w:ascii="Times New Roman" w:hAnsi="Times New Roman" w:cs="Times New Roman"/>
          <w:color w:val="000000"/>
          <w:sz w:val="28"/>
          <w:szCs w:val="28"/>
        </w:rPr>
        <w:t>- що не вдалось зробити?</w:t>
      </w:r>
    </w:p>
    <w:p w:rsidR="003F23CB" w:rsidRPr="00C17DA0" w:rsidRDefault="003F23CB" w:rsidP="00C17DA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5C6">
        <w:rPr>
          <w:rFonts w:ascii="Times New Roman" w:hAnsi="Times New Roman" w:cs="Times New Roman"/>
          <w:color w:val="000000"/>
          <w:sz w:val="28"/>
          <w:szCs w:val="28"/>
        </w:rPr>
        <w:t xml:space="preserve">- які поради учні дадуть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педагогу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 xml:space="preserve">?                                        </w:t>
      </w:r>
    </w:p>
    <w:p w:rsidR="003F23CB" w:rsidRPr="00B625C6" w:rsidRDefault="003F23CB" w:rsidP="00DD70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25C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B625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Колегіальне оцінювання робіт.</w:t>
      </w:r>
    </w:p>
    <w:p w:rsidR="003F23CB" w:rsidRPr="00B625C6" w:rsidRDefault="003F23CB" w:rsidP="00DD70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25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Інноваційні методи в оцінюванні.</w:t>
      </w:r>
    </w:p>
    <w:p w:rsidR="003F23CB" w:rsidRPr="00B625C6" w:rsidRDefault="003F23CB" w:rsidP="00DD70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5C6">
        <w:rPr>
          <w:rFonts w:ascii="Times New Roman" w:hAnsi="Times New Roman" w:cs="Times New Roman"/>
          <w:color w:val="000000"/>
          <w:sz w:val="28"/>
          <w:szCs w:val="28"/>
        </w:rPr>
        <w:t>- самооцінка (оцінює свою роботу);</w:t>
      </w:r>
    </w:p>
    <w:p w:rsidR="003F23CB" w:rsidRDefault="003F23CB" w:rsidP="00DD70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5C6">
        <w:rPr>
          <w:rFonts w:ascii="Times New Roman" w:hAnsi="Times New Roman" w:cs="Times New Roman"/>
          <w:color w:val="000000"/>
          <w:sz w:val="28"/>
          <w:szCs w:val="28"/>
        </w:rPr>
        <w:t>- інтерактивне оцінювання (учень оцінює роботу своїх товаришів за допомогою методу «Дельта – плюс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F23CB" w:rsidRPr="00B625C6" w:rsidRDefault="003F23CB" w:rsidP="00DD70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5C6">
        <w:rPr>
          <w:rFonts w:ascii="Times New Roman" w:hAnsi="Times New Roman" w:cs="Times New Roman"/>
          <w:color w:val="000000"/>
          <w:sz w:val="28"/>
          <w:szCs w:val="28"/>
        </w:rPr>
        <w:t>Учні оцінюють роботи своїх товаришів м</w:t>
      </w:r>
      <w:r>
        <w:rPr>
          <w:rFonts w:ascii="Times New Roman" w:hAnsi="Times New Roman" w:cs="Times New Roman"/>
          <w:color w:val="000000"/>
          <w:sz w:val="28"/>
          <w:szCs w:val="28"/>
        </w:rPr>
        <w:t>аксимально коректно, толерантно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 xml:space="preserve"> ставлячись до недосконалих робіт, даючи не тільки оцінку, а й виступаю</w:t>
      </w:r>
      <w:r>
        <w:rPr>
          <w:rFonts w:ascii="Times New Roman" w:hAnsi="Times New Roman" w:cs="Times New Roman"/>
          <w:color w:val="000000"/>
          <w:sz w:val="28"/>
          <w:szCs w:val="28"/>
        </w:rPr>
        <w:t>чи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 xml:space="preserve"> порадниками.</w:t>
      </w:r>
    </w:p>
    <w:p w:rsidR="003F23CB" w:rsidRPr="00C17DA0" w:rsidRDefault="003F23CB" w:rsidP="00C17DA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625C6">
        <w:rPr>
          <w:rFonts w:ascii="Times New Roman" w:hAnsi="Times New Roman" w:cs="Times New Roman"/>
          <w:color w:val="000000"/>
          <w:sz w:val="28"/>
          <w:szCs w:val="28"/>
        </w:rPr>
        <w:t>- ігрові методи оцінювання.</w:t>
      </w:r>
    </w:p>
    <w:p w:rsidR="003F23CB" w:rsidRPr="00B625C6" w:rsidRDefault="003F23CB" w:rsidP="00DD70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25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r w:rsidRPr="00B625C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</w:t>
      </w:r>
      <w:r w:rsidRPr="00B625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Надання домашнього завдання.</w:t>
      </w:r>
    </w:p>
    <w:p w:rsidR="003F23CB" w:rsidRPr="00B625C6" w:rsidRDefault="003F23CB" w:rsidP="00DD70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5C6">
        <w:rPr>
          <w:rFonts w:ascii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дання додому: зробити ляльку-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 xml:space="preserve">мотанку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одязі, який був притаманний 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 xml:space="preserve"> Слобожанщині.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одається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інформаці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B625C6">
        <w:rPr>
          <w:rFonts w:ascii="Times New Roman" w:hAnsi="Times New Roman" w:cs="Times New Roman"/>
          <w:color w:val="000000"/>
          <w:sz w:val="28"/>
          <w:szCs w:val="28"/>
        </w:rPr>
        <w:t xml:space="preserve"> графічному вигляді з метою використання її під час виконання домашнього завдання.</w:t>
      </w:r>
    </w:p>
    <w:p w:rsidR="003F23CB" w:rsidRDefault="003F23CB" w:rsidP="005326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10C3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Інформація про обласні семінари-практикуми керівників народознавчих гуртків та фольклорних колективів</w:t>
      </w:r>
    </w:p>
    <w:p w:rsidR="003F23CB" w:rsidRPr="00C10C32" w:rsidRDefault="003F23CB" w:rsidP="005326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F23CB" w:rsidRPr="00C10C32" w:rsidRDefault="003F23CB" w:rsidP="0053266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10C32">
        <w:rPr>
          <w:rFonts w:ascii="Times New Roman" w:hAnsi="Times New Roman" w:cs="Times New Roman"/>
          <w:b/>
          <w:bCs/>
          <w:sz w:val="28"/>
          <w:szCs w:val="28"/>
          <w:lang w:val="uk-UA"/>
        </w:rPr>
        <w:t>2013 рік</w:t>
      </w:r>
    </w:p>
    <w:p w:rsidR="003F23CB" w:rsidRDefault="003F23CB" w:rsidP="00532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686E">
        <w:rPr>
          <w:rFonts w:ascii="Times New Roman" w:hAnsi="Times New Roman" w:cs="Times New Roman"/>
          <w:b/>
          <w:bCs/>
          <w:sz w:val="28"/>
          <w:szCs w:val="28"/>
          <w:lang w:val="uk-UA"/>
        </w:rPr>
        <w:t>21 листопада 2013</w:t>
      </w:r>
      <w:r w:rsidRPr="0048686E">
        <w:rPr>
          <w:rFonts w:ascii="Times New Roman" w:hAnsi="Times New Roman" w:cs="Times New Roman"/>
          <w:sz w:val="28"/>
          <w:szCs w:val="28"/>
          <w:lang w:val="uk-UA"/>
        </w:rPr>
        <w:t xml:space="preserve"> року Комунальний заклад «Харківська обласна станція юних туристів» Харківської обласної ради провела обласний виїзний семінар керівників народознавчих гуртків та фольклорних колективів «Традиції українського гончарства» з відвідуванням Національного музею-заповідника українського гончарства у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8686E">
        <w:rPr>
          <w:rFonts w:ascii="Times New Roman" w:hAnsi="Times New Roman" w:cs="Times New Roman"/>
          <w:sz w:val="28"/>
          <w:szCs w:val="28"/>
          <w:lang w:val="uk-UA"/>
        </w:rPr>
        <w:t>Опішня Полтавської області. В рамках роботи семінару учасники прослухали доповідь Сушко В.А., кандидата історичних наук, старшого викладача Харківської державної академії дизайну та мистецтв, «Українське гончарство: історія та сучасність», ознайомились з експозиціями музею мистецької родини Кричевських та Національного музею-заповідника українського гончарства у с.Опішня та взяли участь у майстер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686E">
        <w:rPr>
          <w:rFonts w:ascii="Times New Roman" w:hAnsi="Times New Roman" w:cs="Times New Roman"/>
          <w:sz w:val="28"/>
          <w:szCs w:val="28"/>
          <w:lang w:val="uk-UA"/>
        </w:rPr>
        <w:t>класі з виготовлення виробів з глини, який провели співробітники музею-заповідника.У роботі семінару брали участь 35 керівників гуртків і творчих колективів з Дворічанського, Чугуївського, Куп’янського, Золочівського, Шевченківського, Великобурлуцького, Харківського, Валківського, Балаклійського районів області, Київського та Жовтневого районів м.Харкова, міст Люботина та Чугуєва.</w:t>
      </w:r>
      <w:bookmarkStart w:id="0" w:name="_GoBack"/>
      <w:bookmarkEnd w:id="0"/>
    </w:p>
    <w:p w:rsidR="003F23CB" w:rsidRPr="00C10C32" w:rsidRDefault="003F23CB" w:rsidP="00532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23CB" w:rsidRPr="00C10C32" w:rsidRDefault="003F23CB" w:rsidP="0053266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10C32">
        <w:rPr>
          <w:rFonts w:ascii="Times New Roman" w:hAnsi="Times New Roman" w:cs="Times New Roman"/>
          <w:b/>
          <w:bCs/>
          <w:sz w:val="28"/>
          <w:szCs w:val="28"/>
          <w:lang w:val="uk-UA"/>
        </w:rPr>
        <w:t>2014 рік</w:t>
      </w:r>
    </w:p>
    <w:p w:rsidR="003F23CB" w:rsidRDefault="003F23CB" w:rsidP="00532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C32">
        <w:rPr>
          <w:rFonts w:ascii="Times New Roman" w:hAnsi="Times New Roman" w:cs="Times New Roman"/>
          <w:b/>
          <w:bCs/>
          <w:sz w:val="28"/>
          <w:szCs w:val="28"/>
          <w:lang w:val="uk-UA"/>
        </w:rPr>
        <w:t>19 листопада 2014</w:t>
      </w:r>
      <w:r w:rsidRPr="00C10C32">
        <w:rPr>
          <w:rFonts w:ascii="Times New Roman" w:hAnsi="Times New Roman" w:cs="Times New Roman"/>
          <w:sz w:val="28"/>
          <w:szCs w:val="28"/>
          <w:lang w:val="uk-UA"/>
        </w:rPr>
        <w:t xml:space="preserve"> року Комунальний заклад «Харківська обласна станція юних туристів» Харківської обласної ради провів обласний семінар керівників народознавчих гуртків та фольклорних колективів «Традиції прядіння і ткацтва на Слобожанщині».У роботі семінару брали участь понад 20 учителів, керівників гуртків і творчих колективів з Нововодолазького, Балаклійського, Дворічанського, Золочівського, Кегичівського, Чугуївського, Харківського районів області, Київського та Червонозаводського районів міста Харкова, міст Люботина, Ізюма та Чугуєва.Учасники із зацікавленістю </w:t>
      </w:r>
      <w:r w:rsidRPr="00C10C32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прослухали доповідь Сушко В.А., кандидата історичних наук, старшого викладача Харківської державної академії дизайну та мистецтв «Прядіння і ткацтво: історія та сучасність», ознайомились з експозицією кабінету народознавства Комунального закладу «Харківська обласна станція юних туристів» та виставкою ляльок «Традиції костюмів народів світу», яку зібрала керівник гуртків Коваленко М.Л.. Керівники народного дитячого фольклорно-етнографічного колективу «Вербиченька» Нововодолазького будинку дитячої та юнацької творчості Коваль О.В. та Коваль Т.П. представили фрагменти програми «Жіноче ремесло у фольклорних мотивах», яку вони записали під час фольклорно-етнографічних експедицій по Слобожанщині.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0C32">
        <w:rPr>
          <w:rFonts w:ascii="Times New Roman" w:hAnsi="Times New Roman" w:cs="Times New Roman"/>
          <w:sz w:val="28"/>
          <w:szCs w:val="28"/>
          <w:lang w:val="uk-UA"/>
        </w:rPr>
        <w:t>Учасники семінару виявили зацікавленість у продовженні теми відродження народних ремесел та впровадження їх у практичну діяльність з учнівською молоддю.</w:t>
      </w:r>
    </w:p>
    <w:p w:rsidR="003F23CB" w:rsidRDefault="003F23CB" w:rsidP="00532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23CB" w:rsidRPr="00C10C32" w:rsidRDefault="003F23CB" w:rsidP="0053266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10C32">
        <w:rPr>
          <w:rFonts w:ascii="Times New Roman" w:hAnsi="Times New Roman" w:cs="Times New Roman"/>
          <w:b/>
          <w:bCs/>
          <w:sz w:val="28"/>
          <w:szCs w:val="28"/>
          <w:lang w:val="uk-UA"/>
        </w:rPr>
        <w:t>2015 рік</w:t>
      </w:r>
    </w:p>
    <w:p w:rsidR="003F23CB" w:rsidRDefault="003F23CB" w:rsidP="00DF7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C32">
        <w:rPr>
          <w:rFonts w:ascii="Times New Roman" w:hAnsi="Times New Roman" w:cs="Times New Roman"/>
          <w:b/>
          <w:bCs/>
          <w:sz w:val="28"/>
          <w:szCs w:val="28"/>
          <w:lang w:val="uk-UA"/>
        </w:rPr>
        <w:t>8 листопада 2015</w:t>
      </w:r>
      <w:r w:rsidRPr="00C10C32">
        <w:rPr>
          <w:rFonts w:ascii="Times New Roman" w:hAnsi="Times New Roman" w:cs="Times New Roman"/>
          <w:sz w:val="28"/>
          <w:szCs w:val="28"/>
          <w:lang w:val="uk-UA"/>
        </w:rPr>
        <w:t xml:space="preserve"> року Комунальний заклад «Харківська обласна станція юних туристів» Харківської обласної ради провів виїзний обласний семінар керівників народознавчих гуртків та фольклорних колективів «Традиції укра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їнського весілля» на базі Музею </w:t>
      </w:r>
      <w:r w:rsidRPr="00C10C32">
        <w:rPr>
          <w:rFonts w:ascii="Times New Roman" w:hAnsi="Times New Roman" w:cs="Times New Roman"/>
          <w:sz w:val="28"/>
          <w:szCs w:val="28"/>
          <w:lang w:val="uk-UA"/>
        </w:rPr>
        <w:t>українського весілля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C10C32">
        <w:rPr>
          <w:rFonts w:ascii="Times New Roman" w:hAnsi="Times New Roman" w:cs="Times New Roman"/>
          <w:sz w:val="28"/>
          <w:szCs w:val="28"/>
          <w:lang w:val="uk-UA"/>
        </w:rPr>
        <w:t xml:space="preserve"> с. Великі Будища та краєзнавчого музею смт Диканька Полтавської області.</w:t>
      </w:r>
    </w:p>
    <w:p w:rsidR="003F23CB" w:rsidRPr="00DF7102" w:rsidRDefault="003F23CB" w:rsidP="00DF7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C32">
        <w:rPr>
          <w:rFonts w:ascii="Times New Roman" w:hAnsi="Times New Roman" w:cs="Times New Roman"/>
          <w:sz w:val="28"/>
          <w:szCs w:val="28"/>
          <w:lang w:val="uk-UA"/>
        </w:rPr>
        <w:t>У роботі семінару брали участь 38 учителів, керівників гуртків і творчих колективів з Нововодолазького, Валківського, Балаклійського, Чугуївського, Харківського районів області, Ленінського, Жовтневого та Орджонікідзевського районів міста Харкова, міст Ізюма та Чугуєва, Харківського Палацу дитячої та юнацької творчості Харківської міської ради.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0C32">
        <w:rPr>
          <w:rFonts w:ascii="Times New Roman" w:hAnsi="Times New Roman" w:cs="Times New Roman"/>
          <w:sz w:val="28"/>
          <w:szCs w:val="28"/>
          <w:lang w:val="uk-UA"/>
        </w:rPr>
        <w:t xml:space="preserve">Учасники із зацікавленістю прослухали розповідь старшого наукового співробітника КЗ «Харківський історичний музей», кандидата історичних наук Щербань Олени Василівни про весільну обрядовість, традиційні весільні страви українців, весільний фольклор. </w:t>
      </w:r>
      <w:r w:rsidRPr="00C10C32">
        <w:rPr>
          <w:rFonts w:ascii="Times New Roman" w:hAnsi="Times New Roman" w:cs="Times New Roman"/>
          <w:sz w:val="28"/>
          <w:szCs w:val="28"/>
        </w:rPr>
        <w:t xml:space="preserve">У с. Великі Будища Диканьського району керівники гуртків та учителі ознайомилися з </w:t>
      </w:r>
      <w:r w:rsidRPr="00C10C32">
        <w:rPr>
          <w:rFonts w:ascii="Times New Roman" w:hAnsi="Times New Roman" w:cs="Times New Roman"/>
          <w:sz w:val="28"/>
          <w:szCs w:val="28"/>
        </w:rPr>
        <w:lastRenderedPageBreak/>
        <w:t>експозицією музею українського весілля та стали учасниками весільного обряду. Усіх учасників семінару вразили е</w:t>
      </w:r>
      <w:r>
        <w:rPr>
          <w:rFonts w:ascii="Times New Roman" w:hAnsi="Times New Roman" w:cs="Times New Roman"/>
          <w:sz w:val="28"/>
          <w:szCs w:val="28"/>
        </w:rPr>
        <w:t xml:space="preserve">кспозиції краєзнавчого музею </w:t>
      </w:r>
      <w:r w:rsidRPr="00C10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смт. </w:t>
      </w:r>
      <w:r w:rsidRPr="00C10C32">
        <w:rPr>
          <w:rFonts w:ascii="Times New Roman" w:hAnsi="Times New Roman" w:cs="Times New Roman"/>
          <w:sz w:val="28"/>
          <w:szCs w:val="28"/>
        </w:rPr>
        <w:t>Диканька, які розповідають про історію Диканьки від давніх часів до сьогодення, історію знаменитого роду Кочубеїв, а також природу і культуру Диканьщини.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C32">
        <w:rPr>
          <w:rFonts w:ascii="Times New Roman" w:hAnsi="Times New Roman" w:cs="Times New Roman"/>
          <w:sz w:val="28"/>
          <w:szCs w:val="28"/>
        </w:rPr>
        <w:t>Учасники семінару виявили зацікавленість запропонованою тематикою та її впровадженням у навчальний процес загальноосвітніх та позашкільних навчальних закладів області.</w:t>
      </w:r>
    </w:p>
    <w:p w:rsidR="003F23CB" w:rsidRDefault="003F23CB" w:rsidP="00532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23CB" w:rsidRDefault="003F23CB" w:rsidP="0053266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10C32">
        <w:rPr>
          <w:rFonts w:ascii="Times New Roman" w:hAnsi="Times New Roman" w:cs="Times New Roman"/>
          <w:b/>
          <w:bCs/>
          <w:sz w:val="28"/>
          <w:szCs w:val="28"/>
          <w:lang w:val="uk-UA"/>
        </w:rPr>
        <w:t>2016 рік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3F23CB" w:rsidRDefault="003F23CB" w:rsidP="00532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24 квітня 2016 року </w:t>
      </w:r>
      <w:r w:rsidRPr="0048686E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Комунальний заклад «Харківська обласна станція юних туристів» Харківської обласної ради провів обласний виїзний семінар-практикум керівників народознавчих гуртків та фольклорних колективів </w:t>
      </w:r>
      <w:r>
        <w:rPr>
          <w:rFonts w:ascii="Times New Roman" w:hAnsi="Times New Roman" w:cs="Times New Roman"/>
          <w:sz w:val="28"/>
          <w:szCs w:val="28"/>
          <w:lang w:val="uk-UA"/>
        </w:rPr>
        <w:t>на базі Нововодолазького будинку дитячої та юнацької творчості Нововодолазької районної ради Харківської області.</w:t>
      </w:r>
      <w:r w:rsidRPr="00BD1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0C3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роботі семінару брали участь 45 </w:t>
      </w:r>
      <w:r w:rsidRPr="00C10C32">
        <w:rPr>
          <w:rFonts w:ascii="Times New Roman" w:hAnsi="Times New Roman" w:cs="Times New Roman"/>
          <w:sz w:val="28"/>
          <w:szCs w:val="28"/>
          <w:lang w:val="uk-UA"/>
        </w:rPr>
        <w:t>учителів, керівників гуртків і творчих колективів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Чугуївського, Харківського, </w:t>
      </w:r>
      <w:r w:rsidRPr="00C10C32">
        <w:rPr>
          <w:rFonts w:ascii="Times New Roman" w:hAnsi="Times New Roman" w:cs="Times New Roman"/>
          <w:sz w:val="28"/>
          <w:szCs w:val="28"/>
          <w:lang w:val="uk-UA"/>
        </w:rPr>
        <w:t>Нововодолазького, Валківського, Балаклійського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районів, міст Харків,  Чугуїв та  Люботин. В програмі семінару був представлений творчий доробок </w:t>
      </w:r>
      <w:r w:rsidRPr="00C10C32">
        <w:rPr>
          <w:rFonts w:ascii="Times New Roman" w:hAnsi="Times New Roman" w:cs="Times New Roman"/>
          <w:sz w:val="28"/>
          <w:szCs w:val="28"/>
          <w:lang w:val="uk-UA"/>
        </w:rPr>
        <w:t>народного фольклорно-етнографічного колективу «Вербиченька» Нововодолазького будинк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дитячої та юнацької творчості: «Щоб була пишна крона, бережімо коріння». Народний колектив представив фольклористичні програми: «Дощику, дощику, припусти!», «Птичка невеличка», гуртовий спів чумацьких, ліричних, жартівливих пісень, а також обряд проводів «А я свого миленького в похід виряджала». В рамках семінару відбулася презентація диску народних пісень «Ой поля, ви поля», зібраних в етнографічних експедиціях. Багаторічним досвідом роботи з учасниками семінару поділилися: керівник гуртків </w:t>
      </w:r>
      <w:r w:rsidRPr="00C10C32">
        <w:rPr>
          <w:rFonts w:ascii="Times New Roman" w:hAnsi="Times New Roman" w:cs="Times New Roman"/>
          <w:sz w:val="28"/>
          <w:szCs w:val="28"/>
          <w:lang w:val="uk-UA"/>
        </w:rPr>
        <w:t>Нововодолазького будинку дитячої та юнацької творчості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заслужений працівник культури України, відмінник освіти України, Почесний громадянин Нововодолажчини Коваль Ольга Володимирівна і переможець Всеукраїнського  конкурсу майстерності педагогічних працівників позашкільних навчальних закладів «Джерело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творчості» у номінації «Керівник гуртка – 2013». відмінник освіти України,</w:t>
      </w:r>
      <w:r w:rsidRPr="00481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Почесний громадянин смт. Нова Водолага Коваль Тетяна Павлівна.</w:t>
      </w:r>
    </w:p>
    <w:p w:rsidR="003F23CB" w:rsidRDefault="003F23CB" w:rsidP="00532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23CB" w:rsidRPr="00BD1A37" w:rsidRDefault="003F23CB" w:rsidP="0053266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D1A37">
        <w:rPr>
          <w:rFonts w:ascii="Times New Roman" w:hAnsi="Times New Roman" w:cs="Times New Roman"/>
          <w:b/>
          <w:bCs/>
          <w:sz w:val="28"/>
          <w:szCs w:val="28"/>
          <w:lang w:val="uk-UA"/>
        </w:rPr>
        <w:t>2017рік</w:t>
      </w:r>
    </w:p>
    <w:p w:rsidR="003F23CB" w:rsidRPr="00E1419B" w:rsidRDefault="003F23CB" w:rsidP="00532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6E">
        <w:rPr>
          <w:rFonts w:ascii="Times New Roman" w:hAnsi="Times New Roman" w:cs="Times New Roman"/>
          <w:b/>
          <w:bCs/>
          <w:sz w:val="28"/>
          <w:szCs w:val="28"/>
          <w:lang w:val="uk-UA"/>
        </w:rPr>
        <w:t>29 листопада 2017</w:t>
      </w:r>
      <w:r w:rsidRPr="0048686E">
        <w:rPr>
          <w:rFonts w:ascii="Times New Roman" w:hAnsi="Times New Roman" w:cs="Times New Roman"/>
          <w:sz w:val="28"/>
          <w:szCs w:val="28"/>
          <w:lang w:val="uk-UA"/>
        </w:rPr>
        <w:t xml:space="preserve"> року Комунальний заклад «Харківська обласна станція юних туристів» Харківської обласної ради провів обласний виїзний семінар-практикум керівників народознавчих гуртків та фольклорних колективів «Народний одяг Слобожанщини». Учасники семінару ознайомилися з оновленою експозицією художньо-меморіального музею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686E">
        <w:rPr>
          <w:rFonts w:ascii="Times New Roman" w:hAnsi="Times New Roman" w:cs="Times New Roman"/>
          <w:sz w:val="28"/>
          <w:szCs w:val="28"/>
          <w:lang w:val="uk-UA"/>
        </w:rPr>
        <w:t xml:space="preserve">І.Ю. Рєпіна, етнографічною колекцією слобожанського одягу у Чугуївському краєзнавчому музеї. </w:t>
      </w:r>
      <w:r w:rsidRPr="00E1419B">
        <w:rPr>
          <w:rFonts w:ascii="Times New Roman" w:hAnsi="Times New Roman" w:cs="Times New Roman"/>
          <w:sz w:val="28"/>
          <w:szCs w:val="28"/>
        </w:rPr>
        <w:t>Родзинкою семінару було практичне музейне заняття «Традиції петриківського розпису», а також відвідування літературного музею Б. Чичібабіна ЗОШ І-ІІІ №1 Чугуївської міської ради, де цікаву розповідь про видатного поета-земляка представили учні школи. Учасники семінару одностайно висловили думку про необхідність продовжувати традиції національно-патріотичного виховання учнівської молоді засобами краєзнавства та екскурсійної діяльності.</w:t>
      </w:r>
    </w:p>
    <w:p w:rsidR="003F23CB" w:rsidRPr="000B4B92" w:rsidRDefault="003F23CB" w:rsidP="009E4DE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3F23CB" w:rsidRPr="000B4B92" w:rsidSect="00F4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42678"/>
    <w:multiLevelType w:val="hybridMultilevel"/>
    <w:tmpl w:val="45182E5A"/>
    <w:lvl w:ilvl="0" w:tplc="88F23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AD3F8E"/>
    <w:multiLevelType w:val="hybridMultilevel"/>
    <w:tmpl w:val="A912AD50"/>
    <w:lvl w:ilvl="0" w:tplc="665893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E727CC"/>
    <w:multiLevelType w:val="hybridMultilevel"/>
    <w:tmpl w:val="4EE875CA"/>
    <w:lvl w:ilvl="0" w:tplc="444CA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5534F0"/>
    <w:multiLevelType w:val="multilevel"/>
    <w:tmpl w:val="38C43C5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46FE3E7A"/>
    <w:multiLevelType w:val="hybridMultilevel"/>
    <w:tmpl w:val="9C84ECC4"/>
    <w:lvl w:ilvl="0" w:tplc="82022250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FC07F1"/>
    <w:multiLevelType w:val="multilevel"/>
    <w:tmpl w:val="A8FEA9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ADB4B7C"/>
    <w:multiLevelType w:val="multilevel"/>
    <w:tmpl w:val="390CF7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B1E5DA7"/>
    <w:multiLevelType w:val="hybridMultilevel"/>
    <w:tmpl w:val="AFF4D2E2"/>
    <w:lvl w:ilvl="0" w:tplc="86CE27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E8E2E76"/>
    <w:multiLevelType w:val="multilevel"/>
    <w:tmpl w:val="04A8E4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260390"/>
    <w:rsid w:val="0001768D"/>
    <w:rsid w:val="0002463B"/>
    <w:rsid w:val="00024CAC"/>
    <w:rsid w:val="000533F9"/>
    <w:rsid w:val="00064622"/>
    <w:rsid w:val="00074224"/>
    <w:rsid w:val="000B22D3"/>
    <w:rsid w:val="000B2419"/>
    <w:rsid w:val="000B4B92"/>
    <w:rsid w:val="00106820"/>
    <w:rsid w:val="00111571"/>
    <w:rsid w:val="00111756"/>
    <w:rsid w:val="00124AA0"/>
    <w:rsid w:val="0013183D"/>
    <w:rsid w:val="0013516C"/>
    <w:rsid w:val="00136210"/>
    <w:rsid w:val="001459E0"/>
    <w:rsid w:val="00166236"/>
    <w:rsid w:val="00176F7C"/>
    <w:rsid w:val="00196CFF"/>
    <w:rsid w:val="001B51D5"/>
    <w:rsid w:val="001C600B"/>
    <w:rsid w:val="001C667F"/>
    <w:rsid w:val="001D0509"/>
    <w:rsid w:val="001D5677"/>
    <w:rsid w:val="001F0EAB"/>
    <w:rsid w:val="00202C80"/>
    <w:rsid w:val="00214CE4"/>
    <w:rsid w:val="00244665"/>
    <w:rsid w:val="00260390"/>
    <w:rsid w:val="00271160"/>
    <w:rsid w:val="002843C2"/>
    <w:rsid w:val="002A5D0B"/>
    <w:rsid w:val="002B7D70"/>
    <w:rsid w:val="002D1D86"/>
    <w:rsid w:val="002D2FF6"/>
    <w:rsid w:val="002D4D49"/>
    <w:rsid w:val="002E13AB"/>
    <w:rsid w:val="002F19C4"/>
    <w:rsid w:val="002F3BD9"/>
    <w:rsid w:val="00315C87"/>
    <w:rsid w:val="003230DC"/>
    <w:rsid w:val="0033573F"/>
    <w:rsid w:val="00335AAB"/>
    <w:rsid w:val="00337006"/>
    <w:rsid w:val="00387404"/>
    <w:rsid w:val="00394ADA"/>
    <w:rsid w:val="003B163B"/>
    <w:rsid w:val="003F23CB"/>
    <w:rsid w:val="00401103"/>
    <w:rsid w:val="0042541E"/>
    <w:rsid w:val="00425662"/>
    <w:rsid w:val="00436C00"/>
    <w:rsid w:val="00444ED0"/>
    <w:rsid w:val="00481D7F"/>
    <w:rsid w:val="004839B6"/>
    <w:rsid w:val="0048686E"/>
    <w:rsid w:val="004C12CC"/>
    <w:rsid w:val="004C5E0D"/>
    <w:rsid w:val="004D2C4D"/>
    <w:rsid w:val="004D711B"/>
    <w:rsid w:val="004F2F69"/>
    <w:rsid w:val="00514AC7"/>
    <w:rsid w:val="0053266B"/>
    <w:rsid w:val="00542AC3"/>
    <w:rsid w:val="0054688B"/>
    <w:rsid w:val="00547583"/>
    <w:rsid w:val="005528C2"/>
    <w:rsid w:val="0058265C"/>
    <w:rsid w:val="005A1DDA"/>
    <w:rsid w:val="005C7B31"/>
    <w:rsid w:val="005D11FC"/>
    <w:rsid w:val="005D1742"/>
    <w:rsid w:val="005D6053"/>
    <w:rsid w:val="00611B7D"/>
    <w:rsid w:val="00623E7B"/>
    <w:rsid w:val="006305E5"/>
    <w:rsid w:val="00642DFC"/>
    <w:rsid w:val="00643796"/>
    <w:rsid w:val="006813DC"/>
    <w:rsid w:val="006A45CB"/>
    <w:rsid w:val="006C1C56"/>
    <w:rsid w:val="006F5AA9"/>
    <w:rsid w:val="0071246B"/>
    <w:rsid w:val="0075629F"/>
    <w:rsid w:val="00777FEF"/>
    <w:rsid w:val="007B187B"/>
    <w:rsid w:val="007B7DCB"/>
    <w:rsid w:val="007D4111"/>
    <w:rsid w:val="007F3842"/>
    <w:rsid w:val="008135D2"/>
    <w:rsid w:val="00832302"/>
    <w:rsid w:val="00846FA3"/>
    <w:rsid w:val="00850CF0"/>
    <w:rsid w:val="008A05DD"/>
    <w:rsid w:val="008A086C"/>
    <w:rsid w:val="008A72F4"/>
    <w:rsid w:val="008D20FC"/>
    <w:rsid w:val="008D6EF1"/>
    <w:rsid w:val="008E0292"/>
    <w:rsid w:val="008E14DA"/>
    <w:rsid w:val="008F08E7"/>
    <w:rsid w:val="009102CB"/>
    <w:rsid w:val="00940C2E"/>
    <w:rsid w:val="009568F8"/>
    <w:rsid w:val="0097339C"/>
    <w:rsid w:val="00986C28"/>
    <w:rsid w:val="0099035C"/>
    <w:rsid w:val="00994182"/>
    <w:rsid w:val="009D1DA7"/>
    <w:rsid w:val="009E3F9F"/>
    <w:rsid w:val="009E3FA2"/>
    <w:rsid w:val="009E4DEA"/>
    <w:rsid w:val="009E5F15"/>
    <w:rsid w:val="009F0F51"/>
    <w:rsid w:val="00A016D8"/>
    <w:rsid w:val="00A23BCC"/>
    <w:rsid w:val="00A27BB0"/>
    <w:rsid w:val="00A710CC"/>
    <w:rsid w:val="00AA3360"/>
    <w:rsid w:val="00AB159C"/>
    <w:rsid w:val="00AC0881"/>
    <w:rsid w:val="00AD65DF"/>
    <w:rsid w:val="00AF4E4B"/>
    <w:rsid w:val="00B20525"/>
    <w:rsid w:val="00B625C6"/>
    <w:rsid w:val="00B65284"/>
    <w:rsid w:val="00B95666"/>
    <w:rsid w:val="00BA1EDD"/>
    <w:rsid w:val="00BB7551"/>
    <w:rsid w:val="00BC5BD8"/>
    <w:rsid w:val="00BD1A37"/>
    <w:rsid w:val="00BD3A2B"/>
    <w:rsid w:val="00BD57D2"/>
    <w:rsid w:val="00BF133E"/>
    <w:rsid w:val="00C04843"/>
    <w:rsid w:val="00C108B6"/>
    <w:rsid w:val="00C10C32"/>
    <w:rsid w:val="00C16E4B"/>
    <w:rsid w:val="00C17DA0"/>
    <w:rsid w:val="00C32781"/>
    <w:rsid w:val="00C62FC7"/>
    <w:rsid w:val="00C71D7C"/>
    <w:rsid w:val="00C74025"/>
    <w:rsid w:val="00CB255B"/>
    <w:rsid w:val="00D041FF"/>
    <w:rsid w:val="00D06C19"/>
    <w:rsid w:val="00D15DAF"/>
    <w:rsid w:val="00D351F7"/>
    <w:rsid w:val="00D35C35"/>
    <w:rsid w:val="00D374A3"/>
    <w:rsid w:val="00D42DCD"/>
    <w:rsid w:val="00D51C2A"/>
    <w:rsid w:val="00D53055"/>
    <w:rsid w:val="00D65B1C"/>
    <w:rsid w:val="00D921EE"/>
    <w:rsid w:val="00D92AE6"/>
    <w:rsid w:val="00D97284"/>
    <w:rsid w:val="00DD3E5D"/>
    <w:rsid w:val="00DD7019"/>
    <w:rsid w:val="00DD7880"/>
    <w:rsid w:val="00DE1C39"/>
    <w:rsid w:val="00DF7102"/>
    <w:rsid w:val="00E1419B"/>
    <w:rsid w:val="00E40165"/>
    <w:rsid w:val="00E63E0E"/>
    <w:rsid w:val="00E71E92"/>
    <w:rsid w:val="00E94DAB"/>
    <w:rsid w:val="00F1074E"/>
    <w:rsid w:val="00F22825"/>
    <w:rsid w:val="00F47356"/>
    <w:rsid w:val="00F703DF"/>
    <w:rsid w:val="00FA545E"/>
    <w:rsid w:val="00FD67F6"/>
    <w:rsid w:val="00FF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56"/>
    <w:pPr>
      <w:spacing w:after="200" w:line="276" w:lineRule="auto"/>
    </w:pPr>
    <w:rPr>
      <w:rFonts w:cs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uiPriority w:val="99"/>
    <w:rsid w:val="00260390"/>
  </w:style>
  <w:style w:type="paragraph" w:styleId="a3">
    <w:name w:val="No Spacing"/>
    <w:uiPriority w:val="99"/>
    <w:qFormat/>
    <w:rsid w:val="00C62FC7"/>
    <w:rPr>
      <w:rFonts w:cs="Calibri"/>
      <w:sz w:val="22"/>
      <w:szCs w:val="22"/>
      <w:lang w:val="ru-RU"/>
    </w:rPr>
  </w:style>
  <w:style w:type="paragraph" w:styleId="a4">
    <w:name w:val="Normal (Web)"/>
    <w:basedOn w:val="a"/>
    <w:uiPriority w:val="99"/>
    <w:rsid w:val="00D4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94182"/>
    <w:pPr>
      <w:ind w:left="720"/>
    </w:pPr>
  </w:style>
  <w:style w:type="character" w:styleId="a6">
    <w:name w:val="Hyperlink"/>
    <w:basedOn w:val="a0"/>
    <w:uiPriority w:val="99"/>
    <w:rsid w:val="000B4B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5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kharkov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kharkov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28D48-B1FD-4FEC-8AB7-A62E6CE8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4368</Words>
  <Characters>24902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Харьковская областная станция юных туристов</Company>
  <LinksUpToDate>false</LinksUpToDate>
  <CharactersWithSpaces>29212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2</cp:revision>
  <cp:lastPrinted>2000-12-31T22:45:00Z</cp:lastPrinted>
  <dcterms:created xsi:type="dcterms:W3CDTF">2018-02-26T09:53:00Z</dcterms:created>
  <dcterms:modified xsi:type="dcterms:W3CDTF">2018-02-26T09:53:00Z</dcterms:modified>
</cp:coreProperties>
</file>